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67" w:rsidRPr="00966C67" w:rsidRDefault="00966C67" w:rsidP="001B7D1C">
      <w:pPr>
        <w:adjustRightInd w:val="0"/>
        <w:jc w:val="center"/>
        <w:rPr>
          <w:rFonts w:ascii="Times New Roman" w:hAnsi="Times New Roman"/>
          <w:b/>
          <w:bCs/>
          <w:sz w:val="36"/>
          <w:szCs w:val="36"/>
          <w:lang w:val="ru-RU"/>
        </w:rPr>
      </w:pPr>
      <w:r w:rsidRPr="00966C67">
        <w:rPr>
          <w:rFonts w:ascii="Times New Roman" w:hAnsi="Times New Roman"/>
          <w:b/>
          <w:bCs/>
          <w:sz w:val="36"/>
          <w:szCs w:val="36"/>
          <w:lang w:val="ru-RU"/>
        </w:rPr>
        <w:t>АДМИНИСТРАЦИЯ</w:t>
      </w:r>
      <w:r w:rsidRPr="00966C67">
        <w:rPr>
          <w:rFonts w:ascii="Times New Roman" w:hAnsi="Times New Roman"/>
          <w:bCs/>
          <w:i/>
          <w:sz w:val="36"/>
          <w:szCs w:val="36"/>
          <w:lang w:val="ru-RU"/>
        </w:rPr>
        <w:t xml:space="preserve"> </w:t>
      </w:r>
    </w:p>
    <w:p w:rsidR="00966C67" w:rsidRPr="00966C67" w:rsidRDefault="00966C67" w:rsidP="001B7D1C">
      <w:pPr>
        <w:adjustRightInd w:val="0"/>
        <w:jc w:val="center"/>
        <w:rPr>
          <w:rFonts w:ascii="Times New Roman" w:hAnsi="Times New Roman"/>
          <w:b/>
          <w:bCs/>
          <w:sz w:val="36"/>
          <w:szCs w:val="36"/>
          <w:lang w:val="ru-RU"/>
        </w:rPr>
      </w:pPr>
      <w:r w:rsidRPr="00966C67">
        <w:rPr>
          <w:rFonts w:ascii="Times New Roman" w:hAnsi="Times New Roman"/>
          <w:b/>
          <w:bCs/>
          <w:sz w:val="36"/>
          <w:szCs w:val="36"/>
          <w:lang w:val="ru-RU"/>
        </w:rPr>
        <w:t xml:space="preserve">ПЕТРОВСК-ЗАБАЙКАЛЬСКОГО МУНИЦИПАЛЬНОГО ОКРУГА </w:t>
      </w:r>
    </w:p>
    <w:p w:rsidR="00966C67" w:rsidRPr="001B7D1C" w:rsidRDefault="00966C67" w:rsidP="001B7D1C">
      <w:pPr>
        <w:adjustRightInd w:val="0"/>
        <w:jc w:val="center"/>
        <w:rPr>
          <w:rFonts w:ascii="Times New Roman" w:hAnsi="Times New Roman"/>
          <w:bCs/>
          <w:sz w:val="28"/>
          <w:szCs w:val="28"/>
          <w:lang w:val="ru-RU"/>
        </w:rPr>
      </w:pPr>
    </w:p>
    <w:p w:rsidR="001B7D1C" w:rsidRPr="001B7D1C" w:rsidRDefault="001B7D1C" w:rsidP="001B7D1C">
      <w:pPr>
        <w:adjustRightInd w:val="0"/>
        <w:jc w:val="center"/>
        <w:rPr>
          <w:rFonts w:ascii="Times New Roman" w:hAnsi="Times New Roman"/>
          <w:bCs/>
          <w:sz w:val="28"/>
          <w:szCs w:val="28"/>
          <w:lang w:val="ru-RU"/>
        </w:rPr>
      </w:pPr>
    </w:p>
    <w:p w:rsidR="00966C67" w:rsidRDefault="00966C67" w:rsidP="001B7D1C">
      <w:pPr>
        <w:adjustRightInd w:val="0"/>
        <w:jc w:val="center"/>
        <w:rPr>
          <w:rFonts w:ascii="Times New Roman" w:hAnsi="Times New Roman"/>
          <w:b/>
          <w:sz w:val="44"/>
          <w:szCs w:val="44"/>
          <w:lang w:val="ru-RU"/>
        </w:rPr>
      </w:pPr>
      <w:r w:rsidRPr="001B7D1C">
        <w:rPr>
          <w:rFonts w:ascii="Times New Roman" w:hAnsi="Times New Roman"/>
          <w:b/>
          <w:sz w:val="44"/>
          <w:szCs w:val="44"/>
          <w:lang w:val="ru-RU"/>
        </w:rPr>
        <w:t>ПОСТАНОВЛЕНИЕ</w:t>
      </w:r>
    </w:p>
    <w:p w:rsidR="001B7D1C" w:rsidRPr="001B7D1C" w:rsidRDefault="001B7D1C" w:rsidP="001B7D1C">
      <w:pPr>
        <w:adjustRightInd w:val="0"/>
        <w:jc w:val="center"/>
        <w:rPr>
          <w:rFonts w:ascii="Times New Roman" w:hAnsi="Times New Roman"/>
          <w:sz w:val="28"/>
          <w:szCs w:val="28"/>
          <w:lang w:val="ru-RU"/>
        </w:rPr>
      </w:pPr>
    </w:p>
    <w:p w:rsidR="001B7D1C" w:rsidRPr="001B7D1C" w:rsidRDefault="001B7D1C" w:rsidP="001B7D1C">
      <w:pPr>
        <w:adjustRightInd w:val="0"/>
        <w:jc w:val="center"/>
        <w:rPr>
          <w:rFonts w:ascii="Times New Roman" w:hAnsi="Times New Roman"/>
          <w:sz w:val="28"/>
          <w:szCs w:val="28"/>
          <w:lang w:val="ru-RU"/>
        </w:rPr>
      </w:pPr>
    </w:p>
    <w:p w:rsidR="00966C67" w:rsidRPr="001B7D1C" w:rsidRDefault="00966C67" w:rsidP="001B7D1C">
      <w:pPr>
        <w:adjustRightInd w:val="0"/>
        <w:jc w:val="both"/>
        <w:rPr>
          <w:rFonts w:ascii="Times New Roman" w:hAnsi="Times New Roman"/>
          <w:sz w:val="28"/>
          <w:szCs w:val="28"/>
          <w:lang w:val="ru-RU"/>
        </w:rPr>
      </w:pPr>
      <w:r w:rsidRPr="001B7D1C">
        <w:rPr>
          <w:rFonts w:ascii="Times New Roman" w:hAnsi="Times New Roman"/>
          <w:sz w:val="28"/>
          <w:szCs w:val="28"/>
          <w:lang w:val="ru-RU"/>
        </w:rPr>
        <w:t xml:space="preserve"> </w:t>
      </w:r>
      <w:r w:rsidR="001B7D1C" w:rsidRPr="001B7D1C">
        <w:rPr>
          <w:rFonts w:ascii="Times New Roman" w:hAnsi="Times New Roman"/>
          <w:sz w:val="28"/>
          <w:szCs w:val="28"/>
          <w:lang w:val="ru-RU"/>
        </w:rPr>
        <w:t xml:space="preserve">06 августа </w:t>
      </w:r>
      <w:r w:rsidRPr="001B7D1C">
        <w:rPr>
          <w:rFonts w:ascii="Times New Roman" w:hAnsi="Times New Roman"/>
          <w:sz w:val="28"/>
          <w:szCs w:val="28"/>
          <w:lang w:val="ru-RU"/>
        </w:rPr>
        <w:t xml:space="preserve">2025 года                                                     </w:t>
      </w:r>
      <w:r w:rsidR="00067A09">
        <w:rPr>
          <w:rFonts w:ascii="Times New Roman" w:hAnsi="Times New Roman"/>
          <w:sz w:val="28"/>
          <w:szCs w:val="28"/>
          <w:lang w:val="ru-RU"/>
        </w:rPr>
        <w:t xml:space="preserve">       </w:t>
      </w:r>
      <w:r w:rsidR="001B7D1C" w:rsidRPr="001B7D1C">
        <w:rPr>
          <w:rFonts w:ascii="Times New Roman" w:hAnsi="Times New Roman"/>
          <w:sz w:val="28"/>
          <w:szCs w:val="28"/>
          <w:lang w:val="ru-RU"/>
        </w:rPr>
        <w:t xml:space="preserve">           № 1074</w:t>
      </w:r>
    </w:p>
    <w:p w:rsidR="001B7D1C" w:rsidRPr="001B7D1C" w:rsidRDefault="001B7D1C" w:rsidP="001B7D1C">
      <w:pPr>
        <w:adjustRightInd w:val="0"/>
        <w:jc w:val="both"/>
        <w:rPr>
          <w:rFonts w:ascii="Times New Roman" w:hAnsi="Times New Roman"/>
          <w:sz w:val="28"/>
          <w:szCs w:val="28"/>
          <w:lang w:val="ru-RU"/>
        </w:rPr>
      </w:pPr>
    </w:p>
    <w:p w:rsidR="00966C67" w:rsidRPr="001B7D1C" w:rsidRDefault="00966C67" w:rsidP="001B7D1C">
      <w:pPr>
        <w:adjustRightInd w:val="0"/>
        <w:jc w:val="center"/>
        <w:rPr>
          <w:rFonts w:ascii="Times New Roman" w:hAnsi="Times New Roman"/>
          <w:sz w:val="28"/>
          <w:szCs w:val="28"/>
          <w:lang w:val="ru-RU"/>
        </w:rPr>
      </w:pPr>
      <w:r w:rsidRPr="001B7D1C">
        <w:rPr>
          <w:rFonts w:ascii="Times New Roman" w:hAnsi="Times New Roman"/>
          <w:sz w:val="28"/>
          <w:szCs w:val="28"/>
          <w:lang w:val="ru-RU"/>
        </w:rPr>
        <w:t>г. Петровск-Забайкальский</w:t>
      </w:r>
    </w:p>
    <w:p w:rsidR="00966C67" w:rsidRPr="001B7D1C" w:rsidRDefault="00966C67" w:rsidP="001B7D1C">
      <w:pPr>
        <w:jc w:val="center"/>
        <w:rPr>
          <w:rFonts w:ascii="Times New Roman" w:hAnsi="Times New Roman"/>
          <w:sz w:val="28"/>
          <w:szCs w:val="28"/>
          <w:lang w:val="ru-RU"/>
        </w:rPr>
      </w:pPr>
    </w:p>
    <w:p w:rsidR="00366779" w:rsidRPr="001B7D1C" w:rsidRDefault="00366779" w:rsidP="001B7D1C">
      <w:pPr>
        <w:widowControl w:val="0"/>
        <w:autoSpaceDE w:val="0"/>
        <w:autoSpaceDN w:val="0"/>
        <w:adjustRightInd w:val="0"/>
        <w:ind w:firstLine="0"/>
        <w:jc w:val="center"/>
        <w:rPr>
          <w:rFonts w:ascii="Times New Roman" w:hAnsi="Times New Roman"/>
          <w:sz w:val="28"/>
          <w:szCs w:val="28"/>
          <w:lang w:val="ru-RU" w:eastAsia="ru-RU"/>
        </w:rPr>
      </w:pPr>
    </w:p>
    <w:p w:rsidR="00D822C7" w:rsidRPr="00D822C7" w:rsidRDefault="00D822C7" w:rsidP="001B7D1C">
      <w:pPr>
        <w:widowControl w:val="0"/>
        <w:autoSpaceDE w:val="0"/>
        <w:autoSpaceDN w:val="0"/>
        <w:adjustRightInd w:val="0"/>
        <w:ind w:firstLine="0"/>
        <w:jc w:val="center"/>
        <w:rPr>
          <w:rFonts w:ascii="Times New Roman" w:hAnsi="Times New Roman"/>
          <w:b/>
          <w:sz w:val="28"/>
          <w:szCs w:val="28"/>
          <w:lang w:val="ru-RU"/>
        </w:rPr>
      </w:pPr>
      <w:r w:rsidRPr="00D822C7">
        <w:rPr>
          <w:rFonts w:ascii="Times New Roman" w:hAnsi="Times New Roman"/>
          <w:b/>
          <w:sz w:val="28"/>
          <w:szCs w:val="28"/>
          <w:lang w:val="ru-RU"/>
        </w:rPr>
        <w:t>Об утверждении административного</w:t>
      </w:r>
      <w:r>
        <w:rPr>
          <w:rFonts w:ascii="Times New Roman" w:hAnsi="Times New Roman"/>
          <w:b/>
          <w:sz w:val="28"/>
          <w:szCs w:val="28"/>
          <w:lang w:val="ru-RU"/>
        </w:rPr>
        <w:t xml:space="preserve"> </w:t>
      </w:r>
      <w:r w:rsidRPr="00D822C7">
        <w:rPr>
          <w:rFonts w:ascii="Times New Roman" w:hAnsi="Times New Roman"/>
          <w:b/>
          <w:sz w:val="28"/>
          <w:szCs w:val="28"/>
          <w:lang w:val="ru-RU"/>
        </w:rPr>
        <w:t>регламента предоставления муниципальной</w:t>
      </w:r>
      <w:r>
        <w:rPr>
          <w:rFonts w:ascii="Times New Roman" w:hAnsi="Times New Roman"/>
          <w:b/>
          <w:sz w:val="28"/>
          <w:szCs w:val="28"/>
          <w:lang w:val="ru-RU"/>
        </w:rPr>
        <w:t xml:space="preserve"> </w:t>
      </w:r>
      <w:r w:rsidRPr="00D822C7">
        <w:rPr>
          <w:rFonts w:ascii="Times New Roman" w:hAnsi="Times New Roman"/>
          <w:b/>
          <w:sz w:val="28"/>
          <w:szCs w:val="28"/>
          <w:lang w:val="ru-RU"/>
        </w:rPr>
        <w:t xml:space="preserve">услуги «Выдача разрешения на использование </w:t>
      </w:r>
    </w:p>
    <w:p w:rsidR="00366779" w:rsidRDefault="00D822C7" w:rsidP="001B7D1C">
      <w:pPr>
        <w:widowControl w:val="0"/>
        <w:autoSpaceDE w:val="0"/>
        <w:autoSpaceDN w:val="0"/>
        <w:adjustRightInd w:val="0"/>
        <w:ind w:firstLine="0"/>
        <w:jc w:val="center"/>
        <w:rPr>
          <w:rFonts w:ascii="Times New Roman" w:hAnsi="Times New Roman"/>
          <w:b/>
          <w:sz w:val="28"/>
          <w:szCs w:val="28"/>
          <w:lang w:val="ru-RU"/>
        </w:rPr>
      </w:pPr>
      <w:r w:rsidRPr="00D822C7">
        <w:rPr>
          <w:rFonts w:ascii="Times New Roman" w:hAnsi="Times New Roman"/>
          <w:b/>
          <w:sz w:val="28"/>
          <w:szCs w:val="28"/>
          <w:lang w:val="ru-RU"/>
        </w:rPr>
        <w:t>земельных участков, находящихся в муниципальной</w:t>
      </w:r>
      <w:r>
        <w:rPr>
          <w:rFonts w:ascii="Times New Roman" w:hAnsi="Times New Roman"/>
          <w:b/>
          <w:sz w:val="28"/>
          <w:szCs w:val="28"/>
          <w:lang w:val="ru-RU"/>
        </w:rPr>
        <w:t xml:space="preserve"> с</w:t>
      </w:r>
      <w:r w:rsidRPr="00D822C7">
        <w:rPr>
          <w:rFonts w:ascii="Times New Roman" w:hAnsi="Times New Roman"/>
          <w:b/>
          <w:sz w:val="28"/>
          <w:szCs w:val="28"/>
          <w:lang w:val="ru-RU"/>
        </w:rPr>
        <w:t>обственности, на выполнение работ по строительству</w:t>
      </w:r>
      <w:r>
        <w:rPr>
          <w:rFonts w:ascii="Times New Roman" w:hAnsi="Times New Roman"/>
          <w:b/>
          <w:sz w:val="28"/>
          <w:szCs w:val="28"/>
          <w:lang w:val="ru-RU"/>
        </w:rPr>
        <w:t xml:space="preserve"> </w:t>
      </w:r>
      <w:r w:rsidRPr="00D822C7">
        <w:rPr>
          <w:rFonts w:ascii="Times New Roman" w:hAnsi="Times New Roman"/>
          <w:b/>
          <w:sz w:val="28"/>
          <w:szCs w:val="28"/>
          <w:lang w:val="ru-RU"/>
        </w:rPr>
        <w:t>(реконструкции) объектов электросетевого хозяйства»</w:t>
      </w:r>
      <w:r>
        <w:rPr>
          <w:rFonts w:ascii="Times New Roman" w:hAnsi="Times New Roman"/>
          <w:b/>
          <w:sz w:val="28"/>
          <w:szCs w:val="28"/>
          <w:lang w:val="ru-RU"/>
        </w:rPr>
        <w:t>.</w:t>
      </w:r>
    </w:p>
    <w:p w:rsidR="0038273C" w:rsidRDefault="0038273C" w:rsidP="001B7D1C">
      <w:pPr>
        <w:widowControl w:val="0"/>
        <w:autoSpaceDE w:val="0"/>
        <w:autoSpaceDN w:val="0"/>
        <w:adjustRightInd w:val="0"/>
        <w:ind w:firstLine="0"/>
        <w:jc w:val="center"/>
        <w:rPr>
          <w:rFonts w:ascii="Times New Roman" w:hAnsi="Times New Roman"/>
          <w:sz w:val="28"/>
          <w:szCs w:val="28"/>
          <w:lang w:val="ru-RU"/>
        </w:rPr>
      </w:pPr>
    </w:p>
    <w:p w:rsidR="001B7D1C" w:rsidRPr="001B7D1C" w:rsidRDefault="001B7D1C" w:rsidP="001B7D1C">
      <w:pPr>
        <w:widowControl w:val="0"/>
        <w:autoSpaceDE w:val="0"/>
        <w:autoSpaceDN w:val="0"/>
        <w:adjustRightInd w:val="0"/>
        <w:ind w:firstLine="0"/>
        <w:jc w:val="center"/>
        <w:rPr>
          <w:rFonts w:ascii="Times New Roman" w:hAnsi="Times New Roman"/>
          <w:sz w:val="28"/>
          <w:szCs w:val="28"/>
          <w:lang w:val="ru-RU"/>
        </w:rPr>
      </w:pPr>
    </w:p>
    <w:p w:rsidR="00366779" w:rsidRDefault="00D822C7" w:rsidP="001B7D1C">
      <w:pPr>
        <w:ind w:firstLine="709"/>
        <w:jc w:val="both"/>
        <w:outlineLvl w:val="0"/>
        <w:rPr>
          <w:rFonts w:ascii="Times New Roman" w:hAnsi="Times New Roman"/>
          <w:spacing w:val="20"/>
          <w:sz w:val="28"/>
          <w:szCs w:val="28"/>
          <w:lang w:val="ru-RU" w:eastAsia="ru-RU"/>
        </w:rPr>
      </w:pPr>
      <w:r w:rsidRPr="00D822C7">
        <w:rPr>
          <w:rFonts w:ascii="Times New Roman" w:hAnsi="Times New Roman"/>
          <w:sz w:val="28"/>
          <w:szCs w:val="28"/>
          <w:lang w:val="ru-RU" w:eastAsia="ru-RU"/>
        </w:rPr>
        <w:t>В соответствии с Земельным кодексом Российской Федерации, Постановлением Правительства Российской Федерации от 03</w:t>
      </w:r>
      <w:r>
        <w:rPr>
          <w:rFonts w:ascii="Times New Roman" w:hAnsi="Times New Roman"/>
          <w:sz w:val="28"/>
          <w:szCs w:val="28"/>
          <w:lang w:val="ru-RU" w:eastAsia="ru-RU"/>
        </w:rPr>
        <w:t xml:space="preserve"> декабря </w:t>
      </w:r>
      <w:r w:rsidRPr="00D822C7">
        <w:rPr>
          <w:rFonts w:ascii="Times New Roman" w:hAnsi="Times New Roman"/>
          <w:sz w:val="28"/>
          <w:szCs w:val="28"/>
          <w:lang w:val="ru-RU" w:eastAsia="ru-RU"/>
        </w:rPr>
        <w:t>2014</w:t>
      </w:r>
      <w:r w:rsidR="001B7D1C">
        <w:rPr>
          <w:rFonts w:ascii="Times New Roman" w:hAnsi="Times New Roman"/>
          <w:sz w:val="28"/>
          <w:szCs w:val="28"/>
          <w:lang w:val="ru-RU" w:eastAsia="ru-RU"/>
        </w:rPr>
        <w:t xml:space="preserve"> года</w:t>
      </w:r>
      <w:r w:rsidRPr="00D822C7">
        <w:rPr>
          <w:rFonts w:ascii="Times New Roman" w:hAnsi="Times New Roman"/>
          <w:sz w:val="28"/>
          <w:szCs w:val="28"/>
          <w:lang w:val="ru-RU" w:eastAsia="ru-RU"/>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Федеральным законом от 27</w:t>
      </w:r>
      <w:r w:rsidR="001B7D1C">
        <w:rPr>
          <w:rFonts w:ascii="Times New Roman" w:hAnsi="Times New Roman"/>
          <w:sz w:val="28"/>
          <w:szCs w:val="28"/>
          <w:lang w:val="ru-RU" w:eastAsia="ru-RU"/>
        </w:rPr>
        <w:t xml:space="preserve"> </w:t>
      </w:r>
      <w:r>
        <w:rPr>
          <w:rFonts w:ascii="Times New Roman" w:hAnsi="Times New Roman"/>
          <w:sz w:val="28"/>
          <w:szCs w:val="28"/>
          <w:lang w:val="ru-RU" w:eastAsia="ru-RU"/>
        </w:rPr>
        <w:t xml:space="preserve">июля </w:t>
      </w:r>
      <w:r w:rsidRPr="00D822C7">
        <w:rPr>
          <w:rFonts w:ascii="Times New Roman" w:hAnsi="Times New Roman"/>
          <w:sz w:val="28"/>
          <w:szCs w:val="28"/>
          <w:lang w:val="ru-RU" w:eastAsia="ru-RU"/>
        </w:rPr>
        <w:t>2010</w:t>
      </w:r>
      <w:r>
        <w:rPr>
          <w:rFonts w:ascii="Times New Roman" w:hAnsi="Times New Roman"/>
          <w:sz w:val="28"/>
          <w:szCs w:val="28"/>
          <w:lang w:val="ru-RU" w:eastAsia="ru-RU"/>
        </w:rPr>
        <w:t xml:space="preserve"> г</w:t>
      </w:r>
      <w:r w:rsidR="001B7D1C">
        <w:rPr>
          <w:rFonts w:ascii="Times New Roman" w:hAnsi="Times New Roman"/>
          <w:sz w:val="28"/>
          <w:szCs w:val="28"/>
          <w:lang w:val="ru-RU" w:eastAsia="ru-RU"/>
        </w:rPr>
        <w:t>да</w:t>
      </w:r>
      <w:r w:rsidRPr="00D822C7">
        <w:rPr>
          <w:rFonts w:ascii="Times New Roman" w:hAnsi="Times New Roman"/>
          <w:sz w:val="28"/>
          <w:szCs w:val="28"/>
          <w:lang w:val="ru-RU" w:eastAsia="ru-RU"/>
        </w:rPr>
        <w:t xml:space="preserve"> № 210-ФЗ «Об организации предоставления государственных муниципальных услуг</w:t>
      </w:r>
      <w:r w:rsidR="001B7D1C">
        <w:rPr>
          <w:rFonts w:ascii="Times New Roman" w:hAnsi="Times New Roman"/>
          <w:sz w:val="28"/>
          <w:szCs w:val="28"/>
          <w:lang w:val="ru-RU" w:eastAsia="ru-RU"/>
        </w:rPr>
        <w:t xml:space="preserve">, статьями </w:t>
      </w:r>
      <w:r w:rsidR="00366779" w:rsidRPr="00280A7D">
        <w:rPr>
          <w:rFonts w:ascii="Times New Roman" w:hAnsi="Times New Roman"/>
          <w:sz w:val="28"/>
          <w:szCs w:val="28"/>
          <w:lang w:val="ru-RU" w:eastAsia="ru-RU"/>
        </w:rPr>
        <w:t xml:space="preserve">11.10, 39.2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w:t>
      </w:r>
      <w:r w:rsidR="00966C67" w:rsidRPr="00966C67">
        <w:rPr>
          <w:rFonts w:ascii="Times New Roman" w:hAnsi="Times New Roman"/>
          <w:sz w:val="28"/>
          <w:szCs w:val="28"/>
          <w:lang w:val="ru-RU" w:eastAsia="ru-RU"/>
        </w:rPr>
        <w:t>Уставом Петровск-Забайкальского муниципального округа, постановлением Петровск-Забайкальского муниципального округ</w:t>
      </w:r>
      <w:r w:rsidR="001B7D1C">
        <w:rPr>
          <w:rFonts w:ascii="Times New Roman" w:hAnsi="Times New Roman"/>
          <w:sz w:val="28"/>
          <w:szCs w:val="28"/>
          <w:lang w:val="ru-RU" w:eastAsia="ru-RU"/>
        </w:rPr>
        <w:t>а от 10 февраля 2025 года № 125</w:t>
      </w:r>
      <w:r w:rsidR="00966C67" w:rsidRPr="00966C67">
        <w:rPr>
          <w:rFonts w:ascii="Times New Roman" w:hAnsi="Times New Roman"/>
          <w:sz w:val="28"/>
          <w:szCs w:val="28"/>
          <w:lang w:val="ru-RU"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00366779" w:rsidRPr="00280A7D">
        <w:rPr>
          <w:rFonts w:ascii="Times New Roman" w:hAnsi="Times New Roman"/>
          <w:sz w:val="28"/>
          <w:szCs w:val="28"/>
          <w:lang w:val="ru-RU" w:eastAsia="ru-RU"/>
        </w:rPr>
        <w:t xml:space="preserve">, </w:t>
      </w:r>
      <w:r w:rsidR="00366779" w:rsidRPr="00966C67">
        <w:rPr>
          <w:rFonts w:ascii="Times New Roman" w:hAnsi="Times New Roman"/>
          <w:sz w:val="28"/>
          <w:szCs w:val="28"/>
          <w:lang w:val="ru-RU" w:eastAsia="ru-RU"/>
        </w:rPr>
        <w:t>администрация</w:t>
      </w:r>
      <w:r w:rsidR="00966C67">
        <w:rPr>
          <w:rFonts w:ascii="Times New Roman" w:hAnsi="Times New Roman"/>
          <w:sz w:val="28"/>
          <w:szCs w:val="28"/>
          <w:lang w:val="ru-RU" w:eastAsia="ru-RU"/>
        </w:rPr>
        <w:t>,</w:t>
      </w:r>
      <w:r w:rsidR="00322D14" w:rsidRPr="00280A7D">
        <w:rPr>
          <w:rFonts w:ascii="Times New Roman" w:hAnsi="Times New Roman"/>
          <w:sz w:val="28"/>
          <w:szCs w:val="28"/>
          <w:lang w:val="ru-RU" w:eastAsia="ru-RU"/>
        </w:rPr>
        <w:t xml:space="preserve"> Петровск-</w:t>
      </w:r>
      <w:bookmarkStart w:id="0" w:name="_GoBack"/>
      <w:r w:rsidR="00322D14" w:rsidRPr="00280A7D">
        <w:rPr>
          <w:rFonts w:ascii="Times New Roman" w:hAnsi="Times New Roman"/>
          <w:sz w:val="28"/>
          <w:szCs w:val="28"/>
          <w:lang w:val="ru-RU" w:eastAsia="ru-RU"/>
        </w:rPr>
        <w:t>Забайкальск</w:t>
      </w:r>
      <w:r w:rsidR="00966C67">
        <w:rPr>
          <w:rFonts w:ascii="Times New Roman" w:hAnsi="Times New Roman"/>
          <w:sz w:val="28"/>
          <w:szCs w:val="28"/>
          <w:lang w:val="ru-RU" w:eastAsia="ru-RU"/>
        </w:rPr>
        <w:t>ого муниципального округа</w:t>
      </w:r>
      <w:r w:rsidR="001C6099">
        <w:rPr>
          <w:rFonts w:ascii="Times New Roman" w:hAnsi="Times New Roman"/>
          <w:iCs/>
          <w:sz w:val="28"/>
          <w:szCs w:val="28"/>
          <w:lang w:val="ru-RU" w:eastAsia="ru-RU"/>
        </w:rPr>
        <w:t>,</w:t>
      </w:r>
      <w:r w:rsidR="00322D14" w:rsidRPr="00280A7D">
        <w:rPr>
          <w:rFonts w:ascii="Times New Roman" w:hAnsi="Times New Roman"/>
          <w:i/>
          <w:iCs/>
          <w:sz w:val="28"/>
          <w:szCs w:val="28"/>
          <w:lang w:val="ru-RU" w:eastAsia="ru-RU"/>
        </w:rPr>
        <w:t xml:space="preserve"> </w:t>
      </w:r>
      <w:r w:rsidR="00366779" w:rsidRPr="00D927A5">
        <w:rPr>
          <w:rFonts w:ascii="Times New Roman" w:hAnsi="Times New Roman"/>
          <w:b/>
          <w:spacing w:val="20"/>
          <w:sz w:val="28"/>
          <w:szCs w:val="28"/>
          <w:lang w:val="ru-RU" w:eastAsia="ru-RU"/>
        </w:rPr>
        <w:t>п</w:t>
      </w:r>
      <w:r w:rsidR="001B7D1C">
        <w:rPr>
          <w:rFonts w:ascii="Times New Roman" w:hAnsi="Times New Roman"/>
          <w:b/>
          <w:spacing w:val="20"/>
          <w:sz w:val="28"/>
          <w:szCs w:val="28"/>
          <w:lang w:val="ru-RU" w:eastAsia="ru-RU"/>
        </w:rPr>
        <w:t xml:space="preserve"> </w:t>
      </w:r>
      <w:r w:rsidR="00366779" w:rsidRPr="00D927A5">
        <w:rPr>
          <w:rFonts w:ascii="Times New Roman" w:hAnsi="Times New Roman"/>
          <w:b/>
          <w:spacing w:val="20"/>
          <w:sz w:val="28"/>
          <w:szCs w:val="28"/>
          <w:lang w:val="ru-RU" w:eastAsia="ru-RU"/>
        </w:rPr>
        <w:t>о</w:t>
      </w:r>
      <w:r w:rsidR="001B7D1C">
        <w:rPr>
          <w:rFonts w:ascii="Times New Roman" w:hAnsi="Times New Roman"/>
          <w:b/>
          <w:spacing w:val="20"/>
          <w:sz w:val="28"/>
          <w:szCs w:val="28"/>
          <w:lang w:val="ru-RU" w:eastAsia="ru-RU"/>
        </w:rPr>
        <w:t xml:space="preserve"> </w:t>
      </w:r>
      <w:r w:rsidR="00366779" w:rsidRPr="00D927A5">
        <w:rPr>
          <w:rFonts w:ascii="Times New Roman" w:hAnsi="Times New Roman"/>
          <w:b/>
          <w:spacing w:val="20"/>
          <w:sz w:val="28"/>
          <w:szCs w:val="28"/>
          <w:lang w:val="ru-RU" w:eastAsia="ru-RU"/>
        </w:rPr>
        <w:t>с</w:t>
      </w:r>
      <w:r w:rsidR="001B7D1C">
        <w:rPr>
          <w:rFonts w:ascii="Times New Roman" w:hAnsi="Times New Roman"/>
          <w:b/>
          <w:spacing w:val="20"/>
          <w:sz w:val="28"/>
          <w:szCs w:val="28"/>
          <w:lang w:val="ru-RU" w:eastAsia="ru-RU"/>
        </w:rPr>
        <w:t xml:space="preserve"> </w:t>
      </w:r>
      <w:r w:rsidR="00366779" w:rsidRPr="00D927A5">
        <w:rPr>
          <w:rFonts w:ascii="Times New Roman" w:hAnsi="Times New Roman"/>
          <w:b/>
          <w:spacing w:val="20"/>
          <w:sz w:val="28"/>
          <w:szCs w:val="28"/>
          <w:lang w:val="ru-RU" w:eastAsia="ru-RU"/>
        </w:rPr>
        <w:t>т</w:t>
      </w:r>
      <w:r w:rsidR="001B7D1C">
        <w:rPr>
          <w:rFonts w:ascii="Times New Roman" w:hAnsi="Times New Roman"/>
          <w:b/>
          <w:spacing w:val="20"/>
          <w:sz w:val="28"/>
          <w:szCs w:val="28"/>
          <w:lang w:val="ru-RU" w:eastAsia="ru-RU"/>
        </w:rPr>
        <w:t xml:space="preserve"> </w:t>
      </w:r>
      <w:r w:rsidR="00366779" w:rsidRPr="00D927A5">
        <w:rPr>
          <w:rFonts w:ascii="Times New Roman" w:hAnsi="Times New Roman"/>
          <w:b/>
          <w:spacing w:val="20"/>
          <w:sz w:val="28"/>
          <w:szCs w:val="28"/>
          <w:lang w:val="ru-RU" w:eastAsia="ru-RU"/>
        </w:rPr>
        <w:t>а</w:t>
      </w:r>
      <w:r w:rsidR="001B7D1C">
        <w:rPr>
          <w:rFonts w:ascii="Times New Roman" w:hAnsi="Times New Roman"/>
          <w:b/>
          <w:spacing w:val="20"/>
          <w:sz w:val="28"/>
          <w:szCs w:val="28"/>
          <w:lang w:val="ru-RU" w:eastAsia="ru-RU"/>
        </w:rPr>
        <w:t xml:space="preserve"> </w:t>
      </w:r>
      <w:r w:rsidR="00366779" w:rsidRPr="00D927A5">
        <w:rPr>
          <w:rFonts w:ascii="Times New Roman" w:hAnsi="Times New Roman"/>
          <w:b/>
          <w:spacing w:val="20"/>
          <w:sz w:val="28"/>
          <w:szCs w:val="28"/>
          <w:lang w:val="ru-RU" w:eastAsia="ru-RU"/>
        </w:rPr>
        <w:t>н</w:t>
      </w:r>
      <w:r w:rsidR="001B7D1C">
        <w:rPr>
          <w:rFonts w:ascii="Times New Roman" w:hAnsi="Times New Roman"/>
          <w:b/>
          <w:spacing w:val="20"/>
          <w:sz w:val="28"/>
          <w:szCs w:val="28"/>
          <w:lang w:val="ru-RU" w:eastAsia="ru-RU"/>
        </w:rPr>
        <w:t xml:space="preserve"> </w:t>
      </w:r>
      <w:r w:rsidR="00366779" w:rsidRPr="00D927A5">
        <w:rPr>
          <w:rFonts w:ascii="Times New Roman" w:hAnsi="Times New Roman"/>
          <w:b/>
          <w:spacing w:val="20"/>
          <w:sz w:val="28"/>
          <w:szCs w:val="28"/>
          <w:lang w:val="ru-RU" w:eastAsia="ru-RU"/>
        </w:rPr>
        <w:t>о</w:t>
      </w:r>
      <w:r w:rsidR="001B7D1C">
        <w:rPr>
          <w:rFonts w:ascii="Times New Roman" w:hAnsi="Times New Roman"/>
          <w:b/>
          <w:spacing w:val="20"/>
          <w:sz w:val="28"/>
          <w:szCs w:val="28"/>
          <w:lang w:val="ru-RU" w:eastAsia="ru-RU"/>
        </w:rPr>
        <w:t xml:space="preserve"> </w:t>
      </w:r>
      <w:r w:rsidR="00366779" w:rsidRPr="00D927A5">
        <w:rPr>
          <w:rFonts w:ascii="Times New Roman" w:hAnsi="Times New Roman"/>
          <w:b/>
          <w:spacing w:val="20"/>
          <w:sz w:val="28"/>
          <w:szCs w:val="28"/>
          <w:lang w:val="ru-RU" w:eastAsia="ru-RU"/>
        </w:rPr>
        <w:t>в</w:t>
      </w:r>
      <w:r w:rsidR="001B7D1C">
        <w:rPr>
          <w:rFonts w:ascii="Times New Roman" w:hAnsi="Times New Roman"/>
          <w:b/>
          <w:spacing w:val="20"/>
          <w:sz w:val="28"/>
          <w:szCs w:val="28"/>
          <w:lang w:val="ru-RU" w:eastAsia="ru-RU"/>
        </w:rPr>
        <w:t xml:space="preserve"> </w:t>
      </w:r>
      <w:r w:rsidR="00366779" w:rsidRPr="00D927A5">
        <w:rPr>
          <w:rFonts w:ascii="Times New Roman" w:hAnsi="Times New Roman"/>
          <w:b/>
          <w:spacing w:val="20"/>
          <w:sz w:val="28"/>
          <w:szCs w:val="28"/>
          <w:lang w:val="ru-RU" w:eastAsia="ru-RU"/>
        </w:rPr>
        <w:t>л</w:t>
      </w:r>
      <w:r w:rsidR="001B7D1C">
        <w:rPr>
          <w:rFonts w:ascii="Times New Roman" w:hAnsi="Times New Roman"/>
          <w:b/>
          <w:spacing w:val="20"/>
          <w:sz w:val="28"/>
          <w:szCs w:val="28"/>
          <w:lang w:val="ru-RU" w:eastAsia="ru-RU"/>
        </w:rPr>
        <w:t xml:space="preserve"> </w:t>
      </w:r>
      <w:r w:rsidR="00366779" w:rsidRPr="00D927A5">
        <w:rPr>
          <w:rFonts w:ascii="Times New Roman" w:hAnsi="Times New Roman"/>
          <w:b/>
          <w:spacing w:val="20"/>
          <w:sz w:val="28"/>
          <w:szCs w:val="28"/>
          <w:lang w:val="ru-RU" w:eastAsia="ru-RU"/>
        </w:rPr>
        <w:t>я</w:t>
      </w:r>
      <w:r w:rsidR="001B7D1C">
        <w:rPr>
          <w:rFonts w:ascii="Times New Roman" w:hAnsi="Times New Roman"/>
          <w:b/>
          <w:spacing w:val="20"/>
          <w:sz w:val="28"/>
          <w:szCs w:val="28"/>
          <w:lang w:val="ru-RU" w:eastAsia="ru-RU"/>
        </w:rPr>
        <w:t xml:space="preserve"> </w:t>
      </w:r>
      <w:r w:rsidR="00366779" w:rsidRPr="00D927A5">
        <w:rPr>
          <w:rFonts w:ascii="Times New Roman" w:hAnsi="Times New Roman"/>
          <w:b/>
          <w:spacing w:val="20"/>
          <w:sz w:val="28"/>
          <w:szCs w:val="28"/>
          <w:lang w:val="ru-RU" w:eastAsia="ru-RU"/>
        </w:rPr>
        <w:t>е</w:t>
      </w:r>
      <w:r w:rsidR="001B7D1C">
        <w:rPr>
          <w:rFonts w:ascii="Times New Roman" w:hAnsi="Times New Roman"/>
          <w:b/>
          <w:spacing w:val="20"/>
          <w:sz w:val="28"/>
          <w:szCs w:val="28"/>
          <w:lang w:val="ru-RU" w:eastAsia="ru-RU"/>
        </w:rPr>
        <w:t xml:space="preserve"> </w:t>
      </w:r>
      <w:r w:rsidR="00366779" w:rsidRPr="00D927A5">
        <w:rPr>
          <w:rFonts w:ascii="Times New Roman" w:hAnsi="Times New Roman"/>
          <w:b/>
          <w:spacing w:val="20"/>
          <w:sz w:val="28"/>
          <w:szCs w:val="28"/>
          <w:lang w:val="ru-RU" w:eastAsia="ru-RU"/>
        </w:rPr>
        <w:t>т</w:t>
      </w:r>
      <w:r w:rsidR="00366779" w:rsidRPr="00D927A5">
        <w:rPr>
          <w:rFonts w:ascii="Times New Roman" w:hAnsi="Times New Roman"/>
          <w:spacing w:val="20"/>
          <w:sz w:val="28"/>
          <w:szCs w:val="28"/>
          <w:lang w:val="ru-RU" w:eastAsia="ru-RU"/>
        </w:rPr>
        <w:t>:</w:t>
      </w:r>
    </w:p>
    <w:p w:rsidR="001B7D1C" w:rsidRDefault="001B7D1C" w:rsidP="001B7D1C">
      <w:pPr>
        <w:ind w:firstLine="709"/>
        <w:jc w:val="both"/>
        <w:outlineLvl w:val="0"/>
        <w:rPr>
          <w:rFonts w:ascii="Times New Roman" w:hAnsi="Times New Roman"/>
          <w:spacing w:val="20"/>
          <w:sz w:val="28"/>
          <w:szCs w:val="28"/>
          <w:lang w:val="ru-RU" w:eastAsia="ru-RU"/>
        </w:rPr>
      </w:pPr>
    </w:p>
    <w:bookmarkEnd w:id="0"/>
    <w:p w:rsidR="00366779" w:rsidRPr="00966C67" w:rsidRDefault="00D822C7" w:rsidP="001B7D1C">
      <w:pPr>
        <w:pStyle w:val="afe"/>
        <w:widowControl w:val="0"/>
        <w:numPr>
          <w:ilvl w:val="0"/>
          <w:numId w:val="2"/>
        </w:numPr>
        <w:autoSpaceDE w:val="0"/>
        <w:autoSpaceDN w:val="0"/>
        <w:adjustRightInd w:val="0"/>
        <w:ind w:left="0" w:firstLine="709"/>
        <w:jc w:val="both"/>
        <w:outlineLvl w:val="0"/>
        <w:rPr>
          <w:rFonts w:ascii="Times New Roman" w:hAnsi="Times New Roman"/>
          <w:sz w:val="28"/>
          <w:szCs w:val="28"/>
          <w:lang w:val="ru-RU" w:eastAsia="ru-RU"/>
        </w:rPr>
      </w:pPr>
      <w:r w:rsidRPr="00966C67">
        <w:rPr>
          <w:rFonts w:ascii="Times New Roman" w:hAnsi="Times New Roman"/>
          <w:sz w:val="28"/>
          <w:szCs w:val="28"/>
          <w:lang w:val="ru-RU" w:eastAsia="ru-RU"/>
        </w:rPr>
        <w:t>Утвердить административный регламент предоставления муниципальной услуги «Выдача разрешения на использование земельных участков, находящихся в муниципальной собственности, на выполнение работ по строительству (реконструкции) объектов электросетевого хозяйства».</w:t>
      </w:r>
    </w:p>
    <w:p w:rsidR="00966C67" w:rsidRPr="00966C67" w:rsidRDefault="00966C67" w:rsidP="001B7D1C">
      <w:pPr>
        <w:pStyle w:val="afe"/>
        <w:numPr>
          <w:ilvl w:val="0"/>
          <w:numId w:val="2"/>
        </w:numPr>
        <w:ind w:left="0" w:firstLine="709"/>
        <w:jc w:val="both"/>
        <w:rPr>
          <w:rFonts w:ascii="Times New Roman" w:hAnsi="Times New Roman"/>
          <w:sz w:val="28"/>
          <w:szCs w:val="28"/>
          <w:lang w:val="ru-RU" w:eastAsia="ru-RU"/>
        </w:rPr>
      </w:pPr>
      <w:r w:rsidRPr="00966C67">
        <w:rPr>
          <w:rFonts w:ascii="Times New Roman" w:hAnsi="Times New Roman"/>
        </w:rPr>
        <w:lastRenderedPageBreak/>
        <w:t> </w:t>
      </w:r>
      <w:r w:rsidRPr="00966C67">
        <w:rPr>
          <w:rFonts w:ascii="Times New Roman" w:hAnsi="Times New Roman"/>
          <w:sz w:val="28"/>
          <w:szCs w:val="28"/>
          <w:lang w:val="ru-RU" w:eastAsia="ru-RU"/>
        </w:rPr>
        <w:t>Признать утратившим силу постановление администрации городского округа «Город Петровск-Забайкальский» от 25 июня 2020 г</w:t>
      </w:r>
      <w:r w:rsidR="001B7D1C">
        <w:rPr>
          <w:rFonts w:ascii="Times New Roman" w:hAnsi="Times New Roman"/>
          <w:sz w:val="28"/>
          <w:szCs w:val="28"/>
          <w:lang w:val="ru-RU" w:eastAsia="ru-RU"/>
        </w:rPr>
        <w:t>ода</w:t>
      </w:r>
      <w:r w:rsidRPr="00966C67">
        <w:rPr>
          <w:rFonts w:ascii="Times New Roman" w:hAnsi="Times New Roman"/>
          <w:sz w:val="28"/>
          <w:szCs w:val="28"/>
          <w:lang w:val="ru-RU" w:eastAsia="ru-RU"/>
        </w:rPr>
        <w:t xml:space="preserve"> № 250</w:t>
      </w:r>
      <w:r w:rsidR="006205D7">
        <w:rPr>
          <w:rFonts w:ascii="Times New Roman" w:hAnsi="Times New Roman"/>
          <w:sz w:val="28"/>
          <w:szCs w:val="28"/>
          <w:lang w:val="ru-RU" w:eastAsia="ru-RU"/>
        </w:rPr>
        <w:t xml:space="preserve"> </w:t>
      </w:r>
      <w:r w:rsidR="006205D7" w:rsidRPr="006205D7">
        <w:rPr>
          <w:rFonts w:ascii="Times New Roman" w:hAnsi="Times New Roman"/>
          <w:sz w:val="28"/>
          <w:szCs w:val="28"/>
          <w:lang w:val="ru-RU" w:eastAsia="ru-RU"/>
        </w:rPr>
        <w:t>«Об утверждении административного регламента предоставления муниципальной услуги</w:t>
      </w:r>
      <w:r w:rsidR="001B7D1C">
        <w:rPr>
          <w:rFonts w:ascii="Times New Roman" w:hAnsi="Times New Roman"/>
          <w:sz w:val="28"/>
          <w:szCs w:val="28"/>
          <w:lang w:val="ru-RU" w:eastAsia="ru-RU"/>
        </w:rPr>
        <w:t xml:space="preserve"> </w:t>
      </w:r>
      <w:r w:rsidR="006205D7" w:rsidRPr="006205D7">
        <w:rPr>
          <w:rFonts w:ascii="Times New Roman" w:hAnsi="Times New Roman"/>
          <w:sz w:val="28"/>
          <w:szCs w:val="28"/>
          <w:lang w:val="ru-RU" w:eastAsia="ru-RU"/>
        </w:rPr>
        <w:t>«Выдача разрешения на использование земельных участков, находящихся в муниципальной собственности, на выполнение работ по строительству (реконструкции) объектов электросетевого хозяйства»</w:t>
      </w:r>
      <w:r w:rsidRPr="00966C67">
        <w:rPr>
          <w:rFonts w:ascii="Times New Roman" w:hAnsi="Times New Roman"/>
          <w:sz w:val="28"/>
          <w:szCs w:val="28"/>
          <w:lang w:val="ru-RU" w:eastAsia="ru-RU"/>
        </w:rPr>
        <w:t>.</w:t>
      </w:r>
    </w:p>
    <w:p w:rsidR="00966C67" w:rsidRPr="00966C67" w:rsidRDefault="00966C67" w:rsidP="001B7D1C">
      <w:pPr>
        <w:pStyle w:val="afe"/>
        <w:numPr>
          <w:ilvl w:val="0"/>
          <w:numId w:val="2"/>
        </w:numPr>
        <w:ind w:left="0" w:firstLine="709"/>
        <w:jc w:val="both"/>
        <w:rPr>
          <w:rFonts w:ascii="Times New Roman" w:hAnsi="Times New Roman"/>
          <w:sz w:val="28"/>
          <w:szCs w:val="28"/>
          <w:lang w:val="ru-RU" w:eastAsia="ru-RU"/>
        </w:rPr>
      </w:pPr>
      <w:r w:rsidRPr="00966C67">
        <w:rPr>
          <w:rFonts w:ascii="Times New Roman" w:hAnsi="Times New Roman"/>
          <w:sz w:val="28"/>
          <w:szCs w:val="28"/>
          <w:lang w:val="ru-RU" w:eastAsia="ru-RU"/>
        </w:rPr>
        <w:t>Признать утратившим силу постановление администрации городского округа «Город Петровск-Забайкальский» от 13 июля 2021 г</w:t>
      </w:r>
      <w:r w:rsidR="001B7D1C">
        <w:rPr>
          <w:rFonts w:ascii="Times New Roman" w:hAnsi="Times New Roman"/>
          <w:sz w:val="28"/>
          <w:szCs w:val="28"/>
          <w:lang w:val="ru-RU" w:eastAsia="ru-RU"/>
        </w:rPr>
        <w:t>ода</w:t>
      </w:r>
      <w:r w:rsidRPr="00966C67">
        <w:rPr>
          <w:rFonts w:ascii="Times New Roman" w:hAnsi="Times New Roman"/>
          <w:sz w:val="28"/>
          <w:szCs w:val="28"/>
          <w:lang w:val="ru-RU" w:eastAsia="ru-RU"/>
        </w:rPr>
        <w:t xml:space="preserve"> № 441</w:t>
      </w:r>
      <w:r w:rsidR="006205D7">
        <w:rPr>
          <w:rFonts w:ascii="Times New Roman" w:hAnsi="Times New Roman"/>
          <w:sz w:val="28"/>
          <w:szCs w:val="28"/>
          <w:lang w:val="ru-RU" w:eastAsia="ru-RU"/>
        </w:rPr>
        <w:t xml:space="preserve"> </w:t>
      </w:r>
      <w:r w:rsidR="006205D7" w:rsidRPr="006205D7">
        <w:rPr>
          <w:rFonts w:ascii="Times New Roman" w:hAnsi="Times New Roman"/>
          <w:sz w:val="28"/>
          <w:szCs w:val="28"/>
          <w:lang w:val="ru-RU" w:eastAsia="ru-RU"/>
        </w:rPr>
        <w:t>«О внесение изменений в административный регламент по предоставлению муниципальной услуги</w:t>
      </w:r>
      <w:r w:rsidR="001B7D1C">
        <w:rPr>
          <w:rFonts w:ascii="Times New Roman" w:hAnsi="Times New Roman"/>
          <w:sz w:val="28"/>
          <w:szCs w:val="28"/>
          <w:lang w:val="ru-RU" w:eastAsia="ru-RU"/>
        </w:rPr>
        <w:t xml:space="preserve"> </w:t>
      </w:r>
      <w:r w:rsidR="006205D7" w:rsidRPr="006205D7">
        <w:rPr>
          <w:rFonts w:ascii="Times New Roman" w:hAnsi="Times New Roman"/>
          <w:sz w:val="28"/>
          <w:szCs w:val="28"/>
          <w:lang w:val="ru-RU" w:eastAsia="ru-RU"/>
        </w:rPr>
        <w:t>«Выдача разрешения на использование земельных участков, находящихся в муниципальной собственности, на выполнение работ по строительству (реконструкции) объектов электросетевого хозяйства»</w:t>
      </w:r>
      <w:r w:rsidR="006205D7">
        <w:rPr>
          <w:rFonts w:ascii="Times New Roman" w:hAnsi="Times New Roman"/>
          <w:sz w:val="28"/>
          <w:szCs w:val="28"/>
          <w:lang w:val="ru-RU" w:eastAsia="ru-RU"/>
        </w:rPr>
        <w:t>,</w:t>
      </w:r>
      <w:r w:rsidR="006205D7" w:rsidRPr="006205D7">
        <w:rPr>
          <w:rFonts w:ascii="Times New Roman" w:hAnsi="Times New Roman"/>
          <w:sz w:val="28"/>
          <w:szCs w:val="28"/>
          <w:lang w:val="ru-RU" w:eastAsia="ru-RU"/>
        </w:rPr>
        <w:t xml:space="preserve"> утвержденн</w:t>
      </w:r>
      <w:r w:rsidR="006205D7">
        <w:rPr>
          <w:rFonts w:ascii="Times New Roman" w:hAnsi="Times New Roman"/>
          <w:sz w:val="28"/>
          <w:szCs w:val="28"/>
          <w:lang w:val="ru-RU" w:eastAsia="ru-RU"/>
        </w:rPr>
        <w:t>ый</w:t>
      </w:r>
      <w:r w:rsidR="006205D7" w:rsidRPr="006205D7">
        <w:rPr>
          <w:rFonts w:ascii="Times New Roman" w:hAnsi="Times New Roman"/>
          <w:sz w:val="28"/>
          <w:szCs w:val="28"/>
          <w:lang w:val="ru-RU" w:eastAsia="ru-RU"/>
        </w:rPr>
        <w:t xml:space="preserve"> постановлением администрации городского округа «Город Петровск-Забайкальский» от 25 июня 2020 года № 250.</w:t>
      </w:r>
    </w:p>
    <w:p w:rsidR="00966C67" w:rsidRPr="00966C67" w:rsidRDefault="00966C67" w:rsidP="001B7D1C">
      <w:pPr>
        <w:pStyle w:val="afe"/>
        <w:widowControl w:val="0"/>
        <w:numPr>
          <w:ilvl w:val="0"/>
          <w:numId w:val="2"/>
        </w:numPr>
        <w:autoSpaceDE w:val="0"/>
        <w:autoSpaceDN w:val="0"/>
        <w:adjustRightInd w:val="0"/>
        <w:ind w:left="0" w:firstLine="709"/>
        <w:jc w:val="both"/>
        <w:outlineLvl w:val="0"/>
        <w:rPr>
          <w:rFonts w:ascii="Times New Roman" w:hAnsi="Times New Roman"/>
          <w:sz w:val="28"/>
          <w:szCs w:val="28"/>
          <w:lang w:val="ru-RU" w:eastAsia="ru-RU"/>
        </w:rPr>
      </w:pPr>
      <w:r w:rsidRPr="00966C67">
        <w:rPr>
          <w:rFonts w:ascii="Times New Roman" w:hAnsi="Times New Roman"/>
          <w:sz w:val="28"/>
          <w:szCs w:val="28"/>
          <w:lang w:val="ru-RU" w:eastAsia="ru-RU"/>
        </w:rPr>
        <w:t>Настоящее постановление опубликовать в газете «Петровская</w:t>
      </w:r>
      <w:r w:rsidR="001B7D1C">
        <w:rPr>
          <w:rFonts w:ascii="Times New Roman" w:hAnsi="Times New Roman"/>
          <w:sz w:val="28"/>
          <w:szCs w:val="28"/>
          <w:lang w:val="ru-RU" w:eastAsia="ru-RU"/>
        </w:rPr>
        <w:t xml:space="preserve"> н</w:t>
      </w:r>
      <w:r w:rsidRPr="00966C67">
        <w:rPr>
          <w:rFonts w:ascii="Times New Roman" w:hAnsi="Times New Roman"/>
          <w:sz w:val="28"/>
          <w:szCs w:val="28"/>
          <w:lang w:val="ru-RU" w:eastAsia="ru-RU"/>
        </w:rPr>
        <w:t>овь».</w:t>
      </w:r>
    </w:p>
    <w:p w:rsidR="00966C67" w:rsidRPr="00966C67" w:rsidRDefault="00966C67" w:rsidP="001B7D1C">
      <w:pPr>
        <w:pStyle w:val="afe"/>
        <w:widowControl w:val="0"/>
        <w:numPr>
          <w:ilvl w:val="0"/>
          <w:numId w:val="2"/>
        </w:numPr>
        <w:autoSpaceDE w:val="0"/>
        <w:autoSpaceDN w:val="0"/>
        <w:adjustRightInd w:val="0"/>
        <w:ind w:left="0" w:firstLine="709"/>
        <w:jc w:val="both"/>
        <w:outlineLvl w:val="0"/>
        <w:rPr>
          <w:rFonts w:ascii="Times New Roman" w:hAnsi="Times New Roman"/>
          <w:sz w:val="28"/>
          <w:szCs w:val="28"/>
          <w:lang w:val="ru-RU" w:eastAsia="ru-RU"/>
        </w:rPr>
      </w:pPr>
      <w:r w:rsidRPr="00966C67">
        <w:rPr>
          <w:rFonts w:ascii="Times New Roman" w:hAnsi="Times New Roman"/>
          <w:sz w:val="28"/>
          <w:szCs w:val="28"/>
          <w:lang w:val="ru-RU" w:eastAsia="ru-RU"/>
        </w:rPr>
        <w:t xml:space="preserve"> Настоящее постановление вступает в силу </w:t>
      </w:r>
      <w:r w:rsidR="006205D7">
        <w:rPr>
          <w:rFonts w:ascii="Times New Roman" w:hAnsi="Times New Roman"/>
          <w:sz w:val="28"/>
          <w:szCs w:val="28"/>
          <w:lang w:val="ru-RU" w:eastAsia="ru-RU"/>
        </w:rPr>
        <w:t>со дня</w:t>
      </w:r>
      <w:r w:rsidRPr="00966C67">
        <w:rPr>
          <w:rFonts w:ascii="Times New Roman" w:hAnsi="Times New Roman"/>
          <w:sz w:val="28"/>
          <w:szCs w:val="28"/>
          <w:lang w:val="ru-RU" w:eastAsia="ru-RU"/>
        </w:rPr>
        <w:t xml:space="preserve"> </w:t>
      </w:r>
      <w:r w:rsidR="006205D7">
        <w:rPr>
          <w:rFonts w:ascii="Times New Roman" w:hAnsi="Times New Roman"/>
          <w:sz w:val="28"/>
          <w:szCs w:val="28"/>
          <w:lang w:val="ru-RU" w:eastAsia="ru-RU"/>
        </w:rPr>
        <w:t>его</w:t>
      </w:r>
      <w:r w:rsidRPr="00966C67">
        <w:rPr>
          <w:rFonts w:ascii="Times New Roman" w:hAnsi="Times New Roman"/>
          <w:sz w:val="28"/>
          <w:szCs w:val="28"/>
          <w:lang w:val="ru-RU" w:eastAsia="ru-RU"/>
        </w:rPr>
        <w:t xml:space="preserve"> официального опубликования.</w:t>
      </w:r>
    </w:p>
    <w:p w:rsidR="00966C67" w:rsidRDefault="00966C67" w:rsidP="001B7D1C">
      <w:pPr>
        <w:widowControl w:val="0"/>
        <w:autoSpaceDE w:val="0"/>
        <w:autoSpaceDN w:val="0"/>
        <w:adjustRightInd w:val="0"/>
        <w:ind w:firstLine="0"/>
        <w:jc w:val="both"/>
        <w:outlineLvl w:val="0"/>
        <w:rPr>
          <w:rFonts w:ascii="Times New Roman" w:hAnsi="Times New Roman"/>
          <w:sz w:val="28"/>
          <w:szCs w:val="28"/>
          <w:lang w:val="ru-RU" w:eastAsia="ru-RU"/>
        </w:rPr>
      </w:pPr>
    </w:p>
    <w:p w:rsidR="001B7D1C" w:rsidRDefault="001B7D1C" w:rsidP="001B7D1C">
      <w:pPr>
        <w:widowControl w:val="0"/>
        <w:autoSpaceDE w:val="0"/>
        <w:autoSpaceDN w:val="0"/>
        <w:adjustRightInd w:val="0"/>
        <w:ind w:firstLine="0"/>
        <w:jc w:val="both"/>
        <w:outlineLvl w:val="0"/>
        <w:rPr>
          <w:rFonts w:ascii="Times New Roman" w:hAnsi="Times New Roman"/>
          <w:sz w:val="28"/>
          <w:szCs w:val="28"/>
          <w:lang w:val="ru-RU" w:eastAsia="ru-RU"/>
        </w:rPr>
      </w:pPr>
    </w:p>
    <w:p w:rsidR="001B7D1C" w:rsidRPr="00966C67" w:rsidRDefault="001B7D1C" w:rsidP="001B7D1C">
      <w:pPr>
        <w:widowControl w:val="0"/>
        <w:autoSpaceDE w:val="0"/>
        <w:autoSpaceDN w:val="0"/>
        <w:adjustRightInd w:val="0"/>
        <w:ind w:firstLine="0"/>
        <w:jc w:val="both"/>
        <w:outlineLvl w:val="0"/>
        <w:rPr>
          <w:rFonts w:ascii="Times New Roman" w:hAnsi="Times New Roman"/>
          <w:sz w:val="28"/>
          <w:szCs w:val="28"/>
          <w:lang w:val="ru-RU" w:eastAsia="ru-RU"/>
        </w:rPr>
      </w:pPr>
    </w:p>
    <w:p w:rsidR="00966C67" w:rsidRPr="00966C67" w:rsidRDefault="001B7D1C" w:rsidP="001B7D1C">
      <w:pPr>
        <w:widowControl w:val="0"/>
        <w:autoSpaceDE w:val="0"/>
        <w:autoSpaceDN w:val="0"/>
        <w:adjustRightInd w:val="0"/>
        <w:ind w:firstLine="0"/>
        <w:jc w:val="both"/>
        <w:outlineLvl w:val="0"/>
        <w:rPr>
          <w:rFonts w:ascii="Times New Roman" w:hAnsi="Times New Roman"/>
          <w:sz w:val="28"/>
          <w:szCs w:val="28"/>
          <w:lang w:val="ru-RU" w:eastAsia="ru-RU"/>
        </w:rPr>
      </w:pPr>
      <w:r>
        <w:rPr>
          <w:rFonts w:ascii="Times New Roman" w:hAnsi="Times New Roman"/>
          <w:sz w:val="28"/>
          <w:szCs w:val="28"/>
          <w:lang w:val="ru-RU" w:eastAsia="ru-RU"/>
        </w:rPr>
        <w:t>И.о.главы</w:t>
      </w:r>
      <w:r w:rsidR="00966C67" w:rsidRPr="00966C67">
        <w:rPr>
          <w:rFonts w:ascii="Times New Roman" w:hAnsi="Times New Roman"/>
          <w:sz w:val="28"/>
          <w:szCs w:val="28"/>
          <w:lang w:val="ru-RU" w:eastAsia="ru-RU"/>
        </w:rPr>
        <w:t xml:space="preserve"> Петровск-Забайкальского</w:t>
      </w:r>
    </w:p>
    <w:p w:rsidR="00966C67" w:rsidRPr="00966C67" w:rsidRDefault="00966C67" w:rsidP="001B7D1C">
      <w:pPr>
        <w:widowControl w:val="0"/>
        <w:autoSpaceDE w:val="0"/>
        <w:autoSpaceDN w:val="0"/>
        <w:adjustRightInd w:val="0"/>
        <w:ind w:firstLine="0"/>
        <w:jc w:val="both"/>
        <w:outlineLvl w:val="0"/>
        <w:rPr>
          <w:rFonts w:ascii="Times New Roman" w:hAnsi="Times New Roman"/>
          <w:sz w:val="28"/>
          <w:szCs w:val="28"/>
          <w:lang w:val="ru-RU" w:eastAsia="ru-RU"/>
        </w:rPr>
      </w:pPr>
      <w:r w:rsidRPr="00966C67">
        <w:rPr>
          <w:rFonts w:ascii="Times New Roman" w:hAnsi="Times New Roman"/>
          <w:sz w:val="28"/>
          <w:szCs w:val="28"/>
          <w:lang w:val="ru-RU" w:eastAsia="ru-RU"/>
        </w:rPr>
        <w:t xml:space="preserve">муниципального округа </w:t>
      </w:r>
      <w:r>
        <w:rPr>
          <w:rFonts w:ascii="Times New Roman" w:hAnsi="Times New Roman"/>
          <w:sz w:val="28"/>
          <w:szCs w:val="28"/>
          <w:lang w:val="ru-RU" w:eastAsia="ru-RU"/>
        </w:rPr>
        <w:t xml:space="preserve">     </w:t>
      </w:r>
      <w:r w:rsidR="001B7D1C">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966C67">
        <w:rPr>
          <w:rFonts w:ascii="Times New Roman" w:hAnsi="Times New Roman"/>
          <w:sz w:val="28"/>
          <w:szCs w:val="28"/>
          <w:lang w:val="ru-RU" w:eastAsia="ru-RU"/>
        </w:rPr>
        <w:t>Н.</w:t>
      </w:r>
      <w:r w:rsidR="001B7D1C">
        <w:rPr>
          <w:rFonts w:ascii="Times New Roman" w:hAnsi="Times New Roman"/>
          <w:sz w:val="28"/>
          <w:szCs w:val="28"/>
          <w:lang w:val="ru-RU" w:eastAsia="ru-RU"/>
        </w:rPr>
        <w:t>Ю. Шестопалов</w:t>
      </w:r>
    </w:p>
    <w:p w:rsidR="001B7D1C" w:rsidRDefault="001B7D1C">
      <w:pPr>
        <w:ind w:firstLine="0"/>
        <w:rPr>
          <w:rFonts w:ascii="Times New Roman" w:hAnsi="Times New Roman"/>
          <w:sz w:val="24"/>
          <w:szCs w:val="24"/>
          <w:lang w:val="ru-RU"/>
        </w:rPr>
      </w:pPr>
      <w:r>
        <w:rPr>
          <w:rFonts w:ascii="Times New Roman" w:hAnsi="Times New Roman"/>
          <w:sz w:val="24"/>
          <w:szCs w:val="24"/>
          <w:lang w:val="ru-RU"/>
        </w:rPr>
        <w:br w:type="page"/>
      </w:r>
    </w:p>
    <w:p w:rsidR="006C65A1" w:rsidRPr="00D927A5" w:rsidRDefault="006C65A1" w:rsidP="00D927A5">
      <w:pPr>
        <w:jc w:val="right"/>
        <w:rPr>
          <w:rFonts w:ascii="Times New Roman" w:hAnsi="Times New Roman"/>
          <w:sz w:val="24"/>
          <w:szCs w:val="24"/>
          <w:lang w:val="ru-RU"/>
        </w:rPr>
      </w:pPr>
      <w:r w:rsidRPr="00D927A5">
        <w:rPr>
          <w:rFonts w:ascii="Times New Roman" w:hAnsi="Times New Roman"/>
          <w:sz w:val="24"/>
          <w:szCs w:val="24"/>
          <w:lang w:val="ru-RU"/>
        </w:rPr>
        <w:lastRenderedPageBreak/>
        <w:t>УТВЕРЖДЕН</w:t>
      </w:r>
    </w:p>
    <w:p w:rsidR="006C65A1" w:rsidRPr="00D927A5" w:rsidRDefault="006C65A1" w:rsidP="00D927A5">
      <w:pPr>
        <w:jc w:val="right"/>
        <w:rPr>
          <w:rFonts w:ascii="Times New Roman" w:hAnsi="Times New Roman"/>
          <w:sz w:val="24"/>
          <w:szCs w:val="24"/>
          <w:lang w:val="ru-RU"/>
        </w:rPr>
      </w:pPr>
      <w:r w:rsidRPr="00D927A5">
        <w:rPr>
          <w:rFonts w:ascii="Times New Roman" w:hAnsi="Times New Roman"/>
          <w:sz w:val="24"/>
          <w:szCs w:val="24"/>
          <w:lang w:val="ru-RU"/>
        </w:rPr>
        <w:t xml:space="preserve">постановлением администрации </w:t>
      </w:r>
    </w:p>
    <w:p w:rsidR="006C65A1" w:rsidRPr="00D927A5" w:rsidRDefault="006C65A1" w:rsidP="00D927A5">
      <w:pPr>
        <w:jc w:val="right"/>
        <w:rPr>
          <w:rFonts w:ascii="Times New Roman" w:hAnsi="Times New Roman"/>
          <w:sz w:val="24"/>
          <w:szCs w:val="24"/>
          <w:lang w:val="ru-RU"/>
        </w:rPr>
      </w:pPr>
      <w:r w:rsidRPr="00D927A5">
        <w:rPr>
          <w:rFonts w:ascii="Times New Roman" w:hAnsi="Times New Roman"/>
          <w:sz w:val="24"/>
          <w:szCs w:val="24"/>
          <w:lang w:val="ru-RU"/>
        </w:rPr>
        <w:t>Петровск-Забайкальск</w:t>
      </w:r>
      <w:r w:rsidR="00966C67">
        <w:rPr>
          <w:rFonts w:ascii="Times New Roman" w:hAnsi="Times New Roman"/>
          <w:sz w:val="24"/>
          <w:szCs w:val="24"/>
          <w:lang w:val="ru-RU"/>
        </w:rPr>
        <w:t>ого муниципального округа</w:t>
      </w:r>
    </w:p>
    <w:p w:rsidR="006C65A1" w:rsidRPr="00D927A5" w:rsidRDefault="006C65A1" w:rsidP="00D927A5">
      <w:pPr>
        <w:jc w:val="right"/>
        <w:rPr>
          <w:rFonts w:ascii="Times New Roman" w:hAnsi="Times New Roman"/>
          <w:sz w:val="24"/>
          <w:szCs w:val="24"/>
          <w:lang w:val="ru-RU"/>
        </w:rPr>
      </w:pPr>
      <w:r w:rsidRPr="00D927A5">
        <w:rPr>
          <w:rFonts w:ascii="Times New Roman" w:hAnsi="Times New Roman"/>
          <w:sz w:val="24"/>
          <w:szCs w:val="24"/>
          <w:lang w:val="ru-RU"/>
        </w:rPr>
        <w:t xml:space="preserve">от </w:t>
      </w:r>
      <w:r w:rsidR="001B7D1C">
        <w:rPr>
          <w:rFonts w:ascii="Times New Roman" w:hAnsi="Times New Roman"/>
          <w:sz w:val="24"/>
          <w:szCs w:val="24"/>
          <w:lang w:val="ru-RU"/>
        </w:rPr>
        <w:t>06 августа 2025</w:t>
      </w:r>
      <w:r w:rsidRPr="00D927A5">
        <w:rPr>
          <w:rFonts w:ascii="Times New Roman" w:hAnsi="Times New Roman"/>
          <w:sz w:val="24"/>
          <w:szCs w:val="24"/>
          <w:lang w:val="ru-RU"/>
        </w:rPr>
        <w:t xml:space="preserve"> г</w:t>
      </w:r>
      <w:r w:rsidR="001B7D1C">
        <w:rPr>
          <w:rFonts w:ascii="Times New Roman" w:hAnsi="Times New Roman"/>
          <w:sz w:val="24"/>
          <w:szCs w:val="24"/>
          <w:lang w:val="ru-RU"/>
        </w:rPr>
        <w:t>ода</w:t>
      </w:r>
      <w:r w:rsidR="00EB364E" w:rsidRPr="00D927A5">
        <w:rPr>
          <w:rFonts w:ascii="Times New Roman" w:hAnsi="Times New Roman"/>
          <w:sz w:val="24"/>
          <w:szCs w:val="24"/>
          <w:lang w:val="ru-RU"/>
        </w:rPr>
        <w:t xml:space="preserve"> №</w:t>
      </w:r>
      <w:r w:rsidR="00D927A5" w:rsidRPr="00D927A5">
        <w:rPr>
          <w:rFonts w:ascii="Times New Roman" w:hAnsi="Times New Roman"/>
          <w:sz w:val="24"/>
          <w:szCs w:val="24"/>
          <w:lang w:val="ru-RU"/>
        </w:rPr>
        <w:t xml:space="preserve"> </w:t>
      </w:r>
      <w:r w:rsidR="001B7D1C">
        <w:rPr>
          <w:rFonts w:ascii="Times New Roman" w:hAnsi="Times New Roman"/>
          <w:sz w:val="24"/>
          <w:szCs w:val="24"/>
          <w:lang w:val="ru-RU"/>
        </w:rPr>
        <w:t>1074</w:t>
      </w:r>
    </w:p>
    <w:p w:rsidR="00366779" w:rsidRPr="001B7D1C" w:rsidRDefault="00626C15" w:rsidP="00D927A5">
      <w:pPr>
        <w:widowControl w:val="0"/>
        <w:autoSpaceDE w:val="0"/>
        <w:autoSpaceDN w:val="0"/>
        <w:adjustRightInd w:val="0"/>
        <w:ind w:firstLine="0"/>
        <w:jc w:val="right"/>
        <w:outlineLvl w:val="0"/>
        <w:rPr>
          <w:rFonts w:ascii="Times New Roman" w:hAnsi="Times New Roman"/>
          <w:bCs/>
          <w:iCs/>
          <w:sz w:val="24"/>
          <w:szCs w:val="24"/>
          <w:lang w:val="ru-RU" w:eastAsia="ru-RU"/>
        </w:rPr>
      </w:pPr>
      <w:r w:rsidRPr="001B7D1C">
        <w:rPr>
          <w:rFonts w:ascii="Times New Roman" w:hAnsi="Times New Roman"/>
          <w:bCs/>
          <w:iCs/>
          <w:sz w:val="24"/>
          <w:szCs w:val="24"/>
          <w:lang w:val="ru-RU" w:eastAsia="ru-RU"/>
        </w:rPr>
        <w:t xml:space="preserve"> </w:t>
      </w:r>
    </w:p>
    <w:p w:rsidR="00366779" w:rsidRPr="00D927A5" w:rsidRDefault="00366779" w:rsidP="00D927A5">
      <w:pPr>
        <w:widowControl w:val="0"/>
        <w:suppressAutoHyphens/>
        <w:autoSpaceDE w:val="0"/>
        <w:ind w:firstLine="0"/>
        <w:jc w:val="center"/>
        <w:rPr>
          <w:rFonts w:ascii="Times New Roman" w:eastAsia="SimSun" w:hAnsi="Times New Roman"/>
          <w:b/>
          <w:bCs/>
          <w:kern w:val="1"/>
          <w:sz w:val="24"/>
          <w:szCs w:val="24"/>
          <w:lang w:val="ru-RU" w:eastAsia="zh-CN" w:bidi="hi-IN"/>
        </w:rPr>
      </w:pPr>
    </w:p>
    <w:p w:rsidR="001B7D1C" w:rsidRDefault="00D822C7" w:rsidP="00D822C7">
      <w:pPr>
        <w:jc w:val="center"/>
        <w:rPr>
          <w:rFonts w:ascii="Times New Roman" w:hAnsi="Times New Roman"/>
          <w:b/>
          <w:sz w:val="28"/>
          <w:szCs w:val="28"/>
          <w:lang w:val="ru-RU"/>
        </w:rPr>
      </w:pPr>
      <w:r w:rsidRPr="00966C67">
        <w:rPr>
          <w:rFonts w:ascii="Times New Roman" w:hAnsi="Times New Roman"/>
          <w:b/>
          <w:sz w:val="28"/>
          <w:szCs w:val="28"/>
          <w:lang w:val="ru-RU"/>
        </w:rPr>
        <w:t>АДМИНИСТРАТИВНЫЙ РЕГЛАМЕНТ ПРЕДОСТАВЛЕНИЯ МУНИЦИПАЛЬНОЙ УСЛУГИ</w:t>
      </w:r>
    </w:p>
    <w:p w:rsidR="00D822C7" w:rsidRPr="00966C67" w:rsidRDefault="00D822C7" w:rsidP="00D822C7">
      <w:pPr>
        <w:jc w:val="center"/>
        <w:rPr>
          <w:rFonts w:ascii="Times New Roman" w:hAnsi="Times New Roman"/>
          <w:b/>
          <w:sz w:val="32"/>
          <w:szCs w:val="32"/>
          <w:lang w:val="ru-RU"/>
        </w:rPr>
      </w:pPr>
      <w:r w:rsidRPr="00966C67">
        <w:rPr>
          <w:rFonts w:ascii="Times New Roman" w:hAnsi="Times New Roman"/>
          <w:b/>
          <w:sz w:val="28"/>
          <w:szCs w:val="28"/>
          <w:lang w:val="ru-RU"/>
        </w:rPr>
        <w:t xml:space="preserve"> </w:t>
      </w:r>
      <w:r w:rsidRPr="00966C67">
        <w:rPr>
          <w:rFonts w:ascii="Times New Roman" w:hAnsi="Times New Roman"/>
          <w:sz w:val="28"/>
          <w:szCs w:val="28"/>
          <w:lang w:val="ru-RU"/>
        </w:rPr>
        <w:t>«</w:t>
      </w:r>
      <w:r w:rsidRPr="00966C67">
        <w:rPr>
          <w:rFonts w:ascii="Times New Roman" w:hAnsi="Times New Roman"/>
          <w:b/>
          <w:bCs/>
          <w:sz w:val="28"/>
          <w:szCs w:val="28"/>
          <w:lang w:val="ru-RU"/>
        </w:rPr>
        <w:t>ВЫДАЧА РАЗРЕШЕНИЯ НА ИСПОЛЬЗОВАНИЕ ЗЕМЕЛЬНЫХ УЧАСТКОВ, НАХОДЯЩИХСЯ В МУНИЦИПАЛЬНОЙ СОБСТВЕННОСТИ, НА ВЫПОЛНЕНИЕ РАБОТ ПО СТРОИТЕЛЬСТВУ (РЕКОНСТРУКЦИИ) ОБЪЕКТОВ ЭЛЕКТРОСЕТЕВОГО ХОЗЯЙСТВА»</w:t>
      </w:r>
    </w:p>
    <w:p w:rsidR="00D822C7" w:rsidRDefault="00D822C7" w:rsidP="00D822C7">
      <w:pPr>
        <w:pStyle w:val="ConsPlusNormal"/>
        <w:widowControl/>
        <w:ind w:firstLine="0"/>
        <w:jc w:val="center"/>
        <w:rPr>
          <w:rFonts w:ascii="Times New Roman" w:hAnsi="Times New Roman" w:cs="Times New Roman"/>
          <w:sz w:val="28"/>
          <w:szCs w:val="28"/>
        </w:rPr>
      </w:pPr>
    </w:p>
    <w:p w:rsidR="001B7D1C" w:rsidRPr="00B77349" w:rsidRDefault="001B7D1C" w:rsidP="00D822C7">
      <w:pPr>
        <w:pStyle w:val="ConsPlusNormal"/>
        <w:widowControl/>
        <w:ind w:firstLine="0"/>
        <w:jc w:val="center"/>
        <w:rPr>
          <w:rFonts w:ascii="Times New Roman" w:hAnsi="Times New Roman" w:cs="Times New Roman"/>
          <w:sz w:val="28"/>
          <w:szCs w:val="28"/>
        </w:rPr>
      </w:pPr>
    </w:p>
    <w:p w:rsidR="00D822C7" w:rsidRPr="00D67B93" w:rsidRDefault="00D822C7" w:rsidP="00D822C7">
      <w:pPr>
        <w:pStyle w:val="ConsPlusNormal"/>
        <w:widowControl/>
        <w:ind w:firstLine="540"/>
        <w:jc w:val="center"/>
        <w:outlineLvl w:val="1"/>
        <w:rPr>
          <w:rFonts w:ascii="Times New Roman" w:hAnsi="Times New Roman" w:cs="Times New Roman"/>
          <w:b/>
          <w:sz w:val="28"/>
          <w:szCs w:val="28"/>
        </w:rPr>
      </w:pPr>
      <w:r w:rsidRPr="00D67B93">
        <w:rPr>
          <w:rFonts w:ascii="Times New Roman" w:hAnsi="Times New Roman" w:cs="Times New Roman"/>
          <w:b/>
          <w:sz w:val="28"/>
          <w:szCs w:val="28"/>
        </w:rPr>
        <w:t>I. Общие положения</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B77349">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ставления муниципальной услуги</w:t>
      </w:r>
      <w:r w:rsidRPr="00B77349">
        <w:rPr>
          <w:rFonts w:ascii="Times New Roman" w:hAnsi="Times New Roman" w:cs="Times New Roman"/>
          <w:sz w:val="28"/>
          <w:szCs w:val="28"/>
        </w:rPr>
        <w:t xml:space="preserve"> </w:t>
      </w:r>
      <w:r w:rsidRPr="00D75B88">
        <w:rPr>
          <w:rFonts w:ascii="Times New Roman" w:hAnsi="Times New Roman" w:cs="Times New Roman"/>
          <w:sz w:val="28"/>
          <w:szCs w:val="28"/>
        </w:rPr>
        <w:t>«</w:t>
      </w:r>
      <w:r w:rsidRPr="00D75B88">
        <w:rPr>
          <w:rFonts w:ascii="Times New Roman" w:hAnsi="Times New Roman" w:cs="Times New Roman"/>
          <w:bCs/>
          <w:sz w:val="28"/>
          <w:szCs w:val="28"/>
        </w:rPr>
        <w:t>Выдача разрешения на использование земельных участков, находящихся в муниципальной собственности</w:t>
      </w:r>
      <w:r>
        <w:rPr>
          <w:rFonts w:ascii="Times New Roman" w:hAnsi="Times New Roman" w:cs="Times New Roman"/>
          <w:bCs/>
          <w:sz w:val="28"/>
          <w:szCs w:val="28"/>
        </w:rPr>
        <w:t>,</w:t>
      </w:r>
      <w:r w:rsidRPr="00D75B88">
        <w:rPr>
          <w:rFonts w:ascii="Times New Roman" w:hAnsi="Times New Roman" w:cs="Times New Roman"/>
          <w:bCs/>
          <w:sz w:val="28"/>
          <w:szCs w:val="28"/>
        </w:rPr>
        <w:t xml:space="preserve"> на выполнение работ по строительству (реконструкции) объектов электросетевого хозяйства»</w:t>
      </w:r>
      <w:r>
        <w:rPr>
          <w:rFonts w:ascii="Times New Roman" w:hAnsi="Times New Roman" w:cs="Times New Roman"/>
          <w:sz w:val="28"/>
          <w:szCs w:val="28"/>
        </w:rPr>
        <w:t xml:space="preserve"> (далее – регламент),</w:t>
      </w:r>
      <w:r w:rsidRPr="00B77349">
        <w:rPr>
          <w:rFonts w:ascii="Times New Roman" w:hAnsi="Times New Roman" w:cs="Times New Roman"/>
          <w:sz w:val="28"/>
          <w:szCs w:val="28"/>
        </w:rPr>
        <w:t xml:space="preserve"> разработан в целях </w:t>
      </w:r>
      <w:r>
        <w:rPr>
          <w:rFonts w:ascii="Times New Roman" w:hAnsi="Times New Roman" w:cs="Times New Roman"/>
          <w:sz w:val="28"/>
          <w:szCs w:val="28"/>
        </w:rPr>
        <w:t>обеспечения порядка по предоставлению услуги и определяет сроки и последовательность действий (административных процедур) должностных лиц.</w:t>
      </w:r>
    </w:p>
    <w:p w:rsidR="00D822C7" w:rsidRDefault="00D822C7" w:rsidP="004052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405246" w:rsidRPr="00405246">
        <w:rPr>
          <w:rFonts w:ascii="Times New Roman" w:hAnsi="Times New Roman" w:cs="Times New Roman"/>
          <w:sz w:val="28"/>
          <w:szCs w:val="28"/>
        </w:rPr>
        <w:t>Заявителями на предоставление муниципальной услуги могут выступать</w:t>
      </w:r>
      <w:r w:rsidR="00405246">
        <w:rPr>
          <w:rFonts w:ascii="Times New Roman" w:hAnsi="Times New Roman" w:cs="Times New Roman"/>
          <w:sz w:val="28"/>
          <w:szCs w:val="28"/>
        </w:rPr>
        <w:t xml:space="preserve"> з</w:t>
      </w:r>
      <w:r w:rsidR="00405246" w:rsidRPr="00405246">
        <w:rPr>
          <w:rFonts w:ascii="Times New Roman" w:hAnsi="Times New Roman" w:cs="Times New Roman"/>
          <w:sz w:val="28"/>
          <w:szCs w:val="28"/>
        </w:rPr>
        <w:t>астройщики - физические лица, индивидуальные предприниматели или</w:t>
      </w:r>
      <w:r w:rsidR="00405246">
        <w:rPr>
          <w:rFonts w:ascii="Times New Roman" w:hAnsi="Times New Roman" w:cs="Times New Roman"/>
          <w:sz w:val="28"/>
          <w:szCs w:val="28"/>
        </w:rPr>
        <w:t xml:space="preserve"> </w:t>
      </w:r>
      <w:r w:rsidR="00405246" w:rsidRPr="00405246">
        <w:rPr>
          <w:rFonts w:ascii="Times New Roman" w:hAnsi="Times New Roman" w:cs="Times New Roman"/>
          <w:sz w:val="28"/>
          <w:szCs w:val="28"/>
        </w:rPr>
        <w:t>юридические лица, а так же их законные представители (лица, действующие на</w:t>
      </w:r>
      <w:r w:rsidR="00405246">
        <w:rPr>
          <w:rFonts w:ascii="Times New Roman" w:hAnsi="Times New Roman" w:cs="Times New Roman"/>
          <w:sz w:val="28"/>
          <w:szCs w:val="28"/>
        </w:rPr>
        <w:t xml:space="preserve"> </w:t>
      </w:r>
      <w:r w:rsidR="00405246" w:rsidRPr="00405246">
        <w:rPr>
          <w:rFonts w:ascii="Times New Roman" w:hAnsi="Times New Roman" w:cs="Times New Roman"/>
          <w:sz w:val="28"/>
          <w:szCs w:val="28"/>
        </w:rPr>
        <w:t>основании доверенности), обратившиеся в соответствующий орган местного</w:t>
      </w:r>
      <w:r w:rsidR="00405246">
        <w:rPr>
          <w:rFonts w:ascii="Times New Roman" w:hAnsi="Times New Roman" w:cs="Times New Roman"/>
          <w:sz w:val="28"/>
          <w:szCs w:val="28"/>
        </w:rPr>
        <w:t xml:space="preserve"> </w:t>
      </w:r>
      <w:r w:rsidR="00405246" w:rsidRPr="00405246">
        <w:rPr>
          <w:rFonts w:ascii="Times New Roman" w:hAnsi="Times New Roman" w:cs="Times New Roman"/>
          <w:sz w:val="28"/>
          <w:szCs w:val="28"/>
        </w:rPr>
        <w:t>самоуправления или МФЦ (далее - Заявитель).</w:t>
      </w:r>
    </w:p>
    <w:p w:rsidR="00D822C7" w:rsidRDefault="00D822C7" w:rsidP="00D822C7">
      <w:pPr>
        <w:pStyle w:val="ConsPlusNormal"/>
        <w:widowControl/>
        <w:ind w:firstLine="540"/>
        <w:jc w:val="center"/>
        <w:outlineLvl w:val="1"/>
        <w:rPr>
          <w:rFonts w:ascii="Times New Roman" w:hAnsi="Times New Roman" w:cs="Times New Roman"/>
          <w:b/>
          <w:sz w:val="28"/>
          <w:szCs w:val="28"/>
        </w:rPr>
      </w:pPr>
      <w:r w:rsidRPr="00D67B93">
        <w:rPr>
          <w:rFonts w:ascii="Times New Roman" w:hAnsi="Times New Roman" w:cs="Times New Roman"/>
          <w:b/>
          <w:sz w:val="28"/>
          <w:szCs w:val="28"/>
        </w:rPr>
        <w:t>II. Стандарт предоставления муниципальной услуги</w:t>
      </w:r>
    </w:p>
    <w:p w:rsidR="00A27AE6" w:rsidRPr="00A27AE6" w:rsidRDefault="00A27AE6" w:rsidP="00A27AE6">
      <w:pPr>
        <w:pStyle w:val="ConsPlusNormal"/>
        <w:widowControl/>
        <w:ind w:firstLine="540"/>
        <w:jc w:val="both"/>
        <w:outlineLvl w:val="1"/>
        <w:rPr>
          <w:rFonts w:ascii="Times New Roman" w:hAnsi="Times New Roman" w:cs="Times New Roman"/>
          <w:sz w:val="28"/>
          <w:szCs w:val="28"/>
        </w:rPr>
      </w:pPr>
      <w:r w:rsidRPr="00A27AE6">
        <w:rPr>
          <w:rFonts w:ascii="Times New Roman" w:hAnsi="Times New Roman" w:cs="Times New Roman"/>
          <w:sz w:val="28"/>
          <w:szCs w:val="28"/>
        </w:rPr>
        <w:t>2.1. Муниципальная услуга «Выдача разрешения на использование земельных участков, находящихся в муниципальной собственности, на выполнение работ по строительству (реконструкции) объектов электросетевого хозяйства» (далее – Муниципальная услуга) предоставляется от имени администрации 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 xml:space="preserve"> </w:t>
      </w:r>
      <w:r w:rsidR="005B6623">
        <w:rPr>
          <w:rFonts w:ascii="Times New Roman" w:hAnsi="Times New Roman" w:cs="Times New Roman"/>
          <w:sz w:val="28"/>
          <w:szCs w:val="28"/>
        </w:rPr>
        <w:t xml:space="preserve">(далее – уполномоченный орган) </w:t>
      </w:r>
      <w:r w:rsidRPr="00A27AE6">
        <w:rPr>
          <w:rFonts w:ascii="Times New Roman" w:hAnsi="Times New Roman" w:cs="Times New Roman"/>
          <w:sz w:val="28"/>
          <w:szCs w:val="28"/>
        </w:rPr>
        <w:t xml:space="preserve">в лице </w:t>
      </w:r>
      <w:r w:rsidR="00353629">
        <w:rPr>
          <w:rFonts w:ascii="Times New Roman" w:hAnsi="Times New Roman" w:cs="Times New Roman"/>
          <w:sz w:val="28"/>
          <w:szCs w:val="28"/>
        </w:rPr>
        <w:t>отдела</w:t>
      </w:r>
      <w:r>
        <w:rPr>
          <w:rFonts w:ascii="Times New Roman" w:hAnsi="Times New Roman" w:cs="Times New Roman"/>
          <w:sz w:val="28"/>
          <w:szCs w:val="28"/>
        </w:rPr>
        <w:t xml:space="preserve"> земельных отношений</w:t>
      </w:r>
      <w:r w:rsidR="005B6623">
        <w:rPr>
          <w:rFonts w:ascii="Times New Roman" w:hAnsi="Times New Roman" w:cs="Times New Roman"/>
          <w:sz w:val="28"/>
          <w:szCs w:val="28"/>
        </w:rPr>
        <w:t xml:space="preserve"> (далее – </w:t>
      </w:r>
      <w:r w:rsidR="00353629">
        <w:rPr>
          <w:rFonts w:ascii="Times New Roman" w:hAnsi="Times New Roman" w:cs="Times New Roman"/>
          <w:sz w:val="28"/>
          <w:szCs w:val="28"/>
        </w:rPr>
        <w:t>отдел</w:t>
      </w:r>
      <w:r w:rsidR="005B6623">
        <w:rPr>
          <w:rFonts w:ascii="Times New Roman" w:hAnsi="Times New Roman" w:cs="Times New Roman"/>
          <w:sz w:val="28"/>
          <w:szCs w:val="28"/>
        </w:rPr>
        <w:t>)</w:t>
      </w:r>
      <w:r>
        <w:rPr>
          <w:rFonts w:ascii="Times New Roman" w:hAnsi="Times New Roman" w:cs="Times New Roman"/>
          <w:sz w:val="28"/>
          <w:szCs w:val="28"/>
        </w:rPr>
        <w:t>.</w:t>
      </w:r>
      <w:r w:rsidRPr="00A27AE6">
        <w:rPr>
          <w:rFonts w:ascii="Times New Roman" w:hAnsi="Times New Roman" w:cs="Times New Roman"/>
          <w:sz w:val="28"/>
          <w:szCs w:val="28"/>
        </w:rPr>
        <w:t xml:space="preserve"> </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Информацию о предоставлении муниципальной услуги можно получить в:</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  - </w:t>
      </w:r>
      <w:r w:rsidR="00353629">
        <w:rPr>
          <w:rFonts w:ascii="Times New Roman" w:hAnsi="Times New Roman" w:cs="Times New Roman"/>
          <w:sz w:val="28"/>
          <w:szCs w:val="28"/>
        </w:rPr>
        <w:t xml:space="preserve">отделе </w:t>
      </w:r>
      <w:r w:rsidRPr="00A27AE6">
        <w:rPr>
          <w:rFonts w:ascii="Times New Roman" w:hAnsi="Times New Roman" w:cs="Times New Roman"/>
          <w:sz w:val="28"/>
          <w:szCs w:val="28"/>
        </w:rPr>
        <w:t xml:space="preserve">земельных отношений администрации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 xml:space="preserve"> (далее - </w:t>
      </w:r>
      <w:r w:rsidR="00353629">
        <w:rPr>
          <w:rFonts w:ascii="Times New Roman" w:hAnsi="Times New Roman" w:cs="Times New Roman"/>
          <w:sz w:val="28"/>
          <w:szCs w:val="28"/>
        </w:rPr>
        <w:t>Отдел</w:t>
      </w:r>
      <w:r w:rsidRPr="00A27AE6">
        <w:rPr>
          <w:rFonts w:ascii="Times New Roman" w:hAnsi="Times New Roman" w:cs="Times New Roman"/>
          <w:sz w:val="28"/>
          <w:szCs w:val="28"/>
        </w:rPr>
        <w:t>):</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Почтовый адрес: 673005, Забайкальский край, г. Петровск-Забайкальский, площадь Ленина, 1, кабинет №1.</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 График (режим) приема заинтересованных лиц по вопросам предоставления муниципальной услуги специалистами </w:t>
      </w:r>
      <w:r w:rsidR="00353629">
        <w:rPr>
          <w:rFonts w:ascii="Times New Roman" w:hAnsi="Times New Roman" w:cs="Times New Roman"/>
          <w:sz w:val="28"/>
          <w:szCs w:val="28"/>
        </w:rPr>
        <w:t>Отдела</w:t>
      </w:r>
      <w:r w:rsidRPr="00A27AE6">
        <w:rPr>
          <w:rFonts w:ascii="Times New Roman" w:hAnsi="Times New Roman" w:cs="Times New Roman"/>
          <w:sz w:val="28"/>
          <w:szCs w:val="28"/>
        </w:rPr>
        <w:t>:</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понедельник – четверг: 8:45 – 13:00;</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lastRenderedPageBreak/>
        <w:t>обеденный перерыв: 13:00 – 14:00;</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выходные дни: суббота, воскресенье.</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В предпраздничные дни продолжительность времени работы </w:t>
      </w:r>
      <w:r w:rsidR="00353629">
        <w:rPr>
          <w:rFonts w:ascii="Times New Roman" w:hAnsi="Times New Roman" w:cs="Times New Roman"/>
          <w:sz w:val="28"/>
          <w:szCs w:val="28"/>
        </w:rPr>
        <w:t>Отдела</w:t>
      </w:r>
      <w:r w:rsidRPr="00A27AE6">
        <w:rPr>
          <w:rFonts w:ascii="Times New Roman" w:hAnsi="Times New Roman" w:cs="Times New Roman"/>
          <w:sz w:val="28"/>
          <w:szCs w:val="28"/>
        </w:rPr>
        <w:t xml:space="preserve"> сокращается на 1 час.</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Справочные телефоны:</w:t>
      </w:r>
    </w:p>
    <w:p w:rsidR="001B7D1C"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телефон  главы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 xml:space="preserve">: </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8 (30 236) 3-11-68</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телефоны </w:t>
      </w:r>
      <w:r w:rsidR="00353629">
        <w:rPr>
          <w:rFonts w:ascii="Times New Roman" w:hAnsi="Times New Roman" w:cs="Times New Roman"/>
          <w:sz w:val="28"/>
          <w:szCs w:val="28"/>
        </w:rPr>
        <w:t>Отдела</w:t>
      </w:r>
      <w:r w:rsidRPr="00A27AE6">
        <w:rPr>
          <w:rFonts w:ascii="Times New Roman" w:hAnsi="Times New Roman" w:cs="Times New Roman"/>
          <w:sz w:val="28"/>
          <w:szCs w:val="28"/>
        </w:rPr>
        <w:t>: (30 236) 3 26 93</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Официальный сайт в информационно-телекоммуникационной сети «Интернет» (далее – сеть «Интернет»): http://петзаб.забайкальскийкрай.рф</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адрес интернет-сайта </w:t>
      </w:r>
      <w:r w:rsidR="005B6623">
        <w:rPr>
          <w:rFonts w:ascii="Times New Roman" w:hAnsi="Times New Roman" w:cs="Times New Roman"/>
          <w:sz w:val="28"/>
          <w:szCs w:val="28"/>
        </w:rPr>
        <w:t>уполномоченного органа</w:t>
      </w:r>
      <w:r w:rsidRPr="00A27AE6">
        <w:rPr>
          <w:rFonts w:ascii="Times New Roman" w:hAnsi="Times New Roman" w:cs="Times New Roman"/>
          <w:sz w:val="28"/>
          <w:szCs w:val="28"/>
        </w:rPr>
        <w:t>: http://петзаб.забайкальскийкрай.рф</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адрес электронной почты </w:t>
      </w:r>
      <w:r w:rsidR="005B6623" w:rsidRPr="005B6623">
        <w:rPr>
          <w:rFonts w:ascii="Times New Roman" w:hAnsi="Times New Roman" w:cs="Times New Roman"/>
          <w:sz w:val="28"/>
          <w:szCs w:val="28"/>
        </w:rPr>
        <w:t>уполномоченного органа</w:t>
      </w:r>
      <w:r w:rsidRPr="00A27AE6">
        <w:rPr>
          <w:rFonts w:ascii="Times New Roman" w:hAnsi="Times New Roman" w:cs="Times New Roman"/>
          <w:sz w:val="28"/>
          <w:szCs w:val="28"/>
        </w:rPr>
        <w:t>: admpriem_pzab@mail.ru</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адрес электронной почты </w:t>
      </w:r>
      <w:r w:rsidR="00353629">
        <w:rPr>
          <w:rFonts w:ascii="Times New Roman" w:hAnsi="Times New Roman" w:cs="Times New Roman"/>
          <w:sz w:val="28"/>
          <w:szCs w:val="28"/>
        </w:rPr>
        <w:t>Отдела</w:t>
      </w:r>
      <w:r w:rsidRPr="00A27AE6">
        <w:rPr>
          <w:rFonts w:ascii="Times New Roman" w:hAnsi="Times New Roman" w:cs="Times New Roman"/>
          <w:sz w:val="28"/>
          <w:szCs w:val="28"/>
        </w:rPr>
        <w:t xml:space="preserve"> oumizo@mail.ru</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 Информация о порядке предоставления муниципальной услуги представляется:</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непосредственно специалистами  </w:t>
      </w:r>
      <w:r w:rsidR="00353629">
        <w:rPr>
          <w:rFonts w:ascii="Times New Roman" w:hAnsi="Times New Roman" w:cs="Times New Roman"/>
          <w:sz w:val="28"/>
          <w:szCs w:val="28"/>
        </w:rPr>
        <w:t>Отдела</w:t>
      </w:r>
      <w:r w:rsidRPr="00A27AE6">
        <w:rPr>
          <w:rFonts w:ascii="Times New Roman" w:hAnsi="Times New Roman" w:cs="Times New Roman"/>
          <w:sz w:val="28"/>
          <w:szCs w:val="28"/>
        </w:rPr>
        <w:t xml:space="preserve">  при личном обращении;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с использованием средств почтовой, телефонной связи и электронной почты;</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посредством размещения в сети «Интернет»; </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публикации в средствах массовой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Основными требованиями к информированию заявителей являются:</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достоверность предоставляемой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четкость изложения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полнота информирования;</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наглядность форм предоставляемой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удобство и доступность получения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оперативность предоставления информации.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w:t>
      </w:r>
      <w:r w:rsidR="00353629">
        <w:rPr>
          <w:rFonts w:ascii="Times New Roman" w:hAnsi="Times New Roman" w:cs="Times New Roman"/>
          <w:sz w:val="28"/>
          <w:szCs w:val="28"/>
        </w:rPr>
        <w:t>Отдела</w:t>
      </w:r>
      <w:r w:rsidRPr="00A27AE6">
        <w:rPr>
          <w:rFonts w:ascii="Times New Roman" w:hAnsi="Times New Roman" w:cs="Times New Roman"/>
          <w:sz w:val="28"/>
          <w:szCs w:val="28"/>
        </w:rPr>
        <w:t>;</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На информационных стендах в помещении, предназначенном для приема документов, размещается следующая информация:</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извлечения из текста настоящего административного регламента с приложениями;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перечень документов, необходимых для получения муниципальной услуги, а также требования, предъявляемые к этим документам;</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график приема граждан;</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образцы оформления документов, необходимых для предоставления муниципальной услуги; </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порядок информирования о ходе предоставления муниципальной услуги;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lastRenderedPageBreak/>
        <w:t>порядок получения консультаций;</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порядок обжалования решений, действий (бездействия) специалистов, ответственных за предоставление муниципальной услуги.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В случае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должности, предложения гражданину представиться и изложить суть вопроса.</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A27AE6" w:rsidRPr="00A27AE6" w:rsidRDefault="00A27AE6" w:rsidP="00A27AE6">
      <w:pPr>
        <w:pStyle w:val="ConsPlusNormal"/>
        <w:ind w:firstLine="540"/>
        <w:jc w:val="both"/>
        <w:rPr>
          <w:rFonts w:ascii="Times New Roman" w:hAnsi="Times New Roman" w:cs="Times New Roman"/>
          <w:sz w:val="28"/>
          <w:szCs w:val="28"/>
        </w:rPr>
      </w:pPr>
      <w:r w:rsidRPr="00A27AE6">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D822C7" w:rsidRDefault="00A27AE6" w:rsidP="00A27AE6">
      <w:pPr>
        <w:pStyle w:val="ConsPlusNormal"/>
        <w:widowControl/>
        <w:ind w:firstLine="540"/>
        <w:jc w:val="both"/>
        <w:rPr>
          <w:rFonts w:ascii="Times New Roman" w:hAnsi="Times New Roman" w:cs="Times New Roman"/>
          <w:sz w:val="28"/>
          <w:szCs w:val="28"/>
        </w:rPr>
      </w:pPr>
      <w:r w:rsidRPr="00A27AE6">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w:t>
      </w:r>
      <w:r w:rsidR="005B6623" w:rsidRPr="005B6623">
        <w:rPr>
          <w:rFonts w:ascii="Times New Roman" w:hAnsi="Times New Roman" w:cs="Times New Roman"/>
          <w:sz w:val="28"/>
          <w:szCs w:val="28"/>
        </w:rPr>
        <w:t>в государственной информационной системе "Портал государственных и муниципальных услуг Забайкальского края": www.pgu.e-zab.ru</w:t>
      </w:r>
      <w:r w:rsidRPr="00A27AE6">
        <w:rPr>
          <w:rFonts w:ascii="Times New Roman" w:hAnsi="Times New Roman" w:cs="Times New Roman"/>
          <w:sz w:val="28"/>
          <w:szCs w:val="28"/>
        </w:rPr>
        <w:t>, официальном сайте 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 а также в местах непосредственного предоставления услуг на информационных стендах, в т.ч. здании по адресу: г. Петровск-Забайкальский, площадь Ленина, 1.</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 выдача разрешения</w:t>
      </w:r>
      <w:r w:rsidRPr="00D75B88">
        <w:rPr>
          <w:rFonts w:ascii="Times New Roman" w:hAnsi="Times New Roman" w:cs="Times New Roman"/>
          <w:sz w:val="28"/>
          <w:szCs w:val="28"/>
        </w:rPr>
        <w:t xml:space="preserve"> </w:t>
      </w:r>
      <w:r>
        <w:rPr>
          <w:rFonts w:ascii="Times New Roman" w:hAnsi="Times New Roman" w:cs="Times New Roman"/>
          <w:sz w:val="28"/>
          <w:szCs w:val="28"/>
        </w:rPr>
        <w:t xml:space="preserve">на использование земельных участков, находящихся в </w:t>
      </w:r>
      <w:r>
        <w:rPr>
          <w:rFonts w:ascii="Times New Roman" w:hAnsi="Times New Roman" w:cs="Times New Roman"/>
          <w:sz w:val="28"/>
          <w:szCs w:val="28"/>
        </w:rPr>
        <w:lastRenderedPageBreak/>
        <w:t>муниципальной собственности, на выполнение работ по строительству (реконструкции) объектов электросетевого хозяйства (далее – Разрешение).</w:t>
      </w:r>
    </w:p>
    <w:p w:rsidR="00D822C7" w:rsidRDefault="00D822C7" w:rsidP="00D822C7">
      <w:pPr>
        <w:pStyle w:val="ConsPlusNormal"/>
        <w:widowControl/>
        <w:ind w:firstLine="709"/>
        <w:jc w:val="both"/>
        <w:rPr>
          <w:rFonts w:ascii="Times New Roman" w:hAnsi="Times New Roman" w:cs="Times New Roman"/>
          <w:sz w:val="28"/>
          <w:szCs w:val="28"/>
        </w:rPr>
      </w:pPr>
      <w:r w:rsidRPr="00A27AE6">
        <w:rPr>
          <w:rFonts w:ascii="Times New Roman" w:hAnsi="Times New Roman" w:cs="Times New Roman"/>
          <w:sz w:val="28"/>
          <w:szCs w:val="28"/>
        </w:rPr>
        <w:t xml:space="preserve">2.4. Общий срок подготовки Разрешения не превышает 10 рабочих дней, со дня поступления заявления в </w:t>
      </w:r>
      <w:r w:rsidR="00A27AE6" w:rsidRPr="00A27AE6">
        <w:rPr>
          <w:rFonts w:ascii="Times New Roman" w:hAnsi="Times New Roman" w:cs="Times New Roman"/>
          <w:sz w:val="28"/>
          <w:szCs w:val="28"/>
        </w:rPr>
        <w:t xml:space="preserve">администрацию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 Срок исправления технических ошибок, допущенных при заполнении бланка Разрешения, не должен превышать трех дней с момента обнаружения ошибки или получения от заявителя в письменной форме заявления об ошибке в записях.</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 Предоставление Муниципальной услуги осуществляется в соответствии со следующими нормативными правовыми актами: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Конституция Российской Федерации;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Гражданский кодекс Российской Федерации;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Земельный кодекс Российской Федерации;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Градостроительный кодекс Российской Федерации;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Федеральный закон от 25 октября 2001 года № 137-ФЗ "О введении в действие Земельного кодекса Российской Федерации";</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w:t>
      </w:r>
    </w:p>
    <w:p w:rsidR="00A27AE6" w:rsidRPr="00B77349" w:rsidRDefault="00A27AE6" w:rsidP="00A27AE6">
      <w:pPr>
        <w:pStyle w:val="ConsPlusNormal"/>
        <w:widowControl/>
        <w:ind w:firstLine="709"/>
        <w:jc w:val="both"/>
        <w:rPr>
          <w:rFonts w:ascii="Times New Roman" w:hAnsi="Times New Roman" w:cs="Times New Roman"/>
          <w:sz w:val="28"/>
          <w:szCs w:val="28"/>
        </w:rPr>
      </w:pPr>
      <w:r w:rsidRPr="00A27AE6">
        <w:rPr>
          <w:rFonts w:ascii="Times New Roman"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 </w:t>
      </w:r>
      <w:hyperlink r:id="rId8" w:history="1">
        <w:r>
          <w:rPr>
            <w:rFonts w:ascii="Times New Roman" w:hAnsi="Times New Roman" w:cs="Times New Roman"/>
            <w:sz w:val="28"/>
            <w:szCs w:val="28"/>
          </w:rPr>
          <w:t>П</w:t>
        </w:r>
        <w:r w:rsidRPr="00B77349">
          <w:rPr>
            <w:rFonts w:ascii="Times New Roman" w:hAnsi="Times New Roman" w:cs="Times New Roman"/>
            <w:sz w:val="28"/>
            <w:szCs w:val="28"/>
          </w:rPr>
          <w:t>остановление</w:t>
        </w:r>
      </w:hyperlink>
      <w:r w:rsidRPr="00B77349">
        <w:rPr>
          <w:rFonts w:ascii="Times New Roman" w:hAnsi="Times New Roman" w:cs="Times New Roman"/>
          <w:sz w:val="28"/>
          <w:szCs w:val="28"/>
        </w:rPr>
        <w:t xml:space="preserve"> Правительства Российской Федерации от 09</w:t>
      </w:r>
      <w:r w:rsidR="00A27AE6">
        <w:rPr>
          <w:rFonts w:ascii="Times New Roman" w:hAnsi="Times New Roman" w:cs="Times New Roman"/>
          <w:sz w:val="28"/>
          <w:szCs w:val="28"/>
        </w:rPr>
        <w:t xml:space="preserve"> июня </w:t>
      </w:r>
      <w:r w:rsidRPr="00B77349">
        <w:rPr>
          <w:rFonts w:ascii="Times New Roman" w:hAnsi="Times New Roman" w:cs="Times New Roman"/>
          <w:sz w:val="28"/>
          <w:szCs w:val="28"/>
        </w:rPr>
        <w:t>2006</w:t>
      </w:r>
      <w:r w:rsidR="00A27AE6">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B77349">
        <w:rPr>
          <w:rFonts w:ascii="Times New Roman" w:hAnsi="Times New Roman" w:cs="Times New Roman"/>
          <w:sz w:val="28"/>
          <w:szCs w:val="28"/>
        </w:rPr>
        <w:t>№ 363 «Об информационном обеспечении градостроительной деятельности»;</w:t>
      </w:r>
    </w:p>
    <w:p w:rsidR="00D822C7" w:rsidRPr="00D75B88"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75B88">
        <w:rPr>
          <w:rFonts w:ascii="Times New Roman" w:hAnsi="Times New Roman" w:cs="Times New Roman"/>
          <w:sz w:val="28"/>
          <w:szCs w:val="28"/>
        </w:rPr>
        <w:t xml:space="preserve">Постановление Правительства Российской </w:t>
      </w:r>
      <w:r>
        <w:rPr>
          <w:rFonts w:ascii="Times New Roman" w:hAnsi="Times New Roman" w:cs="Times New Roman"/>
          <w:sz w:val="28"/>
          <w:szCs w:val="28"/>
        </w:rPr>
        <w:t>Федерации от 03</w:t>
      </w:r>
      <w:r w:rsidR="00A27AE6">
        <w:rPr>
          <w:rFonts w:ascii="Times New Roman" w:hAnsi="Times New Roman" w:cs="Times New Roman"/>
          <w:sz w:val="28"/>
          <w:szCs w:val="28"/>
        </w:rPr>
        <w:t xml:space="preserve"> декабря </w:t>
      </w:r>
      <w:r w:rsidR="0078463B">
        <w:rPr>
          <w:rFonts w:ascii="Times New Roman" w:hAnsi="Times New Roman" w:cs="Times New Roman"/>
          <w:sz w:val="28"/>
          <w:szCs w:val="28"/>
        </w:rPr>
        <w:t>2014</w:t>
      </w:r>
      <w:r>
        <w:rPr>
          <w:rFonts w:ascii="Times New Roman" w:hAnsi="Times New Roman" w:cs="Times New Roman"/>
          <w:sz w:val="28"/>
          <w:szCs w:val="28"/>
        </w:rPr>
        <w:t xml:space="preserve"> </w:t>
      </w:r>
      <w:r w:rsidR="0078463B">
        <w:rPr>
          <w:rFonts w:ascii="Times New Roman" w:hAnsi="Times New Roman" w:cs="Times New Roman"/>
          <w:sz w:val="28"/>
          <w:szCs w:val="28"/>
        </w:rPr>
        <w:t>г.</w:t>
      </w:r>
      <w:r>
        <w:rPr>
          <w:rFonts w:ascii="Times New Roman" w:hAnsi="Times New Roman" w:cs="Times New Roman"/>
          <w:sz w:val="28"/>
          <w:szCs w:val="28"/>
        </w:rPr>
        <w:t xml:space="preserve"> </w:t>
      </w:r>
      <w:r w:rsidRPr="00D75B88">
        <w:rPr>
          <w:rFonts w:ascii="Times New Roman" w:hAnsi="Times New Roman" w:cs="Times New Roman"/>
          <w:sz w:val="28"/>
          <w:szCs w:val="28"/>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sz w:val="28"/>
          <w:szCs w:val="28"/>
        </w:rPr>
        <w:t>;</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Законом Забайкальского края от 01 апреля 2009 года № 152-ЗЗК «О регулировании земельных отношений на территории Забайкальского края»;</w:t>
      </w:r>
    </w:p>
    <w:p w:rsidR="00A27AE6" w:rsidRPr="00A27AE6" w:rsidRDefault="00A27AE6" w:rsidP="00A27AE6">
      <w:pPr>
        <w:pStyle w:val="ConsPlusNormal"/>
        <w:ind w:firstLine="709"/>
        <w:jc w:val="both"/>
        <w:rPr>
          <w:rFonts w:ascii="Times New Roman" w:hAnsi="Times New Roman" w:cs="Times New Roman"/>
          <w:sz w:val="28"/>
          <w:szCs w:val="28"/>
        </w:rPr>
      </w:pPr>
      <w:r w:rsidRPr="00A27AE6">
        <w:rPr>
          <w:rFonts w:ascii="Times New Roman" w:hAnsi="Times New Roman" w:cs="Times New Roman"/>
          <w:sz w:val="28"/>
          <w:szCs w:val="28"/>
        </w:rPr>
        <w:t xml:space="preserve">- Уставом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r w:rsidRPr="00A27AE6">
        <w:rPr>
          <w:rFonts w:ascii="Times New Roman" w:hAnsi="Times New Roman" w:cs="Times New Roman"/>
          <w:sz w:val="28"/>
          <w:szCs w:val="28"/>
        </w:rPr>
        <w:t>;</w:t>
      </w:r>
    </w:p>
    <w:p w:rsidR="00353629" w:rsidRDefault="00A27AE6" w:rsidP="00A27AE6">
      <w:pPr>
        <w:pStyle w:val="ConsPlusNormal"/>
        <w:widowControl/>
        <w:ind w:firstLine="709"/>
        <w:jc w:val="both"/>
        <w:rPr>
          <w:rFonts w:ascii="Times New Roman" w:hAnsi="Times New Roman" w:cs="Times New Roman"/>
          <w:sz w:val="28"/>
          <w:szCs w:val="28"/>
        </w:rPr>
      </w:pPr>
      <w:r w:rsidRPr="00A27AE6">
        <w:rPr>
          <w:rFonts w:ascii="Times New Roman" w:hAnsi="Times New Roman" w:cs="Times New Roman"/>
          <w:sz w:val="28"/>
          <w:szCs w:val="28"/>
        </w:rPr>
        <w:t xml:space="preserve">- иными федеральными законами, соглашениями федеральных органов исполнительной власти и органов исполнительной власти Забайкальского края, другими краевыми законами, а также иные нормативными правовыми актами Российской Федерации и органов местного самоуправления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p>
    <w:p w:rsidR="00D822C7" w:rsidRPr="00B77349" w:rsidRDefault="00D822C7" w:rsidP="00A27AE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Pr="00B77349">
        <w:rPr>
          <w:rFonts w:ascii="Times New Roman"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М</w:t>
      </w:r>
      <w:r w:rsidRPr="00B77349">
        <w:rPr>
          <w:rFonts w:ascii="Times New Roman" w:hAnsi="Times New Roman" w:cs="Times New Roman"/>
          <w:sz w:val="28"/>
          <w:szCs w:val="28"/>
        </w:rPr>
        <w:t>униципальной услуги заявитель подает:</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Pr="00B77349">
        <w:rPr>
          <w:rFonts w:ascii="Times New Roman" w:hAnsi="Times New Roman" w:cs="Times New Roman"/>
          <w:sz w:val="28"/>
          <w:szCs w:val="28"/>
        </w:rPr>
        <w:t>) письменное заявление</w:t>
      </w:r>
      <w:r>
        <w:rPr>
          <w:rFonts w:ascii="Times New Roman" w:hAnsi="Times New Roman" w:cs="Times New Roman"/>
          <w:sz w:val="28"/>
          <w:szCs w:val="28"/>
        </w:rPr>
        <w:t>. В заявлении должны быть указаны:</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почтовый адрес, адрес электронной почты, номер телефона для связи с заявителем и (или) представителем заявителя;</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вид объекта, предполагаемого к размещению на землях или земельном участке;</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предполагаемый срок использования земель или земельного участка (срок использования земель или земельного участка определяется равным сроку размещения и эксплуатации объекта, но не может составлять более чем три года);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предполагаемая цель использования земель или земельного участка;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кадастровый номер земельного участка (указывается при его наличии);</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номер кадастрового квартала (указывается в случае, если планируется размещение объекта на землях, не разделенных на земельные участки).</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б) документ, подтверждающий полномочия представителя заявителя, - в случае, если заявление подается представителем заявителя;</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схема границ предполагаемых к использованию для размещения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D822C7" w:rsidRPr="00130429" w:rsidRDefault="00D822C7" w:rsidP="00D822C7">
      <w:pPr>
        <w:autoSpaceDE w:val="0"/>
        <w:autoSpaceDN w:val="0"/>
        <w:adjustRightInd w:val="0"/>
        <w:ind w:firstLine="709"/>
        <w:jc w:val="both"/>
        <w:rPr>
          <w:rFonts w:ascii="Times New Roman" w:hAnsi="Times New Roman"/>
          <w:sz w:val="28"/>
          <w:szCs w:val="28"/>
          <w:lang w:val="ru-RU"/>
        </w:rPr>
      </w:pPr>
      <w:r w:rsidRPr="00130429">
        <w:rPr>
          <w:rFonts w:ascii="Times New Roman" w:hAnsi="Times New Roman"/>
          <w:sz w:val="28"/>
          <w:szCs w:val="28"/>
          <w:lang w:val="ru-RU"/>
        </w:rPr>
        <w:t>г) кадастровая выписка о земельном участке или кадастровый паспорт земельного участка;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bookmarkStart w:id="1" w:name="Par62"/>
      <w:bookmarkEnd w:id="1"/>
      <w:r w:rsidRPr="00130429">
        <w:rPr>
          <w:rFonts w:ascii="Times New Roman" w:hAnsi="Times New Roman"/>
          <w:sz w:val="28"/>
          <w:szCs w:val="28"/>
          <w:lang w:val="ru-RU"/>
        </w:rPr>
        <w:t>д) выписка из Единого государственного реестра прав на недвижимое имущество и сделок с ним о зарегистрированных правах на земельный участок.</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 Документы, перечисленные в подпунктах г) и д) пункта 2.7, запрашиваются </w:t>
      </w:r>
      <w:r w:rsidR="000D4E7A">
        <w:rPr>
          <w:rFonts w:ascii="Times New Roman" w:hAnsi="Times New Roman" w:cs="Times New Roman"/>
          <w:sz w:val="28"/>
          <w:szCs w:val="28"/>
        </w:rPr>
        <w:t>Комитетом</w:t>
      </w:r>
      <w:r>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Данные документы не могут быть затребованы у заявителя, при </w:t>
      </w:r>
      <w:r>
        <w:rPr>
          <w:rFonts w:ascii="Times New Roman" w:hAnsi="Times New Roman" w:cs="Times New Roman"/>
          <w:sz w:val="28"/>
          <w:szCs w:val="28"/>
        </w:rPr>
        <w:lastRenderedPageBreak/>
        <w:t xml:space="preserve">этом заявитель вправе представить указанные документы и информацию в </w:t>
      </w:r>
      <w:r w:rsidR="00353629">
        <w:rPr>
          <w:rFonts w:ascii="Times New Roman" w:hAnsi="Times New Roman" w:cs="Times New Roman"/>
          <w:sz w:val="28"/>
          <w:szCs w:val="28"/>
        </w:rPr>
        <w:t>Отдел</w:t>
      </w:r>
      <w:r>
        <w:rPr>
          <w:rFonts w:ascii="Times New Roman" w:hAnsi="Times New Roman" w:cs="Times New Roman"/>
          <w:sz w:val="28"/>
          <w:szCs w:val="28"/>
        </w:rPr>
        <w:t xml:space="preserve"> вместе с заявлением, по собственной инициативе.</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2.9. Уполномоченный орган приостанавливает рассмотрение заявления, поданного в соответствии с настоящим регламентом, в случае, если:</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1) у него на рассмотрении находится заявление от физического или юридического лица о предоставлении земельного участка, на использование которого испрашивается разрешение. В этом случае рассмотрение заявления приостанавливается на срок до принятия решения о предоставлении либо об отказе в предоставлении земельного участка;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2) у него на рассмотрении находится заявление в отношении объекта, который не может быть одновременно размещен на одних и тех же землях либо на одном и том же земельном участке, поданное ранее других. В этом случае рассмотрение заявления приостанавливается на срок до принятия окончательного решения по ранее поданному заявлению.</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Решение о приостановлении рассмотрения заявления, поданного в соответствии с настоящим регламентом, оформляется письмом уполномоченного органа.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После устранения оснований для приостановления рассмотрения заявления уполномоченный орган возобновляет его рассмотрение.</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w:t>
      </w:r>
      <w:r w:rsidRPr="00B77349">
        <w:rPr>
          <w:rFonts w:ascii="Times New Roman" w:hAnsi="Times New Roman" w:cs="Times New Roman"/>
          <w:sz w:val="28"/>
          <w:szCs w:val="28"/>
        </w:rPr>
        <w:t xml:space="preserve">. Исчерпывающий перечень оснований для отказа в приеме документов, </w:t>
      </w:r>
      <w:r>
        <w:rPr>
          <w:rFonts w:ascii="Times New Roman" w:hAnsi="Times New Roman" w:cs="Times New Roman"/>
          <w:sz w:val="28"/>
          <w:szCs w:val="28"/>
        </w:rPr>
        <w:t>необходимых для предоставления М</w:t>
      </w:r>
      <w:r w:rsidRPr="00B77349">
        <w:rPr>
          <w:rFonts w:ascii="Times New Roman" w:hAnsi="Times New Roman" w:cs="Times New Roman"/>
          <w:sz w:val="28"/>
          <w:szCs w:val="28"/>
        </w:rPr>
        <w:t>униципальной услуги:</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а) заявление подано с нарушением требований, установленных пунктом 2.7 настоящего регламента;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б) в заявлении указаны объекты, предполагаемые к размещению, не предусмотренные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в) в заявлении указана цель использования земель или земельного участка, не соответствующая назначению объекта;</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г)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д) земельный участок, на использование которого испрашивается Разрешение, уже предоставлен физическому или юридическому лицу;</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е) уполномоченным органом принято решение о выдаче разрешения, заявление по которому подано ранее.</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2.11. В решении об отказе в выдаче Разрешения должно быть указано основание отказа, предусмотренное пунктом 2.10 регламента.</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2.12</w:t>
      </w:r>
      <w:r w:rsidRPr="00B77349">
        <w:rPr>
          <w:rFonts w:ascii="Times New Roman" w:hAnsi="Times New Roman" w:cs="Times New Roman"/>
          <w:sz w:val="28"/>
          <w:szCs w:val="28"/>
        </w:rPr>
        <w:t>.</w:t>
      </w:r>
      <w:r>
        <w:rPr>
          <w:rFonts w:ascii="Times New Roman" w:hAnsi="Times New Roman" w:cs="Times New Roman"/>
          <w:sz w:val="28"/>
          <w:szCs w:val="28"/>
        </w:rPr>
        <w:t xml:space="preserve"> Выдача Разрешения осуществляется без взимания платы с заявителя.</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2.13.</w:t>
      </w:r>
      <w:r w:rsidRPr="00B77349">
        <w:rPr>
          <w:rFonts w:ascii="Times New Roman" w:hAnsi="Times New Roman" w:cs="Times New Roman"/>
          <w:sz w:val="28"/>
          <w:szCs w:val="28"/>
        </w:rPr>
        <w:t xml:space="preserve"> Максимальный срок ожидания в очереди при подаче запроса о предоставлении </w:t>
      </w:r>
      <w:r>
        <w:rPr>
          <w:rFonts w:ascii="Times New Roman" w:hAnsi="Times New Roman" w:cs="Times New Roman"/>
          <w:sz w:val="28"/>
          <w:szCs w:val="28"/>
        </w:rPr>
        <w:t>М</w:t>
      </w:r>
      <w:r w:rsidRPr="00B77349">
        <w:rPr>
          <w:rFonts w:ascii="Times New Roman" w:hAnsi="Times New Roman" w:cs="Times New Roman"/>
          <w:sz w:val="28"/>
          <w:szCs w:val="28"/>
        </w:rPr>
        <w:t xml:space="preserve">униципальной услуги - не может превышать </w:t>
      </w:r>
      <w:r>
        <w:rPr>
          <w:rFonts w:ascii="Times New Roman" w:hAnsi="Times New Roman" w:cs="Times New Roman"/>
          <w:sz w:val="28"/>
          <w:szCs w:val="28"/>
        </w:rPr>
        <w:t>1</w:t>
      </w:r>
      <w:r w:rsidR="000D4E7A">
        <w:rPr>
          <w:rFonts w:ascii="Times New Roman" w:hAnsi="Times New Roman" w:cs="Times New Roman"/>
          <w:sz w:val="28"/>
          <w:szCs w:val="28"/>
        </w:rPr>
        <w:t>5</w:t>
      </w:r>
      <w:r w:rsidRPr="00B77349">
        <w:rPr>
          <w:rFonts w:ascii="Times New Roman" w:hAnsi="Times New Roman" w:cs="Times New Roman"/>
          <w:sz w:val="28"/>
          <w:szCs w:val="28"/>
        </w:rPr>
        <w:t xml:space="preserve"> минут.</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Максимальный срок ожидания в очереди при получ</w:t>
      </w:r>
      <w:r>
        <w:rPr>
          <w:rFonts w:ascii="Times New Roman" w:hAnsi="Times New Roman" w:cs="Times New Roman"/>
          <w:sz w:val="28"/>
          <w:szCs w:val="28"/>
        </w:rPr>
        <w:t>ении результата предоставления М</w:t>
      </w:r>
      <w:r w:rsidRPr="00B77349">
        <w:rPr>
          <w:rFonts w:ascii="Times New Roman" w:hAnsi="Times New Roman" w:cs="Times New Roman"/>
          <w:sz w:val="28"/>
          <w:szCs w:val="28"/>
        </w:rPr>
        <w:t xml:space="preserve">униципальной услуги - не более </w:t>
      </w:r>
      <w:r w:rsidR="000D4E7A">
        <w:rPr>
          <w:rFonts w:ascii="Times New Roman" w:hAnsi="Times New Roman" w:cs="Times New Roman"/>
          <w:sz w:val="28"/>
          <w:szCs w:val="28"/>
        </w:rPr>
        <w:t>15</w:t>
      </w:r>
      <w:r w:rsidRPr="00B77349">
        <w:rPr>
          <w:rFonts w:ascii="Times New Roman" w:hAnsi="Times New Roman" w:cs="Times New Roman"/>
          <w:sz w:val="28"/>
          <w:szCs w:val="28"/>
        </w:rPr>
        <w:t xml:space="preserve"> минут.</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B77349">
        <w:rPr>
          <w:rFonts w:ascii="Times New Roman" w:hAnsi="Times New Roman" w:cs="Times New Roman"/>
          <w:sz w:val="28"/>
          <w:szCs w:val="28"/>
        </w:rPr>
        <w:t>1</w:t>
      </w:r>
      <w:r>
        <w:rPr>
          <w:rFonts w:ascii="Times New Roman" w:hAnsi="Times New Roman" w:cs="Times New Roman"/>
          <w:sz w:val="28"/>
          <w:szCs w:val="28"/>
        </w:rPr>
        <w:t>4</w:t>
      </w:r>
      <w:r w:rsidRPr="00B77349">
        <w:rPr>
          <w:rFonts w:ascii="Times New Roman" w:hAnsi="Times New Roman" w:cs="Times New Roman"/>
          <w:sz w:val="28"/>
          <w:szCs w:val="28"/>
        </w:rPr>
        <w:t xml:space="preserve">. </w:t>
      </w:r>
      <w:r w:rsidR="000D4E7A" w:rsidRPr="000D4E7A">
        <w:rPr>
          <w:rFonts w:ascii="Times New Roman" w:hAnsi="Times New Roman" w:cs="Times New Roman"/>
          <w:sz w:val="28"/>
          <w:szCs w:val="28"/>
        </w:rPr>
        <w:t>Время приема документов составляет не более 20 минут.</w:t>
      </w:r>
    </w:p>
    <w:p w:rsid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xml:space="preserve">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p>
    <w:p w:rsidR="00D822C7" w:rsidRPr="000D4E7A" w:rsidRDefault="00D822C7" w:rsidP="00D822C7">
      <w:pPr>
        <w:autoSpaceDE w:val="0"/>
        <w:autoSpaceDN w:val="0"/>
        <w:adjustRightInd w:val="0"/>
        <w:ind w:firstLine="709"/>
        <w:jc w:val="both"/>
        <w:rPr>
          <w:rFonts w:ascii="Times New Roman" w:hAnsi="Times New Roman"/>
          <w:sz w:val="28"/>
          <w:szCs w:val="28"/>
          <w:lang w:val="ru-RU"/>
        </w:rPr>
      </w:pPr>
      <w:r w:rsidRPr="000D4E7A">
        <w:rPr>
          <w:rFonts w:ascii="Times New Roman" w:hAnsi="Times New Roman"/>
          <w:sz w:val="28"/>
          <w:szCs w:val="28"/>
          <w:lang w:val="ru-RU"/>
        </w:rPr>
        <w:t xml:space="preserve">Помещения, отведенные для предоставления Муниципальной услуги, должны соответствовать Санитарно-эпидемиологическим </w:t>
      </w:r>
      <w:hyperlink r:id="rId9" w:history="1">
        <w:r w:rsidRPr="000D4E7A">
          <w:rPr>
            <w:rFonts w:ascii="Times New Roman" w:hAnsi="Times New Roman"/>
            <w:sz w:val="28"/>
            <w:szCs w:val="28"/>
            <w:lang w:val="ru-RU"/>
          </w:rPr>
          <w:t>правилам</w:t>
        </w:r>
      </w:hyperlink>
      <w:r w:rsidRPr="000D4E7A">
        <w:rPr>
          <w:rFonts w:ascii="Times New Roman" w:hAnsi="Times New Roman"/>
          <w:sz w:val="28"/>
          <w:szCs w:val="28"/>
          <w:lang w:val="ru-RU"/>
        </w:rPr>
        <w:t xml:space="preserve"> и нормативам «Гигиенические требования к персональным электронно-вычислительным машинам и организации работы. СанПин 2.2.2/2.4.1340-03»,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Помещение, где предоставляется муниципальная услуга, оборудуется отдельным входом, должен иметься свободный доступ. Помещение расположено по адресу: г. Петровск-Забайкальский, площадь Ленина, 1.</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При входе, в холле здания администрации Петровск-Забайкальск</w:t>
      </w:r>
      <w:r w:rsidR="00353629">
        <w:rPr>
          <w:rFonts w:ascii="Times New Roman" w:hAnsi="Times New Roman" w:cs="Times New Roman"/>
          <w:sz w:val="28"/>
          <w:szCs w:val="28"/>
        </w:rPr>
        <w:t>ого муниципального округа</w:t>
      </w:r>
      <w:r w:rsidRPr="000D4E7A">
        <w:rPr>
          <w:rFonts w:ascii="Times New Roman" w:hAnsi="Times New Roman" w:cs="Times New Roman"/>
          <w:sz w:val="28"/>
          <w:szCs w:val="28"/>
        </w:rPr>
        <w:t xml:space="preserve">, размещается стенд, содержащий информацию о режиме работы </w:t>
      </w:r>
      <w:r w:rsidR="00353629">
        <w:rPr>
          <w:rFonts w:ascii="Times New Roman" w:hAnsi="Times New Roman" w:cs="Times New Roman"/>
          <w:sz w:val="28"/>
          <w:szCs w:val="28"/>
        </w:rPr>
        <w:t>Отдела</w:t>
      </w:r>
      <w:r w:rsidRPr="000D4E7A">
        <w:rPr>
          <w:rFonts w:ascii="Times New Roman" w:hAnsi="Times New Roman" w:cs="Times New Roman"/>
          <w:sz w:val="28"/>
          <w:szCs w:val="28"/>
        </w:rPr>
        <w:t>.</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размещены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На информационном стенде должны размещаться следующие информационные материалы:</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образцы заполнения документов;</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адрес, номера телефонов и факса, график работы, адрес электронной почты, фамилии, имена, отчества должностных лиц, ответственных за предоставление 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перечень оснований для отказа в предоставлении 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необходимая информация о предоставлении 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xml:space="preserve">Текст материалов, размещаемых на стенде, напечатан удобным для </w:t>
      </w:r>
      <w:r w:rsidRPr="000D4E7A">
        <w:rPr>
          <w:rFonts w:ascii="Times New Roman" w:hAnsi="Times New Roman" w:cs="Times New Roman"/>
          <w:sz w:val="28"/>
          <w:szCs w:val="28"/>
        </w:rPr>
        <w:lastRenderedPageBreak/>
        <w:t>чтения шрифтом, основные моменты и наиболее важные места выделены.</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осуществляются в одном кабинете.</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Инвалидам и иным лицам с ограниченными возможностями здоровья обеспечиваются условия доступности в здание (включая помещения), в котором предоставляется муниципальная услуга, в соответствии с законодательством Российской Федерации о социальной защите инвалидов, в том числе:</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возможность беспрепятственного входа в здание (включая помещения) и выхода из них;</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xml:space="preserve">- возможность самостоятельного передвижения по территории здания (включая помещения) в целях доступа к месту предоставления муниципальной услуги, в том числе с помощью работников </w:t>
      </w:r>
      <w:r w:rsidR="00353629">
        <w:rPr>
          <w:rFonts w:ascii="Times New Roman" w:hAnsi="Times New Roman" w:cs="Times New Roman"/>
          <w:sz w:val="28"/>
          <w:szCs w:val="28"/>
        </w:rPr>
        <w:t>Отдела</w:t>
      </w:r>
      <w:r w:rsidRPr="000D4E7A">
        <w:rPr>
          <w:rFonts w:ascii="Times New Roman" w:hAnsi="Times New Roman" w:cs="Times New Roman"/>
          <w:sz w:val="28"/>
          <w:szCs w:val="28"/>
        </w:rPr>
        <w:t>;</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xml:space="preserve">- возможность посадки в транспортное средство и высадки из него перед входом в здание (включая помещения), и, при необходимости, с помощью работников </w:t>
      </w:r>
      <w:r w:rsidR="00353629">
        <w:rPr>
          <w:rFonts w:ascii="Times New Roman" w:hAnsi="Times New Roman" w:cs="Times New Roman"/>
          <w:sz w:val="28"/>
          <w:szCs w:val="28"/>
        </w:rPr>
        <w:t>Отдела</w:t>
      </w:r>
      <w:r w:rsidRPr="000D4E7A">
        <w:rPr>
          <w:rFonts w:ascii="Times New Roman" w:hAnsi="Times New Roman" w:cs="Times New Roman"/>
          <w:sz w:val="28"/>
          <w:szCs w:val="28"/>
        </w:rPr>
        <w:t>;</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сопровождение инвалидов и лиц, имеющих стойкие нарушения функции зрения и самостоятельного передвижения, по территории здания (включая помещение);</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содействие инвалиду при входе в здание (включая помещения) и выходе из него, информирование инвалида о доступных маршрутах общественного транспорта;</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надлежащее размещение носителей информации, необходимой для обеспечения беспрепятственного доступа инвалидов к зданию (включая помещение) и муниципальной услуге,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на контрастном фоне;</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обеспечение допуска в здание (включая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0D4E7A" w:rsidRDefault="000D4E7A" w:rsidP="000D4E7A">
      <w:pPr>
        <w:pStyle w:val="ConsPlusNormal"/>
        <w:widowControl/>
        <w:ind w:firstLine="709"/>
        <w:jc w:val="both"/>
        <w:rPr>
          <w:rFonts w:ascii="Times New Roman" w:hAnsi="Times New Roman" w:cs="Times New Roman"/>
          <w:sz w:val="28"/>
          <w:szCs w:val="28"/>
        </w:rPr>
      </w:pPr>
      <w:r w:rsidRPr="000D4E7A">
        <w:rPr>
          <w:rFonts w:ascii="Times New Roman" w:hAnsi="Times New Roman" w:cs="Times New Roman"/>
          <w:sz w:val="28"/>
          <w:szCs w:val="28"/>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822C7" w:rsidRPr="00B77349" w:rsidRDefault="00D822C7" w:rsidP="000D4E7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B77349">
        <w:rPr>
          <w:rFonts w:ascii="Times New Roman" w:hAnsi="Times New Roman" w:cs="Times New Roman"/>
          <w:sz w:val="28"/>
          <w:szCs w:val="28"/>
        </w:rPr>
        <w:t>1</w:t>
      </w:r>
      <w:r>
        <w:rPr>
          <w:rFonts w:ascii="Times New Roman" w:hAnsi="Times New Roman" w:cs="Times New Roman"/>
          <w:sz w:val="28"/>
          <w:szCs w:val="28"/>
        </w:rPr>
        <w:t>6</w:t>
      </w:r>
      <w:r w:rsidRPr="00B77349">
        <w:rPr>
          <w:rFonts w:ascii="Times New Roman" w:hAnsi="Times New Roman" w:cs="Times New Roman"/>
          <w:sz w:val="28"/>
          <w:szCs w:val="28"/>
        </w:rPr>
        <w:t>. Показатели доступности и качества муниципальных</w:t>
      </w:r>
      <w:r>
        <w:rPr>
          <w:rFonts w:ascii="Times New Roman" w:hAnsi="Times New Roman" w:cs="Times New Roman"/>
          <w:sz w:val="28"/>
          <w:szCs w:val="28"/>
        </w:rPr>
        <w:t xml:space="preserve"> услуг</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Показатели доступн</w:t>
      </w:r>
      <w:r>
        <w:rPr>
          <w:rFonts w:ascii="Times New Roman" w:hAnsi="Times New Roman" w:cs="Times New Roman"/>
          <w:sz w:val="28"/>
          <w:szCs w:val="28"/>
        </w:rPr>
        <w:t>ости и качества предоставления М</w:t>
      </w:r>
      <w:r w:rsidRPr="00B77349">
        <w:rPr>
          <w:rFonts w:ascii="Times New Roman" w:hAnsi="Times New Roman" w:cs="Times New Roman"/>
          <w:sz w:val="28"/>
          <w:szCs w:val="28"/>
        </w:rPr>
        <w:t>униципальной услуги подразделяются на количественные и качественные.</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В число количественных показателей доступности входят:</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время ожидания оказания М</w:t>
      </w:r>
      <w:r w:rsidRPr="00B77349">
        <w:rPr>
          <w:rFonts w:ascii="Times New Roman" w:hAnsi="Times New Roman" w:cs="Times New Roman"/>
          <w:sz w:val="28"/>
          <w:szCs w:val="28"/>
        </w:rPr>
        <w:t>униципальной услуги;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 график работы </w:t>
      </w:r>
      <w:r w:rsidR="00353629">
        <w:rPr>
          <w:rFonts w:ascii="Times New Roman" w:hAnsi="Times New Roman" w:cs="Times New Roman"/>
          <w:sz w:val="28"/>
          <w:szCs w:val="28"/>
        </w:rPr>
        <w:t>Отдела</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В число качественных показателей доступности предоставляемой </w:t>
      </w:r>
      <w:r>
        <w:rPr>
          <w:rFonts w:ascii="Times New Roman" w:hAnsi="Times New Roman" w:cs="Times New Roman"/>
          <w:sz w:val="28"/>
          <w:szCs w:val="28"/>
        </w:rPr>
        <w:t>М</w:t>
      </w:r>
      <w:r w:rsidRPr="00B77349">
        <w:rPr>
          <w:rFonts w:ascii="Times New Roman" w:hAnsi="Times New Roman" w:cs="Times New Roman"/>
          <w:sz w:val="28"/>
          <w:szCs w:val="28"/>
        </w:rPr>
        <w:t>униципальной услуги входят:</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достоверность и полнота информации о предоставляемой услуге;</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простота и ясность изложения информационных и инструктивных документов;</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культура обслуживания.</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Критерии оценки</w:t>
      </w:r>
      <w:r>
        <w:rPr>
          <w:rFonts w:ascii="Times New Roman" w:hAnsi="Times New Roman" w:cs="Times New Roman"/>
          <w:sz w:val="28"/>
          <w:szCs w:val="28"/>
        </w:rPr>
        <w:t>.</w:t>
      </w:r>
      <w:r w:rsidRPr="00B77349">
        <w:rPr>
          <w:rFonts w:ascii="Times New Roman" w:hAnsi="Times New Roman" w:cs="Times New Roman"/>
          <w:sz w:val="28"/>
          <w:szCs w:val="28"/>
        </w:rPr>
        <w:t xml:space="preserve"> Обобщенный показатель Условия оценки.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Отсутствие нарушений требованиям стандарта качества «1.0 Услуга соответствует стандарту качества».</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Наличие единичных нарушений требованиям стандарта качества или отклонений количественных показателей (срока исполнения и др.) от плановых значений до 5% «0.7 Услуга предоставляется с устранимыми нарушениями стандарта качества».</w:t>
      </w:r>
    </w:p>
    <w:p w:rsidR="00D822C7"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Наличие многочисленных нарушений требованиям стандарта качества или отклонений количественных показателей (срока исполнения и др.) от плановых значений свыше 20% при не устранении «0 Услуга не соответствует стандарту качества».</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Показателями доступности и качества муниципальных услуг являются:</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xml:space="preserve">- размещение информации о порядке предоставления муниципальной услуги на официальном сайте администрации </w:t>
      </w:r>
      <w:r w:rsidR="00353629" w:rsidRPr="00A27AE6">
        <w:rPr>
          <w:rFonts w:ascii="Times New Roman" w:hAnsi="Times New Roman" w:cs="Times New Roman"/>
          <w:sz w:val="28"/>
          <w:szCs w:val="28"/>
        </w:rPr>
        <w:t>Петровск-Забайкальск</w:t>
      </w:r>
      <w:r w:rsidR="00353629">
        <w:rPr>
          <w:rFonts w:ascii="Times New Roman" w:hAnsi="Times New Roman" w:cs="Times New Roman"/>
          <w:sz w:val="28"/>
          <w:szCs w:val="28"/>
        </w:rPr>
        <w:t>ого муниципального округа</w:t>
      </w:r>
      <w:r w:rsidR="00353629" w:rsidRPr="000D4E7A">
        <w:rPr>
          <w:rFonts w:ascii="Times New Roman" w:hAnsi="Times New Roman" w:cs="Times New Roman"/>
          <w:sz w:val="28"/>
          <w:szCs w:val="28"/>
        </w:rPr>
        <w:t xml:space="preserve"> </w:t>
      </w:r>
      <w:r w:rsidRPr="000D4E7A">
        <w:rPr>
          <w:rFonts w:ascii="Times New Roman" w:hAnsi="Times New Roman" w:cs="Times New Roman"/>
          <w:sz w:val="28"/>
          <w:szCs w:val="28"/>
        </w:rPr>
        <w:t>петзаб.забайкальскийкрай.рф;</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xml:space="preserve">- размещение информации о порядке предоставления муниципальной услуги  </w:t>
      </w:r>
      <w:bookmarkStart w:id="2" w:name="_Hlk39133390"/>
      <w:r w:rsidR="0063678F" w:rsidRPr="0063678F">
        <w:rPr>
          <w:rFonts w:ascii="Times New Roman" w:hAnsi="Times New Roman" w:cs="Times New Roman"/>
          <w:sz w:val="28"/>
          <w:szCs w:val="28"/>
        </w:rPr>
        <w:t>в государственной информационной системе "Портал государственных и муниципальных услуг Забайкальского края": www.pgu.e-zab.ru</w:t>
      </w:r>
      <w:bookmarkEnd w:id="2"/>
      <w:r w:rsidRPr="000D4E7A">
        <w:rPr>
          <w:rFonts w:ascii="Times New Roman" w:hAnsi="Times New Roman" w:cs="Times New Roman"/>
          <w:sz w:val="28"/>
          <w:szCs w:val="28"/>
        </w:rPr>
        <w:t>;</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соблюдение сроков предоставления муниципальной услуги и условий ожидания приема;</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обоснованность возврата документов или отказа в предоставлении 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полнота предоставления муниципальной услуги в соответствии с установленными требованиями ее предоставления, в том числе в соответствии с настоящим Регламентом;</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 xml:space="preserve">- отсутствие обращений и жалоб в вышестоящие и надзорные организации по вопросам, связанным с качеством предоставленной </w:t>
      </w:r>
      <w:r w:rsidRPr="000D4E7A">
        <w:rPr>
          <w:rFonts w:ascii="Times New Roman" w:hAnsi="Times New Roman" w:cs="Times New Roman"/>
          <w:sz w:val="28"/>
          <w:szCs w:val="28"/>
        </w:rPr>
        <w:lastRenderedPageBreak/>
        <w:t>муниципальной услуги.</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0D4E7A" w:rsidRPr="000D4E7A" w:rsidRDefault="000D4E7A" w:rsidP="000D4E7A">
      <w:pPr>
        <w:pStyle w:val="ConsPlusNormal"/>
        <w:ind w:firstLine="709"/>
        <w:jc w:val="both"/>
        <w:rPr>
          <w:rFonts w:ascii="Times New Roman" w:hAnsi="Times New Roman" w:cs="Times New Roman"/>
          <w:sz w:val="28"/>
          <w:szCs w:val="28"/>
        </w:rPr>
      </w:pPr>
      <w:r w:rsidRPr="000D4E7A">
        <w:rPr>
          <w:rFonts w:ascii="Times New Roman" w:hAnsi="Times New Roman" w:cs="Times New Roman"/>
          <w:sz w:val="28"/>
          <w:szCs w:val="28"/>
        </w:rPr>
        <w:t>Анализ практики применения Регламента проводится должностными лицами исполнителя муниципальной услуги один раз в год.</w:t>
      </w:r>
    </w:p>
    <w:p w:rsidR="000D4E7A" w:rsidRPr="00B77349" w:rsidRDefault="000D4E7A" w:rsidP="000D4E7A">
      <w:pPr>
        <w:pStyle w:val="ConsPlusNormal"/>
        <w:widowControl/>
        <w:ind w:firstLine="709"/>
        <w:jc w:val="both"/>
        <w:rPr>
          <w:rFonts w:ascii="Times New Roman" w:hAnsi="Times New Roman" w:cs="Times New Roman"/>
          <w:sz w:val="28"/>
          <w:szCs w:val="28"/>
        </w:rPr>
      </w:pPr>
      <w:r w:rsidRPr="000D4E7A">
        <w:rPr>
          <w:rFonts w:ascii="Times New Roman" w:hAnsi="Times New Roman" w:cs="Times New Roman"/>
          <w:sz w:val="28"/>
          <w:szCs w:val="28"/>
        </w:rPr>
        <w:t>Результаты анализа практики применения Регламента используются для принятия решения о необходимости внесения соответствующих изменений в настоящий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B77349">
        <w:rPr>
          <w:rFonts w:ascii="Times New Roman" w:hAnsi="Times New Roman" w:cs="Times New Roman"/>
          <w:sz w:val="28"/>
          <w:szCs w:val="28"/>
        </w:rPr>
        <w:t>1</w:t>
      </w:r>
      <w:r>
        <w:rPr>
          <w:rFonts w:ascii="Times New Roman" w:hAnsi="Times New Roman" w:cs="Times New Roman"/>
          <w:sz w:val="28"/>
          <w:szCs w:val="28"/>
        </w:rPr>
        <w:t>7</w:t>
      </w:r>
      <w:r w:rsidRPr="00B77349">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Муниципальной услуги в электронном виде предусматривает:</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размещение информации об услуге в </w:t>
      </w:r>
      <w:r w:rsidR="0063678F" w:rsidRPr="0063678F">
        <w:rPr>
          <w:rFonts w:ascii="Times New Roman" w:hAnsi="Times New Roman" w:cs="Times New Roman"/>
          <w:sz w:val="28"/>
          <w:szCs w:val="28"/>
        </w:rPr>
        <w:t xml:space="preserve"> государственной информационной системе "Портал государственных и муниципальных услуг Забайкальского края": www.pgu.e-zab.ru</w:t>
      </w:r>
      <w:r>
        <w:rPr>
          <w:rFonts w:ascii="Times New Roman" w:hAnsi="Times New Roman" w:cs="Times New Roman"/>
          <w:sz w:val="28"/>
          <w:szCs w:val="28"/>
        </w:rPr>
        <w:t xml:space="preserve">, на сайте </w:t>
      </w:r>
      <w:r w:rsidR="000D4E7A">
        <w:rPr>
          <w:rFonts w:ascii="Times New Roman" w:hAnsi="Times New Roman" w:cs="Times New Roman"/>
          <w:sz w:val="28"/>
          <w:szCs w:val="28"/>
        </w:rPr>
        <w:t>Петровск-Забайкальск</w:t>
      </w:r>
      <w:r w:rsidR="008F0D23">
        <w:rPr>
          <w:rFonts w:ascii="Times New Roman" w:hAnsi="Times New Roman" w:cs="Times New Roman"/>
          <w:sz w:val="28"/>
          <w:szCs w:val="28"/>
        </w:rPr>
        <w:t>ого муниципального округа</w:t>
      </w:r>
      <w:r>
        <w:rPr>
          <w:rFonts w:ascii="Times New Roman" w:hAnsi="Times New Roman" w:cs="Times New Roman"/>
          <w:sz w:val="28"/>
          <w:szCs w:val="28"/>
        </w:rPr>
        <w:t>;</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размещение </w:t>
      </w:r>
      <w:r w:rsidR="0063678F" w:rsidRPr="0063678F">
        <w:rPr>
          <w:rFonts w:ascii="Times New Roman" w:hAnsi="Times New Roman" w:cs="Times New Roman"/>
          <w:sz w:val="28"/>
          <w:szCs w:val="28"/>
        </w:rPr>
        <w:t>в государственной информационной системе "Портал государственных и муниципальных услуг Забайкальского края": www.pgu.e-zab.ru</w:t>
      </w:r>
      <w:r>
        <w:rPr>
          <w:rFonts w:ascii="Times New Roman" w:hAnsi="Times New Roman" w:cs="Times New Roman"/>
          <w:sz w:val="28"/>
          <w:szCs w:val="28"/>
        </w:rPr>
        <w:t xml:space="preserve"> форм заявлений и иных документов, необходимых для получения соответствующих услуг, и обеспечение доступа к ним для копирования и заполнения в электронном виде;</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возможности для заявителей в целях получения услуги представлять документы в электронном виде с использованием </w:t>
      </w:r>
      <w:r w:rsidR="0063678F" w:rsidRPr="0063678F">
        <w:rPr>
          <w:rFonts w:ascii="Times New Roman" w:hAnsi="Times New Roman" w:cs="Times New Roman"/>
          <w:sz w:val="28"/>
          <w:szCs w:val="28"/>
        </w:rPr>
        <w:t xml:space="preserve"> государственной информационной системе "Портал государственных и муниципальных услуг Забайкальского края": www.pgu.e-zab.ru</w:t>
      </w:r>
    </w:p>
    <w:p w:rsidR="00D822C7"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для заявителей получения Муниципальной услуги в электронном виде.</w:t>
      </w:r>
    </w:p>
    <w:p w:rsidR="0038273C" w:rsidRPr="0038273C" w:rsidRDefault="0038273C" w:rsidP="0038273C">
      <w:pPr>
        <w:pStyle w:val="a6"/>
        <w:spacing w:after="0" w:line="317" w:lineRule="exact"/>
        <w:ind w:left="20" w:right="20" w:firstLine="840"/>
        <w:jc w:val="both"/>
        <w:rPr>
          <w:rFonts w:ascii="Times New Roman" w:hAnsi="Times New Roman"/>
          <w:sz w:val="28"/>
          <w:szCs w:val="28"/>
          <w:lang w:val="ru-RU" w:eastAsia="zh-CN"/>
        </w:rPr>
      </w:pPr>
      <w:r w:rsidRPr="0038273C">
        <w:rPr>
          <w:rFonts w:ascii="Times New Roman" w:hAnsi="Times New Roman"/>
          <w:sz w:val="28"/>
          <w:szCs w:val="28"/>
          <w:lang w:val="ru-RU" w:eastAsia="zh-CN"/>
        </w:rPr>
        <w:t>2.18. В целях предоставления муниципальной услуги установление личности заявителя может осуществляться как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так 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38273C" w:rsidRPr="0038273C" w:rsidRDefault="0038273C" w:rsidP="0078463B">
      <w:pPr>
        <w:pStyle w:val="a6"/>
        <w:spacing w:after="0" w:line="317" w:lineRule="exact"/>
        <w:ind w:left="20" w:right="20" w:firstLine="689"/>
        <w:jc w:val="both"/>
        <w:rPr>
          <w:rFonts w:ascii="Times New Roman" w:hAnsi="Times New Roman"/>
          <w:sz w:val="28"/>
          <w:szCs w:val="28"/>
          <w:lang w:val="ru-RU" w:eastAsia="zh-CN"/>
        </w:rPr>
      </w:pPr>
      <w:r w:rsidRPr="0038273C">
        <w:rPr>
          <w:rFonts w:ascii="Times New Roman" w:hAnsi="Times New Roman"/>
          <w:sz w:val="28"/>
          <w:szCs w:val="28"/>
          <w:lang w:val="ru-RU" w:eastAsia="zh-CN"/>
        </w:rPr>
        <w:t>При предоставлении муниципальной услуги в электронной форме идентификация и аутентификация могут осуществляться посредством:</w:t>
      </w:r>
    </w:p>
    <w:p w:rsidR="0038273C" w:rsidRPr="0038273C" w:rsidRDefault="0038273C" w:rsidP="0038273C">
      <w:pPr>
        <w:pStyle w:val="a6"/>
        <w:spacing w:after="0" w:line="317" w:lineRule="exact"/>
        <w:ind w:left="20" w:right="20" w:firstLine="580"/>
        <w:jc w:val="both"/>
        <w:rPr>
          <w:rFonts w:ascii="Times New Roman" w:hAnsi="Times New Roman"/>
          <w:sz w:val="28"/>
          <w:szCs w:val="28"/>
          <w:lang w:val="ru-RU" w:eastAsia="zh-CN"/>
        </w:rPr>
      </w:pPr>
      <w:r w:rsidRPr="0038273C">
        <w:rPr>
          <w:rFonts w:ascii="Times New Roman" w:hAnsi="Times New Roman"/>
          <w:sz w:val="28"/>
          <w:szCs w:val="28"/>
          <w:lang w:val="ru-RU" w:eastAsia="zh-CN"/>
        </w:rPr>
        <w:t>единой системы идентификации и аутентификации или иных государ</w:t>
      </w:r>
      <w:r w:rsidRPr="0038273C">
        <w:rPr>
          <w:rFonts w:ascii="Times New Roman" w:hAnsi="Times New Roman"/>
          <w:sz w:val="28"/>
          <w:szCs w:val="28"/>
          <w:lang w:val="ru-RU" w:eastAsia="zh-CN"/>
        </w:rPr>
        <w:softHyphen/>
        <w:t>ственных информационных систем, если такие государственные информацион</w:t>
      </w:r>
      <w:r w:rsidRPr="0038273C">
        <w:rPr>
          <w:rFonts w:ascii="Times New Roman" w:hAnsi="Times New Roman"/>
          <w:sz w:val="28"/>
          <w:szCs w:val="28"/>
          <w:lang w:val="ru-RU" w:eastAsia="zh-CN"/>
        </w:rPr>
        <w:softHyphen/>
        <w:t xml:space="preserve">ные системы в установленном Правительством Российской Федерации порядке обеспечивают взаимодействие с единой системой </w:t>
      </w:r>
      <w:r w:rsidRPr="0038273C">
        <w:rPr>
          <w:rFonts w:ascii="Times New Roman" w:hAnsi="Times New Roman"/>
          <w:sz w:val="28"/>
          <w:szCs w:val="28"/>
          <w:lang w:val="ru-RU" w:eastAsia="zh-CN"/>
        </w:rPr>
        <w:lastRenderedPageBreak/>
        <w:t>идентификации и аутентифи</w:t>
      </w:r>
      <w:r w:rsidRPr="0038273C">
        <w:rPr>
          <w:rFonts w:ascii="Times New Roman" w:hAnsi="Times New Roman"/>
          <w:sz w:val="28"/>
          <w:szCs w:val="28"/>
          <w:lang w:val="ru-RU" w:eastAsia="zh-CN"/>
        </w:rPr>
        <w:softHyphen/>
        <w:t>кации, при условии совпадения сведений о физическом лице в указанных ин</w:t>
      </w:r>
      <w:r w:rsidRPr="0038273C">
        <w:rPr>
          <w:rFonts w:ascii="Times New Roman" w:hAnsi="Times New Roman"/>
          <w:sz w:val="28"/>
          <w:szCs w:val="28"/>
          <w:lang w:val="ru-RU" w:eastAsia="zh-CN"/>
        </w:rPr>
        <w:softHyphen/>
        <w:t>формационных системах;</w:t>
      </w:r>
    </w:p>
    <w:p w:rsidR="0038273C" w:rsidRPr="0038273C" w:rsidRDefault="0038273C" w:rsidP="0038273C">
      <w:pPr>
        <w:pStyle w:val="a6"/>
        <w:spacing w:after="0" w:line="317" w:lineRule="exact"/>
        <w:ind w:left="20" w:right="20" w:firstLine="580"/>
        <w:jc w:val="both"/>
        <w:rPr>
          <w:rFonts w:ascii="Times New Roman" w:hAnsi="Times New Roman"/>
          <w:sz w:val="28"/>
          <w:szCs w:val="28"/>
          <w:lang w:val="ru-RU" w:eastAsia="zh-CN"/>
        </w:rPr>
      </w:pPr>
      <w:r w:rsidRPr="0038273C">
        <w:rPr>
          <w:rFonts w:ascii="Times New Roman" w:hAnsi="Times New Roman"/>
          <w:sz w:val="28"/>
          <w:szCs w:val="28"/>
          <w:lang w:val="ru-RU" w:eastAsia="zh-CN"/>
        </w:rPr>
        <w:t>единой системы идентификации и аутентификации и единой информа</w:t>
      </w:r>
      <w:r w:rsidRPr="0038273C">
        <w:rPr>
          <w:rFonts w:ascii="Times New Roman" w:hAnsi="Times New Roman"/>
          <w:sz w:val="28"/>
          <w:szCs w:val="28"/>
          <w:lang w:val="ru-RU" w:eastAsia="zh-CN"/>
        </w:rPr>
        <w:softHyphen/>
        <w:t>ционной системы персональных данных, обеспечивающей обработку, включая сбор и хранение, биометрических персональных данных, их проверку и переда</w:t>
      </w:r>
      <w:r w:rsidRPr="0038273C">
        <w:rPr>
          <w:rFonts w:ascii="Times New Roman" w:hAnsi="Times New Roman"/>
          <w:sz w:val="28"/>
          <w:szCs w:val="28"/>
          <w:lang w:val="ru-RU" w:eastAsia="zh-CN"/>
        </w:rPr>
        <w:softHyphen/>
        <w:t>чу информации о степени их соответствия предоставленным биометрическим персональным данным физического лица».</w:t>
      </w:r>
    </w:p>
    <w:p w:rsidR="0038273C" w:rsidRPr="0038273C" w:rsidRDefault="0038273C" w:rsidP="0038273C">
      <w:pPr>
        <w:pStyle w:val="a6"/>
        <w:spacing w:after="0" w:line="317" w:lineRule="exact"/>
        <w:ind w:left="20" w:right="20" w:firstLine="580"/>
        <w:jc w:val="both"/>
        <w:rPr>
          <w:rFonts w:ascii="Times New Roman" w:hAnsi="Times New Roman"/>
          <w:sz w:val="28"/>
          <w:szCs w:val="28"/>
          <w:lang w:val="ru-RU" w:eastAsia="zh-CN"/>
        </w:rPr>
      </w:pPr>
      <w:r w:rsidRPr="0038273C">
        <w:rPr>
          <w:rFonts w:ascii="Times New Roman" w:hAnsi="Times New Roman"/>
          <w:sz w:val="28"/>
          <w:szCs w:val="28"/>
          <w:lang w:val="ru-RU" w:eastAsia="zh-CN"/>
        </w:rPr>
        <w:t>2.19. При наступлении событий, являющихся основанием для предоставления муниципальной услуги, Исполнитель вправе:</w:t>
      </w:r>
    </w:p>
    <w:p w:rsidR="0038273C" w:rsidRPr="0038273C" w:rsidRDefault="0038273C" w:rsidP="0038273C">
      <w:pPr>
        <w:pStyle w:val="a6"/>
        <w:spacing w:after="0" w:line="317" w:lineRule="exact"/>
        <w:ind w:left="20" w:right="20" w:firstLine="1060"/>
        <w:jc w:val="both"/>
        <w:rPr>
          <w:rFonts w:ascii="Times New Roman" w:hAnsi="Times New Roman"/>
          <w:sz w:val="28"/>
          <w:szCs w:val="28"/>
          <w:lang w:val="ru-RU" w:eastAsia="zh-CN"/>
        </w:rPr>
      </w:pPr>
      <w:r w:rsidRPr="0038273C">
        <w:rPr>
          <w:rFonts w:ascii="Times New Roman" w:hAnsi="Times New Roman"/>
          <w:sz w:val="28"/>
          <w:szCs w:val="28"/>
          <w:lang w:val="ru-RU" w:eastAsia="zh-CN"/>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8273C" w:rsidRPr="0038273C" w:rsidRDefault="0038273C" w:rsidP="0078463B">
      <w:pPr>
        <w:pStyle w:val="a6"/>
        <w:spacing w:after="0" w:line="322" w:lineRule="exact"/>
        <w:ind w:left="20" w:right="20" w:firstLine="689"/>
        <w:jc w:val="both"/>
        <w:rPr>
          <w:rFonts w:ascii="Times New Roman" w:hAnsi="Times New Roman"/>
          <w:sz w:val="28"/>
          <w:szCs w:val="28"/>
          <w:lang w:val="ru-RU" w:eastAsia="zh-CN"/>
        </w:rPr>
      </w:pPr>
      <w:r w:rsidRPr="0038273C">
        <w:rPr>
          <w:rFonts w:ascii="Times New Roman" w:hAnsi="Times New Roman"/>
          <w:sz w:val="28"/>
          <w:szCs w:val="28"/>
          <w:lang w:val="ru-RU" w:eastAsia="zh-CN"/>
        </w:rPr>
        <w:t>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822C7" w:rsidRPr="00B77349" w:rsidRDefault="00D822C7" w:rsidP="00D822C7">
      <w:pPr>
        <w:pStyle w:val="ConsPlusNormal"/>
        <w:widowControl/>
        <w:ind w:firstLine="540"/>
        <w:jc w:val="both"/>
        <w:outlineLvl w:val="1"/>
        <w:rPr>
          <w:rFonts w:ascii="Times New Roman" w:hAnsi="Times New Roman" w:cs="Times New Roman"/>
          <w:sz w:val="28"/>
          <w:szCs w:val="28"/>
        </w:rPr>
      </w:pPr>
    </w:p>
    <w:p w:rsidR="00D822C7" w:rsidRPr="00D67B93" w:rsidRDefault="00D822C7" w:rsidP="00D822C7">
      <w:pPr>
        <w:pStyle w:val="ConsPlusNormal"/>
        <w:widowControl/>
        <w:ind w:firstLine="540"/>
        <w:jc w:val="center"/>
        <w:outlineLvl w:val="1"/>
        <w:rPr>
          <w:rFonts w:ascii="Times New Roman" w:hAnsi="Times New Roman" w:cs="Times New Roman"/>
          <w:b/>
          <w:sz w:val="28"/>
          <w:szCs w:val="28"/>
        </w:rPr>
      </w:pPr>
      <w:r w:rsidRPr="00D67B93">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D822C7" w:rsidRPr="00B77349" w:rsidRDefault="00D822C7" w:rsidP="00D822C7">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B77349">
        <w:rPr>
          <w:rFonts w:ascii="Times New Roman" w:hAnsi="Times New Roman" w:cs="Times New Roman"/>
          <w:sz w:val="28"/>
          <w:szCs w:val="28"/>
        </w:rPr>
        <w:t>1. Состав административных процедур с указанием наименования выполняемых административных процедур:</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1) консультирование заявителя в письменной и устной форме по вопросам предоставления </w:t>
      </w:r>
      <w:r>
        <w:rPr>
          <w:rFonts w:ascii="Times New Roman" w:hAnsi="Times New Roman" w:cs="Times New Roman"/>
          <w:sz w:val="28"/>
          <w:szCs w:val="28"/>
        </w:rPr>
        <w:t>М</w:t>
      </w:r>
      <w:r w:rsidRPr="00B77349">
        <w:rPr>
          <w:rFonts w:ascii="Times New Roman" w:hAnsi="Times New Roman" w:cs="Times New Roman"/>
          <w:sz w:val="28"/>
          <w:szCs w:val="28"/>
        </w:rPr>
        <w:t>униципальной услуги;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2) прием и регистрация заявления в письменном виде по установленной форме с приложением пакета документов, необходимых для </w:t>
      </w:r>
      <w:r>
        <w:rPr>
          <w:rFonts w:ascii="Times New Roman" w:hAnsi="Times New Roman" w:cs="Times New Roman"/>
          <w:sz w:val="28"/>
          <w:szCs w:val="28"/>
        </w:rPr>
        <w:t>выдачи Разрешения</w:t>
      </w:r>
      <w:r w:rsidR="000D4E7A">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3) регистрация принятых документов в журнале;</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4) присвоение </w:t>
      </w:r>
      <w:r>
        <w:rPr>
          <w:rFonts w:ascii="Times New Roman" w:hAnsi="Times New Roman" w:cs="Times New Roman"/>
          <w:sz w:val="28"/>
          <w:szCs w:val="28"/>
        </w:rPr>
        <w:t>Разрешению</w:t>
      </w:r>
      <w:r w:rsidRPr="00B77349">
        <w:rPr>
          <w:rFonts w:ascii="Times New Roman" w:hAnsi="Times New Roman" w:cs="Times New Roman"/>
          <w:sz w:val="28"/>
          <w:szCs w:val="28"/>
        </w:rPr>
        <w:t xml:space="preserve"> идентификационного номера;</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5) подготовка и визирование </w:t>
      </w:r>
      <w:r>
        <w:rPr>
          <w:rFonts w:ascii="Times New Roman" w:hAnsi="Times New Roman" w:cs="Times New Roman"/>
          <w:sz w:val="28"/>
          <w:szCs w:val="28"/>
        </w:rPr>
        <w:t>Разрешения</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6) выдача </w:t>
      </w:r>
      <w:r>
        <w:rPr>
          <w:rFonts w:ascii="Times New Roman" w:hAnsi="Times New Roman" w:cs="Times New Roman"/>
          <w:sz w:val="28"/>
          <w:szCs w:val="28"/>
        </w:rPr>
        <w:t xml:space="preserve">Разрешения </w:t>
      </w:r>
      <w:r w:rsidRPr="00B77349">
        <w:rPr>
          <w:rFonts w:ascii="Times New Roman" w:hAnsi="Times New Roman" w:cs="Times New Roman"/>
          <w:sz w:val="28"/>
          <w:szCs w:val="28"/>
        </w:rPr>
        <w:t>заявителю.</w:t>
      </w:r>
    </w:p>
    <w:p w:rsidR="00D822C7" w:rsidRPr="00B77349" w:rsidRDefault="00D822C7" w:rsidP="00D822C7">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B77349">
        <w:rPr>
          <w:rFonts w:ascii="Times New Roman" w:hAnsi="Times New Roman" w:cs="Times New Roman"/>
          <w:sz w:val="28"/>
          <w:szCs w:val="28"/>
        </w:rPr>
        <w:t>2. Административная процедура</w:t>
      </w:r>
      <w:r>
        <w:rPr>
          <w:rFonts w:ascii="Times New Roman" w:hAnsi="Times New Roman" w:cs="Times New Roman"/>
          <w:sz w:val="28"/>
          <w:szCs w:val="28"/>
        </w:rPr>
        <w:t xml:space="preserve"> по консультированию заявителей</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1) Получение заявителями консультаций по предоставлению </w:t>
      </w:r>
      <w:r>
        <w:rPr>
          <w:rFonts w:ascii="Times New Roman" w:hAnsi="Times New Roman" w:cs="Times New Roman"/>
          <w:sz w:val="28"/>
          <w:szCs w:val="28"/>
        </w:rPr>
        <w:t>М</w:t>
      </w:r>
      <w:r w:rsidRPr="00B77349">
        <w:rPr>
          <w:rFonts w:ascii="Times New Roman" w:hAnsi="Times New Roman" w:cs="Times New Roman"/>
          <w:sz w:val="28"/>
          <w:szCs w:val="28"/>
        </w:rPr>
        <w:t>униципальной услуги осуществляется следующими способами: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посредством личного обращения, по телефону;</w:t>
      </w:r>
    </w:p>
    <w:p w:rsidR="00D822C7"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lastRenderedPageBreak/>
        <w:t>- посредством письменного обращения по почте или по электронной почте.</w:t>
      </w:r>
    </w:p>
    <w:p w:rsidR="0063678F" w:rsidRPr="00B77349" w:rsidRDefault="0063678F"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63678F">
        <w:t xml:space="preserve"> </w:t>
      </w:r>
      <w:r w:rsidRPr="0063678F">
        <w:rPr>
          <w:rFonts w:ascii="Times New Roman" w:hAnsi="Times New Roman" w:cs="Times New Roman"/>
          <w:sz w:val="28"/>
          <w:szCs w:val="28"/>
        </w:rPr>
        <w:t>в государственной информационной системе "Портал государственных и муниципальных услуг Забайкальского края": www.pgu.e-zab.ru</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2) Консультации проводятся по следующим вопросам:</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а) по срокам предоставления </w:t>
      </w:r>
      <w:r>
        <w:rPr>
          <w:rFonts w:ascii="Times New Roman" w:hAnsi="Times New Roman" w:cs="Times New Roman"/>
          <w:sz w:val="28"/>
          <w:szCs w:val="28"/>
        </w:rPr>
        <w:t>М</w:t>
      </w:r>
      <w:r w:rsidRPr="00B77349">
        <w:rPr>
          <w:rFonts w:ascii="Times New Roman" w:hAnsi="Times New Roman" w:cs="Times New Roman"/>
          <w:sz w:val="28"/>
          <w:szCs w:val="28"/>
        </w:rPr>
        <w:t>униципальной услуги;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б) по законодательству, регулирующему предоставление </w:t>
      </w:r>
      <w:r>
        <w:rPr>
          <w:rFonts w:ascii="Times New Roman" w:hAnsi="Times New Roman" w:cs="Times New Roman"/>
          <w:sz w:val="28"/>
          <w:szCs w:val="28"/>
        </w:rPr>
        <w:t>М</w:t>
      </w:r>
      <w:r w:rsidRPr="00B77349">
        <w:rPr>
          <w:rFonts w:ascii="Times New Roman" w:hAnsi="Times New Roman" w:cs="Times New Roman"/>
          <w:sz w:val="28"/>
          <w:szCs w:val="28"/>
        </w:rPr>
        <w:t>униципальной услуги;</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в) по графику работы </w:t>
      </w:r>
      <w:r w:rsidR="0038273C">
        <w:rPr>
          <w:rFonts w:ascii="Times New Roman" w:hAnsi="Times New Roman" w:cs="Times New Roman"/>
          <w:sz w:val="28"/>
          <w:szCs w:val="28"/>
        </w:rPr>
        <w:t>Отдела</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Срок устного консультирования составляет 15 минут.</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Срок письменного консультирования не может превышать </w:t>
      </w:r>
      <w:r>
        <w:rPr>
          <w:rFonts w:ascii="Times New Roman" w:hAnsi="Times New Roman" w:cs="Times New Roman"/>
          <w:sz w:val="28"/>
          <w:szCs w:val="28"/>
        </w:rPr>
        <w:t>1</w:t>
      </w:r>
      <w:r w:rsidRPr="00B77349">
        <w:rPr>
          <w:rFonts w:ascii="Times New Roman" w:hAnsi="Times New Roman" w:cs="Times New Roman"/>
          <w:sz w:val="28"/>
          <w:szCs w:val="28"/>
        </w:rPr>
        <w:t xml:space="preserve">0 дней с момента поступления заявления в </w:t>
      </w:r>
      <w:r w:rsidR="0038273C">
        <w:rPr>
          <w:rFonts w:ascii="Times New Roman" w:hAnsi="Times New Roman" w:cs="Times New Roman"/>
          <w:sz w:val="28"/>
          <w:szCs w:val="28"/>
        </w:rPr>
        <w:t>Отдел</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B77349">
        <w:rPr>
          <w:rFonts w:ascii="Times New Roman" w:hAnsi="Times New Roman" w:cs="Times New Roman"/>
          <w:sz w:val="28"/>
          <w:szCs w:val="28"/>
        </w:rPr>
        <w:t xml:space="preserve">3. Прием и регистрация заявления и прилагаемых к нему документов в </w:t>
      </w:r>
      <w:r w:rsidR="0038273C">
        <w:rPr>
          <w:rFonts w:ascii="Times New Roman" w:hAnsi="Times New Roman" w:cs="Times New Roman"/>
          <w:sz w:val="28"/>
          <w:szCs w:val="28"/>
        </w:rPr>
        <w:t>Отделе</w:t>
      </w:r>
      <w:r w:rsidR="000D4E7A">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Лицом, ответственным за прием заявлений, является специалист </w:t>
      </w:r>
      <w:r w:rsidR="000D4E7A">
        <w:rPr>
          <w:rFonts w:ascii="Times New Roman" w:hAnsi="Times New Roman" w:cs="Times New Roman"/>
          <w:sz w:val="28"/>
          <w:szCs w:val="28"/>
        </w:rPr>
        <w:t>администрации округа</w:t>
      </w:r>
      <w:r w:rsidRPr="00B77349">
        <w:rPr>
          <w:rFonts w:ascii="Times New Roman" w:hAnsi="Times New Roman" w:cs="Times New Roman"/>
          <w:sz w:val="28"/>
          <w:szCs w:val="28"/>
        </w:rPr>
        <w:t>, выполняющий функции по приему и отправке корреспонденции (далее - специалист).</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При приеме заявления в день получения заявления специалист регистрирует заявление и передает на визирование главе </w:t>
      </w:r>
      <w:r w:rsidR="002F50E2">
        <w:rPr>
          <w:rFonts w:ascii="Times New Roman" w:hAnsi="Times New Roman" w:cs="Times New Roman"/>
          <w:sz w:val="28"/>
          <w:szCs w:val="28"/>
        </w:rPr>
        <w:t>округа</w:t>
      </w:r>
      <w:r w:rsidRPr="00B77349">
        <w:rPr>
          <w:rFonts w:ascii="Times New Roman" w:hAnsi="Times New Roman" w:cs="Times New Roman"/>
          <w:sz w:val="28"/>
          <w:szCs w:val="28"/>
        </w:rPr>
        <w:t xml:space="preserve">. Срок данной административной процедуры - 2 дня с момента поступления документов в </w:t>
      </w:r>
      <w:r w:rsidR="002F50E2">
        <w:rPr>
          <w:rFonts w:ascii="Times New Roman" w:hAnsi="Times New Roman" w:cs="Times New Roman"/>
          <w:sz w:val="28"/>
          <w:szCs w:val="28"/>
        </w:rPr>
        <w:t>а</w:t>
      </w:r>
      <w:r w:rsidRPr="00B77349">
        <w:rPr>
          <w:rFonts w:ascii="Times New Roman" w:hAnsi="Times New Roman" w:cs="Times New Roman"/>
          <w:sz w:val="28"/>
          <w:szCs w:val="28"/>
        </w:rPr>
        <w:t xml:space="preserve">дминистрацию </w:t>
      </w:r>
      <w:r w:rsidR="002F50E2">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После визирования документы передаются в </w:t>
      </w:r>
      <w:r w:rsidR="0038273C">
        <w:rPr>
          <w:rFonts w:ascii="Times New Roman" w:hAnsi="Times New Roman" w:cs="Times New Roman"/>
          <w:sz w:val="28"/>
          <w:szCs w:val="28"/>
        </w:rPr>
        <w:t>Отдел</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B77349">
        <w:rPr>
          <w:rFonts w:ascii="Times New Roman" w:hAnsi="Times New Roman" w:cs="Times New Roman"/>
          <w:sz w:val="28"/>
          <w:szCs w:val="28"/>
        </w:rPr>
        <w:t xml:space="preserve">4. Специалист </w:t>
      </w:r>
      <w:r w:rsidR="0038273C">
        <w:rPr>
          <w:rFonts w:ascii="Times New Roman" w:hAnsi="Times New Roman" w:cs="Times New Roman"/>
          <w:sz w:val="28"/>
          <w:szCs w:val="28"/>
        </w:rPr>
        <w:t>отдела</w:t>
      </w:r>
      <w:r w:rsidRPr="00B77349">
        <w:rPr>
          <w:rFonts w:ascii="Times New Roman" w:hAnsi="Times New Roman" w:cs="Times New Roman"/>
          <w:sz w:val="28"/>
          <w:szCs w:val="28"/>
        </w:rPr>
        <w:t xml:space="preserve"> фиксирует факт получения пакета документов путем записи в журнале регистрации входящей корреспонденции </w:t>
      </w:r>
      <w:r w:rsidR="0038273C">
        <w:rPr>
          <w:rFonts w:ascii="Times New Roman" w:hAnsi="Times New Roman" w:cs="Times New Roman"/>
          <w:sz w:val="28"/>
          <w:szCs w:val="28"/>
        </w:rPr>
        <w:t>Отдела</w:t>
      </w:r>
      <w:r w:rsidRPr="00B77349">
        <w:rPr>
          <w:rFonts w:ascii="Times New Roman" w:hAnsi="Times New Roman" w:cs="Times New Roman"/>
          <w:sz w:val="28"/>
          <w:szCs w:val="28"/>
        </w:rPr>
        <w:t xml:space="preserve">. Документы передаются секретарем лицу, проверяющему представленные документы на соответствие требованиям, установленным </w:t>
      </w:r>
      <w:r>
        <w:rPr>
          <w:rFonts w:ascii="Times New Roman" w:hAnsi="Times New Roman" w:cs="Times New Roman"/>
          <w:sz w:val="28"/>
          <w:szCs w:val="28"/>
        </w:rPr>
        <w:t>регламентом,</w:t>
      </w:r>
      <w:r w:rsidRPr="00B77349">
        <w:rPr>
          <w:rFonts w:ascii="Times New Roman" w:hAnsi="Times New Roman" w:cs="Times New Roman"/>
          <w:sz w:val="28"/>
          <w:szCs w:val="28"/>
        </w:rPr>
        <w:t xml:space="preserve"> - в течение 1 дня.</w:t>
      </w:r>
    </w:p>
    <w:p w:rsidR="00D822C7" w:rsidRPr="00B77349" w:rsidRDefault="00D822C7" w:rsidP="00D822C7">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B77349">
        <w:rPr>
          <w:rFonts w:ascii="Times New Roman" w:hAnsi="Times New Roman" w:cs="Times New Roman"/>
          <w:sz w:val="28"/>
          <w:szCs w:val="28"/>
        </w:rPr>
        <w:t xml:space="preserve">5. Административная процедура о подготовке </w:t>
      </w:r>
      <w:r>
        <w:rPr>
          <w:rFonts w:ascii="Times New Roman" w:hAnsi="Times New Roman" w:cs="Times New Roman"/>
          <w:sz w:val="28"/>
          <w:szCs w:val="28"/>
        </w:rPr>
        <w:t>Разрешения</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1) Проверка наличия и пра</w:t>
      </w:r>
      <w:r>
        <w:rPr>
          <w:rFonts w:ascii="Times New Roman" w:hAnsi="Times New Roman" w:cs="Times New Roman"/>
          <w:sz w:val="28"/>
          <w:szCs w:val="28"/>
        </w:rPr>
        <w:t>вильности оформления документов</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В течение 1 дня, следующего за днем регистрации поступившего пакета документов, специалист </w:t>
      </w:r>
      <w:r w:rsidR="0038273C">
        <w:rPr>
          <w:rFonts w:ascii="Times New Roman" w:hAnsi="Times New Roman" w:cs="Times New Roman"/>
          <w:sz w:val="28"/>
          <w:szCs w:val="28"/>
        </w:rPr>
        <w:t>Отдела</w:t>
      </w:r>
      <w:r>
        <w:rPr>
          <w:rFonts w:ascii="Times New Roman" w:hAnsi="Times New Roman" w:cs="Times New Roman"/>
          <w:sz w:val="28"/>
          <w:szCs w:val="28"/>
        </w:rPr>
        <w:t>, ответственный за выдачу Разрешения</w:t>
      </w:r>
      <w:r w:rsidRPr="00B77349">
        <w:rPr>
          <w:rFonts w:ascii="Times New Roman" w:hAnsi="Times New Roman" w:cs="Times New Roman"/>
          <w:sz w:val="28"/>
          <w:szCs w:val="28"/>
        </w:rPr>
        <w:t>, осуществляет проверку комплектности представленных документов на соответствие требованиям законодательства.</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2) В случае соответствия документов специалист </w:t>
      </w:r>
      <w:r w:rsidR="002F50E2">
        <w:rPr>
          <w:rFonts w:ascii="Times New Roman" w:hAnsi="Times New Roman" w:cs="Times New Roman"/>
          <w:sz w:val="28"/>
          <w:szCs w:val="28"/>
        </w:rPr>
        <w:t>Комитета</w:t>
      </w:r>
      <w:r w:rsidRPr="00B77349">
        <w:rPr>
          <w:rFonts w:ascii="Times New Roman" w:hAnsi="Times New Roman" w:cs="Times New Roman"/>
          <w:sz w:val="28"/>
          <w:szCs w:val="28"/>
        </w:rPr>
        <w:t xml:space="preserve">, ответственный за </w:t>
      </w:r>
      <w:r>
        <w:rPr>
          <w:rFonts w:ascii="Times New Roman" w:hAnsi="Times New Roman" w:cs="Times New Roman"/>
          <w:sz w:val="28"/>
          <w:szCs w:val="28"/>
        </w:rPr>
        <w:t>выдачу Разрешения</w:t>
      </w:r>
      <w:r w:rsidRPr="00B77349">
        <w:rPr>
          <w:rFonts w:ascii="Times New Roman" w:hAnsi="Times New Roman" w:cs="Times New Roman"/>
          <w:sz w:val="28"/>
          <w:szCs w:val="28"/>
        </w:rPr>
        <w:t>:</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 в журнале о выдаче </w:t>
      </w:r>
      <w:r>
        <w:rPr>
          <w:rFonts w:ascii="Times New Roman" w:hAnsi="Times New Roman" w:cs="Times New Roman"/>
          <w:sz w:val="28"/>
          <w:szCs w:val="28"/>
        </w:rPr>
        <w:t>Разрешений</w:t>
      </w:r>
      <w:r w:rsidRPr="00B77349">
        <w:rPr>
          <w:rFonts w:ascii="Times New Roman" w:hAnsi="Times New Roman" w:cs="Times New Roman"/>
          <w:sz w:val="28"/>
          <w:szCs w:val="28"/>
        </w:rPr>
        <w:t xml:space="preserve"> производит запись о регистрации поступивших документов - в течение 1 дня с момента регистрации поступивших документов;</w:t>
      </w:r>
    </w:p>
    <w:p w:rsidR="00D822C7" w:rsidRPr="00B77349" w:rsidRDefault="00D822C7" w:rsidP="00D822C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готовит Разрешение – от 5 до 7 дней. </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3) В случае наличия оснований для отказа, предусмотренных </w:t>
      </w:r>
      <w:hyperlink r:id="rId10" w:history="1">
        <w:r>
          <w:rPr>
            <w:rFonts w:ascii="Times New Roman" w:hAnsi="Times New Roman" w:cs="Times New Roman"/>
            <w:sz w:val="28"/>
            <w:szCs w:val="28"/>
          </w:rPr>
          <w:t>пунктом</w:t>
        </w:r>
        <w:r w:rsidRPr="00B77349">
          <w:rPr>
            <w:rFonts w:ascii="Times New Roman" w:hAnsi="Times New Roman" w:cs="Times New Roman"/>
            <w:sz w:val="28"/>
            <w:szCs w:val="28"/>
          </w:rPr>
          <w:t xml:space="preserve"> </w:t>
        </w:r>
        <w:r>
          <w:rPr>
            <w:rFonts w:ascii="Times New Roman" w:hAnsi="Times New Roman" w:cs="Times New Roman"/>
            <w:sz w:val="28"/>
            <w:szCs w:val="28"/>
          </w:rPr>
          <w:t>2.10</w:t>
        </w:r>
        <w:r w:rsidRPr="00B77349">
          <w:rPr>
            <w:rFonts w:ascii="Times New Roman" w:hAnsi="Times New Roman" w:cs="Times New Roman"/>
            <w:sz w:val="28"/>
            <w:szCs w:val="28"/>
          </w:rPr>
          <w:t xml:space="preserve"> раздела 2</w:t>
        </w:r>
      </w:hyperlink>
      <w:r w:rsidRPr="00B77349">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B77349">
        <w:rPr>
          <w:rFonts w:ascii="Times New Roman" w:hAnsi="Times New Roman" w:cs="Times New Roman"/>
          <w:sz w:val="28"/>
          <w:szCs w:val="28"/>
        </w:rPr>
        <w:t xml:space="preserve">егламента, специалист </w:t>
      </w:r>
      <w:r w:rsidR="0038273C">
        <w:rPr>
          <w:rFonts w:ascii="Times New Roman" w:hAnsi="Times New Roman" w:cs="Times New Roman"/>
          <w:sz w:val="28"/>
          <w:szCs w:val="28"/>
        </w:rPr>
        <w:t>Отдела</w:t>
      </w:r>
      <w:r>
        <w:rPr>
          <w:rFonts w:ascii="Times New Roman" w:hAnsi="Times New Roman" w:cs="Times New Roman"/>
          <w:sz w:val="28"/>
          <w:szCs w:val="28"/>
        </w:rPr>
        <w:t xml:space="preserve"> </w:t>
      </w:r>
      <w:r w:rsidRPr="00B77349">
        <w:rPr>
          <w:rFonts w:ascii="Times New Roman" w:hAnsi="Times New Roman" w:cs="Times New Roman"/>
          <w:sz w:val="28"/>
          <w:szCs w:val="28"/>
        </w:rPr>
        <w:t xml:space="preserve">в течение </w:t>
      </w:r>
      <w:r>
        <w:rPr>
          <w:rFonts w:ascii="Times New Roman" w:hAnsi="Times New Roman" w:cs="Times New Roman"/>
          <w:sz w:val="28"/>
          <w:szCs w:val="28"/>
        </w:rPr>
        <w:t>7</w:t>
      </w:r>
      <w:r w:rsidRPr="00B77349">
        <w:rPr>
          <w:rFonts w:ascii="Times New Roman" w:hAnsi="Times New Roman" w:cs="Times New Roman"/>
          <w:sz w:val="28"/>
          <w:szCs w:val="28"/>
        </w:rPr>
        <w:t xml:space="preserve"> дней с момента регистрации заявления в </w:t>
      </w:r>
      <w:r w:rsidR="0038273C">
        <w:rPr>
          <w:rFonts w:ascii="Times New Roman" w:hAnsi="Times New Roman" w:cs="Times New Roman"/>
          <w:sz w:val="28"/>
          <w:szCs w:val="28"/>
        </w:rPr>
        <w:t>Отделе</w:t>
      </w:r>
      <w:r w:rsidR="002F50E2">
        <w:rPr>
          <w:rFonts w:ascii="Times New Roman" w:hAnsi="Times New Roman" w:cs="Times New Roman"/>
          <w:sz w:val="28"/>
          <w:szCs w:val="28"/>
        </w:rPr>
        <w:t xml:space="preserve"> </w:t>
      </w:r>
      <w:r w:rsidRPr="00B77349">
        <w:rPr>
          <w:rFonts w:ascii="Times New Roman" w:hAnsi="Times New Roman" w:cs="Times New Roman"/>
          <w:sz w:val="28"/>
          <w:szCs w:val="28"/>
        </w:rPr>
        <w:t>подготавливает в письменной форме проект уведомления об отказе.</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lastRenderedPageBreak/>
        <w:t xml:space="preserve">Зарегистрированное в установленном порядке уведомление об отказе в </w:t>
      </w:r>
      <w:r>
        <w:rPr>
          <w:rFonts w:ascii="Times New Roman" w:hAnsi="Times New Roman" w:cs="Times New Roman"/>
          <w:sz w:val="28"/>
          <w:szCs w:val="28"/>
        </w:rPr>
        <w:t>выдаче Разрешения</w:t>
      </w:r>
      <w:r w:rsidRPr="00B77349">
        <w:rPr>
          <w:rFonts w:ascii="Times New Roman" w:hAnsi="Times New Roman" w:cs="Times New Roman"/>
          <w:sz w:val="28"/>
          <w:szCs w:val="28"/>
        </w:rPr>
        <w:t xml:space="preserve"> с указанием причин отказа и подписанное главой </w:t>
      </w:r>
      <w:r w:rsidR="002F50E2">
        <w:rPr>
          <w:rFonts w:ascii="Times New Roman" w:hAnsi="Times New Roman" w:cs="Times New Roman"/>
          <w:sz w:val="28"/>
          <w:szCs w:val="28"/>
        </w:rPr>
        <w:t xml:space="preserve">городского округа </w:t>
      </w:r>
      <w:r w:rsidRPr="00B77349">
        <w:rPr>
          <w:rFonts w:ascii="Times New Roman" w:hAnsi="Times New Roman" w:cs="Times New Roman"/>
          <w:sz w:val="28"/>
          <w:szCs w:val="28"/>
        </w:rPr>
        <w:t xml:space="preserve">(далее - должностное лицо Администрации) направляется письмом в адрес заявителя, либо вручается заявителю под </w:t>
      </w:r>
      <w:r w:rsidR="002F50E2">
        <w:rPr>
          <w:rFonts w:ascii="Times New Roman" w:hAnsi="Times New Roman" w:cs="Times New Roman"/>
          <w:sz w:val="28"/>
          <w:szCs w:val="28"/>
        </w:rPr>
        <w:t>п</w:t>
      </w:r>
      <w:r w:rsidRPr="00B77349">
        <w:rPr>
          <w:rFonts w:ascii="Times New Roman" w:hAnsi="Times New Roman" w:cs="Times New Roman"/>
          <w:sz w:val="28"/>
          <w:szCs w:val="28"/>
        </w:rPr>
        <w:t>о</w:t>
      </w:r>
      <w:r w:rsidR="002F50E2">
        <w:rPr>
          <w:rFonts w:ascii="Times New Roman" w:hAnsi="Times New Roman" w:cs="Times New Roman"/>
          <w:sz w:val="28"/>
          <w:szCs w:val="28"/>
        </w:rPr>
        <w:t>д</w:t>
      </w:r>
      <w:r w:rsidRPr="00B77349">
        <w:rPr>
          <w:rFonts w:ascii="Times New Roman" w:hAnsi="Times New Roman" w:cs="Times New Roman"/>
          <w:sz w:val="28"/>
          <w:szCs w:val="28"/>
        </w:rPr>
        <w:t>пись.</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4) Специалист, ответственный за </w:t>
      </w:r>
      <w:r>
        <w:rPr>
          <w:rFonts w:ascii="Times New Roman" w:hAnsi="Times New Roman" w:cs="Times New Roman"/>
          <w:sz w:val="28"/>
          <w:szCs w:val="28"/>
        </w:rPr>
        <w:t>выдачу Разрешения</w:t>
      </w:r>
      <w:r w:rsidRPr="00B77349">
        <w:rPr>
          <w:rFonts w:ascii="Times New Roman" w:hAnsi="Times New Roman" w:cs="Times New Roman"/>
          <w:sz w:val="28"/>
          <w:szCs w:val="28"/>
        </w:rPr>
        <w:t xml:space="preserve">, вручает заявителю или его уполномоченному представителю, лично под </w:t>
      </w:r>
      <w:r w:rsidR="002F50E2">
        <w:rPr>
          <w:rFonts w:ascii="Times New Roman" w:hAnsi="Times New Roman" w:cs="Times New Roman"/>
          <w:sz w:val="28"/>
          <w:szCs w:val="28"/>
        </w:rPr>
        <w:t>п</w:t>
      </w:r>
      <w:r w:rsidRPr="00B77349">
        <w:rPr>
          <w:rFonts w:ascii="Times New Roman" w:hAnsi="Times New Roman" w:cs="Times New Roman"/>
          <w:sz w:val="28"/>
          <w:szCs w:val="28"/>
        </w:rPr>
        <w:t>о</w:t>
      </w:r>
      <w:r w:rsidR="002F50E2">
        <w:rPr>
          <w:rFonts w:ascii="Times New Roman" w:hAnsi="Times New Roman" w:cs="Times New Roman"/>
          <w:sz w:val="28"/>
          <w:szCs w:val="28"/>
        </w:rPr>
        <w:t>д</w:t>
      </w:r>
      <w:r w:rsidRPr="00B77349">
        <w:rPr>
          <w:rFonts w:ascii="Times New Roman" w:hAnsi="Times New Roman" w:cs="Times New Roman"/>
          <w:sz w:val="28"/>
          <w:szCs w:val="28"/>
        </w:rPr>
        <w:t xml:space="preserve">пись </w:t>
      </w:r>
      <w:r>
        <w:rPr>
          <w:rFonts w:ascii="Times New Roman" w:hAnsi="Times New Roman" w:cs="Times New Roman"/>
          <w:sz w:val="28"/>
          <w:szCs w:val="28"/>
        </w:rPr>
        <w:t>Разрешение</w:t>
      </w:r>
      <w:r w:rsidRPr="00B77349">
        <w:rPr>
          <w:rFonts w:ascii="Times New Roman" w:hAnsi="Times New Roman" w:cs="Times New Roman"/>
          <w:sz w:val="28"/>
          <w:szCs w:val="28"/>
        </w:rPr>
        <w:t>.</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D822C7" w:rsidRPr="00D67B93" w:rsidRDefault="00D822C7" w:rsidP="00D822C7">
      <w:pPr>
        <w:pStyle w:val="ConsPlusNormal"/>
        <w:widowControl/>
        <w:ind w:firstLine="540"/>
        <w:jc w:val="center"/>
        <w:outlineLvl w:val="1"/>
        <w:rPr>
          <w:rFonts w:ascii="Times New Roman" w:hAnsi="Times New Roman" w:cs="Times New Roman"/>
          <w:b/>
          <w:sz w:val="28"/>
          <w:szCs w:val="28"/>
        </w:rPr>
      </w:pPr>
      <w:r w:rsidRPr="00D67B93">
        <w:rPr>
          <w:rFonts w:ascii="Times New Roman" w:hAnsi="Times New Roman" w:cs="Times New Roman"/>
          <w:b/>
          <w:sz w:val="28"/>
          <w:szCs w:val="28"/>
        </w:rPr>
        <w:t>IV. Формы контроля за исполнением административного регламента</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Текущий контроль за соблюдением и исполнением ответственными специалистами настоящего регламента, иных нормативных правовых актов, а также за принятием решений осуществляется </w:t>
      </w:r>
      <w:r w:rsidR="0038273C">
        <w:rPr>
          <w:rFonts w:ascii="Times New Roman" w:hAnsi="Times New Roman" w:cs="Times New Roman"/>
          <w:sz w:val="28"/>
          <w:szCs w:val="28"/>
        </w:rPr>
        <w:t>начальником</w:t>
      </w:r>
      <w:r w:rsidR="00130429">
        <w:rPr>
          <w:rFonts w:ascii="Times New Roman" w:hAnsi="Times New Roman" w:cs="Times New Roman"/>
          <w:sz w:val="28"/>
          <w:szCs w:val="28"/>
        </w:rPr>
        <w:t xml:space="preserve"> </w:t>
      </w:r>
      <w:r w:rsidR="0038273C">
        <w:rPr>
          <w:rFonts w:ascii="Times New Roman" w:hAnsi="Times New Roman" w:cs="Times New Roman"/>
          <w:sz w:val="28"/>
          <w:szCs w:val="28"/>
        </w:rPr>
        <w:t>Отдела</w:t>
      </w:r>
      <w:r w:rsidRPr="00B77349">
        <w:rPr>
          <w:rFonts w:ascii="Times New Roman" w:hAnsi="Times New Roman" w:cs="Times New Roman"/>
          <w:sz w:val="28"/>
          <w:szCs w:val="28"/>
        </w:rPr>
        <w:t xml:space="preserve"> ежедневно.</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Контроль пол</w:t>
      </w:r>
      <w:r>
        <w:rPr>
          <w:rFonts w:ascii="Times New Roman" w:hAnsi="Times New Roman" w:cs="Times New Roman"/>
          <w:sz w:val="28"/>
          <w:szCs w:val="28"/>
        </w:rPr>
        <w:t>ноты и качества предоставления М</w:t>
      </w:r>
      <w:r w:rsidRPr="00B77349">
        <w:rPr>
          <w:rFonts w:ascii="Times New Roman" w:hAnsi="Times New Roman" w:cs="Times New Roman"/>
          <w:sz w:val="28"/>
          <w:szCs w:val="28"/>
        </w:rPr>
        <w:t>униципальной услуги включает в себя проведение проверок, выявление и устранение нарушений прав граждан.</w:t>
      </w:r>
    </w:p>
    <w:p w:rsidR="00D822C7" w:rsidRPr="00B77349" w:rsidRDefault="00D822C7" w:rsidP="00D822C7">
      <w:pPr>
        <w:pStyle w:val="ConsPlusNormal"/>
        <w:widowControl/>
        <w:ind w:firstLine="709"/>
        <w:jc w:val="both"/>
        <w:rPr>
          <w:rFonts w:ascii="Times New Roman" w:hAnsi="Times New Roman" w:cs="Times New Roman"/>
          <w:sz w:val="28"/>
          <w:szCs w:val="28"/>
        </w:rPr>
      </w:pPr>
      <w:r w:rsidRPr="00B77349">
        <w:rPr>
          <w:rFonts w:ascii="Times New Roman" w:hAnsi="Times New Roman" w:cs="Times New Roman"/>
          <w:sz w:val="28"/>
          <w:szCs w:val="28"/>
        </w:rPr>
        <w:t xml:space="preserve">Специалисты, предоставляющие </w:t>
      </w:r>
      <w:r>
        <w:rPr>
          <w:rFonts w:ascii="Times New Roman" w:hAnsi="Times New Roman" w:cs="Times New Roman"/>
          <w:sz w:val="28"/>
          <w:szCs w:val="28"/>
        </w:rPr>
        <w:t>М</w:t>
      </w:r>
      <w:r w:rsidRPr="00B77349">
        <w:rPr>
          <w:rFonts w:ascii="Times New Roman" w:hAnsi="Times New Roman" w:cs="Times New Roman"/>
          <w:sz w:val="28"/>
          <w:szCs w:val="28"/>
        </w:rPr>
        <w:t>униципальную услугу, несут персональную ответственность за соблюдение сроков, порядка, последовательности действий и правильности составления документов.</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D822C7" w:rsidRPr="00D67B93" w:rsidRDefault="00D822C7" w:rsidP="00D822C7">
      <w:pPr>
        <w:pStyle w:val="ConsPlusNormal"/>
        <w:widowControl/>
        <w:ind w:firstLine="540"/>
        <w:jc w:val="center"/>
        <w:rPr>
          <w:rFonts w:ascii="Times New Roman" w:hAnsi="Times New Roman" w:cs="Times New Roman"/>
          <w:b/>
          <w:sz w:val="28"/>
          <w:szCs w:val="28"/>
        </w:rPr>
      </w:pPr>
      <w:r w:rsidRPr="00D67B93">
        <w:rPr>
          <w:rFonts w:ascii="Times New Roman" w:hAnsi="Times New Roman" w:cs="Times New Roman"/>
          <w:b/>
          <w:sz w:val="28"/>
          <w:szCs w:val="28"/>
          <w:lang w:val="en-US"/>
        </w:rPr>
        <w:t>V</w:t>
      </w:r>
      <w:r w:rsidRPr="00D67B93">
        <w:rPr>
          <w:rFonts w:ascii="Times New Roman" w:hAnsi="Times New Roman" w:cs="Times New Roman"/>
          <w:b/>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22C7" w:rsidRPr="00B77349" w:rsidRDefault="00D822C7" w:rsidP="00D822C7">
      <w:pPr>
        <w:pStyle w:val="ConsPlusNormal"/>
        <w:widowControl/>
        <w:ind w:firstLine="540"/>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5.1. Информация для заявителя о его праве подать жалобу</w:t>
      </w:r>
    </w:p>
    <w:p w:rsidR="0063678F" w:rsidRPr="0063678F" w:rsidRDefault="0063678F" w:rsidP="0063678F">
      <w:pPr>
        <w:pStyle w:val="ConsPlusNormal"/>
        <w:ind w:firstLine="709"/>
        <w:jc w:val="both"/>
        <w:rPr>
          <w:rFonts w:ascii="Times New Roman" w:hAnsi="Times New Roman" w:cs="Times New Roman"/>
          <w:sz w:val="28"/>
          <w:szCs w:val="28"/>
        </w:rPr>
      </w:pP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   </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5.2. Предмет жалобы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Заявитель может обратиться с жалобой в следующих случаях:</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2) нарушение срока предоставления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Петровск-Забайкальск</w:t>
      </w:r>
      <w:r w:rsidR="0038273C">
        <w:rPr>
          <w:rFonts w:ascii="Times New Roman" w:hAnsi="Times New Roman" w:cs="Times New Roman"/>
          <w:sz w:val="28"/>
          <w:szCs w:val="28"/>
        </w:rPr>
        <w:t>ого муниципального округа</w:t>
      </w:r>
      <w:r w:rsidRPr="0063678F">
        <w:rPr>
          <w:rFonts w:ascii="Times New Roman" w:hAnsi="Times New Roman" w:cs="Times New Roman"/>
          <w:sz w:val="28"/>
          <w:szCs w:val="28"/>
        </w:rPr>
        <w:t xml:space="preserve"> для предоставления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4) отказ в приеме документов, предоставление которых </w:t>
      </w:r>
      <w:r w:rsidRPr="0063678F">
        <w:rPr>
          <w:rFonts w:ascii="Times New Roman" w:hAnsi="Times New Roman" w:cs="Times New Roman"/>
          <w:sz w:val="28"/>
          <w:szCs w:val="28"/>
        </w:rPr>
        <w:lastRenderedPageBreak/>
        <w:t xml:space="preserve">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38273C" w:rsidRPr="0063678F">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0038273C" w:rsidRPr="0063678F">
        <w:rPr>
          <w:rFonts w:ascii="Times New Roman" w:hAnsi="Times New Roman" w:cs="Times New Roman"/>
          <w:sz w:val="28"/>
          <w:szCs w:val="28"/>
        </w:rPr>
        <w:t xml:space="preserve"> </w:t>
      </w:r>
      <w:r w:rsidRPr="0063678F">
        <w:rPr>
          <w:rFonts w:ascii="Times New Roman" w:hAnsi="Times New Roman" w:cs="Times New Roman"/>
          <w:sz w:val="28"/>
          <w:szCs w:val="28"/>
        </w:rPr>
        <w:t>для предоставления муниципальной услуги, у заявителя;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38273C" w:rsidRPr="0063678F">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Pr="0063678F">
        <w:rPr>
          <w:rFonts w:ascii="Times New Roman" w:hAnsi="Times New Roman" w:cs="Times New Roman"/>
          <w:sz w:val="28"/>
          <w:szCs w:val="28"/>
        </w:rPr>
        <w:t>.</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38273C" w:rsidRPr="0063678F">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Pr="0063678F">
        <w:rPr>
          <w:rFonts w:ascii="Times New Roman" w:hAnsi="Times New Roman" w:cs="Times New Roman"/>
          <w:sz w:val="28"/>
          <w:szCs w:val="28"/>
        </w:rPr>
        <w:t>;</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администрации </w:t>
      </w:r>
      <w:r w:rsidR="0038273C" w:rsidRPr="0063678F">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Pr="0063678F">
        <w:rPr>
          <w:rFonts w:ascii="Times New Roman" w:hAnsi="Times New Roman" w:cs="Times New Roman"/>
          <w:sz w:val="28"/>
          <w:szCs w:val="28"/>
        </w:rPr>
        <w:t>.</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r w:rsidRPr="0063678F">
        <w:rPr>
          <w:rFonts w:ascii="Times New Roman" w:hAnsi="Times New Roman" w:cs="Times New Roman"/>
          <w:sz w:val="28"/>
          <w:szCs w:val="28"/>
        </w:rPr>
        <w:lastRenderedPageBreak/>
        <w:t>предоставлении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Заявители могут обратиться с жалобой в администрацию </w:t>
      </w:r>
      <w:r w:rsidR="0038273C" w:rsidRPr="0063678F">
        <w:rPr>
          <w:rFonts w:ascii="Times New Roman" w:hAnsi="Times New Roman" w:cs="Times New Roman"/>
          <w:sz w:val="28"/>
          <w:szCs w:val="28"/>
        </w:rPr>
        <w:t>Петровск-Забайкальск</w:t>
      </w:r>
      <w:r w:rsidR="0038273C">
        <w:rPr>
          <w:rFonts w:ascii="Times New Roman" w:hAnsi="Times New Roman" w:cs="Times New Roman"/>
          <w:sz w:val="28"/>
          <w:szCs w:val="28"/>
        </w:rPr>
        <w:t>ого муниципального округа</w:t>
      </w:r>
      <w:r w:rsidR="0038273C" w:rsidRPr="0063678F">
        <w:rPr>
          <w:rFonts w:ascii="Times New Roman" w:hAnsi="Times New Roman" w:cs="Times New Roman"/>
          <w:sz w:val="28"/>
          <w:szCs w:val="28"/>
        </w:rPr>
        <w:t xml:space="preserve"> </w:t>
      </w:r>
      <w:r w:rsidRPr="0063678F">
        <w:rPr>
          <w:rFonts w:ascii="Times New Roman" w:hAnsi="Times New Roman" w:cs="Times New Roman"/>
          <w:sz w:val="28"/>
          <w:szCs w:val="28"/>
        </w:rPr>
        <w:t>(уполномоченного органа).</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5.4. Порядок подачи и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Жалоба на решения и действия (бездействие) уполномоченного органа может быть направлена по почте, в электронной форме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Досудебное (внесудебное) обжалование заявителем решений и действий (бездействия) сотрудников Петровск-Забайкальского филиала Краевого государственного автономного учреждения МФЦ Забайкальского края  не осуществляется, так как муниципальная услуга в Петровск-Забайкальском филиале Краевого государственного </w:t>
      </w:r>
      <w:r w:rsidRPr="0063678F">
        <w:rPr>
          <w:rFonts w:ascii="Times New Roman" w:hAnsi="Times New Roman" w:cs="Times New Roman"/>
          <w:sz w:val="28"/>
          <w:szCs w:val="28"/>
        </w:rPr>
        <w:lastRenderedPageBreak/>
        <w:t>автономного учреждения МФЦ Забайкальского края   в полном объеме не предоставляется.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Жалоба должна содержать:</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5.5. Сроки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Жалоба, поступившая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5.6. Результат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По результатам рассмотрения жалобы уполномоченным органом принимается одно из следующих решений:</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1</w:t>
      </w:r>
      <w:r w:rsidR="005B6623">
        <w:rPr>
          <w:rFonts w:ascii="Times New Roman" w:hAnsi="Times New Roman" w:cs="Times New Roman"/>
          <w:sz w:val="28"/>
          <w:szCs w:val="28"/>
        </w:rPr>
        <w:t>)</w:t>
      </w:r>
      <w:r w:rsidRPr="0063678F">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2) в удовлетворении жалобы отказывается.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5.7. Порядок информирования заявителя о результатах рассмотрения жалобы</w:t>
      </w:r>
    </w:p>
    <w:p w:rsidR="0063678F" w:rsidRPr="0063678F" w:rsidRDefault="0063678F" w:rsidP="001B7D1C">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78F" w:rsidRPr="0063678F" w:rsidRDefault="0063678F" w:rsidP="001B7D1C">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 xml:space="preserve">В случае признания жалобы подлежащей удовлетворению в ответе </w:t>
      </w:r>
      <w:r w:rsidRPr="0063678F">
        <w:rPr>
          <w:rFonts w:ascii="Times New Roman" w:hAnsi="Times New Roman" w:cs="Times New Roman"/>
          <w:sz w:val="28"/>
          <w:szCs w:val="28"/>
        </w:rPr>
        <w:lastRenderedPageBreak/>
        <w:t>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5.8. Порядок обжалования решения по жалобе</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Заявитель вправе запросить в уполномоченном органе информацию и документы, необходимые для обоснования и рассмотрения жалобы.</w:t>
      </w:r>
    </w:p>
    <w:p w:rsidR="0063678F" w:rsidRPr="0063678F"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5.10. Способы информирования заявителей о порядке подачи и рассмотрения жалобы</w:t>
      </w:r>
    </w:p>
    <w:p w:rsidR="001B7D1C" w:rsidRDefault="0063678F" w:rsidP="0063678F">
      <w:pPr>
        <w:pStyle w:val="ConsPlusNormal"/>
        <w:ind w:firstLine="709"/>
        <w:jc w:val="both"/>
        <w:rPr>
          <w:rFonts w:ascii="Times New Roman" w:hAnsi="Times New Roman" w:cs="Times New Roman"/>
          <w:sz w:val="28"/>
          <w:szCs w:val="28"/>
        </w:rPr>
      </w:pPr>
      <w:r w:rsidRPr="0063678F">
        <w:rPr>
          <w:rFonts w:ascii="Times New Roman" w:hAnsi="Times New Roman" w:cs="Times New Roman"/>
          <w:sz w:val="28"/>
          <w:szCs w:val="28"/>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а также посредством использования информации, размещенной на официальном сайте уполномоченного органа.</w:t>
      </w:r>
    </w:p>
    <w:p w:rsidR="001B7D1C" w:rsidRDefault="001B7D1C">
      <w:pPr>
        <w:ind w:firstLine="0"/>
        <w:rPr>
          <w:rFonts w:ascii="Times New Roman" w:hAnsi="Times New Roman"/>
          <w:sz w:val="28"/>
          <w:szCs w:val="28"/>
          <w:lang w:val="ru-RU" w:eastAsia="zh-CN"/>
        </w:rPr>
      </w:pPr>
      <w:r>
        <w:rPr>
          <w:rFonts w:ascii="Times New Roman" w:hAnsi="Times New Roman"/>
          <w:sz w:val="28"/>
          <w:szCs w:val="28"/>
        </w:rPr>
        <w:br w:type="page"/>
      </w:r>
    </w:p>
    <w:p w:rsidR="00D822C7" w:rsidRPr="00D822C7" w:rsidRDefault="00D822C7" w:rsidP="00D822C7">
      <w:pPr>
        <w:pStyle w:val="ConsPlusNormal"/>
        <w:widowControl/>
        <w:ind w:firstLine="709"/>
        <w:jc w:val="right"/>
        <w:rPr>
          <w:rFonts w:ascii="Times New Roman" w:hAnsi="Times New Roman" w:cs="Times New Roman"/>
          <w:sz w:val="24"/>
          <w:szCs w:val="24"/>
        </w:rPr>
      </w:pPr>
      <w:r w:rsidRPr="00D822C7">
        <w:rPr>
          <w:rFonts w:ascii="Times New Roman" w:hAnsi="Times New Roman" w:cs="Times New Roman"/>
          <w:sz w:val="24"/>
          <w:szCs w:val="24"/>
        </w:rPr>
        <w:lastRenderedPageBreak/>
        <w:t>Приложение</w:t>
      </w:r>
    </w:p>
    <w:p w:rsidR="00D822C7" w:rsidRPr="00D822C7" w:rsidRDefault="00D822C7" w:rsidP="00D822C7">
      <w:pPr>
        <w:jc w:val="right"/>
        <w:rPr>
          <w:rFonts w:ascii="Times New Roman" w:hAnsi="Times New Roman"/>
          <w:sz w:val="24"/>
          <w:szCs w:val="24"/>
          <w:lang w:val="ru-RU"/>
        </w:rPr>
      </w:pPr>
      <w:r w:rsidRPr="00D822C7">
        <w:rPr>
          <w:rFonts w:ascii="Times New Roman" w:hAnsi="Times New Roman"/>
          <w:sz w:val="24"/>
          <w:szCs w:val="24"/>
          <w:lang w:val="ru-RU"/>
        </w:rPr>
        <w:t>к административному регламенту</w:t>
      </w:r>
    </w:p>
    <w:p w:rsidR="00D822C7" w:rsidRPr="00D822C7" w:rsidRDefault="00D822C7" w:rsidP="00D822C7">
      <w:pPr>
        <w:jc w:val="right"/>
        <w:rPr>
          <w:rFonts w:ascii="Times New Roman" w:hAnsi="Times New Roman"/>
          <w:sz w:val="24"/>
          <w:szCs w:val="24"/>
          <w:lang w:val="ru-RU"/>
        </w:rPr>
      </w:pPr>
      <w:r w:rsidRPr="00D822C7">
        <w:rPr>
          <w:rFonts w:ascii="Times New Roman" w:hAnsi="Times New Roman"/>
          <w:sz w:val="24"/>
          <w:szCs w:val="24"/>
          <w:lang w:val="ru-RU"/>
        </w:rPr>
        <w:t>предоставления муниципальной услуги</w:t>
      </w:r>
    </w:p>
    <w:p w:rsidR="00D822C7" w:rsidRPr="00D822C7" w:rsidRDefault="00D822C7" w:rsidP="00D822C7">
      <w:pPr>
        <w:jc w:val="right"/>
        <w:rPr>
          <w:rFonts w:ascii="Times New Roman" w:hAnsi="Times New Roman"/>
          <w:sz w:val="24"/>
          <w:szCs w:val="24"/>
          <w:lang w:val="ru-RU"/>
        </w:rPr>
      </w:pPr>
      <w:r w:rsidRPr="00D822C7">
        <w:rPr>
          <w:rFonts w:ascii="Times New Roman" w:hAnsi="Times New Roman"/>
          <w:sz w:val="24"/>
          <w:szCs w:val="24"/>
          <w:lang w:val="ru-RU"/>
        </w:rPr>
        <w:t>«</w:t>
      </w:r>
      <w:r w:rsidRPr="00D822C7">
        <w:rPr>
          <w:rFonts w:ascii="Times New Roman" w:hAnsi="Times New Roman"/>
          <w:bCs/>
          <w:sz w:val="24"/>
          <w:szCs w:val="24"/>
          <w:lang w:val="ru-RU"/>
        </w:rPr>
        <w:t>Выдача разрешения на использование</w:t>
      </w:r>
    </w:p>
    <w:p w:rsidR="00D822C7" w:rsidRPr="00D822C7" w:rsidRDefault="00D822C7" w:rsidP="00D822C7">
      <w:pPr>
        <w:jc w:val="right"/>
        <w:rPr>
          <w:rFonts w:ascii="Times New Roman" w:hAnsi="Times New Roman"/>
          <w:bCs/>
          <w:sz w:val="24"/>
          <w:szCs w:val="24"/>
          <w:lang w:val="ru-RU"/>
        </w:rPr>
      </w:pPr>
      <w:r w:rsidRPr="00D822C7">
        <w:rPr>
          <w:rFonts w:ascii="Times New Roman" w:hAnsi="Times New Roman"/>
          <w:bCs/>
          <w:sz w:val="24"/>
          <w:szCs w:val="24"/>
          <w:lang w:val="ru-RU"/>
        </w:rPr>
        <w:t>земельных участков, находящихся в муниципальной</w:t>
      </w:r>
    </w:p>
    <w:p w:rsidR="00D822C7" w:rsidRPr="00D822C7" w:rsidRDefault="00D822C7" w:rsidP="00D822C7">
      <w:pPr>
        <w:jc w:val="right"/>
        <w:rPr>
          <w:rFonts w:ascii="Times New Roman" w:hAnsi="Times New Roman"/>
          <w:bCs/>
          <w:sz w:val="24"/>
          <w:szCs w:val="24"/>
          <w:lang w:val="ru-RU"/>
        </w:rPr>
      </w:pPr>
      <w:r w:rsidRPr="00D822C7">
        <w:rPr>
          <w:rFonts w:ascii="Times New Roman" w:hAnsi="Times New Roman"/>
          <w:bCs/>
          <w:sz w:val="24"/>
          <w:szCs w:val="24"/>
          <w:lang w:val="ru-RU"/>
        </w:rPr>
        <w:t>собственности, на выполнение работ по строительству</w:t>
      </w:r>
    </w:p>
    <w:p w:rsidR="00D822C7" w:rsidRPr="00D822C7" w:rsidRDefault="00D822C7" w:rsidP="00D822C7">
      <w:pPr>
        <w:jc w:val="right"/>
        <w:rPr>
          <w:rFonts w:ascii="Times New Roman" w:hAnsi="Times New Roman"/>
          <w:sz w:val="24"/>
          <w:szCs w:val="24"/>
          <w:lang w:val="ru-RU"/>
        </w:rPr>
      </w:pPr>
      <w:r w:rsidRPr="00D822C7">
        <w:rPr>
          <w:rFonts w:ascii="Times New Roman" w:hAnsi="Times New Roman"/>
          <w:bCs/>
          <w:sz w:val="24"/>
          <w:szCs w:val="24"/>
          <w:lang w:val="ru-RU"/>
        </w:rPr>
        <w:t>(реконструкции) объектов электросетевого хозяйства</w:t>
      </w:r>
      <w:r w:rsidRPr="00D822C7">
        <w:rPr>
          <w:rFonts w:ascii="Times New Roman" w:hAnsi="Times New Roman"/>
          <w:sz w:val="24"/>
          <w:szCs w:val="24"/>
          <w:lang w:val="ru-RU"/>
        </w:rPr>
        <w:t>»</w:t>
      </w:r>
    </w:p>
    <w:p w:rsidR="00D822C7" w:rsidRPr="00D822C7" w:rsidRDefault="00D822C7" w:rsidP="00D822C7">
      <w:pPr>
        <w:jc w:val="center"/>
        <w:rPr>
          <w:rFonts w:ascii="Times New Roman" w:hAnsi="Times New Roman"/>
          <w:sz w:val="28"/>
          <w:szCs w:val="28"/>
          <w:lang w:val="ru-RU"/>
        </w:rPr>
      </w:pPr>
    </w:p>
    <w:p w:rsidR="00D822C7" w:rsidRPr="00D822C7" w:rsidRDefault="00D822C7" w:rsidP="00D822C7">
      <w:pPr>
        <w:jc w:val="center"/>
        <w:rPr>
          <w:rFonts w:ascii="Times New Roman" w:hAnsi="Times New Roman"/>
          <w:b/>
          <w:sz w:val="28"/>
          <w:szCs w:val="28"/>
          <w:lang w:val="ru-RU"/>
        </w:rPr>
      </w:pPr>
      <w:r w:rsidRPr="00D822C7">
        <w:rPr>
          <w:rFonts w:ascii="Times New Roman" w:hAnsi="Times New Roman"/>
          <w:b/>
          <w:sz w:val="28"/>
          <w:szCs w:val="28"/>
          <w:lang w:val="ru-RU"/>
        </w:rPr>
        <w:t>БЛОК-СХЕМА</w:t>
      </w:r>
    </w:p>
    <w:p w:rsidR="00D822C7" w:rsidRPr="00D822C7" w:rsidRDefault="00D822C7" w:rsidP="00D822C7">
      <w:pPr>
        <w:jc w:val="center"/>
        <w:rPr>
          <w:rFonts w:ascii="Times New Roman" w:hAnsi="Times New Roman"/>
          <w:b/>
          <w:sz w:val="28"/>
          <w:szCs w:val="28"/>
          <w:lang w:val="ru-RU"/>
        </w:rPr>
      </w:pPr>
      <w:r w:rsidRPr="00D822C7">
        <w:rPr>
          <w:rFonts w:ascii="Times New Roman" w:hAnsi="Times New Roman"/>
          <w:b/>
          <w:sz w:val="28"/>
          <w:szCs w:val="28"/>
          <w:lang w:val="ru-RU"/>
        </w:rPr>
        <w:t>последовательности выполнения административных процедур</w:t>
      </w:r>
    </w:p>
    <w:p w:rsidR="00D822C7" w:rsidRPr="00D822C7" w:rsidRDefault="00D822C7" w:rsidP="00D822C7">
      <w:pPr>
        <w:jc w:val="center"/>
        <w:rPr>
          <w:rFonts w:ascii="Times New Roman" w:hAnsi="Times New Roman"/>
          <w:sz w:val="28"/>
          <w:szCs w:val="28"/>
          <w:lang w:val="ru-RU"/>
        </w:rPr>
      </w:pPr>
      <w:r w:rsidRPr="00D822C7">
        <w:rPr>
          <w:rFonts w:ascii="Times New Roman" w:hAnsi="Times New Roman"/>
          <w:b/>
          <w:sz w:val="28"/>
          <w:szCs w:val="28"/>
          <w:lang w:val="ru-RU"/>
        </w:rPr>
        <w:t>предоставления муниципальной услуги</w:t>
      </w:r>
    </w:p>
    <w:p w:rsidR="00D822C7" w:rsidRPr="00D822C7" w:rsidRDefault="00D822C7" w:rsidP="00D822C7">
      <w:pPr>
        <w:jc w:val="center"/>
        <w:rPr>
          <w:rFonts w:ascii="Times New Roman" w:hAnsi="Times New Roman"/>
          <w:sz w:val="24"/>
          <w:szCs w:val="24"/>
          <w:lang w:val="ru-RU"/>
        </w:rPr>
      </w:pPr>
    </w:p>
    <w:p w:rsidR="00D822C7" w:rsidRPr="00D822C7" w:rsidRDefault="00D822C7" w:rsidP="00D822C7">
      <w:pPr>
        <w:jc w:val="center"/>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6"/>
      </w:tblGrid>
      <w:tr w:rsidR="00D822C7" w:rsidRPr="001B7D1C" w:rsidTr="0060477A">
        <w:tc>
          <w:tcPr>
            <w:tcW w:w="9796" w:type="dxa"/>
            <w:tcBorders>
              <w:top w:val="single" w:sz="4" w:space="0" w:color="auto"/>
              <w:left w:val="single" w:sz="4" w:space="0" w:color="auto"/>
              <w:bottom w:val="single" w:sz="4" w:space="0" w:color="auto"/>
              <w:right w:val="single" w:sz="4" w:space="0" w:color="auto"/>
            </w:tcBorders>
            <w:hideMark/>
          </w:tcPr>
          <w:p w:rsidR="00D822C7" w:rsidRPr="00D822C7" w:rsidRDefault="00D822C7" w:rsidP="0060477A">
            <w:pPr>
              <w:jc w:val="center"/>
              <w:rPr>
                <w:rFonts w:ascii="Times New Roman" w:hAnsi="Times New Roman"/>
                <w:sz w:val="24"/>
                <w:szCs w:val="24"/>
                <w:lang w:val="ru-RU"/>
              </w:rPr>
            </w:pPr>
            <w:r w:rsidRPr="00D822C7">
              <w:rPr>
                <w:rFonts w:ascii="Times New Roman" w:hAnsi="Times New Roman"/>
                <w:sz w:val="24"/>
                <w:szCs w:val="24"/>
                <w:lang w:val="ru-RU"/>
              </w:rPr>
              <w:t xml:space="preserve">Прием и регистрация заявления и прилагаемых к нему документов, предусмотренных пунктом 2.7 раздела 2 регламента </w:t>
            </w:r>
          </w:p>
        </w:tc>
      </w:tr>
    </w:tbl>
    <w:p w:rsidR="00D822C7" w:rsidRPr="00D822C7" w:rsidRDefault="003553C9" w:rsidP="00D822C7">
      <w:pPr>
        <w:jc w:val="center"/>
        <w:rPr>
          <w:rFonts w:ascii="Times New Roman" w:hAnsi="Times New Roman"/>
          <w:lang w:val="ru-RU"/>
        </w:rPr>
      </w:pPr>
      <w:r w:rsidRPr="003553C9">
        <w:rPr>
          <w:rFonts w:ascii="Times New Roman" w:hAnsi="Times New Roman"/>
          <w:noProof/>
        </w:rPr>
        <w:pict>
          <v:line id="Прямая соединительная линия 4" o:spid="_x0000_s1026" style="position:absolute;left:0;text-align:left;z-index:251659264;visibility:visible;mso-position-horizontal-relative:text;mso-position-vertical-relative:text" from="225.35pt,.1pt" to="225.3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">
            <v:stroke endarrow="block"/>
          </v:line>
        </w:pict>
      </w:r>
    </w:p>
    <w:p w:rsidR="00D822C7" w:rsidRPr="00D822C7" w:rsidRDefault="00D822C7" w:rsidP="00D822C7">
      <w:pPr>
        <w:jc w:val="right"/>
        <w:rPr>
          <w:rFonts w:ascii="Times New Roman" w:hAnsi="Times New Roman"/>
          <w:lang w:val="ru-RU"/>
        </w:rPr>
      </w:pPr>
    </w:p>
    <w:p w:rsidR="00D822C7" w:rsidRPr="00D822C7" w:rsidRDefault="00D822C7" w:rsidP="00D822C7">
      <w:pPr>
        <w:jc w:val="right"/>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6"/>
      </w:tblGrid>
      <w:tr w:rsidR="00D822C7" w:rsidRPr="001B7D1C" w:rsidTr="0060477A">
        <w:tc>
          <w:tcPr>
            <w:tcW w:w="9796" w:type="dxa"/>
            <w:tcBorders>
              <w:top w:val="single" w:sz="4" w:space="0" w:color="auto"/>
              <w:left w:val="single" w:sz="4" w:space="0" w:color="auto"/>
              <w:bottom w:val="single" w:sz="4" w:space="0" w:color="auto"/>
              <w:right w:val="single" w:sz="4" w:space="0" w:color="auto"/>
            </w:tcBorders>
            <w:hideMark/>
          </w:tcPr>
          <w:p w:rsidR="00D822C7" w:rsidRPr="00D822C7" w:rsidRDefault="00D822C7" w:rsidP="0060477A">
            <w:pPr>
              <w:jc w:val="center"/>
              <w:rPr>
                <w:rFonts w:ascii="Times New Roman" w:hAnsi="Times New Roman"/>
                <w:sz w:val="24"/>
                <w:szCs w:val="24"/>
                <w:lang w:val="ru-RU"/>
              </w:rPr>
            </w:pPr>
            <w:r w:rsidRPr="00D822C7">
              <w:rPr>
                <w:rFonts w:ascii="Times New Roman" w:hAnsi="Times New Roman"/>
                <w:sz w:val="24"/>
                <w:szCs w:val="24"/>
                <w:lang w:val="ru-RU"/>
              </w:rPr>
              <w:t>Рассмотрение заявления и проверка представленных документов на соответствие требованиям действующего законодательства и регламента</w:t>
            </w:r>
          </w:p>
        </w:tc>
      </w:tr>
    </w:tbl>
    <w:p w:rsidR="00D822C7" w:rsidRPr="00D822C7" w:rsidRDefault="003553C9" w:rsidP="00D822C7">
      <w:pPr>
        <w:jc w:val="right"/>
        <w:rPr>
          <w:rFonts w:ascii="Times New Roman" w:hAnsi="Times New Roman"/>
          <w:lang w:val="ru-RU"/>
        </w:rPr>
      </w:pPr>
      <w:r w:rsidRPr="003553C9">
        <w:rPr>
          <w:rFonts w:ascii="Times New Roman" w:hAnsi="Times New Roman"/>
          <w:noProof/>
        </w:rPr>
        <w:pict>
          <v:line id="Прямая соединительная линия 3" o:spid="_x0000_s1029" style="position:absolute;left:0;text-align:left;z-index:251661312;visibility:visible;mso-position-horizontal-relative:text;mso-position-vertical-relative:text" from="408.35pt,-.4pt" to="408.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">
            <v:stroke endarrow="block"/>
          </v:line>
        </w:pict>
      </w:r>
      <w:r w:rsidRPr="003553C9">
        <w:rPr>
          <w:rFonts w:ascii="Times New Roman" w:hAnsi="Times New Roman"/>
          <w:noProof/>
        </w:rPr>
        <w:pict>
          <v:line id="Прямая соединительная линия 2" o:spid="_x0000_s1028" style="position:absolute;left:0;text-align:left;z-index:251660288;visibility:visible;mso-position-horizontal-relative:text;mso-position-vertical-relative:text" from="67.85pt,.35pt" to="67.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">
            <v:stroke endarrow="block"/>
          </v:line>
        </w:pict>
      </w:r>
    </w:p>
    <w:p w:rsidR="00D822C7" w:rsidRPr="00D822C7" w:rsidRDefault="00D822C7" w:rsidP="00D822C7">
      <w:pPr>
        <w:jc w:val="center"/>
        <w:rPr>
          <w:rFonts w:ascii="Times New Roman" w:hAnsi="Times New Roman"/>
          <w:lang w:val="ru-RU"/>
        </w:rPr>
      </w:pPr>
    </w:p>
    <w:p w:rsidR="00D822C7" w:rsidRPr="00D822C7" w:rsidRDefault="00D822C7" w:rsidP="00D822C7">
      <w:pPr>
        <w:jc w:val="center"/>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2941"/>
        <w:gridCol w:w="3135"/>
      </w:tblGrid>
      <w:tr w:rsidR="00D822C7" w:rsidRPr="001B7D1C" w:rsidTr="0060477A">
        <w:tc>
          <w:tcPr>
            <w:tcW w:w="3265" w:type="dxa"/>
            <w:tcBorders>
              <w:top w:val="single" w:sz="4" w:space="0" w:color="auto"/>
              <w:left w:val="single" w:sz="4" w:space="0" w:color="auto"/>
              <w:bottom w:val="single" w:sz="4" w:space="0" w:color="auto"/>
              <w:right w:val="single" w:sz="4" w:space="0" w:color="auto"/>
            </w:tcBorders>
            <w:hideMark/>
          </w:tcPr>
          <w:p w:rsidR="00D822C7" w:rsidRPr="00D822C7" w:rsidRDefault="00D822C7" w:rsidP="0060477A">
            <w:pPr>
              <w:jc w:val="center"/>
              <w:rPr>
                <w:rFonts w:ascii="Times New Roman" w:hAnsi="Times New Roman"/>
                <w:sz w:val="24"/>
                <w:szCs w:val="24"/>
              </w:rPr>
            </w:pPr>
            <w:r w:rsidRPr="00D822C7">
              <w:rPr>
                <w:rFonts w:ascii="Times New Roman" w:hAnsi="Times New Roman"/>
                <w:sz w:val="24"/>
                <w:szCs w:val="24"/>
              </w:rPr>
              <w:t>Подготовка Разрешения</w:t>
            </w:r>
          </w:p>
        </w:tc>
        <w:tc>
          <w:tcPr>
            <w:tcW w:w="3265" w:type="dxa"/>
            <w:tcBorders>
              <w:top w:val="nil"/>
              <w:left w:val="single" w:sz="4" w:space="0" w:color="auto"/>
              <w:bottom w:val="nil"/>
              <w:right w:val="single" w:sz="4" w:space="0" w:color="auto"/>
            </w:tcBorders>
          </w:tcPr>
          <w:p w:rsidR="00D822C7" w:rsidRPr="00D822C7" w:rsidRDefault="00D822C7" w:rsidP="0060477A">
            <w:pPr>
              <w:jc w:val="center"/>
              <w:rPr>
                <w:rFonts w:ascii="Times New Roman" w:hAnsi="Times New Roman"/>
                <w:sz w:val="24"/>
                <w:szCs w:val="24"/>
              </w:rPr>
            </w:pPr>
          </w:p>
        </w:tc>
        <w:tc>
          <w:tcPr>
            <w:tcW w:w="3266" w:type="dxa"/>
            <w:tcBorders>
              <w:top w:val="single" w:sz="4" w:space="0" w:color="auto"/>
              <w:left w:val="single" w:sz="4" w:space="0" w:color="auto"/>
              <w:bottom w:val="single" w:sz="4" w:space="0" w:color="auto"/>
              <w:right w:val="single" w:sz="4" w:space="0" w:color="auto"/>
            </w:tcBorders>
            <w:hideMark/>
          </w:tcPr>
          <w:p w:rsidR="00D822C7" w:rsidRPr="00D822C7" w:rsidRDefault="00D822C7" w:rsidP="0060477A">
            <w:pPr>
              <w:jc w:val="center"/>
              <w:rPr>
                <w:rFonts w:ascii="Times New Roman" w:hAnsi="Times New Roman"/>
                <w:sz w:val="24"/>
                <w:szCs w:val="24"/>
                <w:lang w:val="ru-RU"/>
              </w:rPr>
            </w:pPr>
            <w:r w:rsidRPr="00D822C7">
              <w:rPr>
                <w:rFonts w:ascii="Times New Roman" w:hAnsi="Times New Roman"/>
                <w:sz w:val="24"/>
                <w:szCs w:val="24"/>
                <w:lang w:val="ru-RU"/>
              </w:rPr>
              <w:t>Мотивированный отказ в выдаче с указанием причин</w:t>
            </w:r>
          </w:p>
        </w:tc>
      </w:tr>
    </w:tbl>
    <w:p w:rsidR="00D822C7" w:rsidRPr="00D822C7" w:rsidRDefault="003553C9" w:rsidP="00D822C7">
      <w:pPr>
        <w:rPr>
          <w:rFonts w:ascii="Times New Roman" w:hAnsi="Times New Roman"/>
          <w:sz w:val="24"/>
          <w:szCs w:val="24"/>
          <w:lang w:val="ru-RU"/>
        </w:rPr>
      </w:pPr>
      <w:r w:rsidRPr="003553C9">
        <w:rPr>
          <w:rFonts w:ascii="Times New Roman" w:hAnsi="Times New Roman"/>
          <w:noProof/>
        </w:rPr>
        <w:pict>
          <v:line id="Прямая соединительная линия 1" o:spid="_x0000_s1027" style="position:absolute;left:0;text-align:left;z-index:251662336;visibility:visible;mso-position-horizontal-relative:text;mso-position-vertical-relative:text" from="1in,.6pt" to="1in,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">
            <v:stroke endarrow="block"/>
          </v:line>
        </w:pict>
      </w:r>
    </w:p>
    <w:p w:rsidR="00D822C7" w:rsidRPr="00D822C7" w:rsidRDefault="00D822C7" w:rsidP="00D822C7">
      <w:pPr>
        <w:rPr>
          <w:rFonts w:ascii="Times New Roman" w:eastAsia="Calibri" w:hAnsi="Times New Roman"/>
          <w:lang w:val="ru-RU"/>
        </w:rPr>
      </w:pPr>
    </w:p>
    <w:p w:rsidR="00D822C7" w:rsidRPr="00D822C7" w:rsidRDefault="00D822C7" w:rsidP="00D822C7">
      <w:pPr>
        <w:rPr>
          <w:rFonts w:ascii="Times New Roman" w:eastAsia="Calibri"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4"/>
        <w:gridCol w:w="2986"/>
        <w:gridCol w:w="2986"/>
      </w:tblGrid>
      <w:tr w:rsidR="00D822C7" w:rsidRPr="00D822C7" w:rsidTr="0060477A">
        <w:tc>
          <w:tcPr>
            <w:tcW w:w="3473" w:type="dxa"/>
            <w:tcBorders>
              <w:top w:val="single" w:sz="4" w:space="0" w:color="auto"/>
              <w:left w:val="single" w:sz="4" w:space="0" w:color="auto"/>
              <w:bottom w:val="single" w:sz="4" w:space="0" w:color="auto"/>
              <w:right w:val="single" w:sz="4" w:space="0" w:color="auto"/>
            </w:tcBorders>
            <w:hideMark/>
          </w:tcPr>
          <w:p w:rsidR="00D822C7" w:rsidRPr="00D822C7" w:rsidRDefault="00D822C7" w:rsidP="0060477A">
            <w:pPr>
              <w:jc w:val="center"/>
              <w:rPr>
                <w:rFonts w:ascii="Times New Roman" w:eastAsia="Calibri" w:hAnsi="Times New Roman"/>
                <w:sz w:val="24"/>
                <w:szCs w:val="24"/>
              </w:rPr>
            </w:pPr>
            <w:r w:rsidRPr="00D822C7">
              <w:rPr>
                <w:rFonts w:ascii="Times New Roman" w:hAnsi="Times New Roman"/>
                <w:sz w:val="24"/>
                <w:szCs w:val="24"/>
              </w:rPr>
              <w:t>Регистрация и выдача Разрешения</w:t>
            </w:r>
          </w:p>
        </w:tc>
        <w:tc>
          <w:tcPr>
            <w:tcW w:w="3474" w:type="dxa"/>
            <w:tcBorders>
              <w:top w:val="nil"/>
              <w:left w:val="single" w:sz="4" w:space="0" w:color="auto"/>
              <w:bottom w:val="nil"/>
              <w:right w:val="nil"/>
            </w:tcBorders>
          </w:tcPr>
          <w:p w:rsidR="00D822C7" w:rsidRPr="00D822C7" w:rsidRDefault="00D822C7" w:rsidP="0060477A">
            <w:pPr>
              <w:rPr>
                <w:rFonts w:ascii="Times New Roman" w:eastAsia="Calibri" w:hAnsi="Times New Roman"/>
                <w:sz w:val="24"/>
                <w:szCs w:val="24"/>
              </w:rPr>
            </w:pPr>
          </w:p>
        </w:tc>
        <w:tc>
          <w:tcPr>
            <w:tcW w:w="3474" w:type="dxa"/>
            <w:tcBorders>
              <w:top w:val="nil"/>
              <w:left w:val="nil"/>
              <w:bottom w:val="nil"/>
              <w:right w:val="nil"/>
            </w:tcBorders>
          </w:tcPr>
          <w:p w:rsidR="00D822C7" w:rsidRPr="00D822C7" w:rsidRDefault="00D822C7" w:rsidP="0060477A">
            <w:pPr>
              <w:rPr>
                <w:rFonts w:ascii="Times New Roman" w:eastAsia="Calibri" w:hAnsi="Times New Roman"/>
                <w:sz w:val="24"/>
                <w:szCs w:val="24"/>
              </w:rPr>
            </w:pPr>
          </w:p>
        </w:tc>
      </w:tr>
    </w:tbl>
    <w:p w:rsidR="00D822C7" w:rsidRPr="00D822C7" w:rsidRDefault="00D822C7" w:rsidP="00D822C7">
      <w:pPr>
        <w:jc w:val="right"/>
        <w:rPr>
          <w:rFonts w:ascii="Times New Roman" w:eastAsia="Calibri" w:hAnsi="Times New Roman"/>
          <w:sz w:val="28"/>
          <w:szCs w:val="28"/>
        </w:rPr>
      </w:pPr>
    </w:p>
    <w:p w:rsidR="00D822C7" w:rsidRPr="00D822C7" w:rsidRDefault="00D822C7" w:rsidP="00D822C7">
      <w:pPr>
        <w:jc w:val="right"/>
        <w:rPr>
          <w:rFonts w:ascii="Times New Roman" w:eastAsia="Calibri" w:hAnsi="Times New Roman"/>
          <w:sz w:val="28"/>
          <w:szCs w:val="28"/>
        </w:rPr>
      </w:pPr>
    </w:p>
    <w:p w:rsidR="00366779" w:rsidRPr="00D822C7" w:rsidRDefault="00366779" w:rsidP="00D822C7">
      <w:pPr>
        <w:ind w:firstLine="567"/>
        <w:rPr>
          <w:rFonts w:ascii="Times New Roman" w:hAnsi="Times New Roman"/>
          <w:sz w:val="24"/>
          <w:lang w:val="ru-RU"/>
        </w:rPr>
      </w:pPr>
    </w:p>
    <w:sectPr w:rsidR="00366779" w:rsidRPr="00D822C7" w:rsidSect="001B7D1C">
      <w:headerReference w:type="even" r:id="rId11"/>
      <w:headerReference w:type="default" r:id="rId12"/>
      <w:pgSz w:w="11906" w:h="16838"/>
      <w:pgMar w:top="1138" w:right="1133" w:bottom="709" w:left="1843"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B22" w:rsidRDefault="00782B22">
      <w:r>
        <w:separator/>
      </w:r>
    </w:p>
  </w:endnote>
  <w:endnote w:type="continuationSeparator" w:id="1">
    <w:p w:rsidR="00782B22" w:rsidRDefault="00782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B22" w:rsidRDefault="00782B22">
      <w:r>
        <w:separator/>
      </w:r>
    </w:p>
  </w:footnote>
  <w:footnote w:type="continuationSeparator" w:id="1">
    <w:p w:rsidR="00782B22" w:rsidRDefault="00782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C4" w:rsidRDefault="003553C9" w:rsidP="00E41B04">
    <w:pPr>
      <w:pStyle w:val="af"/>
      <w:framePr w:wrap="around" w:vAnchor="text" w:hAnchor="margin" w:xAlign="center" w:y="1"/>
      <w:rPr>
        <w:rStyle w:val="af1"/>
      </w:rPr>
    </w:pPr>
    <w:r>
      <w:rPr>
        <w:rStyle w:val="af1"/>
      </w:rPr>
      <w:fldChar w:fldCharType="begin"/>
    </w:r>
    <w:r w:rsidR="00CC1DC4">
      <w:rPr>
        <w:rStyle w:val="af1"/>
      </w:rPr>
      <w:instrText xml:space="preserve">PAGE  </w:instrText>
    </w:r>
    <w:r>
      <w:rPr>
        <w:rStyle w:val="af1"/>
      </w:rPr>
      <w:fldChar w:fldCharType="end"/>
    </w:r>
  </w:p>
  <w:p w:rsidR="00CC1DC4" w:rsidRDefault="00CC1DC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C4" w:rsidRPr="00D927A5" w:rsidRDefault="00CC1DC4" w:rsidP="00E41B04">
    <w:pPr>
      <w:pStyle w:val="af"/>
      <w:framePr w:wrap="around" w:vAnchor="text" w:hAnchor="margin" w:xAlign="center" w:y="1"/>
      <w:rPr>
        <w:rStyle w:val="af1"/>
        <w:rFonts w:ascii="Times New Roman" w:hAnsi="Times New Roman"/>
        <w:sz w:val="20"/>
      </w:rPr>
    </w:pPr>
  </w:p>
  <w:p w:rsidR="00CC1DC4" w:rsidRDefault="00CC1DC4" w:rsidP="001F6B7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6CA08C4"/>
    <w:multiLevelType w:val="hybridMultilevel"/>
    <w:tmpl w:val="4CBAE6C4"/>
    <w:lvl w:ilvl="0" w:tplc="11487790">
      <w:start w:val="1"/>
      <w:numFmt w:val="decimal"/>
      <w:lvlText w:val="%1."/>
      <w:lvlJc w:val="left"/>
      <w:pPr>
        <w:ind w:left="1488" w:hanging="1488"/>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31684E"/>
    <w:rsid w:val="0000402E"/>
    <w:rsid w:val="00016A7C"/>
    <w:rsid w:val="0002022A"/>
    <w:rsid w:val="00020CEC"/>
    <w:rsid w:val="00031A5B"/>
    <w:rsid w:val="00036620"/>
    <w:rsid w:val="00040E2E"/>
    <w:rsid w:val="000540EC"/>
    <w:rsid w:val="00054E74"/>
    <w:rsid w:val="00067A09"/>
    <w:rsid w:val="00072140"/>
    <w:rsid w:val="00076715"/>
    <w:rsid w:val="000A0C39"/>
    <w:rsid w:val="000B2E58"/>
    <w:rsid w:val="000B30CD"/>
    <w:rsid w:val="000D4E7A"/>
    <w:rsid w:val="000D75E1"/>
    <w:rsid w:val="000D7933"/>
    <w:rsid w:val="000E47DC"/>
    <w:rsid w:val="000E522E"/>
    <w:rsid w:val="001149A9"/>
    <w:rsid w:val="00125EBE"/>
    <w:rsid w:val="001268E9"/>
    <w:rsid w:val="00130429"/>
    <w:rsid w:val="001349A2"/>
    <w:rsid w:val="0014068D"/>
    <w:rsid w:val="00142372"/>
    <w:rsid w:val="00160688"/>
    <w:rsid w:val="0016132E"/>
    <w:rsid w:val="00173529"/>
    <w:rsid w:val="00174B42"/>
    <w:rsid w:val="001958B2"/>
    <w:rsid w:val="001B60BC"/>
    <w:rsid w:val="001B7D1C"/>
    <w:rsid w:val="001C6099"/>
    <w:rsid w:val="001C7F4D"/>
    <w:rsid w:val="001D3AD7"/>
    <w:rsid w:val="001E6ED0"/>
    <w:rsid w:val="001F1F7D"/>
    <w:rsid w:val="001F6B76"/>
    <w:rsid w:val="0020041A"/>
    <w:rsid w:val="00212549"/>
    <w:rsid w:val="002134C9"/>
    <w:rsid w:val="0021667E"/>
    <w:rsid w:val="00241265"/>
    <w:rsid w:val="00280A7D"/>
    <w:rsid w:val="002811A2"/>
    <w:rsid w:val="00285FF6"/>
    <w:rsid w:val="002913AA"/>
    <w:rsid w:val="00294BC6"/>
    <w:rsid w:val="00295275"/>
    <w:rsid w:val="002A3933"/>
    <w:rsid w:val="002C35B2"/>
    <w:rsid w:val="002D5CA3"/>
    <w:rsid w:val="002E08B3"/>
    <w:rsid w:val="002E3740"/>
    <w:rsid w:val="002F2C3C"/>
    <w:rsid w:val="002F50E2"/>
    <w:rsid w:val="00300B88"/>
    <w:rsid w:val="003163B0"/>
    <w:rsid w:val="0031684E"/>
    <w:rsid w:val="0031761A"/>
    <w:rsid w:val="003215CF"/>
    <w:rsid w:val="00322D14"/>
    <w:rsid w:val="0033278E"/>
    <w:rsid w:val="00335384"/>
    <w:rsid w:val="003451DA"/>
    <w:rsid w:val="00346B4B"/>
    <w:rsid w:val="00350CB8"/>
    <w:rsid w:val="00353629"/>
    <w:rsid w:val="003553C9"/>
    <w:rsid w:val="00366779"/>
    <w:rsid w:val="0038273C"/>
    <w:rsid w:val="003A4303"/>
    <w:rsid w:val="003A5D72"/>
    <w:rsid w:val="003B6E30"/>
    <w:rsid w:val="003E2753"/>
    <w:rsid w:val="003F236F"/>
    <w:rsid w:val="003F651B"/>
    <w:rsid w:val="00404F89"/>
    <w:rsid w:val="00405246"/>
    <w:rsid w:val="00406A6D"/>
    <w:rsid w:val="00435275"/>
    <w:rsid w:val="004352AA"/>
    <w:rsid w:val="004402D1"/>
    <w:rsid w:val="0044032A"/>
    <w:rsid w:val="00441C94"/>
    <w:rsid w:val="00465D7E"/>
    <w:rsid w:val="00481743"/>
    <w:rsid w:val="004A216F"/>
    <w:rsid w:val="004A387E"/>
    <w:rsid w:val="004B0650"/>
    <w:rsid w:val="004B0ABA"/>
    <w:rsid w:val="004B40D7"/>
    <w:rsid w:val="004B434A"/>
    <w:rsid w:val="004C4847"/>
    <w:rsid w:val="004E02BF"/>
    <w:rsid w:val="004E0C0B"/>
    <w:rsid w:val="00510563"/>
    <w:rsid w:val="00512E54"/>
    <w:rsid w:val="00520E1C"/>
    <w:rsid w:val="005421E9"/>
    <w:rsid w:val="00557264"/>
    <w:rsid w:val="00561A1F"/>
    <w:rsid w:val="005A2E0E"/>
    <w:rsid w:val="005B6623"/>
    <w:rsid w:val="005C0E71"/>
    <w:rsid w:val="005C1F4C"/>
    <w:rsid w:val="005D4B34"/>
    <w:rsid w:val="005E06F7"/>
    <w:rsid w:val="005E6097"/>
    <w:rsid w:val="005F0679"/>
    <w:rsid w:val="005F583C"/>
    <w:rsid w:val="0060296E"/>
    <w:rsid w:val="00603765"/>
    <w:rsid w:val="00605474"/>
    <w:rsid w:val="0060725C"/>
    <w:rsid w:val="006122CB"/>
    <w:rsid w:val="006154AE"/>
    <w:rsid w:val="006205D7"/>
    <w:rsid w:val="00624BDA"/>
    <w:rsid w:val="00626C15"/>
    <w:rsid w:val="00626F0F"/>
    <w:rsid w:val="00632540"/>
    <w:rsid w:val="0063678F"/>
    <w:rsid w:val="00640734"/>
    <w:rsid w:val="00645731"/>
    <w:rsid w:val="00646D72"/>
    <w:rsid w:val="00652819"/>
    <w:rsid w:val="0066234C"/>
    <w:rsid w:val="006623A1"/>
    <w:rsid w:val="006647BA"/>
    <w:rsid w:val="00664BBD"/>
    <w:rsid w:val="00667515"/>
    <w:rsid w:val="00671FDE"/>
    <w:rsid w:val="006760A3"/>
    <w:rsid w:val="006823F3"/>
    <w:rsid w:val="006855EB"/>
    <w:rsid w:val="006912D9"/>
    <w:rsid w:val="006957F4"/>
    <w:rsid w:val="006A395E"/>
    <w:rsid w:val="006B0882"/>
    <w:rsid w:val="006C4238"/>
    <w:rsid w:val="006C65A1"/>
    <w:rsid w:val="006D35F3"/>
    <w:rsid w:val="006F2290"/>
    <w:rsid w:val="007074D0"/>
    <w:rsid w:val="007124C5"/>
    <w:rsid w:val="00721402"/>
    <w:rsid w:val="00746AE3"/>
    <w:rsid w:val="00764E55"/>
    <w:rsid w:val="007744CA"/>
    <w:rsid w:val="00782B22"/>
    <w:rsid w:val="00783870"/>
    <w:rsid w:val="0078463B"/>
    <w:rsid w:val="0079423B"/>
    <w:rsid w:val="007A2AE5"/>
    <w:rsid w:val="007B12EA"/>
    <w:rsid w:val="007B4A76"/>
    <w:rsid w:val="007C1BF9"/>
    <w:rsid w:val="007D1372"/>
    <w:rsid w:val="007E341A"/>
    <w:rsid w:val="007F5007"/>
    <w:rsid w:val="008311BA"/>
    <w:rsid w:val="00831F5B"/>
    <w:rsid w:val="0084244F"/>
    <w:rsid w:val="00863B80"/>
    <w:rsid w:val="0087495A"/>
    <w:rsid w:val="0087660C"/>
    <w:rsid w:val="008822E4"/>
    <w:rsid w:val="008852F3"/>
    <w:rsid w:val="008A224E"/>
    <w:rsid w:val="008A2349"/>
    <w:rsid w:val="008A4257"/>
    <w:rsid w:val="008B00C1"/>
    <w:rsid w:val="008B100A"/>
    <w:rsid w:val="008B1EAF"/>
    <w:rsid w:val="008C2B2A"/>
    <w:rsid w:val="008C33FD"/>
    <w:rsid w:val="008D1791"/>
    <w:rsid w:val="008D6C25"/>
    <w:rsid w:val="008F0D23"/>
    <w:rsid w:val="008F3C2C"/>
    <w:rsid w:val="009032EC"/>
    <w:rsid w:val="00910C0D"/>
    <w:rsid w:val="009129F1"/>
    <w:rsid w:val="0095624D"/>
    <w:rsid w:val="00966C67"/>
    <w:rsid w:val="009A7C8B"/>
    <w:rsid w:val="009B4E94"/>
    <w:rsid w:val="009C0F73"/>
    <w:rsid w:val="009C5647"/>
    <w:rsid w:val="009F1DD1"/>
    <w:rsid w:val="00A13D59"/>
    <w:rsid w:val="00A206C9"/>
    <w:rsid w:val="00A222C4"/>
    <w:rsid w:val="00A27AE6"/>
    <w:rsid w:val="00A464BE"/>
    <w:rsid w:val="00A468D0"/>
    <w:rsid w:val="00A5461A"/>
    <w:rsid w:val="00A619E1"/>
    <w:rsid w:val="00A72A81"/>
    <w:rsid w:val="00A72FA3"/>
    <w:rsid w:val="00A81AB0"/>
    <w:rsid w:val="00A86459"/>
    <w:rsid w:val="00A92930"/>
    <w:rsid w:val="00AA3363"/>
    <w:rsid w:val="00AB0874"/>
    <w:rsid w:val="00AD1E8A"/>
    <w:rsid w:val="00AD41A1"/>
    <w:rsid w:val="00AE2F0A"/>
    <w:rsid w:val="00AE547C"/>
    <w:rsid w:val="00AF19A3"/>
    <w:rsid w:val="00AF24DF"/>
    <w:rsid w:val="00AF61E4"/>
    <w:rsid w:val="00AF6880"/>
    <w:rsid w:val="00B0119C"/>
    <w:rsid w:val="00B033C2"/>
    <w:rsid w:val="00B068EB"/>
    <w:rsid w:val="00B07F42"/>
    <w:rsid w:val="00B11108"/>
    <w:rsid w:val="00B32753"/>
    <w:rsid w:val="00B44BC3"/>
    <w:rsid w:val="00B540E3"/>
    <w:rsid w:val="00B57400"/>
    <w:rsid w:val="00B579B9"/>
    <w:rsid w:val="00B62142"/>
    <w:rsid w:val="00B65B60"/>
    <w:rsid w:val="00B72874"/>
    <w:rsid w:val="00B808EB"/>
    <w:rsid w:val="00B82525"/>
    <w:rsid w:val="00B828D0"/>
    <w:rsid w:val="00B82BED"/>
    <w:rsid w:val="00B924FD"/>
    <w:rsid w:val="00B934B8"/>
    <w:rsid w:val="00B95BF4"/>
    <w:rsid w:val="00BA2FAB"/>
    <w:rsid w:val="00BB56D1"/>
    <w:rsid w:val="00BC2838"/>
    <w:rsid w:val="00BD22FC"/>
    <w:rsid w:val="00BD73A6"/>
    <w:rsid w:val="00C012A6"/>
    <w:rsid w:val="00C02022"/>
    <w:rsid w:val="00C0472A"/>
    <w:rsid w:val="00C15821"/>
    <w:rsid w:val="00C201CA"/>
    <w:rsid w:val="00C26383"/>
    <w:rsid w:val="00C37550"/>
    <w:rsid w:val="00C601B0"/>
    <w:rsid w:val="00C64AA3"/>
    <w:rsid w:val="00C77972"/>
    <w:rsid w:val="00C8614F"/>
    <w:rsid w:val="00C8724F"/>
    <w:rsid w:val="00CA25A3"/>
    <w:rsid w:val="00CB4EE1"/>
    <w:rsid w:val="00CC187B"/>
    <w:rsid w:val="00CC1DC4"/>
    <w:rsid w:val="00CC5F63"/>
    <w:rsid w:val="00CE0C1F"/>
    <w:rsid w:val="00CF4D6B"/>
    <w:rsid w:val="00CF6891"/>
    <w:rsid w:val="00D0696D"/>
    <w:rsid w:val="00D10DF3"/>
    <w:rsid w:val="00D15A77"/>
    <w:rsid w:val="00D170C6"/>
    <w:rsid w:val="00D34D49"/>
    <w:rsid w:val="00D507CD"/>
    <w:rsid w:val="00D50D2C"/>
    <w:rsid w:val="00D6437C"/>
    <w:rsid w:val="00D75275"/>
    <w:rsid w:val="00D822C7"/>
    <w:rsid w:val="00D87E39"/>
    <w:rsid w:val="00D927A5"/>
    <w:rsid w:val="00DA21DA"/>
    <w:rsid w:val="00DA58DA"/>
    <w:rsid w:val="00DB48B7"/>
    <w:rsid w:val="00DB5E02"/>
    <w:rsid w:val="00DB75F3"/>
    <w:rsid w:val="00DC400F"/>
    <w:rsid w:val="00DC7D1F"/>
    <w:rsid w:val="00DF4B39"/>
    <w:rsid w:val="00E14A85"/>
    <w:rsid w:val="00E34B30"/>
    <w:rsid w:val="00E358FF"/>
    <w:rsid w:val="00E36192"/>
    <w:rsid w:val="00E41643"/>
    <w:rsid w:val="00E41B04"/>
    <w:rsid w:val="00E43AA3"/>
    <w:rsid w:val="00E655E0"/>
    <w:rsid w:val="00E73477"/>
    <w:rsid w:val="00E75D40"/>
    <w:rsid w:val="00E76438"/>
    <w:rsid w:val="00E81118"/>
    <w:rsid w:val="00E84207"/>
    <w:rsid w:val="00E84DFF"/>
    <w:rsid w:val="00E86FB1"/>
    <w:rsid w:val="00EB364E"/>
    <w:rsid w:val="00ED033D"/>
    <w:rsid w:val="00ED320C"/>
    <w:rsid w:val="00ED4EB7"/>
    <w:rsid w:val="00ED7244"/>
    <w:rsid w:val="00F0118F"/>
    <w:rsid w:val="00F047FF"/>
    <w:rsid w:val="00F1634E"/>
    <w:rsid w:val="00F16587"/>
    <w:rsid w:val="00F33169"/>
    <w:rsid w:val="00F40842"/>
    <w:rsid w:val="00F44550"/>
    <w:rsid w:val="00F53EA9"/>
    <w:rsid w:val="00F5476A"/>
    <w:rsid w:val="00F57C31"/>
    <w:rsid w:val="00F67E45"/>
    <w:rsid w:val="00F772F1"/>
    <w:rsid w:val="00F81C0A"/>
    <w:rsid w:val="00F957C7"/>
    <w:rsid w:val="00F97A47"/>
    <w:rsid w:val="00FC117F"/>
    <w:rsid w:val="00FC1E52"/>
    <w:rsid w:val="00FE36BF"/>
    <w:rsid w:val="00FE644E"/>
    <w:rsid w:val="00FF0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List 3" w:locked="1"/>
    <w:lsdException w:name="Title" w:locked="1" w:semiHidden="0" w:unhideWhenUsed="0" w:qFormat="1"/>
    <w:lsdException w:name="Default Paragraph Font" w:locked="1"/>
    <w:lsdException w:name="Body Tex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color w:val="365F91"/>
      <w:sz w:val="24"/>
      <w:szCs w:val="20"/>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0"/>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0"/>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color w:val="4F81BD"/>
      <w:sz w:val="24"/>
      <w:szCs w:val="20"/>
    </w:rPr>
  </w:style>
  <w:style w:type="paragraph" w:styleId="5">
    <w:name w:val="heading 5"/>
    <w:basedOn w:val="a"/>
    <w:next w:val="a"/>
    <w:link w:val="50"/>
    <w:qFormat/>
    <w:rsid w:val="00350CB8"/>
    <w:pPr>
      <w:spacing w:before="200" w:after="80"/>
      <w:ind w:firstLine="0"/>
      <w:outlineLvl w:val="4"/>
    </w:pPr>
    <w:rPr>
      <w:rFonts w:ascii="Cambria" w:hAnsi="Cambria"/>
      <w:color w:val="4F81BD"/>
      <w:sz w:val="20"/>
      <w:szCs w:val="20"/>
    </w:rPr>
  </w:style>
  <w:style w:type="paragraph" w:styleId="6">
    <w:name w:val="heading 6"/>
    <w:basedOn w:val="a"/>
    <w:next w:val="a"/>
    <w:link w:val="60"/>
    <w:qFormat/>
    <w:rsid w:val="00350CB8"/>
    <w:pPr>
      <w:spacing w:before="280" w:after="100"/>
      <w:ind w:firstLine="0"/>
      <w:outlineLvl w:val="5"/>
    </w:pPr>
    <w:rPr>
      <w:rFonts w:ascii="Cambria" w:hAnsi="Cambria"/>
      <w:i/>
      <w:color w:val="4F81BD"/>
      <w:sz w:val="20"/>
      <w:szCs w:val="20"/>
    </w:rPr>
  </w:style>
  <w:style w:type="paragraph" w:styleId="7">
    <w:name w:val="heading 7"/>
    <w:basedOn w:val="a"/>
    <w:next w:val="a"/>
    <w:link w:val="70"/>
    <w:qFormat/>
    <w:rsid w:val="00350CB8"/>
    <w:pPr>
      <w:spacing w:before="320" w:after="100"/>
      <w:ind w:firstLine="0"/>
      <w:outlineLvl w:val="6"/>
    </w:pPr>
    <w:rPr>
      <w:rFonts w:ascii="Cambria" w:hAnsi="Cambria"/>
      <w:b/>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i/>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color w:val="243F60"/>
      <w:sz w:val="60"/>
      <w:szCs w:val="20"/>
    </w:rPr>
  </w:style>
  <w:style w:type="character" w:customStyle="1" w:styleId="a4">
    <w:name w:val="Название Знак"/>
    <w:link w:val="a3"/>
    <w:locked/>
    <w:rsid w:val="00350CB8"/>
    <w:rPr>
      <w:rFonts w:ascii="Cambria" w:hAnsi="Cambria"/>
      <w:i/>
      <w:color w:val="243F60"/>
      <w:sz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sz w:val="24"/>
      <w:lang w:val="en-US"/>
    </w:rPr>
  </w:style>
  <w:style w:type="paragraph" w:styleId="a6">
    <w:name w:val="Body Text"/>
    <w:aliases w:val="бпОсновной текст,Body Text Char,body text,Основной текст1"/>
    <w:basedOn w:val="a"/>
    <w:link w:val="a5"/>
    <w:rsid w:val="0031684E"/>
    <w:pPr>
      <w:spacing w:after="120"/>
    </w:pPr>
    <w:rPr>
      <w:sz w:val="24"/>
      <w:szCs w:val="20"/>
    </w:rPr>
  </w:style>
  <w:style w:type="character" w:customStyle="1" w:styleId="11">
    <w:name w:val="Основной текст Знак1"/>
    <w:semiHidden/>
    <w:locked/>
    <w:rsid w:val="0031684E"/>
  </w:style>
  <w:style w:type="character" w:styleId="a7">
    <w:name w:val="Hyperlink"/>
    <w:basedOn w:val="a0"/>
    <w:uiPriority w:val="99"/>
    <w:rsid w:val="0031684E"/>
    <w:rPr>
      <w:color w:val="0000FF"/>
      <w:u w:val="single"/>
    </w:rPr>
  </w:style>
  <w:style w:type="paragraph" w:styleId="a8">
    <w:name w:val="Balloon Text"/>
    <w:basedOn w:val="a"/>
    <w:link w:val="a9"/>
    <w:semiHidden/>
    <w:rsid w:val="0031684E"/>
    <w:rPr>
      <w:rFonts w:ascii="Tahoma" w:hAnsi="Tahoma"/>
      <w:sz w:val="16"/>
      <w:szCs w:val="20"/>
    </w:rPr>
  </w:style>
  <w:style w:type="character" w:customStyle="1" w:styleId="a9">
    <w:name w:val="Текст выноски Знак"/>
    <w:link w:val="a8"/>
    <w:semiHidden/>
    <w:locked/>
    <w:rsid w:val="0031684E"/>
    <w:rPr>
      <w:rFonts w:ascii="Tahoma" w:hAnsi="Tahoma"/>
      <w:sz w:val="16"/>
    </w:rPr>
  </w:style>
  <w:style w:type="character" w:customStyle="1" w:styleId="10">
    <w:name w:val="Заголовок 1 Знак"/>
    <w:link w:val="1"/>
    <w:locked/>
    <w:rsid w:val="00350CB8"/>
    <w:rPr>
      <w:rFonts w:ascii="Cambria" w:hAnsi="Cambria"/>
      <w:b/>
      <w:color w:val="365F91"/>
      <w:sz w:val="24"/>
    </w:rPr>
  </w:style>
  <w:style w:type="character" w:customStyle="1" w:styleId="20">
    <w:name w:val="Заголовок 2 Знак"/>
    <w:link w:val="2"/>
    <w:semiHidden/>
    <w:locked/>
    <w:rsid w:val="00350CB8"/>
    <w:rPr>
      <w:rFonts w:ascii="Cambria" w:hAnsi="Cambria"/>
      <w:color w:val="365F91"/>
      <w:sz w:val="24"/>
    </w:rPr>
  </w:style>
  <w:style w:type="character" w:customStyle="1" w:styleId="30">
    <w:name w:val="Заголовок 3 Знак"/>
    <w:link w:val="3"/>
    <w:locked/>
    <w:rsid w:val="00350CB8"/>
    <w:rPr>
      <w:rFonts w:ascii="Cambria" w:hAnsi="Cambria"/>
      <w:color w:val="4F81BD"/>
      <w:sz w:val="24"/>
    </w:rPr>
  </w:style>
  <w:style w:type="character" w:customStyle="1" w:styleId="40">
    <w:name w:val="Заголовок 4 Знак"/>
    <w:link w:val="4"/>
    <w:semiHidden/>
    <w:locked/>
    <w:rsid w:val="00350CB8"/>
    <w:rPr>
      <w:rFonts w:ascii="Cambria" w:hAnsi="Cambria"/>
      <w:i/>
      <w:color w:val="4F81BD"/>
      <w:sz w:val="24"/>
    </w:rPr>
  </w:style>
  <w:style w:type="character" w:customStyle="1" w:styleId="50">
    <w:name w:val="Заголовок 5 Знак"/>
    <w:link w:val="5"/>
    <w:locked/>
    <w:rsid w:val="00350CB8"/>
    <w:rPr>
      <w:rFonts w:ascii="Cambria" w:hAnsi="Cambria"/>
      <w:color w:val="4F81BD"/>
    </w:rPr>
  </w:style>
  <w:style w:type="character" w:customStyle="1" w:styleId="60">
    <w:name w:val="Заголовок 6 Знак"/>
    <w:link w:val="6"/>
    <w:semiHidden/>
    <w:locked/>
    <w:rsid w:val="00350CB8"/>
    <w:rPr>
      <w:rFonts w:ascii="Cambria" w:hAnsi="Cambria"/>
      <w:i/>
      <w:color w:val="4F81BD"/>
    </w:rPr>
  </w:style>
  <w:style w:type="character" w:customStyle="1" w:styleId="70">
    <w:name w:val="Заголовок 7 Знак"/>
    <w:link w:val="7"/>
    <w:semiHidden/>
    <w:locked/>
    <w:rsid w:val="00350CB8"/>
    <w:rPr>
      <w:rFonts w:ascii="Cambria" w:hAnsi="Cambria"/>
      <w:b/>
      <w:color w:val="9BBB59"/>
      <w:sz w:val="20"/>
    </w:rPr>
  </w:style>
  <w:style w:type="character" w:customStyle="1" w:styleId="80">
    <w:name w:val="Заголовок 8 Знак"/>
    <w:link w:val="8"/>
    <w:semiHidden/>
    <w:locked/>
    <w:rsid w:val="00350CB8"/>
    <w:rPr>
      <w:rFonts w:ascii="Cambria" w:hAnsi="Cambria"/>
      <w:b/>
      <w:i/>
      <w:color w:val="9BBB59"/>
      <w:sz w:val="20"/>
    </w:rPr>
  </w:style>
  <w:style w:type="character" w:customStyle="1" w:styleId="90">
    <w:name w:val="Заголовок 9 Знак"/>
    <w:link w:val="9"/>
    <w:semiHidden/>
    <w:locked/>
    <w:rsid w:val="00350CB8"/>
    <w:rPr>
      <w:rFonts w:ascii="Cambria" w:hAnsi="Cambria"/>
      <w:i/>
      <w:color w:val="9BBB59"/>
      <w:sz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sz w:val="24"/>
      <w:szCs w:val="20"/>
    </w:rPr>
  </w:style>
  <w:style w:type="character" w:customStyle="1" w:styleId="ac">
    <w:name w:val="Подзаголовок Знак"/>
    <w:link w:val="ab"/>
    <w:locked/>
    <w:rsid w:val="00350CB8"/>
    <w:rPr>
      <w:rFonts w:ascii="Calibri"/>
      <w:i/>
      <w:sz w:val="24"/>
    </w:rPr>
  </w:style>
  <w:style w:type="character" w:styleId="ad">
    <w:name w:val="Strong"/>
    <w:basedOn w:val="a0"/>
    <w:qFormat/>
    <w:rsid w:val="00350CB8"/>
    <w:rPr>
      <w:b/>
      <w:spacing w:val="0"/>
    </w:rPr>
  </w:style>
  <w:style w:type="character" w:styleId="ae">
    <w:name w:val="Emphasis"/>
    <w:basedOn w:val="a0"/>
    <w:qFormat/>
    <w:rsid w:val="00350CB8"/>
    <w:rPr>
      <w:b/>
      <w:i/>
      <w:color w:val="5A5A5A"/>
    </w:rPr>
  </w:style>
  <w:style w:type="paragraph" w:customStyle="1" w:styleId="12">
    <w:name w:val="Без интервала1"/>
    <w:basedOn w:val="a"/>
    <w:link w:val="NoSpacingChar"/>
    <w:rsid w:val="00350CB8"/>
    <w:pPr>
      <w:ind w:firstLine="0"/>
    </w:pPr>
    <w:rPr>
      <w:sz w:val="20"/>
      <w:szCs w:val="20"/>
      <w:lang w:val="ru-RU" w:eastAsia="ru-RU"/>
    </w:rPr>
  </w:style>
  <w:style w:type="character" w:customStyle="1" w:styleId="NoSpacingChar">
    <w:name w:val="No Spacing Char"/>
    <w:link w:val="12"/>
    <w:locked/>
    <w:rsid w:val="00350CB8"/>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color w:val="5A5A5A"/>
      <w:sz w:val="20"/>
      <w:szCs w:val="20"/>
    </w:rPr>
  </w:style>
  <w:style w:type="character" w:customStyle="1" w:styleId="QuoteChar">
    <w:name w:val="Quote Char"/>
    <w:link w:val="21"/>
    <w:locked/>
    <w:rsid w:val="00350CB8"/>
    <w:rPr>
      <w:rFonts w:ascii="Cambria" w:hAnsi="Cambria"/>
      <w:i/>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color w:val="FFFFFF"/>
      <w:sz w:val="24"/>
      <w:szCs w:val="20"/>
    </w:rPr>
  </w:style>
  <w:style w:type="character" w:customStyle="1" w:styleId="IntenseQuoteChar">
    <w:name w:val="Intense Quote Char"/>
    <w:link w:val="14"/>
    <w:locked/>
    <w:rsid w:val="00350CB8"/>
    <w:rPr>
      <w:rFonts w:ascii="Cambria" w:hAnsi="Cambria"/>
      <w:i/>
      <w:color w:val="FFFFFF"/>
      <w:sz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b/>
      <w:color w:val="76923C"/>
      <w:u w:val="single" w:color="9BBB59"/>
    </w:rPr>
  </w:style>
  <w:style w:type="character" w:customStyle="1" w:styleId="19">
    <w:name w:val="Название книги1"/>
    <w:rsid w:val="00350CB8"/>
    <w:rPr>
      <w:rFonts w:ascii="Cambria" w:hAnsi="Cambria"/>
      <w:b/>
      <w:i/>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rsid w:val="00E41B04"/>
    <w:pPr>
      <w:tabs>
        <w:tab w:val="center" w:pos="4677"/>
        <w:tab w:val="right" w:pos="9355"/>
      </w:tabs>
    </w:pPr>
    <w:rPr>
      <w:szCs w:val="20"/>
    </w:rPr>
  </w:style>
  <w:style w:type="character" w:styleId="af1">
    <w:name w:val="page number"/>
    <w:basedOn w:val="a0"/>
    <w:rsid w:val="00E41B04"/>
    <w:rPr>
      <w:rFonts w:cs="Times New Roman"/>
    </w:rPr>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1b">
    <w:name w:val="Заголовок1"/>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3">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c">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4">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5">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6">
    <w:name w:val="Заголовок таблицы"/>
    <w:basedOn w:val="af5"/>
    <w:rsid w:val="00BD22FC"/>
    <w:pPr>
      <w:jc w:val="center"/>
    </w:pPr>
    <w:rPr>
      <w:b/>
      <w:bCs/>
    </w:rPr>
  </w:style>
  <w:style w:type="paragraph" w:customStyle="1" w:styleId="af7">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uiPriority w:val="99"/>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locked/>
    <w:rsid w:val="00BD22FC"/>
    <w:rPr>
      <w:sz w:val="22"/>
      <w:lang w:val="en-US" w:eastAsia="en-US"/>
    </w:rPr>
  </w:style>
  <w:style w:type="paragraph" w:customStyle="1" w:styleId="Standard">
    <w:name w:val="Standard"/>
    <w:rsid w:val="00BD22FC"/>
    <w:pPr>
      <w:widowControl w:val="0"/>
      <w:suppressAutoHyphens/>
      <w:textAlignment w:val="baseline"/>
    </w:pPr>
    <w:rPr>
      <w:rFonts w:ascii="Times New Roman" w:hAnsi="Times New Roman" w:cs="Tahoma"/>
      <w:kern w:val="1"/>
      <w:sz w:val="24"/>
      <w:szCs w:val="24"/>
      <w:lang w:val="en-US" w:eastAsia="zh-CN"/>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8">
    <w:name w:val="footer"/>
    <w:basedOn w:val="a"/>
    <w:link w:val="af9"/>
    <w:rsid w:val="00BD22FC"/>
    <w:pPr>
      <w:widowControl w:val="0"/>
      <w:suppressLineNumbers/>
      <w:tabs>
        <w:tab w:val="center" w:pos="4819"/>
        <w:tab w:val="right" w:pos="9638"/>
      </w:tabs>
      <w:suppressAutoHyphens/>
      <w:ind w:firstLine="0"/>
    </w:pPr>
    <w:rPr>
      <w:rFonts w:ascii="Times New Roman" w:eastAsia="SimSun" w:hAnsi="Times New Roman"/>
      <w:kern w:val="1"/>
      <w:sz w:val="24"/>
      <w:szCs w:val="20"/>
      <w:lang w:eastAsia="zh-CN"/>
    </w:rPr>
  </w:style>
  <w:style w:type="character" w:customStyle="1" w:styleId="af9">
    <w:name w:val="Нижний колонтитул Знак"/>
    <w:link w:val="af8"/>
    <w:locked/>
    <w:rsid w:val="00BD22FC"/>
    <w:rPr>
      <w:rFonts w:ascii="Times New Roman" w:eastAsia="SimSun" w:hAnsi="Times New Roman"/>
      <w:kern w:val="1"/>
      <w:sz w:val="24"/>
      <w:lang w:eastAsia="zh-CN"/>
    </w:rPr>
  </w:style>
  <w:style w:type="paragraph" w:customStyle="1" w:styleId="ConsPlusNormal1">
    <w:name w:val="ConsPlusNormal1"/>
    <w:link w:val="ConsPlusNormal0"/>
    <w:rsid w:val="00BD22FC"/>
    <w:pPr>
      <w:suppressAutoHyphens/>
    </w:pPr>
    <w:rPr>
      <w:rFonts w:ascii="Arial" w:hAnsi="Arial"/>
      <w:kern w:val="1"/>
      <w:sz w:val="24"/>
      <w:lang w:eastAsia="zh-CN"/>
    </w:rPr>
  </w:style>
  <w:style w:type="table" w:styleId="afa">
    <w:name w:val="Table Grid"/>
    <w:basedOn w:val="a1"/>
    <w:locked/>
    <w:rsid w:val="00BD2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
    <w:link w:val="afc"/>
    <w:rsid w:val="00D0696D"/>
    <w:pPr>
      <w:spacing w:after="120"/>
      <w:ind w:left="283"/>
    </w:pPr>
  </w:style>
  <w:style w:type="character" w:customStyle="1" w:styleId="afc">
    <w:name w:val="Основной текст с отступом Знак"/>
    <w:basedOn w:val="a0"/>
    <w:link w:val="afb"/>
    <w:locked/>
    <w:rsid w:val="00D0696D"/>
    <w:rPr>
      <w:rFonts w:cs="Times New Roman"/>
      <w:sz w:val="22"/>
      <w:szCs w:val="22"/>
      <w:lang w:val="en-US" w:eastAsia="en-US"/>
    </w:rPr>
  </w:style>
  <w:style w:type="paragraph" w:customStyle="1" w:styleId="22">
    <w:name w:val="Абзац списка2"/>
    <w:basedOn w:val="a"/>
    <w:rsid w:val="00D0696D"/>
    <w:pPr>
      <w:ind w:left="720"/>
      <w:contextualSpacing/>
    </w:pPr>
  </w:style>
  <w:style w:type="character" w:customStyle="1" w:styleId="afd">
    <w:name w:val="Гипертекстовая ссылка"/>
    <w:basedOn w:val="a0"/>
    <w:rsid w:val="0002022A"/>
    <w:rPr>
      <w:rFonts w:cs="Times New Roman"/>
      <w:color w:val="106BBE"/>
    </w:rPr>
  </w:style>
  <w:style w:type="character" w:customStyle="1" w:styleId="ConsPlusNormal0">
    <w:name w:val="ConsPlusNormal Знак"/>
    <w:link w:val="ConsPlusNormal1"/>
    <w:locked/>
    <w:rsid w:val="007744CA"/>
    <w:rPr>
      <w:rFonts w:ascii="Arial" w:hAnsi="Arial"/>
      <w:kern w:val="1"/>
      <w:sz w:val="24"/>
      <w:lang w:eastAsia="zh-CN" w:bidi="ar-SA"/>
    </w:rPr>
  </w:style>
  <w:style w:type="character" w:customStyle="1" w:styleId="UnresolvedMention">
    <w:name w:val="Unresolved Mention"/>
    <w:basedOn w:val="a0"/>
    <w:uiPriority w:val="99"/>
    <w:semiHidden/>
    <w:unhideWhenUsed/>
    <w:rsid w:val="0063678F"/>
    <w:rPr>
      <w:color w:val="605E5C"/>
      <w:shd w:val="clear" w:color="auto" w:fill="E1DFDD"/>
    </w:rPr>
  </w:style>
  <w:style w:type="paragraph" w:styleId="afe">
    <w:name w:val="List Paragraph"/>
    <w:basedOn w:val="a"/>
    <w:uiPriority w:val="34"/>
    <w:qFormat/>
    <w:rsid w:val="00966C67"/>
    <w:pPr>
      <w:ind w:left="720"/>
      <w:contextualSpacing/>
    </w:pPr>
  </w:style>
  <w:style w:type="paragraph" w:styleId="aff">
    <w:name w:val="No Spacing"/>
    <w:uiPriority w:val="1"/>
    <w:qFormat/>
    <w:rsid w:val="00966C67"/>
    <w:rPr>
      <w:rFonts w:ascii="Arial Unicode MS" w:eastAsia="Arial Unicode MS" w:hAnsi="Arial Unicode MS" w:cs="Arial Unicode MS"/>
      <w:color w:val="000000"/>
      <w:sz w:val="24"/>
      <w:szCs w:val="24"/>
    </w:rPr>
  </w:style>
  <w:style w:type="character" w:customStyle="1" w:styleId="aff0">
    <w:name w:val="Основной текст_"/>
    <w:basedOn w:val="a0"/>
    <w:rsid w:val="0038273C"/>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7CC29D3B0F6A62862F2D074392E6DFADED8B97FBA13D7BA431DD6U3e6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317CC29D3B0F6A62862ECDD62557365FDD58EB17EB34082EB454A8966378B6D74CFB59FEA715F329892E1UEe3F" TargetMode="External"/><Relationship Id="rId4" Type="http://schemas.openxmlformats.org/officeDocument/2006/relationships/settings" Target="settings.xml"/><Relationship Id="rId9" Type="http://schemas.openxmlformats.org/officeDocument/2006/relationships/hyperlink" Target="consultantplus://offline/ref=1E538C1DF422878CDE4890F7E6824B2E3CBB223C3ACC3ABE4B91EF4EE61F4B8B4896426EF013DDC862o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74448-A265-4AB8-9DE7-054EE6E7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6600</Words>
  <Characters>37625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c400</dc:creator>
  <cp:lastModifiedBy>Admin</cp:lastModifiedBy>
  <cp:revision>3</cp:revision>
  <cp:lastPrinted>2025-08-07T06:20:00Z</cp:lastPrinted>
  <dcterms:created xsi:type="dcterms:W3CDTF">2025-08-07T06:19:00Z</dcterms:created>
  <dcterms:modified xsi:type="dcterms:W3CDTF">2025-08-07T06:20:00Z</dcterms:modified>
</cp:coreProperties>
</file>