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5947" w14:textId="77777777" w:rsidR="006B7A71" w:rsidRPr="006B7A71" w:rsidRDefault="006B7A71" w:rsidP="0054544B">
      <w:pPr>
        <w:spacing w:after="0" w:line="240" w:lineRule="auto"/>
        <w:jc w:val="center"/>
        <w:rPr>
          <w:rFonts w:ascii="Times New Roman" w:eastAsia="Times New Roman" w:hAnsi="Times New Roman" w:cs="Times New Roman"/>
          <w:b/>
          <w:bCs/>
          <w:sz w:val="36"/>
          <w:szCs w:val="36"/>
          <w:lang w:eastAsia="ru-RU"/>
        </w:rPr>
      </w:pPr>
      <w:r w:rsidRPr="006B7A71">
        <w:rPr>
          <w:rFonts w:ascii="Times New Roman" w:eastAsia="Times New Roman" w:hAnsi="Times New Roman" w:cs="Times New Roman"/>
          <w:b/>
          <w:bCs/>
          <w:sz w:val="36"/>
          <w:szCs w:val="36"/>
          <w:lang w:eastAsia="ru-RU"/>
        </w:rPr>
        <w:t>АДМИНИСТРАЦИЯ</w:t>
      </w:r>
    </w:p>
    <w:p w14:paraId="76F5A0E0" w14:textId="77777777" w:rsidR="006B7A71" w:rsidRPr="006B7A71" w:rsidRDefault="006B7A71" w:rsidP="0054544B">
      <w:pPr>
        <w:spacing w:after="0" w:line="240" w:lineRule="auto"/>
        <w:jc w:val="center"/>
        <w:rPr>
          <w:rFonts w:ascii="Times New Roman" w:eastAsia="Times New Roman" w:hAnsi="Times New Roman" w:cs="Times New Roman"/>
          <w:b/>
          <w:bCs/>
          <w:sz w:val="36"/>
          <w:szCs w:val="36"/>
          <w:lang w:eastAsia="ru-RU"/>
        </w:rPr>
      </w:pPr>
      <w:r w:rsidRPr="006B7A71">
        <w:rPr>
          <w:rFonts w:ascii="Times New Roman" w:eastAsia="Times New Roman" w:hAnsi="Times New Roman" w:cs="Times New Roman"/>
          <w:b/>
          <w:bCs/>
          <w:sz w:val="36"/>
          <w:szCs w:val="36"/>
          <w:lang w:eastAsia="ru-RU"/>
        </w:rPr>
        <w:t>ПЕТРОВСК-ЗАБАЙКАЛЬСКОГО</w:t>
      </w:r>
    </w:p>
    <w:p w14:paraId="4829B865" w14:textId="77777777" w:rsidR="006B7A71" w:rsidRPr="006B7A71" w:rsidRDefault="006B7A71" w:rsidP="0054544B">
      <w:pPr>
        <w:spacing w:after="0" w:line="240" w:lineRule="auto"/>
        <w:jc w:val="center"/>
        <w:rPr>
          <w:rFonts w:ascii="Times New Roman" w:eastAsia="Times New Roman" w:hAnsi="Times New Roman" w:cs="Times New Roman"/>
          <w:b/>
          <w:bCs/>
          <w:sz w:val="36"/>
          <w:szCs w:val="36"/>
          <w:lang w:eastAsia="ru-RU"/>
        </w:rPr>
      </w:pPr>
      <w:r w:rsidRPr="006B7A71">
        <w:rPr>
          <w:rFonts w:ascii="Times New Roman" w:eastAsia="Times New Roman" w:hAnsi="Times New Roman" w:cs="Times New Roman"/>
          <w:b/>
          <w:bCs/>
          <w:sz w:val="36"/>
          <w:szCs w:val="36"/>
          <w:lang w:eastAsia="ru-RU"/>
        </w:rPr>
        <w:t>МУНИЦИПАЛЬНОГО ОКРУГА</w:t>
      </w:r>
    </w:p>
    <w:p w14:paraId="0393E0D3" w14:textId="77777777" w:rsidR="006B7A71" w:rsidRPr="00537B4B" w:rsidRDefault="006B7A71" w:rsidP="0054544B">
      <w:pPr>
        <w:spacing w:after="0" w:line="240" w:lineRule="auto"/>
        <w:jc w:val="center"/>
        <w:rPr>
          <w:rFonts w:ascii="Times New Roman" w:eastAsia="Times New Roman" w:hAnsi="Times New Roman" w:cs="Times New Roman"/>
          <w:bCs/>
          <w:sz w:val="28"/>
          <w:szCs w:val="28"/>
          <w:lang w:eastAsia="ru-RU"/>
        </w:rPr>
      </w:pPr>
    </w:p>
    <w:p w14:paraId="2762A9BA" w14:textId="77777777" w:rsidR="006B7A71" w:rsidRPr="00537B4B" w:rsidRDefault="006B7A71" w:rsidP="0054544B">
      <w:pPr>
        <w:spacing w:after="0" w:line="240" w:lineRule="auto"/>
        <w:jc w:val="center"/>
        <w:rPr>
          <w:rFonts w:ascii="Times New Roman" w:eastAsia="Times New Roman" w:hAnsi="Times New Roman" w:cs="Times New Roman"/>
          <w:bCs/>
          <w:sz w:val="28"/>
          <w:szCs w:val="28"/>
          <w:lang w:eastAsia="ru-RU"/>
        </w:rPr>
      </w:pPr>
    </w:p>
    <w:p w14:paraId="19284490" w14:textId="30EBC720" w:rsidR="00A3171C" w:rsidRPr="00537B4B" w:rsidRDefault="006B7A71" w:rsidP="0054544B">
      <w:pPr>
        <w:spacing w:after="0" w:line="240" w:lineRule="auto"/>
        <w:jc w:val="center"/>
        <w:rPr>
          <w:rFonts w:ascii="Times New Roman" w:eastAsia="Times New Roman" w:hAnsi="Times New Roman" w:cs="Times New Roman"/>
          <w:b/>
          <w:bCs/>
          <w:sz w:val="44"/>
          <w:szCs w:val="44"/>
          <w:lang w:eastAsia="ru-RU"/>
        </w:rPr>
      </w:pPr>
      <w:r w:rsidRPr="00537B4B">
        <w:rPr>
          <w:rFonts w:ascii="Times New Roman" w:eastAsia="Times New Roman" w:hAnsi="Times New Roman" w:cs="Times New Roman"/>
          <w:b/>
          <w:bCs/>
          <w:sz w:val="44"/>
          <w:szCs w:val="44"/>
          <w:lang w:eastAsia="ru-RU"/>
        </w:rPr>
        <w:t>ПОСТАНОВЛЕНИЕ</w:t>
      </w:r>
    </w:p>
    <w:p w14:paraId="7C24D90C" w14:textId="487C64B5" w:rsidR="00E365B0" w:rsidRPr="00537B4B" w:rsidRDefault="00E365B0" w:rsidP="0054544B">
      <w:pPr>
        <w:spacing w:after="0" w:line="240" w:lineRule="auto"/>
        <w:jc w:val="center"/>
        <w:rPr>
          <w:rFonts w:ascii="Times New Roman" w:eastAsia="Times New Roman" w:hAnsi="Times New Roman" w:cs="Times New Roman"/>
          <w:sz w:val="28"/>
          <w:szCs w:val="28"/>
          <w:lang w:eastAsia="ru-RU"/>
        </w:rPr>
      </w:pPr>
    </w:p>
    <w:p w14:paraId="673055E8" w14:textId="77777777" w:rsidR="00537B4B" w:rsidRPr="00537B4B" w:rsidRDefault="00537B4B" w:rsidP="0054544B">
      <w:pPr>
        <w:spacing w:after="0" w:line="240" w:lineRule="auto"/>
        <w:jc w:val="center"/>
        <w:rPr>
          <w:rFonts w:ascii="Times New Roman" w:eastAsia="Times New Roman" w:hAnsi="Times New Roman" w:cs="Times New Roman"/>
          <w:sz w:val="28"/>
          <w:szCs w:val="28"/>
          <w:lang w:eastAsia="ru-RU"/>
        </w:rPr>
      </w:pPr>
    </w:p>
    <w:p w14:paraId="491ABDED" w14:textId="40950BA0" w:rsidR="00A3171C" w:rsidRDefault="00537B4B" w:rsidP="005454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391C65">
        <w:rPr>
          <w:rFonts w:ascii="Times New Roman" w:eastAsia="Times New Roman" w:hAnsi="Times New Roman" w:cs="Times New Roman"/>
          <w:sz w:val="28"/>
          <w:szCs w:val="28"/>
          <w:lang w:eastAsia="ru-RU"/>
        </w:rPr>
        <w:t xml:space="preserve">сентября </w:t>
      </w:r>
      <w:r w:rsidR="00866262">
        <w:rPr>
          <w:rFonts w:ascii="Times New Roman" w:eastAsia="Times New Roman" w:hAnsi="Times New Roman" w:cs="Times New Roman"/>
          <w:sz w:val="28"/>
          <w:szCs w:val="28"/>
          <w:lang w:eastAsia="ru-RU"/>
        </w:rPr>
        <w:t>202</w:t>
      </w:r>
      <w:r w:rsidR="005E0FF4">
        <w:rPr>
          <w:rFonts w:ascii="Times New Roman" w:eastAsia="Times New Roman" w:hAnsi="Times New Roman" w:cs="Times New Roman"/>
          <w:sz w:val="28"/>
          <w:szCs w:val="28"/>
          <w:lang w:eastAsia="ru-RU"/>
        </w:rPr>
        <w:t>5</w:t>
      </w:r>
      <w:r w:rsidR="00866262">
        <w:rPr>
          <w:rFonts w:ascii="Times New Roman" w:eastAsia="Times New Roman" w:hAnsi="Times New Roman" w:cs="Times New Roman"/>
          <w:sz w:val="28"/>
          <w:szCs w:val="28"/>
          <w:lang w:eastAsia="ru-RU"/>
        </w:rPr>
        <w:t xml:space="preserve"> года                                                                      </w:t>
      </w:r>
      <w:r w:rsidR="00DB63A9">
        <w:rPr>
          <w:rFonts w:ascii="Times New Roman" w:eastAsia="Times New Roman" w:hAnsi="Times New Roman" w:cs="Times New Roman"/>
          <w:sz w:val="28"/>
          <w:szCs w:val="28"/>
          <w:lang w:eastAsia="ru-RU"/>
        </w:rPr>
        <w:t xml:space="preserve">       </w:t>
      </w:r>
      <w:r w:rsidR="0086626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1291</w:t>
      </w:r>
    </w:p>
    <w:p w14:paraId="17B66D57" w14:textId="77777777" w:rsidR="00537B4B" w:rsidRDefault="00537B4B" w:rsidP="0054544B">
      <w:pPr>
        <w:spacing w:after="0" w:line="240" w:lineRule="auto"/>
        <w:rPr>
          <w:rFonts w:ascii="Times New Roman" w:eastAsia="Times New Roman" w:hAnsi="Times New Roman" w:cs="Times New Roman"/>
          <w:sz w:val="28"/>
          <w:szCs w:val="28"/>
          <w:lang w:eastAsia="ru-RU"/>
        </w:rPr>
      </w:pPr>
    </w:p>
    <w:p w14:paraId="38007D87" w14:textId="6CB931BF" w:rsidR="00A3171C" w:rsidRPr="00A3171C" w:rsidRDefault="00A3171C" w:rsidP="0054544B">
      <w:pPr>
        <w:spacing w:after="0" w:line="240" w:lineRule="auto"/>
        <w:jc w:val="center"/>
        <w:rPr>
          <w:rFonts w:ascii="Times New Roman" w:eastAsia="Times New Roman" w:hAnsi="Times New Roman" w:cs="Times New Roman"/>
          <w:sz w:val="28"/>
          <w:szCs w:val="28"/>
          <w:lang w:eastAsia="ru-RU"/>
        </w:rPr>
      </w:pPr>
      <w:r w:rsidRPr="00A3171C">
        <w:rPr>
          <w:rFonts w:ascii="Times New Roman" w:eastAsia="Times New Roman" w:hAnsi="Times New Roman" w:cs="Times New Roman"/>
          <w:sz w:val="28"/>
          <w:szCs w:val="28"/>
          <w:lang w:eastAsia="ru-RU"/>
        </w:rPr>
        <w:t>г. Петровск-Забайкальский</w:t>
      </w:r>
    </w:p>
    <w:p w14:paraId="05DC85FA" w14:textId="4C8D6D4F" w:rsidR="00A3171C" w:rsidRDefault="00A3171C" w:rsidP="0054544B">
      <w:pPr>
        <w:spacing w:after="0" w:line="240" w:lineRule="auto"/>
        <w:rPr>
          <w:rFonts w:ascii="Times New Roman" w:eastAsia="Times New Roman" w:hAnsi="Times New Roman" w:cs="Times New Roman"/>
          <w:sz w:val="28"/>
          <w:szCs w:val="28"/>
          <w:lang w:eastAsia="ru-RU"/>
        </w:rPr>
      </w:pPr>
    </w:p>
    <w:p w14:paraId="68A74D35" w14:textId="77777777" w:rsidR="00537B4B" w:rsidRPr="00537B4B" w:rsidRDefault="00537B4B" w:rsidP="0054544B">
      <w:pPr>
        <w:spacing w:after="0" w:line="240" w:lineRule="auto"/>
        <w:rPr>
          <w:rFonts w:ascii="Times New Roman" w:eastAsia="Times New Roman" w:hAnsi="Times New Roman" w:cs="Times New Roman"/>
          <w:sz w:val="28"/>
          <w:szCs w:val="28"/>
          <w:lang w:eastAsia="ru-RU"/>
        </w:rPr>
      </w:pPr>
    </w:p>
    <w:p w14:paraId="1435E984" w14:textId="045F8EF9" w:rsidR="00A3171C" w:rsidRDefault="00A3171C" w:rsidP="0054544B">
      <w:pPr>
        <w:spacing w:after="0" w:line="240" w:lineRule="auto"/>
        <w:jc w:val="center"/>
        <w:rPr>
          <w:rFonts w:ascii="Times New Roman" w:hAnsi="Times New Roman" w:cs="Times New Roman"/>
          <w:b/>
          <w:sz w:val="28"/>
          <w:szCs w:val="28"/>
        </w:rPr>
      </w:pPr>
      <w:r w:rsidRPr="00A3171C">
        <w:rPr>
          <w:rFonts w:ascii="Times New Roman" w:eastAsia="Times New Roman" w:hAnsi="Times New Roman" w:cs="Times New Roman"/>
          <w:b/>
          <w:sz w:val="28"/>
          <w:szCs w:val="28"/>
          <w:lang w:eastAsia="ru-RU"/>
        </w:rPr>
        <w:t>О</w:t>
      </w:r>
      <w:r w:rsidR="007D63E6">
        <w:rPr>
          <w:rFonts w:ascii="Times New Roman" w:eastAsia="Times New Roman" w:hAnsi="Times New Roman" w:cs="Times New Roman"/>
          <w:b/>
          <w:sz w:val="28"/>
          <w:szCs w:val="28"/>
          <w:lang w:eastAsia="ru-RU"/>
        </w:rPr>
        <w:t xml:space="preserve"> </w:t>
      </w:r>
      <w:r w:rsidR="0075141C">
        <w:rPr>
          <w:rFonts w:ascii="Times New Roman" w:eastAsia="Times New Roman" w:hAnsi="Times New Roman" w:cs="Times New Roman"/>
          <w:b/>
          <w:sz w:val="28"/>
          <w:szCs w:val="28"/>
          <w:lang w:eastAsia="ru-RU"/>
        </w:rPr>
        <w:t xml:space="preserve">мероприятиях </w:t>
      </w:r>
      <w:r w:rsidR="007D63E6" w:rsidRPr="007D63E6">
        <w:rPr>
          <w:rFonts w:ascii="Times New Roman" w:hAnsi="Times New Roman" w:cs="Times New Roman"/>
          <w:b/>
          <w:sz w:val="28"/>
          <w:szCs w:val="28"/>
        </w:rPr>
        <w:t>по проведению оценки обеспечения готовности теплоснабжающих организаций и потребителей тепловой энергии Петровск-Забайкальского муниципального округа к отопительному периоду 2025-2026 гг.</w:t>
      </w:r>
      <w:r w:rsidR="007D63E6">
        <w:rPr>
          <w:rFonts w:ascii="Times New Roman" w:hAnsi="Times New Roman" w:cs="Times New Roman"/>
          <w:b/>
          <w:sz w:val="28"/>
          <w:szCs w:val="28"/>
        </w:rPr>
        <w:t xml:space="preserve"> </w:t>
      </w:r>
    </w:p>
    <w:p w14:paraId="3EEF44AC" w14:textId="6B9CADAE" w:rsidR="007D63E6" w:rsidRDefault="007D63E6" w:rsidP="0054544B">
      <w:pPr>
        <w:spacing w:after="0" w:line="240" w:lineRule="auto"/>
        <w:jc w:val="center"/>
        <w:rPr>
          <w:rFonts w:ascii="Times New Roman" w:eastAsia="Times New Roman" w:hAnsi="Times New Roman" w:cs="Times New Roman"/>
          <w:sz w:val="28"/>
          <w:szCs w:val="28"/>
          <w:lang w:eastAsia="ru-RU"/>
        </w:rPr>
      </w:pPr>
    </w:p>
    <w:p w14:paraId="74BFE7EA" w14:textId="77777777" w:rsidR="00537B4B" w:rsidRDefault="00537B4B" w:rsidP="0054544B">
      <w:pPr>
        <w:spacing w:after="0" w:line="240" w:lineRule="auto"/>
        <w:jc w:val="center"/>
        <w:rPr>
          <w:rFonts w:ascii="Times New Roman" w:eastAsia="Times New Roman" w:hAnsi="Times New Roman" w:cs="Times New Roman"/>
          <w:sz w:val="28"/>
          <w:szCs w:val="28"/>
          <w:lang w:eastAsia="ru-RU"/>
        </w:rPr>
      </w:pPr>
    </w:p>
    <w:p w14:paraId="11A1A33D" w14:textId="493ED561" w:rsidR="00A3171C" w:rsidRDefault="000271FB" w:rsidP="0054544B">
      <w:pPr>
        <w:shd w:val="clear" w:color="auto" w:fill="FFFFFF"/>
        <w:spacing w:after="0" w:line="240" w:lineRule="auto"/>
        <w:ind w:firstLine="709"/>
        <w:jc w:val="both"/>
        <w:rPr>
          <w:rFonts w:ascii="Times New Roman" w:hAnsi="Times New Roman" w:cs="Times New Roman"/>
          <w:sz w:val="28"/>
          <w:szCs w:val="28"/>
        </w:rPr>
      </w:pPr>
      <w:r w:rsidRPr="000271FB">
        <w:rPr>
          <w:rFonts w:ascii="Times New Roman" w:eastAsia="Times New Roman" w:hAnsi="Times New Roman" w:cs="Times New Roman"/>
          <w:sz w:val="28"/>
          <w:szCs w:val="28"/>
          <w:lang w:eastAsia="ru-RU"/>
        </w:rPr>
        <w:t xml:space="preserve">В соответствии </w:t>
      </w:r>
      <w:r w:rsidR="001817D7">
        <w:rPr>
          <w:rFonts w:ascii="Times New Roman" w:eastAsia="Times New Roman" w:hAnsi="Times New Roman" w:cs="Times New Roman"/>
          <w:sz w:val="28"/>
          <w:szCs w:val="28"/>
          <w:lang w:eastAsia="ru-RU"/>
        </w:rPr>
        <w:t xml:space="preserve">с </w:t>
      </w:r>
      <w:r w:rsidR="001817D7" w:rsidRPr="001817D7">
        <w:rPr>
          <w:rFonts w:ascii="Times New Roman" w:eastAsia="Times New Roman" w:hAnsi="Times New Roman" w:cs="Times New Roman"/>
          <w:sz w:val="28"/>
          <w:szCs w:val="28"/>
          <w:lang w:eastAsia="ru-RU"/>
        </w:rPr>
        <w:t>Федеральным законом от 27 июля 2010 года № 190-ФЗ «О теплоснабжении»</w:t>
      </w:r>
      <w:r w:rsidR="001817D7">
        <w:rPr>
          <w:rFonts w:ascii="Times New Roman" w:eastAsia="Times New Roman" w:hAnsi="Times New Roman" w:cs="Times New Roman"/>
          <w:sz w:val="28"/>
          <w:szCs w:val="28"/>
          <w:lang w:eastAsia="ru-RU"/>
        </w:rPr>
        <w:t>,</w:t>
      </w:r>
      <w:r w:rsidRPr="000271FB">
        <w:rPr>
          <w:rFonts w:ascii="Times New Roman" w:eastAsia="Times New Roman" w:hAnsi="Times New Roman" w:cs="Times New Roman"/>
          <w:sz w:val="28"/>
          <w:szCs w:val="28"/>
          <w:lang w:eastAsia="ru-RU"/>
        </w:rPr>
        <w:t xml:space="preserve"> </w:t>
      </w:r>
      <w:bookmarkStart w:id="0" w:name="_Hlk85804480"/>
      <w:r w:rsidRPr="000271FB">
        <w:rPr>
          <w:rFonts w:ascii="Times New Roman" w:eastAsia="Times New Roman" w:hAnsi="Times New Roman" w:cs="Times New Roman"/>
          <w:sz w:val="28"/>
          <w:szCs w:val="28"/>
          <w:lang w:eastAsia="ru-RU"/>
        </w:rPr>
        <w:t xml:space="preserve">приказом Министерства энергетики Российской Федерации от </w:t>
      </w:r>
      <w:r w:rsidR="00E365B0">
        <w:rPr>
          <w:rFonts w:ascii="Times New Roman" w:eastAsia="Times New Roman" w:hAnsi="Times New Roman" w:cs="Times New Roman"/>
          <w:sz w:val="28"/>
          <w:szCs w:val="28"/>
          <w:lang w:eastAsia="ru-RU"/>
        </w:rPr>
        <w:t>13</w:t>
      </w:r>
      <w:r w:rsidRPr="000271FB">
        <w:rPr>
          <w:rFonts w:ascii="Times New Roman" w:eastAsia="Times New Roman" w:hAnsi="Times New Roman" w:cs="Times New Roman"/>
          <w:sz w:val="28"/>
          <w:szCs w:val="28"/>
          <w:lang w:eastAsia="ru-RU"/>
        </w:rPr>
        <w:t xml:space="preserve"> </w:t>
      </w:r>
      <w:r w:rsidR="00E365B0">
        <w:rPr>
          <w:rFonts w:ascii="Times New Roman" w:eastAsia="Times New Roman" w:hAnsi="Times New Roman" w:cs="Times New Roman"/>
          <w:sz w:val="28"/>
          <w:szCs w:val="28"/>
          <w:lang w:eastAsia="ru-RU"/>
        </w:rPr>
        <w:t>ноября</w:t>
      </w:r>
      <w:r w:rsidRPr="000271FB">
        <w:rPr>
          <w:rFonts w:ascii="Times New Roman" w:eastAsia="Times New Roman" w:hAnsi="Times New Roman" w:cs="Times New Roman"/>
          <w:sz w:val="28"/>
          <w:szCs w:val="28"/>
          <w:lang w:eastAsia="ru-RU"/>
        </w:rPr>
        <w:t xml:space="preserve"> 20</w:t>
      </w:r>
      <w:r w:rsidR="00E365B0">
        <w:rPr>
          <w:rFonts w:ascii="Times New Roman" w:eastAsia="Times New Roman" w:hAnsi="Times New Roman" w:cs="Times New Roman"/>
          <w:sz w:val="28"/>
          <w:szCs w:val="28"/>
          <w:lang w:eastAsia="ru-RU"/>
        </w:rPr>
        <w:t>24</w:t>
      </w:r>
      <w:r w:rsidRPr="000271FB">
        <w:rPr>
          <w:rFonts w:ascii="Times New Roman" w:eastAsia="Times New Roman" w:hAnsi="Times New Roman" w:cs="Times New Roman"/>
          <w:sz w:val="28"/>
          <w:szCs w:val="28"/>
          <w:lang w:eastAsia="ru-RU"/>
        </w:rPr>
        <w:t xml:space="preserve"> года № </w:t>
      </w:r>
      <w:r w:rsidR="00E365B0">
        <w:rPr>
          <w:rFonts w:ascii="Times New Roman" w:eastAsia="Times New Roman" w:hAnsi="Times New Roman" w:cs="Times New Roman"/>
          <w:sz w:val="28"/>
          <w:szCs w:val="28"/>
          <w:lang w:eastAsia="ru-RU"/>
        </w:rPr>
        <w:t>2234 «Об утверждении Правил обеспечения готовности к отопительному периоду и Порядка проведения оценки обеспечения гото</w:t>
      </w:r>
      <w:r w:rsidR="009B516D">
        <w:rPr>
          <w:rFonts w:ascii="Times New Roman" w:eastAsia="Times New Roman" w:hAnsi="Times New Roman" w:cs="Times New Roman"/>
          <w:sz w:val="28"/>
          <w:szCs w:val="28"/>
          <w:lang w:eastAsia="ru-RU"/>
        </w:rPr>
        <w:t>вности к отопительному периоду»</w:t>
      </w:r>
      <w:r w:rsidRPr="000271FB">
        <w:rPr>
          <w:rFonts w:ascii="Times New Roman" w:eastAsia="Times New Roman" w:hAnsi="Times New Roman" w:cs="Times New Roman"/>
          <w:sz w:val="28"/>
          <w:szCs w:val="28"/>
          <w:lang w:eastAsia="ru-RU"/>
        </w:rPr>
        <w:t xml:space="preserve">, </w:t>
      </w:r>
      <w:bookmarkEnd w:id="0"/>
      <w:r w:rsidRPr="000271FB">
        <w:rPr>
          <w:rFonts w:ascii="Times New Roman" w:hAnsi="Times New Roman" w:cs="Times New Roman"/>
          <w:sz w:val="28"/>
          <w:szCs w:val="28"/>
        </w:rPr>
        <w:t>стать</w:t>
      </w:r>
      <w:r w:rsidR="00E365B0">
        <w:rPr>
          <w:rFonts w:ascii="Times New Roman" w:hAnsi="Times New Roman" w:cs="Times New Roman"/>
          <w:sz w:val="28"/>
          <w:szCs w:val="28"/>
        </w:rPr>
        <w:t>ей 8</w:t>
      </w:r>
      <w:r w:rsidRPr="000271FB">
        <w:rPr>
          <w:rFonts w:ascii="Times New Roman" w:hAnsi="Times New Roman" w:cs="Times New Roman"/>
          <w:sz w:val="28"/>
          <w:szCs w:val="28"/>
        </w:rPr>
        <w:t xml:space="preserve"> Устава Петровск-Забайкальск</w:t>
      </w:r>
      <w:r w:rsidR="00E365B0">
        <w:rPr>
          <w:rFonts w:ascii="Times New Roman" w:hAnsi="Times New Roman" w:cs="Times New Roman"/>
          <w:sz w:val="28"/>
          <w:szCs w:val="28"/>
        </w:rPr>
        <w:t>ого муниципального округа</w:t>
      </w:r>
      <w:r w:rsidR="009B516D">
        <w:rPr>
          <w:rFonts w:ascii="Times New Roman" w:hAnsi="Times New Roman" w:cs="Times New Roman"/>
          <w:sz w:val="28"/>
          <w:szCs w:val="28"/>
        </w:rPr>
        <w:t>,</w:t>
      </w:r>
      <w:r w:rsidR="002747D3" w:rsidRPr="002747D3">
        <w:rPr>
          <w:b/>
          <w:sz w:val="28"/>
          <w:szCs w:val="28"/>
        </w:rPr>
        <w:t xml:space="preserve"> </w:t>
      </w:r>
      <w:r w:rsidR="002747D3" w:rsidRPr="002747D3">
        <w:rPr>
          <w:rFonts w:ascii="Times New Roman" w:hAnsi="Times New Roman" w:cs="Times New Roman"/>
          <w:sz w:val="28"/>
          <w:szCs w:val="28"/>
        </w:rPr>
        <w:t xml:space="preserve">в целях качественной подготовки </w:t>
      </w:r>
      <w:r w:rsidR="002747D3" w:rsidRPr="00113923">
        <w:rPr>
          <w:rFonts w:ascii="Times New Roman" w:eastAsia="Times New Roman" w:hAnsi="Times New Roman" w:cs="Times New Roman"/>
          <w:sz w:val="28"/>
          <w:szCs w:val="28"/>
          <w:lang w:eastAsia="ru-RU"/>
        </w:rPr>
        <w:t xml:space="preserve">теплоснабжающих организаций и потребителей тепловой энергии </w:t>
      </w:r>
      <w:r w:rsidR="002747D3" w:rsidRPr="00A3171C">
        <w:rPr>
          <w:rFonts w:ascii="Times New Roman" w:eastAsia="Times New Roman" w:hAnsi="Times New Roman" w:cs="Times New Roman"/>
          <w:sz w:val="28"/>
          <w:szCs w:val="28"/>
          <w:lang w:eastAsia="ru-RU"/>
        </w:rPr>
        <w:t>Петровск-Забайкальск</w:t>
      </w:r>
      <w:r w:rsidR="00E365B0">
        <w:rPr>
          <w:rFonts w:ascii="Times New Roman" w:eastAsia="Times New Roman" w:hAnsi="Times New Roman" w:cs="Times New Roman"/>
          <w:sz w:val="28"/>
          <w:szCs w:val="28"/>
          <w:lang w:eastAsia="ru-RU"/>
        </w:rPr>
        <w:t>ого муниципального округа</w:t>
      </w:r>
      <w:r w:rsidR="002747D3" w:rsidRPr="00A3171C">
        <w:rPr>
          <w:rFonts w:ascii="Times New Roman" w:eastAsia="Times New Roman" w:hAnsi="Times New Roman" w:cs="Times New Roman"/>
          <w:sz w:val="28"/>
          <w:szCs w:val="28"/>
          <w:lang w:eastAsia="ru-RU"/>
        </w:rPr>
        <w:t xml:space="preserve"> к работе в осенне-зимний период</w:t>
      </w:r>
      <w:r w:rsidR="002747D3" w:rsidRPr="002747D3">
        <w:rPr>
          <w:rFonts w:ascii="Times New Roman" w:hAnsi="Times New Roman" w:cs="Times New Roman"/>
          <w:sz w:val="28"/>
          <w:szCs w:val="28"/>
        </w:rPr>
        <w:t xml:space="preserve">, обеспечения устойчивой и безаварийной работы объектов жилищно-коммунального хозяйства района в осенне-зимний период, </w:t>
      </w:r>
      <w:r w:rsidR="00E365B0">
        <w:rPr>
          <w:rFonts w:ascii="Times New Roman" w:hAnsi="Times New Roman" w:cs="Times New Roman"/>
          <w:sz w:val="28"/>
          <w:szCs w:val="28"/>
        </w:rPr>
        <w:t xml:space="preserve">администрация Петровск-Забайкальского муниципального округа </w:t>
      </w:r>
      <w:r w:rsidR="00E95218" w:rsidRPr="00E95218">
        <w:rPr>
          <w:rFonts w:ascii="Times New Roman" w:hAnsi="Times New Roman" w:cs="Times New Roman"/>
          <w:b/>
          <w:sz w:val="28"/>
          <w:szCs w:val="28"/>
        </w:rPr>
        <w:t>п о с т а н о в л я е т</w:t>
      </w:r>
      <w:r w:rsidR="00E95218">
        <w:rPr>
          <w:rFonts w:ascii="Times New Roman" w:hAnsi="Times New Roman" w:cs="Times New Roman"/>
          <w:sz w:val="28"/>
          <w:szCs w:val="28"/>
        </w:rPr>
        <w:t>:</w:t>
      </w:r>
    </w:p>
    <w:p w14:paraId="377E4F95" w14:textId="72179082" w:rsidR="009B516D" w:rsidRDefault="007F70CB" w:rsidP="0054544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55D8E" w:rsidRPr="00756753">
        <w:rPr>
          <w:rFonts w:ascii="Times New Roman" w:hAnsi="Times New Roman" w:cs="Times New Roman"/>
          <w:sz w:val="28"/>
          <w:szCs w:val="28"/>
        </w:rPr>
        <w:t>.</w:t>
      </w:r>
      <w:r w:rsidR="00055D8E" w:rsidRPr="00055D8E">
        <w:rPr>
          <w:rFonts w:ascii="Times New Roman" w:hAnsi="Times New Roman" w:cs="Times New Roman"/>
          <w:sz w:val="28"/>
          <w:szCs w:val="28"/>
        </w:rPr>
        <w:t xml:space="preserve"> Создать комиссию по проведению оценки обеспечения готовности </w:t>
      </w:r>
      <w:r w:rsidR="00055D8E">
        <w:rPr>
          <w:rFonts w:ascii="Times New Roman" w:hAnsi="Times New Roman" w:cs="Times New Roman"/>
          <w:sz w:val="28"/>
          <w:szCs w:val="28"/>
        </w:rPr>
        <w:t xml:space="preserve">теплоснабжающих </w:t>
      </w:r>
      <w:r w:rsidR="009B516D">
        <w:rPr>
          <w:rFonts w:ascii="Times New Roman" w:hAnsi="Times New Roman" w:cs="Times New Roman"/>
          <w:sz w:val="28"/>
          <w:szCs w:val="28"/>
        </w:rPr>
        <w:t>организаций</w:t>
      </w:r>
      <w:r w:rsidR="00055D8E">
        <w:rPr>
          <w:rFonts w:ascii="Times New Roman" w:hAnsi="Times New Roman" w:cs="Times New Roman"/>
          <w:sz w:val="28"/>
          <w:szCs w:val="28"/>
        </w:rPr>
        <w:t xml:space="preserve"> и потребителей тепловой энергии Петровск-Забайкальского муниципального округа </w:t>
      </w:r>
      <w:r w:rsidR="00055D8E" w:rsidRPr="00055D8E">
        <w:rPr>
          <w:rFonts w:ascii="Times New Roman" w:hAnsi="Times New Roman" w:cs="Times New Roman"/>
          <w:sz w:val="28"/>
          <w:szCs w:val="28"/>
        </w:rPr>
        <w:t xml:space="preserve">к отопительному периоду 2025-2026 гг., утвердить ее состав (приложение № 1). </w:t>
      </w:r>
    </w:p>
    <w:p w14:paraId="72DC7418" w14:textId="328BC63E" w:rsidR="009B516D" w:rsidRDefault="007F70CB" w:rsidP="0054544B">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55D8E" w:rsidRPr="00055D8E">
        <w:rPr>
          <w:rFonts w:ascii="Times New Roman" w:hAnsi="Times New Roman" w:cs="Times New Roman"/>
          <w:sz w:val="28"/>
          <w:szCs w:val="28"/>
        </w:rPr>
        <w:t xml:space="preserve">. Утвердить положение о комиссии по проведению оценки </w:t>
      </w:r>
      <w:r w:rsidR="009B516D" w:rsidRPr="00055D8E">
        <w:rPr>
          <w:rFonts w:ascii="Times New Roman" w:hAnsi="Times New Roman" w:cs="Times New Roman"/>
          <w:sz w:val="28"/>
          <w:szCs w:val="28"/>
        </w:rPr>
        <w:t xml:space="preserve">обеспечения готовности </w:t>
      </w:r>
      <w:r w:rsidR="009B516D">
        <w:rPr>
          <w:rFonts w:ascii="Times New Roman" w:hAnsi="Times New Roman" w:cs="Times New Roman"/>
          <w:sz w:val="28"/>
          <w:szCs w:val="28"/>
        </w:rPr>
        <w:t xml:space="preserve">теплоснабжающих организаций и потребителей тепловой энергии Петровск-Забайкальского муниципального округа </w:t>
      </w:r>
      <w:r w:rsidR="00055D8E" w:rsidRPr="00055D8E">
        <w:rPr>
          <w:rFonts w:ascii="Times New Roman" w:hAnsi="Times New Roman" w:cs="Times New Roman"/>
          <w:sz w:val="28"/>
          <w:szCs w:val="28"/>
        </w:rPr>
        <w:t xml:space="preserve">к отопительному периоду 2025-2026 гг. (приложение № 2). </w:t>
      </w:r>
    </w:p>
    <w:p w14:paraId="5F893EF2" w14:textId="554238C7" w:rsidR="009B516D" w:rsidRDefault="007F70CB" w:rsidP="0054544B">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55D8E" w:rsidRPr="00055D8E">
        <w:rPr>
          <w:rFonts w:ascii="Times New Roman" w:hAnsi="Times New Roman" w:cs="Times New Roman"/>
          <w:sz w:val="28"/>
          <w:szCs w:val="28"/>
        </w:rPr>
        <w:t xml:space="preserve">. Утвердить программу проведения оценки обеспечения готовности </w:t>
      </w:r>
      <w:r w:rsidR="009B516D">
        <w:rPr>
          <w:rFonts w:ascii="Times New Roman" w:hAnsi="Times New Roman" w:cs="Times New Roman"/>
          <w:sz w:val="28"/>
          <w:szCs w:val="28"/>
        </w:rPr>
        <w:t>теплоснабжающих организаций и потребителей тепловой энергии Петровск-Забай</w:t>
      </w:r>
      <w:r w:rsidR="00537B4B">
        <w:rPr>
          <w:rFonts w:ascii="Times New Roman" w:hAnsi="Times New Roman" w:cs="Times New Roman"/>
          <w:sz w:val="28"/>
          <w:szCs w:val="28"/>
        </w:rPr>
        <w:t>кальского муниципального округа</w:t>
      </w:r>
      <w:r w:rsidR="009B516D" w:rsidRPr="00055D8E">
        <w:rPr>
          <w:rFonts w:ascii="Times New Roman" w:hAnsi="Times New Roman" w:cs="Times New Roman"/>
          <w:sz w:val="28"/>
          <w:szCs w:val="28"/>
        </w:rPr>
        <w:t xml:space="preserve"> </w:t>
      </w:r>
      <w:r w:rsidR="00055D8E" w:rsidRPr="00055D8E">
        <w:rPr>
          <w:rFonts w:ascii="Times New Roman" w:hAnsi="Times New Roman" w:cs="Times New Roman"/>
          <w:sz w:val="28"/>
          <w:szCs w:val="28"/>
        </w:rPr>
        <w:t xml:space="preserve">к отопительному периоду 2025-2026 гг. (приложение № 3). </w:t>
      </w:r>
    </w:p>
    <w:p w14:paraId="4B73F5A2" w14:textId="6BBDFA87" w:rsidR="009B516D" w:rsidRDefault="007F70CB" w:rsidP="0054544B">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055D8E" w:rsidRPr="00055D8E">
        <w:rPr>
          <w:rFonts w:ascii="Times New Roman" w:hAnsi="Times New Roman" w:cs="Times New Roman"/>
          <w:sz w:val="28"/>
          <w:szCs w:val="28"/>
        </w:rPr>
        <w:t xml:space="preserve">. Утвердить график проведения оценки </w:t>
      </w:r>
      <w:r w:rsidR="009B516D" w:rsidRPr="00055D8E">
        <w:rPr>
          <w:rFonts w:ascii="Times New Roman" w:hAnsi="Times New Roman" w:cs="Times New Roman"/>
          <w:sz w:val="28"/>
          <w:szCs w:val="28"/>
        </w:rPr>
        <w:t xml:space="preserve">обеспечения готовности </w:t>
      </w:r>
      <w:r w:rsidR="009B516D">
        <w:rPr>
          <w:rFonts w:ascii="Times New Roman" w:hAnsi="Times New Roman" w:cs="Times New Roman"/>
          <w:sz w:val="28"/>
          <w:szCs w:val="28"/>
        </w:rPr>
        <w:t xml:space="preserve">теплоснабжающих организаций и потребителей тепловой энергии Петровск-Забайкальского муниципального округа </w:t>
      </w:r>
      <w:r w:rsidR="00055D8E" w:rsidRPr="00055D8E">
        <w:rPr>
          <w:rFonts w:ascii="Times New Roman" w:hAnsi="Times New Roman" w:cs="Times New Roman"/>
          <w:sz w:val="28"/>
          <w:szCs w:val="28"/>
        </w:rPr>
        <w:t>к отопительному периоду 2025-2026 гг. (приложение</w:t>
      </w:r>
      <w:r w:rsidR="00186061">
        <w:rPr>
          <w:rFonts w:ascii="Times New Roman" w:hAnsi="Times New Roman" w:cs="Times New Roman"/>
          <w:sz w:val="28"/>
          <w:szCs w:val="28"/>
        </w:rPr>
        <w:t xml:space="preserve"> № </w:t>
      </w:r>
      <w:r w:rsidR="00055D8E" w:rsidRPr="00055D8E">
        <w:rPr>
          <w:rFonts w:ascii="Times New Roman" w:hAnsi="Times New Roman" w:cs="Times New Roman"/>
          <w:sz w:val="28"/>
          <w:szCs w:val="28"/>
        </w:rPr>
        <w:t xml:space="preserve">4). </w:t>
      </w:r>
    </w:p>
    <w:p w14:paraId="5BB0BDA0" w14:textId="77777777" w:rsidR="007F70CB" w:rsidRDefault="007F70CB" w:rsidP="007F70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Считать утратившим силу постановление администрации Петровск-Забайкальского муниципального округа от 15 августа 2025 года № 1115 «</w:t>
      </w:r>
      <w:r w:rsidRPr="00756753">
        <w:rPr>
          <w:rFonts w:ascii="Times New Roman" w:eastAsia="Times New Roman" w:hAnsi="Times New Roman" w:cs="Times New Roman"/>
          <w:sz w:val="28"/>
          <w:szCs w:val="28"/>
          <w:lang w:eastAsia="ru-RU"/>
        </w:rPr>
        <w:t>Об утверждении муниципальной программы подготовки теплоснабжающих организаций и потребителей тепловой энергии Петровск-Забайкальского муниципального округа к работе в осенне-зимний период</w:t>
      </w:r>
      <w:r>
        <w:rPr>
          <w:rFonts w:ascii="Times New Roman" w:eastAsia="Times New Roman" w:hAnsi="Times New Roman" w:cs="Times New Roman"/>
          <w:sz w:val="28"/>
          <w:szCs w:val="28"/>
          <w:lang w:eastAsia="ru-RU"/>
        </w:rPr>
        <w:t>».</w:t>
      </w:r>
    </w:p>
    <w:p w14:paraId="0F67F1F8" w14:textId="58C5787B" w:rsidR="005C243C" w:rsidRDefault="00756753" w:rsidP="0054544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D312F">
        <w:rPr>
          <w:rFonts w:ascii="Times New Roman" w:eastAsia="Times New Roman" w:hAnsi="Times New Roman" w:cs="Times New Roman"/>
          <w:sz w:val="28"/>
          <w:szCs w:val="28"/>
          <w:lang w:eastAsia="ru-RU"/>
        </w:rPr>
        <w:t xml:space="preserve">. </w:t>
      </w:r>
      <w:r w:rsidR="00537B4B" w:rsidRPr="00537B4B">
        <w:rPr>
          <w:rFonts w:ascii="Times New Roman" w:eastAsia="Times New Roman" w:hAnsi="Times New Roman" w:cs="Times New Roman"/>
          <w:sz w:val="28"/>
          <w:szCs w:val="28"/>
          <w:lang w:eastAsia="ru-RU"/>
        </w:rPr>
        <w:t>Настоящее постановление опубликовать в информационно-телекоммуникационной сети «Интернет» (https://petrovskayanov.ru, регистрация в качестве сетевого издания:</w:t>
      </w:r>
      <w:r w:rsidR="00537B4B">
        <w:rPr>
          <w:rFonts w:ascii="Times New Roman" w:eastAsia="Times New Roman" w:hAnsi="Times New Roman" w:cs="Times New Roman"/>
          <w:sz w:val="28"/>
          <w:szCs w:val="28"/>
          <w:lang w:eastAsia="ru-RU"/>
        </w:rPr>
        <w:t xml:space="preserve"> Эл № ФС77-88847 от 13.12.2024), </w:t>
      </w:r>
      <w:r w:rsidR="00537B4B" w:rsidRPr="00537B4B">
        <w:rPr>
          <w:rFonts w:ascii="Times New Roman" w:eastAsia="Times New Roman" w:hAnsi="Times New Roman" w:cs="Times New Roman"/>
          <w:sz w:val="28"/>
          <w:szCs w:val="28"/>
          <w:lang w:eastAsia="ru-RU"/>
        </w:rPr>
        <w:t>обнародовать на официальном сайте Петровск-Забайкальского муниципального округа в информационно-телекоммуникационной сети «Интернет» по адресу: https://petzab.75.ru.</w:t>
      </w:r>
    </w:p>
    <w:p w14:paraId="21BA6879" w14:textId="6D93E148" w:rsidR="005C243C" w:rsidRDefault="00756753" w:rsidP="0054544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D312F">
        <w:rPr>
          <w:rFonts w:ascii="Times New Roman" w:eastAsia="Times New Roman" w:hAnsi="Times New Roman" w:cs="Times New Roman"/>
          <w:sz w:val="28"/>
          <w:szCs w:val="28"/>
          <w:lang w:eastAsia="ru-RU"/>
        </w:rPr>
        <w:t>.</w:t>
      </w:r>
      <w:r w:rsidR="005C243C" w:rsidRPr="005C243C">
        <w:rPr>
          <w:rFonts w:ascii="Times New Roman" w:eastAsia="Times New Roman" w:hAnsi="Times New Roman" w:cs="Times New Roman"/>
          <w:sz w:val="28"/>
          <w:szCs w:val="28"/>
          <w:lang w:eastAsia="ru-RU"/>
        </w:rPr>
        <w:t xml:space="preserve"> Настоящее постановление вступает в силу на следующий день после дня его официального опубликования.</w:t>
      </w:r>
    </w:p>
    <w:p w14:paraId="553EDD42" w14:textId="08206A04" w:rsidR="00E365B0" w:rsidRDefault="00756753" w:rsidP="0054544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D312F">
        <w:rPr>
          <w:rFonts w:ascii="Times New Roman" w:eastAsia="Times New Roman" w:hAnsi="Times New Roman" w:cs="Times New Roman"/>
          <w:sz w:val="28"/>
          <w:szCs w:val="28"/>
          <w:lang w:eastAsia="ru-RU"/>
        </w:rPr>
        <w:t>.</w:t>
      </w:r>
      <w:r w:rsidR="005C243C" w:rsidRPr="005C243C">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14:paraId="0C29BB4D" w14:textId="0F196B9E" w:rsidR="00E365B0" w:rsidRDefault="00E365B0" w:rsidP="0054544B">
      <w:pPr>
        <w:tabs>
          <w:tab w:val="left" w:pos="540"/>
        </w:tabs>
        <w:autoSpaceDE w:val="0"/>
        <w:autoSpaceDN w:val="0"/>
        <w:spacing w:after="0" w:line="240" w:lineRule="auto"/>
        <w:jc w:val="both"/>
        <w:rPr>
          <w:rFonts w:ascii="Times New Roman" w:eastAsia="Times New Roman" w:hAnsi="Times New Roman" w:cs="Times New Roman"/>
          <w:sz w:val="28"/>
          <w:szCs w:val="28"/>
          <w:lang w:eastAsia="ru-RU"/>
        </w:rPr>
      </w:pPr>
    </w:p>
    <w:p w14:paraId="5D423F69" w14:textId="2AABE6F8" w:rsidR="005C0150" w:rsidRDefault="005C0150" w:rsidP="0054544B">
      <w:pPr>
        <w:tabs>
          <w:tab w:val="left" w:pos="540"/>
        </w:tabs>
        <w:autoSpaceDE w:val="0"/>
        <w:autoSpaceDN w:val="0"/>
        <w:spacing w:after="0" w:line="240" w:lineRule="auto"/>
        <w:jc w:val="both"/>
        <w:rPr>
          <w:rFonts w:ascii="Times New Roman" w:eastAsia="Times New Roman" w:hAnsi="Times New Roman" w:cs="Times New Roman"/>
          <w:sz w:val="28"/>
          <w:szCs w:val="28"/>
          <w:lang w:eastAsia="ru-RU"/>
        </w:rPr>
      </w:pPr>
    </w:p>
    <w:p w14:paraId="1FC87B3B" w14:textId="77777777" w:rsidR="00537B4B" w:rsidRPr="002747D3" w:rsidRDefault="00537B4B" w:rsidP="0054544B">
      <w:pPr>
        <w:tabs>
          <w:tab w:val="left" w:pos="540"/>
        </w:tabs>
        <w:autoSpaceDE w:val="0"/>
        <w:autoSpaceDN w:val="0"/>
        <w:spacing w:after="0" w:line="240" w:lineRule="auto"/>
        <w:jc w:val="both"/>
        <w:rPr>
          <w:rFonts w:ascii="Times New Roman" w:eastAsia="Times New Roman" w:hAnsi="Times New Roman" w:cs="Times New Roman"/>
          <w:sz w:val="28"/>
          <w:szCs w:val="28"/>
          <w:lang w:eastAsia="ru-RU"/>
        </w:rPr>
      </w:pPr>
    </w:p>
    <w:p w14:paraId="77F286C4" w14:textId="77777777" w:rsidR="005C0150" w:rsidRDefault="005C0150" w:rsidP="0054544B">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365B0">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866262" w:rsidRPr="008662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Петровск-Забайкальского </w:t>
      </w:r>
    </w:p>
    <w:p w14:paraId="3D5CB2E8" w14:textId="415F3B50" w:rsidR="00537B4B" w:rsidRDefault="00F0686E" w:rsidP="0054544B">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w:t>
      </w:r>
      <w:r w:rsidR="005C0150">
        <w:rPr>
          <w:rFonts w:ascii="Times New Roman" w:eastAsia="Times New Roman" w:hAnsi="Times New Roman" w:cs="Times New Roman"/>
          <w:sz w:val="28"/>
          <w:szCs w:val="28"/>
          <w:lang w:eastAsia="ru-RU"/>
        </w:rPr>
        <w:t xml:space="preserve"> округа</w:t>
      </w:r>
      <w:r w:rsidR="00866262" w:rsidRPr="00866262">
        <w:rPr>
          <w:rFonts w:ascii="Times New Roman" w:eastAsia="Times New Roman" w:hAnsi="Times New Roman" w:cs="Times New Roman"/>
          <w:sz w:val="28"/>
          <w:szCs w:val="28"/>
          <w:lang w:eastAsia="ru-RU"/>
        </w:rPr>
        <w:t xml:space="preserve">   </w:t>
      </w:r>
      <w:r w:rsidR="00866262" w:rsidRPr="00866262">
        <w:rPr>
          <w:rFonts w:ascii="Times New Roman" w:eastAsia="Times New Roman" w:hAnsi="Times New Roman" w:cs="Times New Roman"/>
          <w:sz w:val="28"/>
          <w:szCs w:val="28"/>
          <w:lang w:eastAsia="ru-RU"/>
        </w:rPr>
        <w:tab/>
      </w:r>
      <w:r w:rsidR="00866262" w:rsidRPr="00866262">
        <w:rPr>
          <w:rFonts w:ascii="Times New Roman" w:eastAsia="Times New Roman" w:hAnsi="Times New Roman" w:cs="Times New Roman"/>
          <w:sz w:val="28"/>
          <w:szCs w:val="28"/>
          <w:lang w:eastAsia="ru-RU"/>
        </w:rPr>
        <w:tab/>
      </w:r>
      <w:r w:rsidR="00E365B0">
        <w:rPr>
          <w:rFonts w:ascii="Times New Roman" w:eastAsia="Times New Roman" w:hAnsi="Times New Roman" w:cs="Times New Roman"/>
          <w:sz w:val="28"/>
          <w:szCs w:val="28"/>
          <w:lang w:eastAsia="ru-RU"/>
        </w:rPr>
        <w:t xml:space="preserve">       </w:t>
      </w:r>
      <w:r w:rsidR="00866262" w:rsidRPr="00866262">
        <w:rPr>
          <w:rFonts w:ascii="Times New Roman" w:eastAsia="Times New Roman" w:hAnsi="Times New Roman" w:cs="Times New Roman"/>
          <w:sz w:val="28"/>
          <w:szCs w:val="28"/>
          <w:lang w:eastAsia="ru-RU"/>
        </w:rPr>
        <w:t xml:space="preserve"> </w:t>
      </w:r>
      <w:r w:rsidR="00866262">
        <w:rPr>
          <w:rFonts w:ascii="Times New Roman" w:eastAsia="Times New Roman" w:hAnsi="Times New Roman" w:cs="Times New Roman"/>
          <w:sz w:val="28"/>
          <w:szCs w:val="28"/>
          <w:lang w:eastAsia="ru-RU"/>
        </w:rPr>
        <w:t xml:space="preserve">         </w:t>
      </w:r>
      <w:r w:rsidR="00866262" w:rsidRPr="00866262">
        <w:rPr>
          <w:rFonts w:ascii="Times New Roman" w:eastAsia="Times New Roman" w:hAnsi="Times New Roman" w:cs="Times New Roman"/>
          <w:sz w:val="28"/>
          <w:szCs w:val="28"/>
          <w:lang w:eastAsia="ru-RU"/>
        </w:rPr>
        <w:t xml:space="preserve">    </w:t>
      </w:r>
      <w:r w:rsidR="005C0150">
        <w:rPr>
          <w:rFonts w:ascii="Times New Roman" w:eastAsia="Times New Roman" w:hAnsi="Times New Roman" w:cs="Times New Roman"/>
          <w:sz w:val="28"/>
          <w:szCs w:val="28"/>
          <w:lang w:eastAsia="ru-RU"/>
        </w:rPr>
        <w:t xml:space="preserve">                        </w:t>
      </w:r>
      <w:r w:rsidR="00537B4B">
        <w:rPr>
          <w:rFonts w:ascii="Times New Roman" w:eastAsia="Times New Roman" w:hAnsi="Times New Roman" w:cs="Times New Roman"/>
          <w:sz w:val="28"/>
          <w:szCs w:val="28"/>
          <w:lang w:eastAsia="ru-RU"/>
        </w:rPr>
        <w:t xml:space="preserve">  </w:t>
      </w:r>
      <w:r w:rsidR="005C0150">
        <w:rPr>
          <w:rFonts w:ascii="Times New Roman" w:eastAsia="Times New Roman" w:hAnsi="Times New Roman" w:cs="Times New Roman"/>
          <w:sz w:val="28"/>
          <w:szCs w:val="28"/>
          <w:lang w:eastAsia="ru-RU"/>
        </w:rPr>
        <w:t xml:space="preserve">  Н.В. Горюнов</w:t>
      </w:r>
    </w:p>
    <w:p w14:paraId="7D7336FD" w14:textId="77777777" w:rsidR="00537B4B" w:rsidRDefault="00537B4B" w:rsidP="005454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805718E" w14:textId="68B78F40" w:rsidR="00866262" w:rsidRPr="00866262" w:rsidRDefault="00866262" w:rsidP="00866262">
      <w:pPr>
        <w:autoSpaceDE w:val="0"/>
        <w:autoSpaceDN w:val="0"/>
        <w:spacing w:after="0" w:line="240" w:lineRule="auto"/>
        <w:jc w:val="right"/>
        <w:rPr>
          <w:rFonts w:ascii="Times New Roman" w:eastAsia="Times New Roman" w:hAnsi="Times New Roman" w:cs="Times New Roman"/>
          <w:sz w:val="28"/>
          <w:szCs w:val="28"/>
          <w:lang w:eastAsia="ru-RU"/>
        </w:rPr>
      </w:pPr>
      <w:r w:rsidRPr="00866262">
        <w:rPr>
          <w:rFonts w:ascii="Times New Roman" w:eastAsia="Times New Roman" w:hAnsi="Times New Roman" w:cs="Times New Roman"/>
          <w:sz w:val="28"/>
          <w:szCs w:val="28"/>
          <w:lang w:eastAsia="ru-RU"/>
        </w:rPr>
        <w:lastRenderedPageBreak/>
        <w:t>ПРИЛОЖЕНИЕ</w:t>
      </w:r>
      <w:r w:rsidR="009B516D">
        <w:rPr>
          <w:rFonts w:ascii="Times New Roman" w:eastAsia="Times New Roman" w:hAnsi="Times New Roman" w:cs="Times New Roman"/>
          <w:sz w:val="28"/>
          <w:szCs w:val="28"/>
          <w:lang w:eastAsia="ru-RU"/>
        </w:rPr>
        <w:t xml:space="preserve"> № 1</w:t>
      </w:r>
    </w:p>
    <w:p w14:paraId="63E238C3" w14:textId="170C28E7" w:rsidR="00866262" w:rsidRPr="00866262" w:rsidRDefault="00866262" w:rsidP="00866262">
      <w:pPr>
        <w:autoSpaceDE w:val="0"/>
        <w:autoSpaceDN w:val="0"/>
        <w:spacing w:after="0" w:line="240" w:lineRule="auto"/>
        <w:jc w:val="right"/>
        <w:rPr>
          <w:rFonts w:ascii="Times New Roman" w:eastAsia="Times New Roman" w:hAnsi="Times New Roman" w:cs="Times New Roman"/>
          <w:sz w:val="28"/>
          <w:szCs w:val="28"/>
          <w:lang w:eastAsia="ru-RU"/>
        </w:rPr>
      </w:pPr>
      <w:r w:rsidRPr="00866262">
        <w:rPr>
          <w:rFonts w:ascii="Times New Roman" w:eastAsia="Times New Roman" w:hAnsi="Times New Roman" w:cs="Times New Roman"/>
          <w:sz w:val="28"/>
          <w:szCs w:val="28"/>
          <w:lang w:eastAsia="ru-RU"/>
        </w:rPr>
        <w:t xml:space="preserve">к постановлению </w:t>
      </w:r>
      <w:r w:rsidR="005C243C">
        <w:rPr>
          <w:rFonts w:ascii="Times New Roman" w:eastAsia="Times New Roman" w:hAnsi="Times New Roman" w:cs="Times New Roman"/>
          <w:sz w:val="28"/>
          <w:szCs w:val="28"/>
          <w:lang w:eastAsia="ru-RU"/>
        </w:rPr>
        <w:t>а</w:t>
      </w:r>
      <w:r w:rsidRPr="00866262">
        <w:rPr>
          <w:rFonts w:ascii="Times New Roman" w:eastAsia="Times New Roman" w:hAnsi="Times New Roman" w:cs="Times New Roman"/>
          <w:sz w:val="28"/>
          <w:szCs w:val="28"/>
          <w:lang w:eastAsia="ru-RU"/>
        </w:rPr>
        <w:t>дминистрации</w:t>
      </w:r>
    </w:p>
    <w:p w14:paraId="6A1F6E70" w14:textId="0C2F50C0" w:rsidR="005C243C" w:rsidRDefault="00866262" w:rsidP="00537B4B">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866262">
        <w:rPr>
          <w:rFonts w:ascii="Times New Roman" w:eastAsia="Times New Roman" w:hAnsi="Times New Roman" w:cs="Times New Roman"/>
          <w:sz w:val="28"/>
          <w:szCs w:val="28"/>
          <w:lang w:eastAsia="ru-RU"/>
        </w:rPr>
        <w:t>Петровск-Забайкальск</w:t>
      </w:r>
      <w:r w:rsidR="005C243C">
        <w:rPr>
          <w:rFonts w:ascii="Times New Roman" w:eastAsia="Times New Roman" w:hAnsi="Times New Roman" w:cs="Times New Roman"/>
          <w:sz w:val="28"/>
          <w:szCs w:val="28"/>
          <w:lang w:eastAsia="ru-RU"/>
        </w:rPr>
        <w:t>ого</w:t>
      </w:r>
    </w:p>
    <w:p w14:paraId="74F98E5D" w14:textId="5644FD16" w:rsidR="00866262" w:rsidRPr="00866262" w:rsidRDefault="005C243C" w:rsidP="00537B4B">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p>
    <w:p w14:paraId="5C6B29F7" w14:textId="2FAE0CF6" w:rsidR="009B516D" w:rsidRDefault="00537B4B" w:rsidP="00537B4B">
      <w:pPr>
        <w:shd w:val="clear" w:color="auto" w:fill="FFFFFF"/>
        <w:spacing w:after="255" w:line="27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076CC3">
        <w:rPr>
          <w:rFonts w:ascii="Times New Roman" w:eastAsia="Times New Roman" w:hAnsi="Times New Roman" w:cs="Times New Roman"/>
          <w:sz w:val="28"/>
          <w:szCs w:val="28"/>
          <w:lang w:eastAsia="ru-RU"/>
        </w:rPr>
        <w:t>сентября</w:t>
      </w:r>
      <w:r w:rsidR="00DB63A9">
        <w:rPr>
          <w:rFonts w:ascii="Times New Roman" w:eastAsia="Times New Roman" w:hAnsi="Times New Roman" w:cs="Times New Roman"/>
          <w:sz w:val="28"/>
          <w:szCs w:val="28"/>
          <w:lang w:eastAsia="ru-RU"/>
        </w:rPr>
        <w:t xml:space="preserve"> </w:t>
      </w:r>
      <w:r w:rsidR="00866262">
        <w:rPr>
          <w:rFonts w:ascii="Times New Roman" w:eastAsia="Times New Roman" w:hAnsi="Times New Roman" w:cs="Times New Roman"/>
          <w:sz w:val="28"/>
          <w:szCs w:val="28"/>
          <w:lang w:eastAsia="ru-RU"/>
        </w:rPr>
        <w:t>202</w:t>
      </w:r>
      <w:r w:rsidR="005C243C">
        <w:rPr>
          <w:rFonts w:ascii="Times New Roman" w:eastAsia="Times New Roman" w:hAnsi="Times New Roman" w:cs="Times New Roman"/>
          <w:sz w:val="28"/>
          <w:szCs w:val="28"/>
          <w:lang w:eastAsia="ru-RU"/>
        </w:rPr>
        <w:t>5</w:t>
      </w:r>
      <w:r w:rsidR="00866262">
        <w:rPr>
          <w:rFonts w:ascii="Times New Roman" w:eastAsia="Times New Roman" w:hAnsi="Times New Roman" w:cs="Times New Roman"/>
          <w:sz w:val="28"/>
          <w:szCs w:val="28"/>
          <w:lang w:eastAsia="ru-RU"/>
        </w:rPr>
        <w:t xml:space="preserve"> </w:t>
      </w:r>
      <w:r w:rsidR="00866262" w:rsidRPr="00866262">
        <w:rPr>
          <w:rFonts w:ascii="Times New Roman" w:eastAsia="Times New Roman" w:hAnsi="Times New Roman" w:cs="Times New Roman"/>
          <w:sz w:val="28"/>
          <w:szCs w:val="28"/>
          <w:lang w:eastAsia="ru-RU"/>
        </w:rPr>
        <w:t xml:space="preserve">года </w:t>
      </w:r>
      <w:r w:rsidR="00076C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1291</w:t>
      </w:r>
    </w:p>
    <w:p w14:paraId="4333F649" w14:textId="77777777" w:rsidR="00537B4B" w:rsidRDefault="00537B4B" w:rsidP="00537B4B">
      <w:pPr>
        <w:shd w:val="clear" w:color="auto" w:fill="FFFFFF"/>
        <w:spacing w:after="255" w:line="270" w:lineRule="atLeast"/>
        <w:jc w:val="right"/>
        <w:rPr>
          <w:rFonts w:ascii="Times New Roman" w:eastAsia="Times New Roman" w:hAnsi="Times New Roman" w:cs="Times New Roman"/>
          <w:sz w:val="28"/>
          <w:szCs w:val="28"/>
          <w:lang w:eastAsia="ru-RU"/>
        </w:rPr>
      </w:pPr>
    </w:p>
    <w:p w14:paraId="135277F0" w14:textId="2B716641" w:rsidR="00866262" w:rsidRDefault="009B516D" w:rsidP="009B516D">
      <w:pPr>
        <w:shd w:val="clear" w:color="auto" w:fill="FFFFFF"/>
        <w:spacing w:after="255" w:line="270" w:lineRule="atLeast"/>
        <w:jc w:val="center"/>
        <w:rPr>
          <w:rFonts w:ascii="Times New Roman" w:hAnsi="Times New Roman" w:cs="Times New Roman"/>
          <w:b/>
          <w:sz w:val="28"/>
          <w:szCs w:val="28"/>
        </w:rPr>
      </w:pPr>
      <w:r w:rsidRPr="009B516D">
        <w:rPr>
          <w:rFonts w:ascii="Times New Roman" w:hAnsi="Times New Roman" w:cs="Times New Roman"/>
          <w:b/>
          <w:sz w:val="28"/>
          <w:szCs w:val="28"/>
        </w:rPr>
        <w:t xml:space="preserve">Состав комиссии по проведению оценки обеспечения готовности теплоснабжающих организаций и потребителей тепловой энергии Петровск-Забайкальского муниципального округа к отопительному периоду </w:t>
      </w:r>
      <w:r w:rsidR="007F70CB" w:rsidRPr="007D63E6">
        <w:rPr>
          <w:rFonts w:ascii="Times New Roman" w:hAnsi="Times New Roman" w:cs="Times New Roman"/>
          <w:b/>
          <w:sz w:val="28"/>
          <w:szCs w:val="28"/>
        </w:rPr>
        <w:t>2025-2026 гг</w:t>
      </w:r>
      <w:r w:rsidR="007F70CB">
        <w:rPr>
          <w:rFonts w:ascii="Times New Roman" w:hAnsi="Times New Roman" w:cs="Times New Roman"/>
          <w:b/>
          <w:sz w:val="28"/>
          <w:szCs w:val="28"/>
        </w:rPr>
        <w:t>.</w:t>
      </w:r>
    </w:p>
    <w:p w14:paraId="234518B1" w14:textId="77777777" w:rsidR="00537B4B" w:rsidRDefault="00537B4B" w:rsidP="009B516D">
      <w:pPr>
        <w:shd w:val="clear" w:color="auto" w:fill="FFFFFF"/>
        <w:spacing w:after="255" w:line="270" w:lineRule="atLeast"/>
        <w:jc w:val="center"/>
        <w:rPr>
          <w:rFonts w:ascii="Times New Roman" w:hAnsi="Times New Roman" w:cs="Times New Roman"/>
          <w:b/>
          <w:sz w:val="28"/>
          <w:szCs w:val="28"/>
        </w:rPr>
      </w:pPr>
    </w:p>
    <w:p w14:paraId="67906757" w14:textId="2B81C730" w:rsidR="00C50312" w:rsidRPr="009B516D" w:rsidRDefault="00C50312" w:rsidP="00C50312">
      <w:pPr>
        <w:spacing w:after="0"/>
        <w:ind w:firstLine="720"/>
        <w:jc w:val="both"/>
        <w:rPr>
          <w:rFonts w:ascii="Times New Roman" w:hAnsi="Times New Roman" w:cs="Times New Roman"/>
          <w:sz w:val="28"/>
        </w:rPr>
      </w:pPr>
      <w:r>
        <w:rPr>
          <w:rFonts w:ascii="Times New Roman" w:hAnsi="Times New Roman" w:cs="Times New Roman"/>
          <w:sz w:val="28"/>
        </w:rPr>
        <w:t xml:space="preserve">Горюнов Н.В., глава Петровск-Забайкальского муниципального округа, </w:t>
      </w:r>
      <w:r w:rsidR="00537B4B">
        <w:rPr>
          <w:rFonts w:ascii="Times New Roman" w:hAnsi="Times New Roman" w:cs="Times New Roman"/>
          <w:sz w:val="28"/>
        </w:rPr>
        <w:t>председатель</w:t>
      </w:r>
      <w:r w:rsidRPr="009B516D">
        <w:rPr>
          <w:rFonts w:ascii="Times New Roman" w:hAnsi="Times New Roman" w:cs="Times New Roman"/>
          <w:sz w:val="28"/>
        </w:rPr>
        <w:t xml:space="preserve"> комиссии;</w:t>
      </w:r>
    </w:p>
    <w:p w14:paraId="39F711E1" w14:textId="6BEB9E73" w:rsidR="009B516D" w:rsidRPr="009B516D" w:rsidRDefault="009B516D" w:rsidP="00C50312">
      <w:pPr>
        <w:spacing w:after="0"/>
        <w:ind w:firstLine="708"/>
        <w:jc w:val="both"/>
        <w:rPr>
          <w:rFonts w:ascii="Times New Roman" w:hAnsi="Times New Roman" w:cs="Times New Roman"/>
          <w:sz w:val="28"/>
        </w:rPr>
      </w:pPr>
      <w:r w:rsidRPr="009B516D">
        <w:rPr>
          <w:rFonts w:ascii="Times New Roman" w:hAnsi="Times New Roman" w:cs="Times New Roman"/>
          <w:sz w:val="28"/>
        </w:rPr>
        <w:t xml:space="preserve">Шестопалов Н.Ю., первый заместитель главы Петровск-Забайкальского муниципального округа, </w:t>
      </w:r>
      <w:r w:rsidR="00076CC3">
        <w:rPr>
          <w:rFonts w:ascii="Times New Roman" w:hAnsi="Times New Roman" w:cs="Times New Roman"/>
          <w:sz w:val="28"/>
        </w:rPr>
        <w:t>заместитель председателя</w:t>
      </w:r>
      <w:r w:rsidRPr="009B516D">
        <w:rPr>
          <w:rFonts w:ascii="Times New Roman" w:hAnsi="Times New Roman" w:cs="Times New Roman"/>
          <w:sz w:val="28"/>
        </w:rPr>
        <w:t xml:space="preserve"> комиссии;</w:t>
      </w:r>
    </w:p>
    <w:p w14:paraId="7E39C424" w14:textId="77777777" w:rsidR="009B516D" w:rsidRPr="009B516D" w:rsidRDefault="009B516D" w:rsidP="009B516D">
      <w:pPr>
        <w:spacing w:after="0"/>
        <w:ind w:firstLine="720"/>
        <w:jc w:val="both"/>
        <w:rPr>
          <w:rFonts w:ascii="Times New Roman" w:hAnsi="Times New Roman" w:cs="Times New Roman"/>
          <w:sz w:val="28"/>
        </w:rPr>
      </w:pPr>
      <w:r w:rsidRPr="009B516D">
        <w:rPr>
          <w:rFonts w:ascii="Times New Roman" w:hAnsi="Times New Roman" w:cs="Times New Roman"/>
          <w:sz w:val="28"/>
        </w:rPr>
        <w:t>Члены комиссии:</w:t>
      </w:r>
    </w:p>
    <w:p w14:paraId="2854B698" w14:textId="6C7A00D0" w:rsidR="009B516D" w:rsidRPr="009B516D" w:rsidRDefault="009B516D" w:rsidP="009B516D">
      <w:pPr>
        <w:spacing w:after="0"/>
        <w:ind w:firstLine="720"/>
        <w:jc w:val="both"/>
        <w:rPr>
          <w:rFonts w:ascii="Times New Roman" w:hAnsi="Times New Roman" w:cs="Times New Roman"/>
          <w:sz w:val="28"/>
        </w:rPr>
      </w:pPr>
      <w:r w:rsidRPr="009B516D">
        <w:rPr>
          <w:rFonts w:ascii="Times New Roman" w:hAnsi="Times New Roman" w:cs="Times New Roman"/>
          <w:sz w:val="28"/>
        </w:rPr>
        <w:t xml:space="preserve">Брылева Л.А., главный специалист ЖКХ, транспорта, строительства и архитектуры администрации </w:t>
      </w:r>
      <w:r w:rsidR="00537B4B">
        <w:rPr>
          <w:rFonts w:ascii="Times New Roman" w:hAnsi="Times New Roman" w:cs="Times New Roman"/>
          <w:sz w:val="28"/>
        </w:rPr>
        <w:t xml:space="preserve">Петровск-Забайкальского </w:t>
      </w:r>
      <w:r w:rsidRPr="009B516D">
        <w:rPr>
          <w:rFonts w:ascii="Times New Roman" w:hAnsi="Times New Roman" w:cs="Times New Roman"/>
          <w:sz w:val="28"/>
        </w:rPr>
        <w:t>округа;</w:t>
      </w:r>
    </w:p>
    <w:p w14:paraId="54EDBB16" w14:textId="27CE3115" w:rsidR="009B516D" w:rsidRPr="009B516D" w:rsidRDefault="009B516D" w:rsidP="009B516D">
      <w:pPr>
        <w:spacing w:after="0"/>
        <w:ind w:firstLine="720"/>
        <w:jc w:val="both"/>
        <w:rPr>
          <w:rFonts w:ascii="Times New Roman" w:hAnsi="Times New Roman" w:cs="Times New Roman"/>
          <w:sz w:val="28"/>
        </w:rPr>
      </w:pPr>
      <w:r w:rsidRPr="009B516D">
        <w:rPr>
          <w:rFonts w:ascii="Times New Roman" w:hAnsi="Times New Roman" w:cs="Times New Roman"/>
          <w:sz w:val="28"/>
        </w:rPr>
        <w:t xml:space="preserve">Есина М.А., начальник отдела муниципального имущества администрации </w:t>
      </w:r>
      <w:r w:rsidR="00537B4B" w:rsidRPr="00537B4B">
        <w:rPr>
          <w:rFonts w:ascii="Times New Roman" w:hAnsi="Times New Roman" w:cs="Times New Roman"/>
          <w:sz w:val="28"/>
        </w:rPr>
        <w:t>Петровск-Забайкальского округа</w:t>
      </w:r>
      <w:r w:rsidRPr="009B516D">
        <w:rPr>
          <w:rFonts w:ascii="Times New Roman" w:hAnsi="Times New Roman" w:cs="Times New Roman"/>
          <w:sz w:val="28"/>
        </w:rPr>
        <w:t>;</w:t>
      </w:r>
    </w:p>
    <w:p w14:paraId="3F2F1AFA" w14:textId="629D673E" w:rsidR="009B516D" w:rsidRPr="009B516D" w:rsidRDefault="009B516D" w:rsidP="009B516D">
      <w:pPr>
        <w:spacing w:after="0"/>
        <w:ind w:firstLine="720"/>
        <w:jc w:val="both"/>
        <w:rPr>
          <w:rFonts w:ascii="Times New Roman" w:hAnsi="Times New Roman" w:cs="Times New Roman"/>
          <w:sz w:val="28"/>
        </w:rPr>
      </w:pPr>
      <w:r w:rsidRPr="009B516D">
        <w:rPr>
          <w:rFonts w:ascii="Times New Roman" w:hAnsi="Times New Roman" w:cs="Times New Roman"/>
          <w:sz w:val="28"/>
        </w:rPr>
        <w:t xml:space="preserve">Коноваленко А.В., начальник отдела мобилизационной подготовки, территориальной обороны, ГО и ЧС, АТК администрации </w:t>
      </w:r>
      <w:r w:rsidR="0054544B" w:rsidRPr="0054544B">
        <w:rPr>
          <w:rFonts w:ascii="Times New Roman" w:hAnsi="Times New Roman" w:cs="Times New Roman"/>
          <w:sz w:val="28"/>
        </w:rPr>
        <w:t>Петровск-Забайкальского округа</w:t>
      </w:r>
      <w:r w:rsidRPr="009B516D">
        <w:rPr>
          <w:rFonts w:ascii="Times New Roman" w:hAnsi="Times New Roman" w:cs="Times New Roman"/>
          <w:sz w:val="28"/>
        </w:rPr>
        <w:t xml:space="preserve">; </w:t>
      </w:r>
    </w:p>
    <w:p w14:paraId="0D2AB673" w14:textId="77777777" w:rsidR="009B516D" w:rsidRPr="009B516D" w:rsidRDefault="009B516D" w:rsidP="009B516D">
      <w:pPr>
        <w:spacing w:after="0"/>
        <w:ind w:firstLine="720"/>
        <w:jc w:val="both"/>
        <w:rPr>
          <w:rFonts w:ascii="Times New Roman" w:hAnsi="Times New Roman" w:cs="Times New Roman"/>
          <w:sz w:val="28"/>
        </w:rPr>
      </w:pPr>
      <w:r w:rsidRPr="009B516D">
        <w:rPr>
          <w:rFonts w:ascii="Times New Roman" w:hAnsi="Times New Roman" w:cs="Times New Roman"/>
          <w:sz w:val="28"/>
        </w:rPr>
        <w:t>представитель ресурсоснабжающей организации ООО «Восход» (по согласованию);</w:t>
      </w:r>
    </w:p>
    <w:p w14:paraId="3AA61426" w14:textId="77777777" w:rsidR="009B516D" w:rsidRPr="009B516D" w:rsidRDefault="009B516D" w:rsidP="009B516D">
      <w:pPr>
        <w:spacing w:after="0"/>
        <w:ind w:firstLine="720"/>
        <w:jc w:val="both"/>
        <w:rPr>
          <w:rFonts w:ascii="Times New Roman" w:hAnsi="Times New Roman" w:cs="Times New Roman"/>
          <w:sz w:val="28"/>
        </w:rPr>
      </w:pPr>
      <w:r w:rsidRPr="009B516D">
        <w:rPr>
          <w:rFonts w:ascii="Times New Roman" w:hAnsi="Times New Roman" w:cs="Times New Roman"/>
          <w:sz w:val="28"/>
        </w:rPr>
        <w:t>представитель ресурсоснабжающей организации ООО «Благоустройство+» (по согласованию);</w:t>
      </w:r>
    </w:p>
    <w:p w14:paraId="105FBC64" w14:textId="5EB1E994" w:rsidR="009B516D" w:rsidRPr="009B516D" w:rsidRDefault="009B516D" w:rsidP="0054544B">
      <w:pPr>
        <w:spacing w:after="0"/>
        <w:ind w:firstLine="709"/>
        <w:jc w:val="both"/>
        <w:rPr>
          <w:rFonts w:ascii="Times New Roman" w:hAnsi="Times New Roman" w:cs="Times New Roman"/>
          <w:sz w:val="28"/>
        </w:rPr>
      </w:pPr>
      <w:r w:rsidRPr="009B516D">
        <w:rPr>
          <w:rFonts w:ascii="Times New Roman" w:hAnsi="Times New Roman" w:cs="Times New Roman"/>
          <w:sz w:val="28"/>
        </w:rPr>
        <w:t xml:space="preserve">представитель </w:t>
      </w:r>
      <w:r w:rsidR="0054544B" w:rsidRPr="0054544B">
        <w:rPr>
          <w:rFonts w:ascii="Times New Roman" w:hAnsi="Times New Roman" w:cs="Times New Roman"/>
          <w:sz w:val="28"/>
        </w:rPr>
        <w:t>ресурсоснабжающей</w:t>
      </w:r>
      <w:r w:rsidRPr="009B516D">
        <w:rPr>
          <w:rFonts w:ascii="Times New Roman" w:hAnsi="Times New Roman" w:cs="Times New Roman"/>
          <w:sz w:val="28"/>
        </w:rPr>
        <w:t xml:space="preserve"> организации ООО «Металлстроймонтаж» (по согласованию);</w:t>
      </w:r>
    </w:p>
    <w:p w14:paraId="43CAFFDA" w14:textId="02668C8B" w:rsidR="009B516D" w:rsidRPr="009B516D" w:rsidRDefault="009B516D" w:rsidP="0054544B">
      <w:pPr>
        <w:spacing w:after="0"/>
        <w:ind w:firstLine="709"/>
        <w:jc w:val="both"/>
        <w:rPr>
          <w:rFonts w:ascii="Times New Roman" w:hAnsi="Times New Roman" w:cs="Times New Roman"/>
          <w:sz w:val="28"/>
        </w:rPr>
      </w:pPr>
      <w:r w:rsidRPr="009B516D">
        <w:rPr>
          <w:rFonts w:ascii="Times New Roman" w:hAnsi="Times New Roman" w:cs="Times New Roman"/>
          <w:sz w:val="28"/>
        </w:rPr>
        <w:t>представитель ресурсоснабжающей организации ООО «СПК Якутск (по согласованию);</w:t>
      </w:r>
    </w:p>
    <w:p w14:paraId="5DC61886" w14:textId="6A5ACE65" w:rsidR="009B516D" w:rsidRPr="009B516D" w:rsidRDefault="009B516D" w:rsidP="0054544B">
      <w:pPr>
        <w:spacing w:after="0"/>
        <w:ind w:firstLine="709"/>
        <w:jc w:val="both"/>
        <w:rPr>
          <w:rFonts w:ascii="Times New Roman" w:hAnsi="Times New Roman" w:cs="Times New Roman"/>
          <w:sz w:val="28"/>
        </w:rPr>
      </w:pPr>
      <w:r w:rsidRPr="009B516D">
        <w:rPr>
          <w:rFonts w:ascii="Times New Roman" w:hAnsi="Times New Roman" w:cs="Times New Roman"/>
          <w:sz w:val="28"/>
        </w:rPr>
        <w:t>представители бюджетных учреждений образования и культуры Петровск-Забайкальского муниципального округа (по согласованию);</w:t>
      </w:r>
    </w:p>
    <w:p w14:paraId="13A7ADB7" w14:textId="295B0247" w:rsidR="009B516D" w:rsidRPr="009B516D" w:rsidRDefault="009B516D" w:rsidP="0054544B">
      <w:pPr>
        <w:spacing w:after="0"/>
        <w:ind w:firstLine="709"/>
        <w:jc w:val="both"/>
        <w:rPr>
          <w:rFonts w:ascii="Times New Roman" w:hAnsi="Times New Roman" w:cs="Times New Roman"/>
          <w:sz w:val="28"/>
        </w:rPr>
      </w:pPr>
      <w:r w:rsidRPr="009B516D">
        <w:rPr>
          <w:rFonts w:ascii="Times New Roman" w:hAnsi="Times New Roman" w:cs="Times New Roman"/>
          <w:sz w:val="28"/>
        </w:rPr>
        <w:t>представители управляющих компаний; товариществ собственников жилья; организаций,</w:t>
      </w:r>
      <w:r w:rsidRPr="009B516D">
        <w:rPr>
          <w:rFonts w:ascii="Times New Roman" w:hAnsi="Times New Roman" w:cs="Times New Roman"/>
        </w:rPr>
        <w:t xml:space="preserve"> </w:t>
      </w:r>
      <w:r w:rsidRPr="009B516D">
        <w:rPr>
          <w:rFonts w:ascii="Times New Roman" w:hAnsi="Times New Roman" w:cs="Times New Roman"/>
          <w:sz w:val="28"/>
        </w:rPr>
        <w:t>обслуживающих жилищный фонд;</w:t>
      </w:r>
    </w:p>
    <w:p w14:paraId="22C00193" w14:textId="3AEEF034" w:rsidR="009B516D" w:rsidRPr="009B516D" w:rsidRDefault="009B516D" w:rsidP="0054544B">
      <w:pPr>
        <w:spacing w:after="0"/>
        <w:ind w:firstLine="709"/>
        <w:jc w:val="both"/>
        <w:rPr>
          <w:rFonts w:ascii="Times New Roman" w:hAnsi="Times New Roman" w:cs="Times New Roman"/>
          <w:sz w:val="28"/>
        </w:rPr>
      </w:pPr>
      <w:r w:rsidRPr="009B516D">
        <w:rPr>
          <w:rFonts w:ascii="Times New Roman" w:hAnsi="Times New Roman" w:cs="Times New Roman"/>
          <w:sz w:val="28"/>
        </w:rPr>
        <w:t xml:space="preserve">представители территориальных органов (по согласованию); </w:t>
      </w:r>
    </w:p>
    <w:p w14:paraId="3B0931CE" w14:textId="61340D7B" w:rsidR="0054544B" w:rsidRDefault="009B516D" w:rsidP="0054544B">
      <w:pPr>
        <w:spacing w:after="0"/>
        <w:ind w:firstLine="709"/>
        <w:jc w:val="both"/>
        <w:rPr>
          <w:rFonts w:ascii="Times New Roman" w:hAnsi="Times New Roman" w:cs="Times New Roman"/>
          <w:sz w:val="28"/>
        </w:rPr>
      </w:pPr>
      <w:r w:rsidRPr="009B516D">
        <w:rPr>
          <w:rFonts w:ascii="Times New Roman" w:hAnsi="Times New Roman" w:cs="Times New Roman"/>
          <w:sz w:val="28"/>
        </w:rPr>
        <w:t>представитель Забайкальского управления Ростехнадзора (по согласованию).</w:t>
      </w:r>
    </w:p>
    <w:p w14:paraId="24F62215" w14:textId="77777777" w:rsidR="0054544B" w:rsidRDefault="0054544B">
      <w:pPr>
        <w:rPr>
          <w:rFonts w:ascii="Times New Roman" w:hAnsi="Times New Roman" w:cs="Times New Roman"/>
          <w:sz w:val="28"/>
        </w:rPr>
      </w:pPr>
      <w:r>
        <w:rPr>
          <w:rFonts w:ascii="Times New Roman" w:hAnsi="Times New Roman" w:cs="Times New Roman"/>
          <w:sz w:val="28"/>
        </w:rPr>
        <w:br w:type="page"/>
      </w:r>
    </w:p>
    <w:p w14:paraId="0347C6E4" w14:textId="0666ECDA" w:rsidR="009B516D" w:rsidRDefault="009B516D" w:rsidP="009B516D">
      <w:pPr>
        <w:autoSpaceDE w:val="0"/>
        <w:autoSpaceDN w:val="0"/>
        <w:spacing w:after="0" w:line="240" w:lineRule="auto"/>
        <w:jc w:val="right"/>
        <w:rPr>
          <w:rFonts w:ascii="Times New Roman" w:eastAsia="Times New Roman" w:hAnsi="Times New Roman" w:cs="Times New Roman"/>
          <w:sz w:val="28"/>
          <w:szCs w:val="28"/>
          <w:lang w:eastAsia="ru-RU"/>
        </w:rPr>
      </w:pPr>
      <w:r w:rsidRPr="00866262">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 2</w:t>
      </w:r>
    </w:p>
    <w:p w14:paraId="73A5C628" w14:textId="77777777" w:rsidR="009B516D" w:rsidRPr="00866262" w:rsidRDefault="009B516D" w:rsidP="009B516D">
      <w:pPr>
        <w:autoSpaceDE w:val="0"/>
        <w:autoSpaceDN w:val="0"/>
        <w:spacing w:after="0" w:line="240" w:lineRule="auto"/>
        <w:jc w:val="right"/>
        <w:rPr>
          <w:rFonts w:ascii="Times New Roman" w:eastAsia="Times New Roman" w:hAnsi="Times New Roman" w:cs="Times New Roman"/>
          <w:sz w:val="28"/>
          <w:szCs w:val="28"/>
          <w:lang w:eastAsia="ru-RU"/>
        </w:rPr>
      </w:pPr>
      <w:r w:rsidRPr="00866262">
        <w:rPr>
          <w:rFonts w:ascii="Times New Roman" w:eastAsia="Times New Roman" w:hAnsi="Times New Roman" w:cs="Times New Roman"/>
          <w:sz w:val="28"/>
          <w:szCs w:val="28"/>
          <w:lang w:eastAsia="ru-RU"/>
        </w:rPr>
        <w:t xml:space="preserve">к постановлению </w:t>
      </w:r>
      <w:r>
        <w:rPr>
          <w:rFonts w:ascii="Times New Roman" w:eastAsia="Times New Roman" w:hAnsi="Times New Roman" w:cs="Times New Roman"/>
          <w:sz w:val="28"/>
          <w:szCs w:val="28"/>
          <w:lang w:eastAsia="ru-RU"/>
        </w:rPr>
        <w:t>а</w:t>
      </w:r>
      <w:r w:rsidRPr="00866262">
        <w:rPr>
          <w:rFonts w:ascii="Times New Roman" w:eastAsia="Times New Roman" w:hAnsi="Times New Roman" w:cs="Times New Roman"/>
          <w:sz w:val="28"/>
          <w:szCs w:val="28"/>
          <w:lang w:eastAsia="ru-RU"/>
        </w:rPr>
        <w:t>дминистрации</w:t>
      </w:r>
    </w:p>
    <w:p w14:paraId="2C7BB829" w14:textId="34E0FA4D" w:rsidR="009B516D" w:rsidRPr="00866262" w:rsidRDefault="009B516D" w:rsidP="0054544B">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p>
    <w:p w14:paraId="2154D0AB" w14:textId="0A0B27D2" w:rsidR="009B516D" w:rsidRDefault="00DB63A9" w:rsidP="0054544B">
      <w:pPr>
        <w:shd w:val="clear" w:color="auto" w:fill="FFFFFF"/>
        <w:spacing w:after="255" w:line="27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54544B">
        <w:rPr>
          <w:rFonts w:ascii="Times New Roman" w:eastAsia="Times New Roman" w:hAnsi="Times New Roman" w:cs="Times New Roman"/>
          <w:sz w:val="28"/>
          <w:szCs w:val="28"/>
          <w:lang w:eastAsia="ru-RU"/>
        </w:rPr>
        <w:t xml:space="preserve"> 19</w:t>
      </w:r>
      <w:r>
        <w:rPr>
          <w:rFonts w:ascii="Times New Roman" w:eastAsia="Times New Roman" w:hAnsi="Times New Roman" w:cs="Times New Roman"/>
          <w:sz w:val="28"/>
          <w:szCs w:val="28"/>
          <w:lang w:eastAsia="ru-RU"/>
        </w:rPr>
        <w:t xml:space="preserve"> </w:t>
      </w:r>
      <w:r w:rsidR="00C50312">
        <w:rPr>
          <w:rFonts w:ascii="Times New Roman" w:eastAsia="Times New Roman" w:hAnsi="Times New Roman" w:cs="Times New Roman"/>
          <w:sz w:val="28"/>
          <w:szCs w:val="28"/>
          <w:lang w:eastAsia="ru-RU"/>
        </w:rPr>
        <w:t>сентября</w:t>
      </w:r>
      <w:r w:rsidR="009B516D">
        <w:rPr>
          <w:rFonts w:ascii="Times New Roman" w:eastAsia="Times New Roman" w:hAnsi="Times New Roman" w:cs="Times New Roman"/>
          <w:sz w:val="28"/>
          <w:szCs w:val="28"/>
          <w:lang w:eastAsia="ru-RU"/>
        </w:rPr>
        <w:t xml:space="preserve"> 2025 </w:t>
      </w:r>
      <w:r w:rsidR="009B516D" w:rsidRPr="00866262">
        <w:rPr>
          <w:rFonts w:ascii="Times New Roman" w:eastAsia="Times New Roman" w:hAnsi="Times New Roman" w:cs="Times New Roman"/>
          <w:sz w:val="28"/>
          <w:szCs w:val="28"/>
          <w:lang w:eastAsia="ru-RU"/>
        </w:rPr>
        <w:t xml:space="preserve">года </w:t>
      </w:r>
      <w:r w:rsidR="00C50312">
        <w:rPr>
          <w:rFonts w:ascii="Times New Roman" w:eastAsia="Times New Roman" w:hAnsi="Times New Roman" w:cs="Times New Roman"/>
          <w:sz w:val="28"/>
          <w:szCs w:val="28"/>
          <w:lang w:eastAsia="ru-RU"/>
        </w:rPr>
        <w:t xml:space="preserve">№ </w:t>
      </w:r>
      <w:r w:rsidR="0054544B">
        <w:rPr>
          <w:rFonts w:ascii="Times New Roman" w:eastAsia="Times New Roman" w:hAnsi="Times New Roman" w:cs="Times New Roman"/>
          <w:sz w:val="28"/>
          <w:szCs w:val="28"/>
          <w:lang w:eastAsia="ru-RU"/>
        </w:rPr>
        <w:t>1291</w:t>
      </w:r>
    </w:p>
    <w:p w14:paraId="127F7F18" w14:textId="0184DC82" w:rsidR="00866262" w:rsidRDefault="00A04FBD" w:rsidP="003D6D7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Положение о Комиссии </w:t>
      </w:r>
      <w:r w:rsidR="003D6D75">
        <w:rPr>
          <w:rFonts w:ascii="Times New Roman" w:eastAsia="Times New Roman" w:hAnsi="Times New Roman" w:cs="Times New Roman"/>
          <w:b/>
          <w:sz w:val="28"/>
          <w:szCs w:val="28"/>
          <w:lang w:eastAsia="ru-RU"/>
        </w:rPr>
        <w:t>по проведению</w:t>
      </w:r>
      <w:r w:rsidR="00E11797" w:rsidRPr="00E11797">
        <w:rPr>
          <w:rFonts w:ascii="Times New Roman" w:hAnsi="Times New Roman" w:cs="Times New Roman"/>
          <w:b/>
          <w:sz w:val="28"/>
          <w:szCs w:val="28"/>
        </w:rPr>
        <w:t xml:space="preserve"> оценки обеспечения готовности </w:t>
      </w:r>
      <w:r w:rsidR="00E11797">
        <w:rPr>
          <w:rFonts w:ascii="Times New Roman" w:hAnsi="Times New Roman" w:cs="Times New Roman"/>
          <w:b/>
          <w:sz w:val="28"/>
          <w:szCs w:val="28"/>
        </w:rPr>
        <w:t>теплоснабжающих</w:t>
      </w:r>
      <w:r w:rsidR="00E11797" w:rsidRPr="00E11797">
        <w:rPr>
          <w:rFonts w:ascii="Times New Roman" w:hAnsi="Times New Roman" w:cs="Times New Roman"/>
          <w:b/>
          <w:sz w:val="28"/>
          <w:szCs w:val="28"/>
        </w:rPr>
        <w:t xml:space="preserve"> организаций и потребителей тепловой энергии, </w:t>
      </w:r>
      <w:r w:rsidR="00866262" w:rsidRPr="00E11797">
        <w:rPr>
          <w:rFonts w:ascii="Times New Roman" w:eastAsia="Times New Roman" w:hAnsi="Times New Roman" w:cs="Times New Roman"/>
          <w:b/>
          <w:sz w:val="28"/>
          <w:szCs w:val="28"/>
          <w:lang w:eastAsia="ru-RU"/>
        </w:rPr>
        <w:t>Петровск-Забайкальск</w:t>
      </w:r>
      <w:r w:rsidR="005C243C" w:rsidRPr="00E11797">
        <w:rPr>
          <w:rFonts w:ascii="Times New Roman" w:eastAsia="Times New Roman" w:hAnsi="Times New Roman" w:cs="Times New Roman"/>
          <w:b/>
          <w:sz w:val="28"/>
          <w:szCs w:val="28"/>
          <w:lang w:eastAsia="ru-RU"/>
        </w:rPr>
        <w:t>ого муниципального округа</w:t>
      </w:r>
      <w:r w:rsidR="00866262" w:rsidRPr="00E11797">
        <w:rPr>
          <w:rFonts w:ascii="Times New Roman" w:eastAsia="Times New Roman" w:hAnsi="Times New Roman" w:cs="Times New Roman"/>
          <w:b/>
          <w:sz w:val="28"/>
          <w:szCs w:val="28"/>
          <w:lang w:eastAsia="ru-RU"/>
        </w:rPr>
        <w:t xml:space="preserve"> </w:t>
      </w:r>
      <w:r w:rsidR="003D6D75" w:rsidRPr="00E11797">
        <w:rPr>
          <w:rFonts w:ascii="Times New Roman" w:hAnsi="Times New Roman" w:cs="Times New Roman"/>
          <w:b/>
          <w:sz w:val="28"/>
          <w:szCs w:val="28"/>
        </w:rPr>
        <w:t xml:space="preserve">к отопительному периоду </w:t>
      </w:r>
      <w:r w:rsidR="007F70CB" w:rsidRPr="007D63E6">
        <w:rPr>
          <w:rFonts w:ascii="Times New Roman" w:hAnsi="Times New Roman" w:cs="Times New Roman"/>
          <w:b/>
          <w:sz w:val="28"/>
          <w:szCs w:val="28"/>
        </w:rPr>
        <w:t>2025-2026 гг</w:t>
      </w:r>
      <w:r w:rsidR="007F70CB">
        <w:rPr>
          <w:rFonts w:ascii="Times New Roman" w:hAnsi="Times New Roman" w:cs="Times New Roman"/>
          <w:b/>
          <w:sz w:val="28"/>
          <w:szCs w:val="28"/>
        </w:rPr>
        <w:t>.</w:t>
      </w:r>
    </w:p>
    <w:p w14:paraId="752AF362" w14:textId="2666F90D" w:rsidR="00E11797" w:rsidRDefault="00E11797" w:rsidP="00E11797">
      <w:pPr>
        <w:spacing w:after="0" w:line="240" w:lineRule="auto"/>
        <w:jc w:val="center"/>
        <w:rPr>
          <w:rFonts w:ascii="Times New Roman" w:eastAsia="Times New Roman" w:hAnsi="Times New Roman" w:cs="Times New Roman"/>
          <w:sz w:val="28"/>
          <w:szCs w:val="28"/>
          <w:lang w:eastAsia="ru-RU"/>
        </w:rPr>
      </w:pPr>
    </w:p>
    <w:p w14:paraId="576D3B1E" w14:textId="719AE206" w:rsidR="00A337F2" w:rsidRPr="00A337F2" w:rsidRDefault="00A337F2" w:rsidP="00E11797">
      <w:pPr>
        <w:spacing w:after="0" w:line="240" w:lineRule="auto"/>
        <w:jc w:val="center"/>
        <w:rPr>
          <w:rFonts w:ascii="Times New Roman" w:eastAsia="Times New Roman" w:hAnsi="Times New Roman" w:cs="Times New Roman"/>
          <w:b/>
          <w:sz w:val="28"/>
          <w:szCs w:val="28"/>
          <w:lang w:eastAsia="ru-RU"/>
        </w:rPr>
      </w:pPr>
      <w:r w:rsidRPr="00A337F2">
        <w:rPr>
          <w:rFonts w:ascii="Times New Roman" w:hAnsi="Times New Roman" w:cs="Times New Roman"/>
          <w:b/>
          <w:sz w:val="28"/>
          <w:szCs w:val="28"/>
        </w:rPr>
        <w:t>1. Общие положения</w:t>
      </w:r>
    </w:p>
    <w:p w14:paraId="35349F5E" w14:textId="41B3FCE6" w:rsidR="009B516D" w:rsidRDefault="009B516D" w:rsidP="009B516D">
      <w:pPr>
        <w:spacing w:after="0" w:line="240" w:lineRule="auto"/>
        <w:ind w:firstLine="708"/>
        <w:jc w:val="both"/>
        <w:rPr>
          <w:rFonts w:ascii="Times New Roman" w:hAnsi="Times New Roman" w:cs="Times New Roman"/>
          <w:sz w:val="28"/>
          <w:szCs w:val="28"/>
        </w:rPr>
      </w:pPr>
      <w:r w:rsidRPr="009B516D">
        <w:rPr>
          <w:rFonts w:ascii="Times New Roman" w:hAnsi="Times New Roman" w:cs="Times New Roman"/>
          <w:sz w:val="28"/>
          <w:szCs w:val="28"/>
        </w:rPr>
        <w:t>Настоящее Положение о комиссии устанавливает задачи, функции, порядок работы комиссии, права и обязанности членов комиссии по проведению оценки обеспечения готовности к отопительному периоду теплоснабжающих организаций и потребителей тепловой энергии, находящихся на территории</w:t>
      </w:r>
      <w:r w:rsidRPr="009B516D">
        <w:rPr>
          <w:rFonts w:ascii="Times New Roman" w:eastAsia="Times New Roman" w:hAnsi="Times New Roman" w:cs="Times New Roman"/>
          <w:sz w:val="28"/>
          <w:szCs w:val="28"/>
          <w:lang w:eastAsia="ru-RU"/>
        </w:rPr>
        <w:t xml:space="preserve"> Петровск-Забайкальского муницип</w:t>
      </w:r>
      <w:r w:rsidR="0054544B">
        <w:rPr>
          <w:rFonts w:ascii="Times New Roman" w:eastAsia="Times New Roman" w:hAnsi="Times New Roman" w:cs="Times New Roman"/>
          <w:sz w:val="28"/>
          <w:szCs w:val="28"/>
          <w:lang w:eastAsia="ru-RU"/>
        </w:rPr>
        <w:t>ального округа</w:t>
      </w:r>
      <w:r w:rsidRPr="009B516D">
        <w:rPr>
          <w:rFonts w:ascii="Times New Roman" w:hAnsi="Times New Roman" w:cs="Times New Roman"/>
          <w:sz w:val="28"/>
          <w:szCs w:val="28"/>
        </w:rPr>
        <w:t xml:space="preserve"> (далее - Комиссия).</w:t>
      </w:r>
    </w:p>
    <w:p w14:paraId="31BF6163" w14:textId="77777777" w:rsidR="009B516D" w:rsidRDefault="009B516D" w:rsidP="009B516D">
      <w:pPr>
        <w:spacing w:after="0" w:line="240" w:lineRule="auto"/>
        <w:ind w:firstLine="708"/>
        <w:jc w:val="both"/>
        <w:rPr>
          <w:rFonts w:ascii="Times New Roman" w:hAnsi="Times New Roman" w:cs="Times New Roman"/>
          <w:sz w:val="28"/>
          <w:szCs w:val="28"/>
        </w:rPr>
      </w:pPr>
      <w:r w:rsidRPr="009B516D">
        <w:rPr>
          <w:rFonts w:ascii="Times New Roman" w:hAnsi="Times New Roman" w:cs="Times New Roman"/>
          <w:sz w:val="28"/>
          <w:szCs w:val="28"/>
        </w:rPr>
        <w:t xml:space="preserve"> Комиссия создается в соответствии с требованиями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p>
    <w:p w14:paraId="1E82CF02" w14:textId="7D02999C" w:rsidR="009B516D" w:rsidRDefault="009B516D" w:rsidP="009B516D">
      <w:pPr>
        <w:spacing w:after="0" w:line="240" w:lineRule="auto"/>
        <w:ind w:firstLine="708"/>
        <w:jc w:val="both"/>
        <w:rPr>
          <w:rFonts w:ascii="Times New Roman" w:hAnsi="Times New Roman" w:cs="Times New Roman"/>
          <w:sz w:val="28"/>
          <w:szCs w:val="28"/>
        </w:rPr>
      </w:pPr>
      <w:r w:rsidRPr="009B516D">
        <w:rPr>
          <w:rFonts w:ascii="Times New Roman" w:hAnsi="Times New Roman" w:cs="Times New Roman"/>
          <w:sz w:val="28"/>
          <w:szCs w:val="28"/>
        </w:rPr>
        <w:t>Комиссия является рабочим органом, обеспечивающим проверку готовности теплоснабжающих организаций и потребителей тепловой энергии, находящихся на территории</w:t>
      </w:r>
      <w:r w:rsidRPr="009B516D">
        <w:rPr>
          <w:rFonts w:ascii="Times New Roman" w:eastAsia="Times New Roman" w:hAnsi="Times New Roman" w:cs="Times New Roman"/>
          <w:sz w:val="28"/>
          <w:szCs w:val="28"/>
          <w:lang w:eastAsia="ru-RU"/>
        </w:rPr>
        <w:t xml:space="preserve"> Петровск-Забайкальского муниципального округа</w:t>
      </w:r>
      <w:r>
        <w:rPr>
          <w:rFonts w:ascii="Times New Roman" w:eastAsia="Times New Roman" w:hAnsi="Times New Roman" w:cs="Times New Roman"/>
          <w:sz w:val="28"/>
          <w:szCs w:val="28"/>
          <w:lang w:eastAsia="ru-RU"/>
        </w:rPr>
        <w:t>,</w:t>
      </w:r>
      <w:r w:rsidRPr="009B516D">
        <w:rPr>
          <w:rFonts w:ascii="Times New Roman" w:hAnsi="Times New Roman" w:cs="Times New Roman"/>
          <w:sz w:val="28"/>
          <w:szCs w:val="28"/>
        </w:rPr>
        <w:t xml:space="preserve"> к отопительному периоду 2025-2026 годов. </w:t>
      </w:r>
    </w:p>
    <w:p w14:paraId="043EE6E3" w14:textId="15E98C9B" w:rsidR="00A337F2" w:rsidRDefault="009B516D" w:rsidP="009B516D">
      <w:pPr>
        <w:spacing w:after="0" w:line="240" w:lineRule="auto"/>
        <w:ind w:firstLine="708"/>
        <w:jc w:val="both"/>
        <w:rPr>
          <w:rFonts w:ascii="Times New Roman" w:hAnsi="Times New Roman" w:cs="Times New Roman"/>
          <w:sz w:val="28"/>
          <w:szCs w:val="28"/>
        </w:rPr>
      </w:pPr>
      <w:r w:rsidRPr="009B516D">
        <w:rPr>
          <w:rFonts w:ascii="Times New Roman" w:hAnsi="Times New Roman" w:cs="Times New Roman"/>
          <w:sz w:val="28"/>
          <w:szCs w:val="28"/>
        </w:rPr>
        <w:t>В целях проверки теплоснабжающих организаций и потребителей тепловой энергии, находящихся на территории</w:t>
      </w:r>
      <w:r w:rsidRPr="009B516D">
        <w:rPr>
          <w:rFonts w:ascii="Times New Roman" w:eastAsia="Times New Roman" w:hAnsi="Times New Roman" w:cs="Times New Roman"/>
          <w:sz w:val="28"/>
          <w:szCs w:val="28"/>
          <w:lang w:eastAsia="ru-RU"/>
        </w:rPr>
        <w:t xml:space="preserve"> Петровск-Забайкальского муниципального округа</w:t>
      </w:r>
      <w:r>
        <w:rPr>
          <w:rFonts w:ascii="Times New Roman" w:eastAsia="Times New Roman" w:hAnsi="Times New Roman" w:cs="Times New Roman"/>
          <w:sz w:val="28"/>
          <w:szCs w:val="28"/>
          <w:lang w:eastAsia="ru-RU"/>
        </w:rPr>
        <w:t>,</w:t>
      </w:r>
      <w:r w:rsidRPr="009B516D">
        <w:rPr>
          <w:rFonts w:ascii="Times New Roman" w:eastAsia="Times New Roman" w:hAnsi="Times New Roman" w:cs="Times New Roman"/>
          <w:sz w:val="28"/>
          <w:szCs w:val="28"/>
          <w:lang w:eastAsia="ru-RU"/>
        </w:rPr>
        <w:t xml:space="preserve"> </w:t>
      </w:r>
      <w:r w:rsidRPr="009B516D">
        <w:rPr>
          <w:rFonts w:ascii="Times New Roman" w:hAnsi="Times New Roman" w:cs="Times New Roman"/>
          <w:sz w:val="28"/>
          <w:szCs w:val="28"/>
        </w:rPr>
        <w:t xml:space="preserve">в комиссию включен </w:t>
      </w:r>
      <w:r w:rsidR="00A337F2">
        <w:rPr>
          <w:rFonts w:ascii="Times New Roman" w:hAnsi="Times New Roman" w:cs="Times New Roman"/>
          <w:sz w:val="28"/>
          <w:szCs w:val="28"/>
        </w:rPr>
        <w:t xml:space="preserve">представитель </w:t>
      </w:r>
      <w:r w:rsidRPr="009B516D">
        <w:rPr>
          <w:rFonts w:ascii="Times New Roman" w:hAnsi="Times New Roman" w:cs="Times New Roman"/>
          <w:sz w:val="28"/>
          <w:szCs w:val="28"/>
        </w:rPr>
        <w:t>Забайкальского управления Ростехнадзора</w:t>
      </w:r>
      <w:r w:rsidR="00A337F2">
        <w:rPr>
          <w:rFonts w:ascii="Times New Roman" w:hAnsi="Times New Roman" w:cs="Times New Roman"/>
          <w:sz w:val="28"/>
          <w:szCs w:val="28"/>
        </w:rPr>
        <w:t xml:space="preserve"> (по согласованию).</w:t>
      </w:r>
    </w:p>
    <w:p w14:paraId="47D5ABF6" w14:textId="3BC3D699" w:rsidR="00A337F2" w:rsidRDefault="009B516D" w:rsidP="009B516D">
      <w:pPr>
        <w:spacing w:after="0" w:line="240" w:lineRule="auto"/>
        <w:ind w:firstLine="708"/>
        <w:jc w:val="both"/>
        <w:rPr>
          <w:rFonts w:ascii="Times New Roman" w:hAnsi="Times New Roman" w:cs="Times New Roman"/>
          <w:sz w:val="28"/>
          <w:szCs w:val="28"/>
        </w:rPr>
      </w:pPr>
      <w:r w:rsidRPr="009B516D">
        <w:rPr>
          <w:rFonts w:ascii="Times New Roman" w:hAnsi="Times New Roman" w:cs="Times New Roman"/>
          <w:sz w:val="28"/>
          <w:szCs w:val="28"/>
        </w:rPr>
        <w:t xml:space="preserve">В своей деятельности Комиссия руководствуется законодательством Российской Федерации, Федеральным законом от 27 июля 2010 г. №190-ФЗ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а также настоящим Положением. </w:t>
      </w:r>
    </w:p>
    <w:p w14:paraId="1B55BE24" w14:textId="436C2227" w:rsidR="00A337F2" w:rsidRPr="00A337F2" w:rsidRDefault="009B516D" w:rsidP="00A337F2">
      <w:pPr>
        <w:spacing w:after="0" w:line="240" w:lineRule="auto"/>
        <w:ind w:firstLine="708"/>
        <w:jc w:val="center"/>
        <w:rPr>
          <w:rFonts w:ascii="Times New Roman" w:hAnsi="Times New Roman" w:cs="Times New Roman"/>
          <w:b/>
          <w:sz w:val="28"/>
          <w:szCs w:val="28"/>
        </w:rPr>
      </w:pPr>
      <w:r w:rsidRPr="00A337F2">
        <w:rPr>
          <w:rFonts w:ascii="Times New Roman" w:hAnsi="Times New Roman" w:cs="Times New Roman"/>
          <w:b/>
          <w:sz w:val="28"/>
          <w:szCs w:val="28"/>
        </w:rPr>
        <w:t>2. Задача и функции Комиссии</w:t>
      </w:r>
    </w:p>
    <w:p w14:paraId="6DB10FCA" w14:textId="77777777" w:rsidR="00A337F2" w:rsidRDefault="009B516D" w:rsidP="009B516D">
      <w:pPr>
        <w:spacing w:after="0" w:line="240" w:lineRule="auto"/>
        <w:ind w:firstLine="708"/>
        <w:jc w:val="both"/>
        <w:rPr>
          <w:rFonts w:ascii="Times New Roman" w:hAnsi="Times New Roman" w:cs="Times New Roman"/>
          <w:sz w:val="28"/>
          <w:szCs w:val="28"/>
        </w:rPr>
      </w:pPr>
      <w:r w:rsidRPr="009B516D">
        <w:rPr>
          <w:rFonts w:ascii="Times New Roman" w:hAnsi="Times New Roman" w:cs="Times New Roman"/>
          <w:sz w:val="28"/>
          <w:szCs w:val="28"/>
        </w:rPr>
        <w:t xml:space="preserve">Задачей Комиссии является проведение оценки </w:t>
      </w:r>
      <w:r w:rsidR="00A337F2" w:rsidRPr="009B516D">
        <w:rPr>
          <w:rFonts w:ascii="Times New Roman" w:hAnsi="Times New Roman" w:cs="Times New Roman"/>
          <w:sz w:val="28"/>
          <w:szCs w:val="28"/>
        </w:rPr>
        <w:t xml:space="preserve">обеспечения готовности к отопительному периоду </w:t>
      </w:r>
      <w:r w:rsidR="00A337F2" w:rsidRPr="009B516D">
        <w:rPr>
          <w:rFonts w:ascii="Times New Roman" w:eastAsia="Times New Roman" w:hAnsi="Times New Roman" w:cs="Times New Roman"/>
          <w:sz w:val="28"/>
          <w:szCs w:val="28"/>
          <w:lang w:eastAsia="ru-RU"/>
        </w:rPr>
        <w:t>Петровск-Забайкальского муниципального округа</w:t>
      </w:r>
      <w:r w:rsidR="00A337F2">
        <w:t xml:space="preserve">, </w:t>
      </w:r>
      <w:r w:rsidR="00A337F2" w:rsidRPr="00A337F2">
        <w:rPr>
          <w:rFonts w:ascii="Times New Roman" w:hAnsi="Times New Roman" w:cs="Times New Roman"/>
          <w:sz w:val="28"/>
          <w:szCs w:val="28"/>
        </w:rPr>
        <w:t xml:space="preserve">анализ, обобщение и оценка информации об оценке готовности теплоснабжающих и теплосетевых организаций, потребителей тепловой энергии, управляющих организаций, владельцев тепловых сетей, которые не являются теплосетевыми организациями на территории </w:t>
      </w:r>
      <w:r w:rsidR="00A337F2">
        <w:rPr>
          <w:rFonts w:ascii="Times New Roman" w:hAnsi="Times New Roman" w:cs="Times New Roman"/>
          <w:sz w:val="28"/>
          <w:szCs w:val="28"/>
        </w:rPr>
        <w:t>Петровск-</w:t>
      </w:r>
      <w:r w:rsidR="00A337F2">
        <w:rPr>
          <w:rFonts w:ascii="Times New Roman" w:hAnsi="Times New Roman" w:cs="Times New Roman"/>
          <w:sz w:val="28"/>
          <w:szCs w:val="28"/>
        </w:rPr>
        <w:lastRenderedPageBreak/>
        <w:t xml:space="preserve">Забайкальского </w:t>
      </w:r>
      <w:r w:rsidR="00A337F2" w:rsidRPr="00A337F2">
        <w:rPr>
          <w:rFonts w:ascii="Times New Roman" w:hAnsi="Times New Roman" w:cs="Times New Roman"/>
          <w:sz w:val="28"/>
          <w:szCs w:val="28"/>
        </w:rPr>
        <w:t xml:space="preserve">муниципального </w:t>
      </w:r>
      <w:r w:rsidR="00A337F2">
        <w:rPr>
          <w:rFonts w:ascii="Times New Roman" w:hAnsi="Times New Roman" w:cs="Times New Roman"/>
          <w:sz w:val="28"/>
          <w:szCs w:val="28"/>
        </w:rPr>
        <w:t xml:space="preserve">округа </w:t>
      </w:r>
      <w:r w:rsidR="00A337F2" w:rsidRPr="00A337F2">
        <w:rPr>
          <w:rFonts w:ascii="Times New Roman" w:hAnsi="Times New Roman" w:cs="Times New Roman"/>
          <w:sz w:val="28"/>
          <w:szCs w:val="28"/>
        </w:rPr>
        <w:t xml:space="preserve"> к работе в отопительный период 2025-2026 годов. </w:t>
      </w:r>
    </w:p>
    <w:p w14:paraId="6F17457A" w14:textId="77777777" w:rsidR="00A337F2" w:rsidRDefault="00A337F2" w:rsidP="009B516D">
      <w:pPr>
        <w:spacing w:after="0" w:line="240" w:lineRule="auto"/>
        <w:ind w:firstLine="708"/>
        <w:jc w:val="both"/>
        <w:rPr>
          <w:rFonts w:ascii="Times New Roman" w:hAnsi="Times New Roman" w:cs="Times New Roman"/>
          <w:sz w:val="28"/>
          <w:szCs w:val="28"/>
        </w:rPr>
      </w:pPr>
      <w:r w:rsidRPr="00A337F2">
        <w:rPr>
          <w:rFonts w:ascii="Times New Roman" w:hAnsi="Times New Roman" w:cs="Times New Roman"/>
          <w:sz w:val="28"/>
          <w:szCs w:val="28"/>
        </w:rPr>
        <w:t xml:space="preserve">Основными функциями Комиссии являются: </w:t>
      </w:r>
    </w:p>
    <w:p w14:paraId="2D9902AA" w14:textId="77777777" w:rsidR="00A337F2" w:rsidRDefault="00A337F2" w:rsidP="009B516D">
      <w:pPr>
        <w:spacing w:after="0" w:line="240" w:lineRule="auto"/>
        <w:ind w:firstLine="708"/>
        <w:jc w:val="both"/>
        <w:rPr>
          <w:rFonts w:ascii="Times New Roman" w:hAnsi="Times New Roman" w:cs="Times New Roman"/>
          <w:sz w:val="28"/>
          <w:szCs w:val="28"/>
        </w:rPr>
      </w:pPr>
      <w:r w:rsidRPr="00A337F2">
        <w:rPr>
          <w:rFonts w:ascii="Times New Roman" w:hAnsi="Times New Roman" w:cs="Times New Roman"/>
          <w:sz w:val="28"/>
          <w:szCs w:val="28"/>
        </w:rPr>
        <w:t xml:space="preserve">- осуществление проверки выполнения требований по готовности к отопительному периоду </w:t>
      </w:r>
      <w:r w:rsidRPr="009B516D">
        <w:rPr>
          <w:rFonts w:ascii="Times New Roman" w:hAnsi="Times New Roman" w:cs="Times New Roman"/>
          <w:sz w:val="28"/>
          <w:szCs w:val="28"/>
        </w:rPr>
        <w:t>теплоснабжающих организаций и потребителей тепловой энергии, находящихся на территории</w:t>
      </w:r>
      <w:r w:rsidRPr="009B516D">
        <w:rPr>
          <w:rFonts w:ascii="Times New Roman" w:eastAsia="Times New Roman" w:hAnsi="Times New Roman" w:cs="Times New Roman"/>
          <w:sz w:val="28"/>
          <w:szCs w:val="28"/>
          <w:lang w:eastAsia="ru-RU"/>
        </w:rPr>
        <w:t xml:space="preserve"> Петровск-Забайкальского муниципального округа</w:t>
      </w:r>
      <w:r w:rsidRPr="00A337F2">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w:t>
      </w:r>
      <w:r w:rsidRPr="00A337F2">
        <w:rPr>
          <w:rFonts w:ascii="Times New Roman" w:hAnsi="Times New Roman" w:cs="Times New Roman"/>
          <w:sz w:val="28"/>
          <w:szCs w:val="28"/>
        </w:rPr>
        <w:t>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соответствии с Программой проведения оценки обеспечения готовности к отопительному периоду 2025-2026 годов;</w:t>
      </w:r>
    </w:p>
    <w:p w14:paraId="68498BE9" w14:textId="77777777" w:rsidR="00A337F2" w:rsidRDefault="00A337F2" w:rsidP="009B516D">
      <w:pPr>
        <w:spacing w:after="0" w:line="240" w:lineRule="auto"/>
        <w:ind w:firstLine="708"/>
        <w:jc w:val="both"/>
        <w:rPr>
          <w:rFonts w:ascii="Times New Roman" w:hAnsi="Times New Roman" w:cs="Times New Roman"/>
          <w:sz w:val="28"/>
          <w:szCs w:val="28"/>
        </w:rPr>
      </w:pPr>
      <w:r w:rsidRPr="00A337F2">
        <w:rPr>
          <w:rFonts w:ascii="Times New Roman" w:hAnsi="Times New Roman" w:cs="Times New Roman"/>
          <w:sz w:val="28"/>
          <w:szCs w:val="28"/>
        </w:rPr>
        <w:t xml:space="preserve">- оформление результатов проверки актом оценки обеспечения готовности к отопительному периоду, к акту прилагается заполненный оценочный лист; </w:t>
      </w:r>
    </w:p>
    <w:p w14:paraId="63B23BE0" w14:textId="62080235" w:rsidR="009B516D" w:rsidRPr="00A337F2" w:rsidRDefault="00A337F2" w:rsidP="009B516D">
      <w:pPr>
        <w:spacing w:after="0" w:line="240" w:lineRule="auto"/>
        <w:ind w:firstLine="708"/>
        <w:jc w:val="both"/>
        <w:rPr>
          <w:rFonts w:ascii="Times New Roman" w:eastAsia="Times New Roman" w:hAnsi="Times New Roman" w:cs="Times New Roman"/>
          <w:sz w:val="28"/>
          <w:szCs w:val="28"/>
          <w:lang w:eastAsia="ru-RU"/>
        </w:rPr>
      </w:pPr>
      <w:r w:rsidRPr="00A337F2">
        <w:rPr>
          <w:rFonts w:ascii="Times New Roman" w:hAnsi="Times New Roman" w:cs="Times New Roman"/>
          <w:sz w:val="28"/>
          <w:szCs w:val="28"/>
        </w:rPr>
        <w:t xml:space="preserve">- при наличии у Комиссии замечаний к соблюдению проверяемым лицом требований по обеспечению готовности к отопительному периоду, в оценочном листе указывается замечания и срок устранения выявленных замечаний. </w:t>
      </w:r>
    </w:p>
    <w:p w14:paraId="7BB1F025" w14:textId="7456A7B6" w:rsidR="001231D6" w:rsidRPr="001231D6" w:rsidRDefault="001231D6" w:rsidP="001231D6">
      <w:pPr>
        <w:spacing w:after="0" w:line="240" w:lineRule="auto"/>
        <w:jc w:val="center"/>
        <w:rPr>
          <w:rFonts w:ascii="Times New Roman" w:hAnsi="Times New Roman" w:cs="Times New Roman"/>
          <w:b/>
          <w:sz w:val="28"/>
          <w:szCs w:val="28"/>
        </w:rPr>
      </w:pPr>
      <w:r w:rsidRPr="001231D6">
        <w:rPr>
          <w:rFonts w:ascii="Times New Roman" w:hAnsi="Times New Roman" w:cs="Times New Roman"/>
          <w:b/>
          <w:sz w:val="28"/>
          <w:szCs w:val="28"/>
        </w:rPr>
        <w:t>3. Права, обязанности и порядок работы Комиссии</w:t>
      </w:r>
    </w:p>
    <w:p w14:paraId="5A6A8B74" w14:textId="77777777" w:rsidR="001231D6" w:rsidRDefault="001231D6" w:rsidP="001231D6">
      <w:pPr>
        <w:spacing w:after="0" w:line="240" w:lineRule="auto"/>
        <w:ind w:firstLine="708"/>
        <w:jc w:val="both"/>
        <w:rPr>
          <w:rFonts w:ascii="Times New Roman" w:hAnsi="Times New Roman" w:cs="Times New Roman"/>
          <w:sz w:val="28"/>
          <w:szCs w:val="28"/>
        </w:rPr>
      </w:pPr>
      <w:r w:rsidRPr="001231D6">
        <w:rPr>
          <w:rFonts w:ascii="Times New Roman" w:hAnsi="Times New Roman" w:cs="Times New Roman"/>
          <w:sz w:val="28"/>
          <w:szCs w:val="28"/>
        </w:rPr>
        <w:t xml:space="preserve">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Председатель и заместитель председателя являются членами комиссии. В отсутствие председателя комиссии его обязанности исполняет заместитель председателя комиссии. Все члены комиссии при принятии решений обладают равными правами Председатель (заместитель председателя) комиссии обязан: </w:t>
      </w:r>
    </w:p>
    <w:p w14:paraId="4E35D558" w14:textId="77777777" w:rsidR="001231D6" w:rsidRDefault="001231D6" w:rsidP="001231D6">
      <w:pPr>
        <w:spacing w:after="0" w:line="240" w:lineRule="auto"/>
        <w:ind w:firstLine="708"/>
        <w:jc w:val="both"/>
        <w:rPr>
          <w:rFonts w:ascii="Times New Roman" w:hAnsi="Times New Roman" w:cs="Times New Roman"/>
          <w:sz w:val="28"/>
          <w:szCs w:val="28"/>
        </w:rPr>
      </w:pPr>
      <w:r w:rsidRPr="001231D6">
        <w:rPr>
          <w:rFonts w:ascii="Times New Roman" w:hAnsi="Times New Roman" w:cs="Times New Roman"/>
          <w:sz w:val="28"/>
          <w:szCs w:val="28"/>
        </w:rPr>
        <w:t>- возглавлять комиссию и руководить ее деятельностью;</w:t>
      </w:r>
    </w:p>
    <w:p w14:paraId="2DA6D276" w14:textId="77777777" w:rsidR="001231D6" w:rsidRDefault="001231D6" w:rsidP="001231D6">
      <w:pPr>
        <w:spacing w:after="0" w:line="240" w:lineRule="auto"/>
        <w:ind w:firstLine="708"/>
        <w:jc w:val="both"/>
        <w:rPr>
          <w:rFonts w:ascii="Times New Roman" w:hAnsi="Times New Roman" w:cs="Times New Roman"/>
          <w:sz w:val="28"/>
          <w:szCs w:val="28"/>
        </w:rPr>
      </w:pPr>
      <w:r w:rsidRPr="001231D6">
        <w:rPr>
          <w:rFonts w:ascii="Times New Roman" w:hAnsi="Times New Roman" w:cs="Times New Roman"/>
          <w:sz w:val="28"/>
          <w:szCs w:val="28"/>
        </w:rPr>
        <w:t>- координировать работу комиссии;</w:t>
      </w:r>
    </w:p>
    <w:p w14:paraId="049B13AA" w14:textId="77777777" w:rsidR="001231D6" w:rsidRDefault="001231D6" w:rsidP="001231D6">
      <w:pPr>
        <w:spacing w:after="0" w:line="240" w:lineRule="auto"/>
        <w:ind w:firstLine="708"/>
        <w:jc w:val="both"/>
        <w:rPr>
          <w:rFonts w:ascii="Times New Roman" w:hAnsi="Times New Roman" w:cs="Times New Roman"/>
          <w:sz w:val="28"/>
          <w:szCs w:val="28"/>
        </w:rPr>
      </w:pPr>
      <w:r w:rsidRPr="001231D6">
        <w:rPr>
          <w:rFonts w:ascii="Times New Roman" w:hAnsi="Times New Roman" w:cs="Times New Roman"/>
          <w:sz w:val="28"/>
          <w:szCs w:val="28"/>
        </w:rPr>
        <w:t xml:space="preserve">- определять сроки выдачи паспортов обеспечения готовности к отопительному периоду. </w:t>
      </w:r>
    </w:p>
    <w:p w14:paraId="6ABE6FB7" w14:textId="77777777" w:rsidR="001231D6" w:rsidRDefault="001231D6" w:rsidP="001231D6">
      <w:pPr>
        <w:spacing w:after="0" w:line="240" w:lineRule="auto"/>
        <w:ind w:firstLine="708"/>
        <w:jc w:val="both"/>
        <w:rPr>
          <w:rFonts w:ascii="Times New Roman" w:hAnsi="Times New Roman" w:cs="Times New Roman"/>
          <w:sz w:val="28"/>
          <w:szCs w:val="28"/>
        </w:rPr>
      </w:pPr>
      <w:r w:rsidRPr="001231D6">
        <w:rPr>
          <w:rFonts w:ascii="Times New Roman" w:hAnsi="Times New Roman" w:cs="Times New Roman"/>
          <w:sz w:val="28"/>
          <w:szCs w:val="28"/>
        </w:rPr>
        <w:t xml:space="preserve">Члены комиссии обязаны: </w:t>
      </w:r>
    </w:p>
    <w:p w14:paraId="309B96A7" w14:textId="77777777" w:rsidR="001231D6" w:rsidRDefault="001231D6" w:rsidP="001231D6">
      <w:pPr>
        <w:spacing w:after="0" w:line="240" w:lineRule="auto"/>
        <w:ind w:firstLine="708"/>
        <w:jc w:val="both"/>
        <w:rPr>
          <w:rFonts w:ascii="Times New Roman" w:hAnsi="Times New Roman" w:cs="Times New Roman"/>
          <w:sz w:val="28"/>
          <w:szCs w:val="28"/>
        </w:rPr>
      </w:pPr>
      <w:r w:rsidRPr="001231D6">
        <w:rPr>
          <w:rFonts w:ascii="Times New Roman" w:hAnsi="Times New Roman" w:cs="Times New Roman"/>
          <w:sz w:val="28"/>
          <w:szCs w:val="28"/>
        </w:rPr>
        <w:t>- лично участвовать в заседаниях комиссии;</w:t>
      </w:r>
    </w:p>
    <w:p w14:paraId="54698695" w14:textId="77777777" w:rsidR="001231D6" w:rsidRDefault="001231D6" w:rsidP="001231D6">
      <w:pPr>
        <w:spacing w:after="0" w:line="240" w:lineRule="auto"/>
        <w:ind w:firstLine="708"/>
        <w:jc w:val="both"/>
        <w:rPr>
          <w:rFonts w:ascii="Times New Roman" w:hAnsi="Times New Roman" w:cs="Times New Roman"/>
          <w:sz w:val="28"/>
          <w:szCs w:val="28"/>
        </w:rPr>
      </w:pPr>
      <w:r w:rsidRPr="001231D6">
        <w:rPr>
          <w:rFonts w:ascii="Times New Roman" w:hAnsi="Times New Roman" w:cs="Times New Roman"/>
          <w:sz w:val="28"/>
          <w:szCs w:val="28"/>
        </w:rPr>
        <w:t>- выполнять поручения комиссии;</w:t>
      </w:r>
    </w:p>
    <w:p w14:paraId="1E4FA0A0" w14:textId="77777777" w:rsidR="001231D6" w:rsidRDefault="001231D6" w:rsidP="001231D6">
      <w:pPr>
        <w:spacing w:after="0" w:line="240" w:lineRule="auto"/>
        <w:ind w:firstLine="708"/>
        <w:jc w:val="both"/>
        <w:rPr>
          <w:rFonts w:ascii="Times New Roman" w:hAnsi="Times New Roman" w:cs="Times New Roman"/>
          <w:sz w:val="28"/>
          <w:szCs w:val="28"/>
        </w:rPr>
      </w:pPr>
      <w:r w:rsidRPr="001231D6">
        <w:rPr>
          <w:rFonts w:ascii="Times New Roman" w:hAnsi="Times New Roman" w:cs="Times New Roman"/>
          <w:sz w:val="28"/>
          <w:szCs w:val="28"/>
        </w:rPr>
        <w:t xml:space="preserve">- соблюдать установленные комиссией ограничения на разглашение информации. </w:t>
      </w:r>
    </w:p>
    <w:p w14:paraId="7B51AF05" w14:textId="77777777" w:rsidR="001231D6" w:rsidRDefault="001231D6" w:rsidP="001231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231D6">
        <w:rPr>
          <w:rFonts w:ascii="Times New Roman" w:hAnsi="Times New Roman" w:cs="Times New Roman"/>
          <w:sz w:val="28"/>
          <w:szCs w:val="28"/>
        </w:rPr>
        <w:t xml:space="preserve">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 </w:t>
      </w:r>
    </w:p>
    <w:p w14:paraId="28977E88" w14:textId="77777777" w:rsidR="001231D6" w:rsidRDefault="001231D6" w:rsidP="001231D6">
      <w:pPr>
        <w:spacing w:after="0" w:line="240" w:lineRule="auto"/>
        <w:ind w:firstLine="708"/>
        <w:jc w:val="both"/>
        <w:rPr>
          <w:rFonts w:ascii="Times New Roman" w:hAnsi="Times New Roman" w:cs="Times New Roman"/>
          <w:sz w:val="28"/>
          <w:szCs w:val="28"/>
        </w:rPr>
      </w:pPr>
      <w:r w:rsidRPr="001231D6">
        <w:rPr>
          <w:rFonts w:ascii="Times New Roman" w:hAnsi="Times New Roman" w:cs="Times New Roman"/>
          <w:sz w:val="28"/>
          <w:szCs w:val="28"/>
        </w:rPr>
        <w:t xml:space="preserve">Члены комиссии имеют право: </w:t>
      </w:r>
    </w:p>
    <w:p w14:paraId="709A6603" w14:textId="77777777" w:rsidR="00944EE0" w:rsidRDefault="00944EE0" w:rsidP="00944EE0">
      <w:pPr>
        <w:spacing w:after="0" w:line="240" w:lineRule="auto"/>
        <w:jc w:val="both"/>
        <w:rPr>
          <w:rFonts w:ascii="Times New Roman" w:hAnsi="Times New Roman" w:cs="Times New Roman"/>
          <w:sz w:val="28"/>
          <w:szCs w:val="28"/>
        </w:rPr>
      </w:pPr>
      <w:r w:rsidRPr="00944EE0">
        <w:rPr>
          <w:rFonts w:ascii="Times New Roman" w:hAnsi="Times New Roman" w:cs="Times New Roman"/>
          <w:sz w:val="28"/>
          <w:szCs w:val="28"/>
        </w:rPr>
        <w:t>-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14:paraId="255F1D0C" w14:textId="77777777" w:rsidR="00944EE0" w:rsidRDefault="00944EE0" w:rsidP="00944EE0">
      <w:pPr>
        <w:spacing w:after="0" w:line="240" w:lineRule="auto"/>
        <w:jc w:val="both"/>
        <w:rPr>
          <w:rFonts w:ascii="Times New Roman" w:hAnsi="Times New Roman" w:cs="Times New Roman"/>
          <w:sz w:val="28"/>
          <w:szCs w:val="28"/>
        </w:rPr>
      </w:pPr>
      <w:r w:rsidRPr="00944EE0">
        <w:rPr>
          <w:rFonts w:ascii="Times New Roman" w:hAnsi="Times New Roman" w:cs="Times New Roman"/>
          <w:sz w:val="28"/>
          <w:szCs w:val="28"/>
        </w:rPr>
        <w:t xml:space="preserve">- запрашивать в теплоснабжающих организациях, предприятий, организаций, учреждений, независимо от форм собственности, участвующих в </w:t>
      </w:r>
      <w:r w:rsidRPr="00944EE0">
        <w:rPr>
          <w:rFonts w:ascii="Times New Roman" w:hAnsi="Times New Roman" w:cs="Times New Roman"/>
          <w:sz w:val="28"/>
          <w:szCs w:val="28"/>
        </w:rPr>
        <w:lastRenderedPageBreak/>
        <w:t xml:space="preserve">теплоснабжении населения, обслуживании жилищного фонда, необходимую информацию по вопросам, относящимся к компетенции Комиссии. </w:t>
      </w:r>
    </w:p>
    <w:p w14:paraId="6D6DE15B" w14:textId="49095A2E" w:rsidR="00944EE0" w:rsidRDefault="00944EE0" w:rsidP="00944EE0">
      <w:pPr>
        <w:spacing w:after="0" w:line="240" w:lineRule="auto"/>
        <w:ind w:firstLine="708"/>
        <w:jc w:val="both"/>
        <w:rPr>
          <w:rFonts w:ascii="Times New Roman" w:hAnsi="Times New Roman" w:cs="Times New Roman"/>
          <w:sz w:val="28"/>
          <w:szCs w:val="28"/>
        </w:rPr>
      </w:pPr>
      <w:r w:rsidRPr="00944EE0">
        <w:rPr>
          <w:rFonts w:ascii="Times New Roman" w:hAnsi="Times New Roman" w:cs="Times New Roman"/>
          <w:sz w:val="28"/>
          <w:szCs w:val="28"/>
        </w:rPr>
        <w:t xml:space="preserve">Основной формой работы Комиссии является проверка обеспечения готовности к отопительному периоду </w:t>
      </w:r>
      <w:r w:rsidRPr="009B516D">
        <w:rPr>
          <w:rFonts w:ascii="Times New Roman" w:hAnsi="Times New Roman" w:cs="Times New Roman"/>
          <w:sz w:val="28"/>
          <w:szCs w:val="28"/>
        </w:rPr>
        <w:t>теплоснабжающих организаций и потребителей тепловой энергии, находящихся на территории</w:t>
      </w:r>
      <w:r w:rsidRPr="009B516D">
        <w:rPr>
          <w:rFonts w:ascii="Times New Roman" w:eastAsia="Times New Roman" w:hAnsi="Times New Roman" w:cs="Times New Roman"/>
          <w:sz w:val="28"/>
          <w:szCs w:val="28"/>
          <w:lang w:eastAsia="ru-RU"/>
        </w:rPr>
        <w:t xml:space="preserve"> Петровск-Забайкальского муниципального округа</w:t>
      </w:r>
      <w:r>
        <w:rPr>
          <w:rFonts w:ascii="Times New Roman" w:eastAsia="Times New Roman" w:hAnsi="Times New Roman" w:cs="Times New Roman"/>
          <w:sz w:val="28"/>
          <w:szCs w:val="28"/>
          <w:lang w:eastAsia="ru-RU"/>
        </w:rPr>
        <w:t>.</w:t>
      </w:r>
      <w:r w:rsidRPr="009B516D">
        <w:rPr>
          <w:rFonts w:ascii="Times New Roman" w:eastAsia="Times New Roman" w:hAnsi="Times New Roman" w:cs="Times New Roman"/>
          <w:sz w:val="28"/>
          <w:szCs w:val="28"/>
          <w:lang w:eastAsia="ru-RU"/>
        </w:rPr>
        <w:t xml:space="preserve"> </w:t>
      </w:r>
      <w:r w:rsidRPr="009B516D">
        <w:rPr>
          <w:rFonts w:ascii="Times New Roman" w:hAnsi="Times New Roman" w:cs="Times New Roman"/>
          <w:sz w:val="28"/>
          <w:szCs w:val="28"/>
        </w:rPr>
        <w:t xml:space="preserve"> </w:t>
      </w:r>
    </w:p>
    <w:p w14:paraId="70D8C8A9" w14:textId="6749C732" w:rsidR="00944EE0" w:rsidRDefault="00944EE0" w:rsidP="00944EE0">
      <w:pPr>
        <w:spacing w:after="0" w:line="240" w:lineRule="auto"/>
        <w:ind w:firstLine="708"/>
        <w:jc w:val="both"/>
        <w:rPr>
          <w:rFonts w:ascii="Times New Roman" w:hAnsi="Times New Roman" w:cs="Times New Roman"/>
          <w:sz w:val="28"/>
          <w:szCs w:val="28"/>
        </w:rPr>
      </w:pPr>
      <w:r w:rsidRPr="00944EE0">
        <w:rPr>
          <w:rFonts w:ascii="Times New Roman" w:hAnsi="Times New Roman" w:cs="Times New Roman"/>
          <w:sz w:val="28"/>
          <w:szCs w:val="28"/>
        </w:rPr>
        <w:t xml:space="preserve">Организация работы и подготовка к проведению мероприятий по оценке готовности </w:t>
      </w:r>
      <w:r w:rsidRPr="009B516D">
        <w:rPr>
          <w:rFonts w:ascii="Times New Roman" w:hAnsi="Times New Roman" w:cs="Times New Roman"/>
          <w:sz w:val="28"/>
          <w:szCs w:val="28"/>
        </w:rPr>
        <w:t>теплоснабжающих организаций и потребителей тепловой энергии, находящихся на территории</w:t>
      </w:r>
      <w:r w:rsidRPr="009B516D">
        <w:rPr>
          <w:rFonts w:ascii="Times New Roman" w:eastAsia="Times New Roman" w:hAnsi="Times New Roman" w:cs="Times New Roman"/>
          <w:sz w:val="28"/>
          <w:szCs w:val="28"/>
          <w:lang w:eastAsia="ru-RU"/>
        </w:rPr>
        <w:t xml:space="preserve"> Петровск-Забайкальского муниципального округа</w:t>
      </w:r>
      <w:r w:rsidRPr="009B516D">
        <w:rPr>
          <w:rFonts w:ascii="Times New Roman" w:hAnsi="Times New Roman" w:cs="Times New Roman"/>
          <w:sz w:val="28"/>
          <w:szCs w:val="28"/>
        </w:rPr>
        <w:t xml:space="preserve"> </w:t>
      </w:r>
      <w:r w:rsidR="0054544B" w:rsidRPr="00944EE0">
        <w:rPr>
          <w:rFonts w:ascii="Times New Roman" w:hAnsi="Times New Roman" w:cs="Times New Roman"/>
          <w:sz w:val="28"/>
          <w:szCs w:val="28"/>
        </w:rPr>
        <w:t>к отопительному периоду,</w:t>
      </w:r>
      <w:r w:rsidRPr="00944EE0">
        <w:rPr>
          <w:rFonts w:ascii="Times New Roman" w:hAnsi="Times New Roman" w:cs="Times New Roman"/>
          <w:sz w:val="28"/>
          <w:szCs w:val="28"/>
        </w:rPr>
        <w:t xml:space="preserve"> осуществляется членами комиссии и возглавляется председателем Комиссии или заместителем председателя Комиссии. </w:t>
      </w:r>
    </w:p>
    <w:p w14:paraId="042286A5" w14:textId="77777777" w:rsidR="00944EE0" w:rsidRDefault="00944EE0" w:rsidP="00944EE0">
      <w:pPr>
        <w:spacing w:after="0" w:line="240" w:lineRule="auto"/>
        <w:ind w:firstLine="708"/>
        <w:jc w:val="both"/>
        <w:rPr>
          <w:rFonts w:ascii="Times New Roman" w:hAnsi="Times New Roman" w:cs="Times New Roman"/>
          <w:sz w:val="28"/>
          <w:szCs w:val="28"/>
        </w:rPr>
      </w:pPr>
      <w:r w:rsidRPr="00944EE0">
        <w:rPr>
          <w:rFonts w:ascii="Times New Roman" w:hAnsi="Times New Roman" w:cs="Times New Roman"/>
          <w:sz w:val="28"/>
          <w:szCs w:val="28"/>
        </w:rPr>
        <w:t>Председатель Комиссии:</w:t>
      </w:r>
    </w:p>
    <w:p w14:paraId="61631FDD" w14:textId="77777777" w:rsidR="00944EE0" w:rsidRDefault="00944EE0" w:rsidP="00944EE0">
      <w:pPr>
        <w:spacing w:after="0" w:line="240" w:lineRule="auto"/>
        <w:jc w:val="both"/>
        <w:rPr>
          <w:rFonts w:ascii="Times New Roman" w:hAnsi="Times New Roman" w:cs="Times New Roman"/>
          <w:sz w:val="28"/>
          <w:szCs w:val="28"/>
        </w:rPr>
      </w:pPr>
      <w:r w:rsidRPr="00944EE0">
        <w:rPr>
          <w:rFonts w:ascii="Times New Roman" w:hAnsi="Times New Roman" w:cs="Times New Roman"/>
          <w:sz w:val="28"/>
          <w:szCs w:val="28"/>
        </w:rPr>
        <w:t>- подписывает акты обеспечения готовности к отопительному периоду;</w:t>
      </w:r>
    </w:p>
    <w:p w14:paraId="7EE2571E" w14:textId="77777777" w:rsidR="00944EE0" w:rsidRDefault="00944EE0" w:rsidP="00944EE0">
      <w:pPr>
        <w:spacing w:after="0" w:line="240" w:lineRule="auto"/>
        <w:jc w:val="both"/>
        <w:rPr>
          <w:rFonts w:ascii="Times New Roman" w:hAnsi="Times New Roman" w:cs="Times New Roman"/>
          <w:sz w:val="28"/>
          <w:szCs w:val="28"/>
        </w:rPr>
      </w:pPr>
      <w:r w:rsidRPr="00944EE0">
        <w:rPr>
          <w:rFonts w:ascii="Times New Roman" w:hAnsi="Times New Roman" w:cs="Times New Roman"/>
          <w:sz w:val="28"/>
          <w:szCs w:val="28"/>
        </w:rPr>
        <w:t xml:space="preserve">- организует контроль за устранением перечня замечаний к выполнению требований по обеспечению готовности в установленные сроки. </w:t>
      </w:r>
    </w:p>
    <w:p w14:paraId="2D4DFC93" w14:textId="77777777" w:rsidR="00944EE0" w:rsidRDefault="00944EE0" w:rsidP="00944EE0">
      <w:pPr>
        <w:spacing w:after="0" w:line="240" w:lineRule="auto"/>
        <w:ind w:firstLine="708"/>
        <w:jc w:val="both"/>
        <w:rPr>
          <w:rFonts w:ascii="Times New Roman" w:hAnsi="Times New Roman" w:cs="Times New Roman"/>
          <w:sz w:val="28"/>
          <w:szCs w:val="28"/>
        </w:rPr>
      </w:pPr>
      <w:r w:rsidRPr="00944EE0">
        <w:rPr>
          <w:rFonts w:ascii="Times New Roman" w:hAnsi="Times New Roman" w:cs="Times New Roman"/>
          <w:sz w:val="28"/>
          <w:szCs w:val="28"/>
        </w:rPr>
        <w:t xml:space="preserve">При отсутствии председателя Комиссии его функции выполняет заместитель председателя Комиссии. </w:t>
      </w:r>
    </w:p>
    <w:p w14:paraId="4AF371C7" w14:textId="77777777" w:rsidR="00944EE0" w:rsidRDefault="00944EE0" w:rsidP="00944EE0">
      <w:pPr>
        <w:spacing w:after="0" w:line="240" w:lineRule="auto"/>
        <w:ind w:firstLine="708"/>
        <w:jc w:val="both"/>
        <w:rPr>
          <w:rFonts w:ascii="Times New Roman" w:hAnsi="Times New Roman" w:cs="Times New Roman"/>
          <w:sz w:val="28"/>
          <w:szCs w:val="28"/>
        </w:rPr>
      </w:pPr>
      <w:r w:rsidRPr="00944EE0">
        <w:rPr>
          <w:rFonts w:ascii="Times New Roman" w:hAnsi="Times New Roman" w:cs="Times New Roman"/>
          <w:sz w:val="28"/>
          <w:szCs w:val="28"/>
        </w:rPr>
        <w:t xml:space="preserve">Члены Комиссии: </w:t>
      </w:r>
    </w:p>
    <w:p w14:paraId="301B9100" w14:textId="77777777" w:rsidR="00944EE0" w:rsidRDefault="00944EE0" w:rsidP="00944EE0">
      <w:pPr>
        <w:spacing w:after="0" w:line="240" w:lineRule="auto"/>
        <w:ind w:firstLine="708"/>
        <w:jc w:val="both"/>
        <w:rPr>
          <w:rFonts w:ascii="Times New Roman" w:hAnsi="Times New Roman" w:cs="Times New Roman"/>
          <w:sz w:val="28"/>
          <w:szCs w:val="28"/>
        </w:rPr>
      </w:pPr>
      <w:r w:rsidRPr="00944EE0">
        <w:rPr>
          <w:rFonts w:ascii="Times New Roman" w:hAnsi="Times New Roman" w:cs="Times New Roman"/>
          <w:sz w:val="28"/>
          <w:szCs w:val="28"/>
        </w:rPr>
        <w:t>а) изучают представленные материалы;</w:t>
      </w:r>
    </w:p>
    <w:p w14:paraId="254CBCF4" w14:textId="77777777" w:rsidR="00944EE0" w:rsidRDefault="00944EE0" w:rsidP="00944EE0">
      <w:pPr>
        <w:spacing w:after="0" w:line="240" w:lineRule="auto"/>
        <w:ind w:firstLine="708"/>
        <w:jc w:val="both"/>
        <w:rPr>
          <w:rFonts w:ascii="Times New Roman" w:hAnsi="Times New Roman" w:cs="Times New Roman"/>
          <w:sz w:val="28"/>
          <w:szCs w:val="28"/>
        </w:rPr>
      </w:pPr>
      <w:r w:rsidRPr="00944EE0">
        <w:rPr>
          <w:rFonts w:ascii="Times New Roman" w:hAnsi="Times New Roman" w:cs="Times New Roman"/>
          <w:sz w:val="28"/>
          <w:szCs w:val="28"/>
        </w:rPr>
        <w:t xml:space="preserve"> б) выносят предложения по вопросам проверки обеспечения готовности к отопительному периоду муниципальных образований. </w:t>
      </w:r>
    </w:p>
    <w:p w14:paraId="2E170AD3" w14:textId="77777777" w:rsidR="00944EE0" w:rsidRDefault="00944EE0" w:rsidP="00944EE0">
      <w:pPr>
        <w:spacing w:after="0" w:line="240" w:lineRule="auto"/>
        <w:ind w:firstLine="708"/>
        <w:jc w:val="both"/>
        <w:rPr>
          <w:rFonts w:ascii="Times New Roman" w:hAnsi="Times New Roman" w:cs="Times New Roman"/>
          <w:sz w:val="28"/>
          <w:szCs w:val="28"/>
        </w:rPr>
      </w:pPr>
      <w:r w:rsidRPr="00944EE0">
        <w:rPr>
          <w:rFonts w:ascii="Times New Roman" w:hAnsi="Times New Roman" w:cs="Times New Roman"/>
          <w:sz w:val="28"/>
          <w:szCs w:val="28"/>
        </w:rPr>
        <w:t xml:space="preserve">Члены комиссии принимают участие в проведении проверки обеспечения готовности к отопительному периоду лично, без права замены. В случае отсутствия члена Комиссии на проведение проверки он имеет право представить свое мнение по рассматриваемым вопросам в письменной форме. </w:t>
      </w:r>
    </w:p>
    <w:p w14:paraId="49466A71" w14:textId="77777777" w:rsidR="00A04FBD" w:rsidRDefault="00944EE0" w:rsidP="00944EE0">
      <w:pPr>
        <w:spacing w:after="0" w:line="240" w:lineRule="auto"/>
        <w:ind w:firstLine="708"/>
        <w:jc w:val="both"/>
        <w:rPr>
          <w:rFonts w:ascii="Times New Roman" w:hAnsi="Times New Roman" w:cs="Times New Roman"/>
          <w:sz w:val="28"/>
          <w:szCs w:val="28"/>
        </w:rPr>
      </w:pPr>
      <w:r w:rsidRPr="00944EE0">
        <w:rPr>
          <w:rFonts w:ascii="Times New Roman" w:hAnsi="Times New Roman" w:cs="Times New Roman"/>
          <w:sz w:val="28"/>
          <w:szCs w:val="28"/>
        </w:rPr>
        <w:t xml:space="preserve">Комиссия осуществляет свою деятельность в соответствии с программой проведения оценки обеспечения готовности к отопительному периоду. </w:t>
      </w:r>
    </w:p>
    <w:p w14:paraId="0DC683A7" w14:textId="3C74D12E" w:rsidR="0054544B" w:rsidRDefault="00A04FBD" w:rsidP="00944EE0">
      <w:pPr>
        <w:spacing w:after="0" w:line="240" w:lineRule="auto"/>
        <w:ind w:firstLine="708"/>
        <w:jc w:val="both"/>
        <w:rPr>
          <w:rFonts w:ascii="Times New Roman" w:hAnsi="Times New Roman" w:cs="Times New Roman"/>
          <w:sz w:val="28"/>
          <w:szCs w:val="28"/>
        </w:rPr>
      </w:pPr>
      <w:r w:rsidRPr="00A04FBD">
        <w:rPr>
          <w:rFonts w:ascii="Times New Roman" w:hAnsi="Times New Roman" w:cs="Times New Roman"/>
          <w:sz w:val="28"/>
          <w:szCs w:val="28"/>
        </w:rPr>
        <w:t>Решения Комиссии оформляются в виде актов оценки обеспечения готовности к отопительному периоду, которые подписываются председателем Комиссии или заместителем председателя Комиссии и членами комиссии</w:t>
      </w:r>
      <w:r>
        <w:rPr>
          <w:rFonts w:ascii="Times New Roman" w:hAnsi="Times New Roman" w:cs="Times New Roman"/>
          <w:sz w:val="28"/>
          <w:szCs w:val="28"/>
        </w:rPr>
        <w:t>.</w:t>
      </w:r>
    </w:p>
    <w:p w14:paraId="688993F2" w14:textId="77777777" w:rsidR="0054544B" w:rsidRDefault="0054544B">
      <w:pPr>
        <w:rPr>
          <w:rFonts w:ascii="Times New Roman" w:hAnsi="Times New Roman" w:cs="Times New Roman"/>
          <w:sz w:val="28"/>
          <w:szCs w:val="28"/>
        </w:rPr>
      </w:pPr>
      <w:r>
        <w:rPr>
          <w:rFonts w:ascii="Times New Roman" w:hAnsi="Times New Roman" w:cs="Times New Roman"/>
          <w:sz w:val="28"/>
          <w:szCs w:val="28"/>
        </w:rPr>
        <w:br w:type="page"/>
      </w:r>
    </w:p>
    <w:p w14:paraId="52DEBE21" w14:textId="2F05E9C9" w:rsidR="0054544B" w:rsidRPr="0054544B" w:rsidRDefault="0054544B" w:rsidP="0054544B">
      <w:pPr>
        <w:pStyle w:val="a8"/>
        <w:spacing w:line="322" w:lineRule="exact"/>
        <w:ind w:left="20" w:right="140" w:firstLine="264"/>
        <w:jc w:val="right"/>
        <w:rPr>
          <w:rFonts w:eastAsia="Times New Roman"/>
          <w:sz w:val="28"/>
          <w:szCs w:val="28"/>
          <w:lang w:eastAsia="ru-RU"/>
        </w:rPr>
      </w:pPr>
      <w:bookmarkStart w:id="1" w:name="_Hlk85805436"/>
      <w:r w:rsidRPr="0054544B">
        <w:rPr>
          <w:rFonts w:eastAsia="Times New Roman"/>
          <w:sz w:val="28"/>
          <w:szCs w:val="28"/>
          <w:lang w:eastAsia="ru-RU"/>
        </w:rPr>
        <w:lastRenderedPageBreak/>
        <w:t xml:space="preserve">ПРИЛОЖЕНИЕ № </w:t>
      </w:r>
      <w:r>
        <w:rPr>
          <w:rFonts w:eastAsia="Times New Roman"/>
          <w:sz w:val="28"/>
          <w:szCs w:val="28"/>
          <w:lang w:eastAsia="ru-RU"/>
        </w:rPr>
        <w:t>3</w:t>
      </w:r>
    </w:p>
    <w:p w14:paraId="4630E336" w14:textId="77777777" w:rsidR="0054544B" w:rsidRPr="0054544B" w:rsidRDefault="0054544B" w:rsidP="0054544B">
      <w:pPr>
        <w:pStyle w:val="a8"/>
        <w:spacing w:line="322" w:lineRule="exact"/>
        <w:ind w:left="20" w:right="140" w:firstLine="264"/>
        <w:jc w:val="right"/>
        <w:rPr>
          <w:rFonts w:eastAsia="Times New Roman"/>
          <w:sz w:val="28"/>
          <w:szCs w:val="28"/>
          <w:lang w:eastAsia="ru-RU"/>
        </w:rPr>
      </w:pPr>
      <w:r w:rsidRPr="0054544B">
        <w:rPr>
          <w:rFonts w:eastAsia="Times New Roman"/>
          <w:sz w:val="28"/>
          <w:szCs w:val="28"/>
          <w:lang w:eastAsia="ru-RU"/>
        </w:rPr>
        <w:t>к постановлению администрации</w:t>
      </w:r>
    </w:p>
    <w:p w14:paraId="5C8965AF" w14:textId="77777777" w:rsidR="0054544B" w:rsidRPr="0054544B" w:rsidRDefault="0054544B" w:rsidP="0054544B">
      <w:pPr>
        <w:pStyle w:val="a8"/>
        <w:spacing w:line="322" w:lineRule="exact"/>
        <w:ind w:left="20" w:right="140" w:firstLine="264"/>
        <w:jc w:val="right"/>
        <w:rPr>
          <w:rFonts w:eastAsia="Times New Roman"/>
          <w:sz w:val="28"/>
          <w:szCs w:val="28"/>
          <w:lang w:eastAsia="ru-RU"/>
        </w:rPr>
      </w:pPr>
      <w:r w:rsidRPr="0054544B">
        <w:rPr>
          <w:rFonts w:eastAsia="Times New Roman"/>
          <w:sz w:val="28"/>
          <w:szCs w:val="28"/>
          <w:lang w:eastAsia="ru-RU"/>
        </w:rPr>
        <w:t>муниципального округа</w:t>
      </w:r>
    </w:p>
    <w:p w14:paraId="3EEED773" w14:textId="37F3A3C9" w:rsidR="00A04FBD" w:rsidRDefault="0054544B" w:rsidP="0054544B">
      <w:pPr>
        <w:pStyle w:val="a8"/>
        <w:shd w:val="clear" w:color="auto" w:fill="auto"/>
        <w:spacing w:line="322" w:lineRule="exact"/>
        <w:ind w:left="20" w:right="140" w:firstLine="264"/>
        <w:jc w:val="right"/>
        <w:rPr>
          <w:rFonts w:eastAsia="Times New Roman"/>
          <w:sz w:val="28"/>
          <w:szCs w:val="28"/>
          <w:lang w:eastAsia="ru-RU"/>
        </w:rPr>
      </w:pPr>
      <w:r w:rsidRPr="0054544B">
        <w:rPr>
          <w:rFonts w:eastAsia="Times New Roman"/>
          <w:sz w:val="28"/>
          <w:szCs w:val="28"/>
          <w:lang w:eastAsia="ru-RU"/>
        </w:rPr>
        <w:t>от 19 сентября 2025 года № 1291</w:t>
      </w:r>
    </w:p>
    <w:p w14:paraId="18DF1663" w14:textId="77777777" w:rsidR="0054544B" w:rsidRDefault="0054544B" w:rsidP="0054544B">
      <w:pPr>
        <w:pStyle w:val="a8"/>
        <w:shd w:val="clear" w:color="auto" w:fill="auto"/>
        <w:spacing w:line="322" w:lineRule="exact"/>
        <w:ind w:left="20" w:right="140" w:firstLine="264"/>
        <w:jc w:val="both"/>
        <w:rPr>
          <w:rStyle w:val="10"/>
          <w:sz w:val="28"/>
          <w:szCs w:val="28"/>
        </w:rPr>
      </w:pPr>
    </w:p>
    <w:p w14:paraId="124CBC44" w14:textId="07A08071" w:rsidR="00A04FBD" w:rsidRDefault="00A0567F" w:rsidP="003D6D75">
      <w:pPr>
        <w:pStyle w:val="a8"/>
        <w:shd w:val="clear" w:color="auto" w:fill="auto"/>
        <w:spacing w:line="322" w:lineRule="exact"/>
        <w:ind w:left="20" w:right="140" w:firstLine="264"/>
        <w:rPr>
          <w:rFonts w:eastAsia="Times New Roman"/>
          <w:b/>
          <w:sz w:val="28"/>
          <w:szCs w:val="28"/>
          <w:lang w:eastAsia="ru-RU"/>
        </w:rPr>
      </w:pPr>
      <w:r>
        <w:rPr>
          <w:b/>
          <w:sz w:val="28"/>
          <w:szCs w:val="28"/>
        </w:rPr>
        <w:t xml:space="preserve">Программа </w:t>
      </w:r>
      <w:r w:rsidRPr="00E11797">
        <w:rPr>
          <w:b/>
          <w:sz w:val="28"/>
          <w:szCs w:val="28"/>
        </w:rPr>
        <w:t>проведени</w:t>
      </w:r>
      <w:r w:rsidR="003D6D75">
        <w:rPr>
          <w:b/>
          <w:sz w:val="28"/>
          <w:szCs w:val="28"/>
        </w:rPr>
        <w:t>я</w:t>
      </w:r>
      <w:r w:rsidRPr="00E11797">
        <w:rPr>
          <w:b/>
          <w:sz w:val="28"/>
          <w:szCs w:val="28"/>
        </w:rPr>
        <w:t xml:space="preserve"> оценки обеспечения </w:t>
      </w:r>
      <w:r w:rsidR="003D6D75">
        <w:rPr>
          <w:b/>
          <w:sz w:val="28"/>
          <w:szCs w:val="28"/>
        </w:rPr>
        <w:t xml:space="preserve">готовности </w:t>
      </w:r>
      <w:r>
        <w:rPr>
          <w:b/>
          <w:sz w:val="28"/>
          <w:szCs w:val="28"/>
        </w:rPr>
        <w:t>теплоснабжающих</w:t>
      </w:r>
      <w:r w:rsidRPr="00E11797">
        <w:rPr>
          <w:b/>
          <w:sz w:val="28"/>
          <w:szCs w:val="28"/>
        </w:rPr>
        <w:t xml:space="preserve"> организаций и потребителей тепловой энергии </w:t>
      </w:r>
      <w:r w:rsidRPr="00E11797">
        <w:rPr>
          <w:rFonts w:eastAsia="Times New Roman"/>
          <w:b/>
          <w:sz w:val="28"/>
          <w:szCs w:val="28"/>
          <w:lang w:eastAsia="ru-RU"/>
        </w:rPr>
        <w:t>Петровск-Забайкальского муниципального округа</w:t>
      </w:r>
      <w:r w:rsidR="003D6D75" w:rsidRPr="00E11797">
        <w:rPr>
          <w:b/>
          <w:sz w:val="28"/>
          <w:szCs w:val="28"/>
        </w:rPr>
        <w:t xml:space="preserve"> к отопительному периоду </w:t>
      </w:r>
      <w:r w:rsidR="007F70CB" w:rsidRPr="007D63E6">
        <w:rPr>
          <w:b/>
          <w:sz w:val="28"/>
          <w:szCs w:val="28"/>
        </w:rPr>
        <w:t>2025-2026 гг</w:t>
      </w:r>
      <w:r w:rsidR="007F70CB">
        <w:rPr>
          <w:b/>
          <w:sz w:val="28"/>
          <w:szCs w:val="28"/>
        </w:rPr>
        <w:t>.</w:t>
      </w:r>
    </w:p>
    <w:p w14:paraId="189A011B" w14:textId="77777777" w:rsidR="00A0567F" w:rsidRDefault="00A0567F" w:rsidP="00A0567F">
      <w:pPr>
        <w:pStyle w:val="a8"/>
        <w:shd w:val="clear" w:color="auto" w:fill="auto"/>
        <w:spacing w:line="322" w:lineRule="exact"/>
        <w:ind w:left="20" w:right="140" w:firstLine="264"/>
        <w:rPr>
          <w:rStyle w:val="10"/>
          <w:sz w:val="28"/>
          <w:szCs w:val="28"/>
        </w:rPr>
      </w:pPr>
    </w:p>
    <w:p w14:paraId="74A408C7" w14:textId="507B7263" w:rsidR="00B21098" w:rsidRPr="00A0567F" w:rsidRDefault="00B21098" w:rsidP="0054544B">
      <w:pPr>
        <w:pStyle w:val="a8"/>
        <w:shd w:val="clear" w:color="auto" w:fill="auto"/>
        <w:spacing w:line="322" w:lineRule="exact"/>
        <w:ind w:left="20" w:right="140" w:firstLine="689"/>
        <w:jc w:val="both"/>
        <w:rPr>
          <w:sz w:val="28"/>
          <w:szCs w:val="28"/>
        </w:rPr>
      </w:pPr>
      <w:r w:rsidRPr="00944EE0">
        <w:rPr>
          <w:sz w:val="28"/>
          <w:szCs w:val="28"/>
        </w:rPr>
        <w:t>1</w:t>
      </w:r>
      <w:r w:rsidRPr="00A0567F">
        <w:rPr>
          <w:sz w:val="28"/>
          <w:szCs w:val="28"/>
        </w:rPr>
        <w:t xml:space="preserve">. Целью </w:t>
      </w:r>
      <w:r w:rsidRPr="003D6D75">
        <w:rPr>
          <w:sz w:val="28"/>
          <w:szCs w:val="28"/>
        </w:rPr>
        <w:t xml:space="preserve">программы </w:t>
      </w:r>
      <w:r w:rsidR="003D6D75" w:rsidRPr="003D6D75">
        <w:rPr>
          <w:sz w:val="28"/>
          <w:szCs w:val="28"/>
        </w:rPr>
        <w:t xml:space="preserve">проведения оценки обеспечения готовности теплоснабжающих организаций и потребителей тепловой энергии </w:t>
      </w:r>
      <w:r w:rsidR="003D6D75" w:rsidRPr="003D6D75">
        <w:rPr>
          <w:rFonts w:eastAsia="Times New Roman"/>
          <w:sz w:val="28"/>
          <w:szCs w:val="28"/>
          <w:lang w:eastAsia="ru-RU"/>
        </w:rPr>
        <w:t xml:space="preserve">Петровск-Забайкальского муниципального </w:t>
      </w:r>
      <w:r w:rsidR="0054544B" w:rsidRPr="003D6D75">
        <w:rPr>
          <w:rFonts w:eastAsia="Times New Roman"/>
          <w:sz w:val="28"/>
          <w:szCs w:val="28"/>
          <w:lang w:eastAsia="ru-RU"/>
        </w:rPr>
        <w:t xml:space="preserve">округа </w:t>
      </w:r>
      <w:r w:rsidR="0054544B" w:rsidRPr="003D6D75">
        <w:rPr>
          <w:sz w:val="28"/>
          <w:szCs w:val="28"/>
        </w:rPr>
        <w:t>к</w:t>
      </w:r>
      <w:r w:rsidR="003D6D75" w:rsidRPr="003D6D75">
        <w:rPr>
          <w:sz w:val="28"/>
          <w:szCs w:val="28"/>
        </w:rPr>
        <w:t xml:space="preserve"> отопительному периоду 2025-2026 </w:t>
      </w:r>
      <w:r w:rsidR="0054544B" w:rsidRPr="003D6D75">
        <w:rPr>
          <w:sz w:val="28"/>
          <w:szCs w:val="28"/>
        </w:rPr>
        <w:t>годов</w:t>
      </w:r>
      <w:r w:rsidR="0054544B">
        <w:rPr>
          <w:sz w:val="28"/>
          <w:szCs w:val="28"/>
        </w:rPr>
        <w:t xml:space="preserve"> </w:t>
      </w:r>
      <w:r w:rsidR="0054544B" w:rsidRPr="00A0567F">
        <w:rPr>
          <w:sz w:val="28"/>
          <w:szCs w:val="28"/>
        </w:rPr>
        <w:t>(</w:t>
      </w:r>
      <w:r w:rsidRPr="00A0567F">
        <w:rPr>
          <w:sz w:val="28"/>
          <w:szCs w:val="28"/>
        </w:rPr>
        <w:t>далее - Программа) является оценка готовности к отопительному периоду путем проведения проверок готовности к отопительному периоду 2025-2026 годов теплоснабжающих организаций, потребителей тепловой энергии Петровск-Забайкальского муниципального округа.</w:t>
      </w:r>
    </w:p>
    <w:p w14:paraId="53F1C090" w14:textId="6E276DF8" w:rsidR="00B21098" w:rsidRDefault="0054544B" w:rsidP="0054544B">
      <w:pPr>
        <w:pStyle w:val="a8"/>
        <w:shd w:val="clear" w:color="auto" w:fill="auto"/>
        <w:tabs>
          <w:tab w:val="left" w:pos="284"/>
        </w:tabs>
        <w:spacing w:line="322" w:lineRule="exact"/>
        <w:ind w:right="140" w:firstLine="709"/>
        <w:jc w:val="both"/>
        <w:rPr>
          <w:sz w:val="28"/>
          <w:szCs w:val="28"/>
        </w:rPr>
      </w:pPr>
      <w:r>
        <w:rPr>
          <w:sz w:val="28"/>
          <w:szCs w:val="28"/>
        </w:rPr>
        <w:t>2.</w:t>
      </w:r>
      <w:r w:rsidR="00A0567F">
        <w:rPr>
          <w:sz w:val="28"/>
          <w:szCs w:val="28"/>
        </w:rPr>
        <w:t xml:space="preserve"> </w:t>
      </w:r>
      <w:r w:rsidR="00B21098" w:rsidRPr="00A0567F">
        <w:rPr>
          <w:sz w:val="28"/>
          <w:szCs w:val="28"/>
        </w:rPr>
        <w:t>Проверка осуществляется в отношении теплоснабжающих организаций, потребителей тепловой энергии в соответствии с Приказом Минэнерго России от 13.11.2024 года № 2234 «Об утверждении правил обеспечения готовности к отопительному периоду и порядка проведения оценки обеспечения готовности</w:t>
      </w:r>
      <w:r w:rsidR="007F70CB">
        <w:rPr>
          <w:sz w:val="28"/>
          <w:szCs w:val="28"/>
        </w:rPr>
        <w:t xml:space="preserve"> к отопительному периоду</w:t>
      </w:r>
      <w:r w:rsidR="00B21098" w:rsidRPr="00A0567F">
        <w:rPr>
          <w:sz w:val="28"/>
          <w:szCs w:val="28"/>
        </w:rPr>
        <w:t>»</w:t>
      </w:r>
      <w:r w:rsidR="0073419C">
        <w:rPr>
          <w:sz w:val="28"/>
          <w:szCs w:val="28"/>
        </w:rPr>
        <w:t xml:space="preserve"> (Далее - Правила, Порядок)</w:t>
      </w:r>
      <w:r w:rsidR="00A0567F">
        <w:rPr>
          <w:sz w:val="28"/>
          <w:szCs w:val="28"/>
        </w:rPr>
        <w:t>.</w:t>
      </w:r>
    </w:p>
    <w:p w14:paraId="71F87A8D" w14:textId="0D456837" w:rsidR="00A3171C" w:rsidRPr="00A710DA" w:rsidRDefault="00A710DA" w:rsidP="0054544B">
      <w:pPr>
        <w:pStyle w:val="dt-p"/>
        <w:numPr>
          <w:ilvl w:val="0"/>
          <w:numId w:val="11"/>
        </w:numPr>
        <w:shd w:val="clear" w:color="auto" w:fill="FFFFFF"/>
        <w:spacing w:before="0" w:beforeAutospacing="0" w:after="0" w:afterAutospacing="0"/>
        <w:ind w:left="0" w:firstLine="709"/>
        <w:jc w:val="both"/>
        <w:textAlignment w:val="baseline"/>
        <w:rPr>
          <w:color w:val="000000"/>
        </w:rPr>
      </w:pPr>
      <w:r w:rsidRPr="00A710DA">
        <w:rPr>
          <w:color w:val="000000"/>
          <w:sz w:val="28"/>
          <w:szCs w:val="28"/>
        </w:rPr>
        <w:t xml:space="preserve">В целях обеспечения готовности к отопительному периоду теплоснабжающие организации и теплосетевые организации обязаны </w:t>
      </w:r>
      <w:bookmarkStart w:id="2" w:name="l31"/>
      <w:bookmarkEnd w:id="2"/>
      <w:r>
        <w:rPr>
          <w:color w:val="000000"/>
          <w:sz w:val="28"/>
          <w:szCs w:val="28"/>
        </w:rPr>
        <w:t>о</w:t>
      </w:r>
      <w:r w:rsidRPr="00A710DA">
        <w:rPr>
          <w:color w:val="000000"/>
          <w:sz w:val="28"/>
          <w:szCs w:val="28"/>
        </w:rPr>
        <w:t xml:space="preserve">беспечить выполнение плана подготовки к отопительному </w:t>
      </w:r>
      <w:r w:rsidR="0054544B" w:rsidRPr="00A710DA">
        <w:rPr>
          <w:color w:val="000000"/>
          <w:sz w:val="28"/>
          <w:szCs w:val="28"/>
        </w:rPr>
        <w:t>периоду, подготовить</w:t>
      </w:r>
      <w:r w:rsidRPr="00A710DA">
        <w:rPr>
          <w:color w:val="000000"/>
          <w:sz w:val="28"/>
          <w:szCs w:val="28"/>
        </w:rPr>
        <w:t xml:space="preserve"> и представить комиссии по проведению оценки обеспечения готовности к отопительному периоду документы</w:t>
      </w:r>
      <w:r>
        <w:rPr>
          <w:color w:val="000000"/>
        </w:rPr>
        <w:t>:</w:t>
      </w:r>
    </w:p>
    <w:bookmarkEnd w:id="1"/>
    <w:p w14:paraId="17EBCE8E" w14:textId="0C8D64BC" w:rsidR="00A710DA" w:rsidRPr="0096702B" w:rsidRDefault="00A710DA"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4C5FCF7D" w14:textId="2A48AF19" w:rsidR="00A710DA" w:rsidRDefault="0096702B" w:rsidP="0096702B">
      <w:pPr>
        <w:pStyle w:val="dt-p"/>
        <w:shd w:val="clear" w:color="auto" w:fill="FFFFFF"/>
        <w:spacing w:before="0" w:beforeAutospacing="0" w:after="0" w:afterAutospacing="0"/>
        <w:jc w:val="both"/>
        <w:textAlignment w:val="baseline"/>
        <w:rPr>
          <w:color w:val="000000"/>
          <w:sz w:val="28"/>
          <w:szCs w:val="28"/>
        </w:rPr>
      </w:pPr>
      <w:r>
        <w:rPr>
          <w:rStyle w:val="dt-m"/>
          <w:color w:val="808080"/>
          <w:sz w:val="28"/>
          <w:szCs w:val="28"/>
        </w:rPr>
        <w:t>-</w:t>
      </w:r>
      <w:r w:rsidR="00A710DA" w:rsidRPr="0096702B">
        <w:rPr>
          <w:color w:val="000000"/>
          <w:sz w:val="28"/>
          <w:szCs w:val="28"/>
        </w:rPr>
        <w:t>Копия заключенного соглашения об управлении системой теплоснабжения</w:t>
      </w:r>
      <w:r w:rsidR="008752F9">
        <w:rPr>
          <w:color w:val="000000"/>
          <w:sz w:val="28"/>
          <w:szCs w:val="28"/>
        </w:rPr>
        <w:t>.</w:t>
      </w:r>
      <w:r w:rsidR="00A710DA" w:rsidRPr="0096702B">
        <w:rPr>
          <w:color w:val="000000"/>
          <w:sz w:val="28"/>
          <w:szCs w:val="28"/>
        </w:rPr>
        <w:t xml:space="preserve"> </w:t>
      </w:r>
      <w:bookmarkStart w:id="3" w:name="l362"/>
      <w:bookmarkEnd w:id="3"/>
    </w:p>
    <w:p w14:paraId="293D0BC7" w14:textId="770F8AB1" w:rsidR="0096702B" w:rsidRPr="0096702B" w:rsidRDefault="00A710DA"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w:t>
      </w:r>
      <w:bookmarkStart w:id="4" w:name="l33"/>
      <w:bookmarkEnd w:id="4"/>
    </w:p>
    <w:p w14:paraId="4991D2BB" w14:textId="4852EA66"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 xml:space="preserve">Организационно-распорядительные документы об утверждении перечня </w:t>
      </w:r>
      <w:r w:rsidRPr="0096702B">
        <w:rPr>
          <w:color w:val="000000"/>
          <w:sz w:val="28"/>
          <w:szCs w:val="28"/>
        </w:rPr>
        <w:t>пр</w:t>
      </w:r>
      <w:r w:rsidR="00A710DA" w:rsidRPr="0096702B">
        <w:rPr>
          <w:color w:val="000000"/>
          <w:sz w:val="28"/>
          <w:szCs w:val="28"/>
        </w:rPr>
        <w:t>оизводственных инструкций для безопасной эксплуатации котлов и вспомогательного оборудования в случае эксплуатации опасных производс</w:t>
      </w:r>
      <w:r w:rsidR="008752F9">
        <w:rPr>
          <w:color w:val="000000"/>
          <w:sz w:val="28"/>
          <w:szCs w:val="28"/>
        </w:rPr>
        <w:t>твенных объектов (далее - ОПО)</w:t>
      </w:r>
      <w:r w:rsidR="00A710DA" w:rsidRPr="0096702B">
        <w:rPr>
          <w:color w:val="000000"/>
          <w:sz w:val="28"/>
          <w:szCs w:val="28"/>
        </w:rPr>
        <w:t xml:space="preserve"> и (или) перечня документации эксплуатирующей организации для объек</w:t>
      </w:r>
      <w:r w:rsidR="008752F9">
        <w:rPr>
          <w:color w:val="000000"/>
          <w:sz w:val="28"/>
          <w:szCs w:val="28"/>
        </w:rPr>
        <w:t>тов, не являющихся ОПО</w:t>
      </w:r>
      <w:r w:rsidR="00A710DA" w:rsidRPr="0096702B">
        <w:rPr>
          <w:color w:val="000000"/>
          <w:sz w:val="28"/>
          <w:szCs w:val="28"/>
        </w:rPr>
        <w:t>.</w:t>
      </w:r>
      <w:bookmarkStart w:id="5" w:name="l363"/>
      <w:bookmarkEnd w:id="5"/>
    </w:p>
    <w:p w14:paraId="7A4E3CA7" w14:textId="744242FC"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rStyle w:val="dt-m"/>
          <w:color w:val="808080"/>
          <w:sz w:val="28"/>
          <w:szCs w:val="28"/>
        </w:rPr>
        <w:t>-</w:t>
      </w:r>
      <w:r w:rsidR="00A710DA" w:rsidRPr="0096702B">
        <w:rPr>
          <w:color w:val="000000"/>
          <w:sz w:val="28"/>
          <w:szCs w:val="28"/>
        </w:rPr>
        <w:t>Утвержденные эксплуатационные инструкции объектов теплоснабжения и (и</w:t>
      </w:r>
      <w:r w:rsidR="008752F9">
        <w:rPr>
          <w:color w:val="000000"/>
          <w:sz w:val="28"/>
          <w:szCs w:val="28"/>
        </w:rPr>
        <w:t>ли) производственные инструкции</w:t>
      </w:r>
      <w:r w:rsidR="00A710DA" w:rsidRPr="0096702B">
        <w:rPr>
          <w:color w:val="000000"/>
          <w:sz w:val="28"/>
          <w:szCs w:val="28"/>
        </w:rPr>
        <w:t>.</w:t>
      </w:r>
      <w:bookmarkStart w:id="6" w:name="l34"/>
      <w:bookmarkEnd w:id="6"/>
    </w:p>
    <w:p w14:paraId="2679C203" w14:textId="042C254A"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rStyle w:val="dt-m"/>
          <w:color w:val="808080"/>
          <w:sz w:val="28"/>
          <w:szCs w:val="28"/>
        </w:rPr>
        <w:lastRenderedPageBreak/>
        <w:t>-</w:t>
      </w:r>
      <w:r w:rsidR="00A710DA" w:rsidRPr="0096702B">
        <w:rPr>
          <w:color w:val="000000"/>
          <w:sz w:val="28"/>
          <w:szCs w:val="28"/>
        </w:rPr>
        <w:t>Копии удостоверений о проверке знаний или журнала проверки знаний, протоколов проверки знаний,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w:t>
      </w:r>
      <w:bookmarkStart w:id="7" w:name="l364"/>
      <w:bookmarkStart w:id="8" w:name="l35"/>
      <w:bookmarkEnd w:id="7"/>
      <w:bookmarkEnd w:id="8"/>
      <w:r w:rsidR="008752F9">
        <w:rPr>
          <w:color w:val="000000"/>
          <w:sz w:val="28"/>
          <w:szCs w:val="28"/>
        </w:rPr>
        <w:t>.</w:t>
      </w:r>
    </w:p>
    <w:p w14:paraId="0A70B582" w14:textId="390AA744" w:rsidR="0096702B"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Копии документов, подтверждающих проведение обучения работников действиям в случае аварии или инцидента на оп</w:t>
      </w:r>
      <w:r w:rsidR="008752F9">
        <w:rPr>
          <w:color w:val="000000"/>
          <w:sz w:val="28"/>
          <w:szCs w:val="28"/>
        </w:rPr>
        <w:t>асном производственном объекте.</w:t>
      </w:r>
    </w:p>
    <w:p w14:paraId="7B93E81C" w14:textId="28D5E369"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Организационно-распорядительные документы организации о назначении лиц, ответственных за безопасную эксплуатацию тепловых энергоустановок для</w:t>
      </w:r>
      <w:r w:rsidR="008752F9">
        <w:rPr>
          <w:color w:val="000000"/>
          <w:sz w:val="28"/>
          <w:szCs w:val="28"/>
        </w:rPr>
        <w:t xml:space="preserve"> объектов, не отнесенных к ОПО </w:t>
      </w:r>
      <w:r w:rsidR="00A710DA" w:rsidRPr="0096702B">
        <w:rPr>
          <w:color w:val="000000"/>
          <w:sz w:val="28"/>
          <w:szCs w:val="28"/>
        </w:rPr>
        <w:t>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w:t>
      </w:r>
      <w:bookmarkStart w:id="9" w:name="l36"/>
      <w:bookmarkStart w:id="10" w:name="l365"/>
      <w:bookmarkEnd w:id="9"/>
      <w:bookmarkEnd w:id="10"/>
    </w:p>
    <w:p w14:paraId="743C8623" w14:textId="3081F349"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rStyle w:val="dt-m"/>
          <w:color w:val="808080"/>
          <w:sz w:val="28"/>
          <w:szCs w:val="28"/>
        </w:rPr>
        <w:t>-</w:t>
      </w:r>
      <w:r w:rsidR="00A710DA" w:rsidRPr="0096702B">
        <w:rPr>
          <w:color w:val="000000"/>
          <w:sz w:val="28"/>
          <w:szCs w:val="28"/>
        </w:rPr>
        <w:t>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bookmarkStart w:id="11" w:name="l37"/>
      <w:bookmarkEnd w:id="11"/>
    </w:p>
    <w:p w14:paraId="03B32641" w14:textId="045EFD95" w:rsidR="0096702B"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Копии утвержденных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bookmarkStart w:id="12" w:name="l38"/>
      <w:bookmarkEnd w:id="12"/>
    </w:p>
    <w:p w14:paraId="104A7E7F" w14:textId="7B50E6F8" w:rsidR="0096702B"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Утвержденные температурные графики, гидравлические режимы работы системы теплоснабжения на предстоящий отопительный период</w:t>
      </w:r>
      <w:r w:rsidR="008752F9">
        <w:rPr>
          <w:color w:val="000000"/>
          <w:sz w:val="28"/>
          <w:szCs w:val="28"/>
        </w:rPr>
        <w:t>,</w:t>
      </w:r>
      <w:r w:rsidR="00A710DA" w:rsidRPr="0096702B">
        <w:rPr>
          <w:color w:val="000000"/>
          <w:sz w:val="28"/>
          <w:szCs w:val="28"/>
        </w:rPr>
        <w:t xml:space="preserve"> а также копии эксплуатационных инструкций по ведению и контролю режимов работы системы теплоснабжения.</w:t>
      </w:r>
      <w:bookmarkStart w:id="13" w:name="l367"/>
      <w:bookmarkEnd w:id="13"/>
    </w:p>
    <w:p w14:paraId="52E14EBD" w14:textId="158F6565" w:rsidR="0096702B"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w:t>
      </w:r>
      <w:bookmarkStart w:id="14" w:name="l39"/>
      <w:bookmarkEnd w:id="14"/>
      <w:r w:rsidR="008752F9">
        <w:rPr>
          <w:color w:val="000000"/>
          <w:sz w:val="28"/>
          <w:szCs w:val="28"/>
        </w:rPr>
        <w:t>.</w:t>
      </w:r>
    </w:p>
    <w:p w14:paraId="5A7B1864" w14:textId="2B711E4E"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w:t>
      </w:r>
      <w:r w:rsidR="0054544B" w:rsidRPr="0096702B">
        <w:rPr>
          <w:color w:val="000000"/>
          <w:sz w:val="28"/>
          <w:szCs w:val="28"/>
        </w:rPr>
        <w:t>измерений, акты</w:t>
      </w:r>
      <w:r w:rsidR="00A710DA" w:rsidRPr="0096702B">
        <w:rPr>
          <w:color w:val="000000"/>
          <w:sz w:val="28"/>
          <w:szCs w:val="28"/>
        </w:rPr>
        <w:t xml:space="preserve"> разграничения балансовой принадлежности</w:t>
      </w:r>
      <w:bookmarkStart w:id="15" w:name="l368"/>
      <w:bookmarkStart w:id="16" w:name="l40"/>
      <w:bookmarkEnd w:id="15"/>
      <w:bookmarkEnd w:id="16"/>
      <w:r w:rsidR="008752F9">
        <w:rPr>
          <w:color w:val="000000"/>
          <w:sz w:val="28"/>
          <w:szCs w:val="28"/>
        </w:rPr>
        <w:t>.</w:t>
      </w:r>
    </w:p>
    <w:p w14:paraId="3F63AB3D" w14:textId="6ED54EF5"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 xml:space="preserve">Разработанный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r w:rsidR="0054544B">
        <w:rPr>
          <w:color w:val="000000"/>
          <w:sz w:val="28"/>
          <w:szCs w:val="28"/>
        </w:rPr>
        <w:t>тепло</w:t>
      </w:r>
      <w:r w:rsidR="0054544B" w:rsidRPr="0096702B">
        <w:rPr>
          <w:color w:val="000000"/>
          <w:sz w:val="28"/>
          <w:szCs w:val="28"/>
        </w:rPr>
        <w:t>потребляющих</w:t>
      </w:r>
      <w:r w:rsidR="00A710DA" w:rsidRPr="0096702B">
        <w:rPr>
          <w:color w:val="000000"/>
          <w:sz w:val="28"/>
          <w:szCs w:val="28"/>
        </w:rPr>
        <w:t xml:space="preserve"> установок из ремонта с приложением дефектных ведомостей (при наличии), протоколов испытаний и наладки</w:t>
      </w:r>
      <w:r w:rsidR="008752F9">
        <w:rPr>
          <w:color w:val="000000"/>
          <w:sz w:val="28"/>
          <w:szCs w:val="28"/>
        </w:rPr>
        <w:t xml:space="preserve">, </w:t>
      </w:r>
      <w:r w:rsidR="00A710DA" w:rsidRPr="0096702B">
        <w:rPr>
          <w:color w:val="000000"/>
          <w:sz w:val="28"/>
          <w:szCs w:val="28"/>
        </w:rPr>
        <w:t>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bookmarkStart w:id="17" w:name="l369"/>
      <w:bookmarkStart w:id="18" w:name="l41"/>
      <w:bookmarkEnd w:id="17"/>
      <w:bookmarkEnd w:id="18"/>
    </w:p>
    <w:p w14:paraId="6DAD271D" w14:textId="4E7CA54F"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rStyle w:val="dt-m"/>
          <w:color w:val="808080"/>
          <w:sz w:val="28"/>
          <w:szCs w:val="28"/>
        </w:rPr>
        <w:lastRenderedPageBreak/>
        <w:t>-</w:t>
      </w:r>
      <w:r w:rsidR="00A710DA" w:rsidRPr="0096702B">
        <w:rPr>
          <w:color w:val="000000"/>
          <w:sz w:val="28"/>
          <w:szCs w:val="28"/>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bookmarkStart w:id="19" w:name="l370"/>
      <w:bookmarkEnd w:id="19"/>
    </w:p>
    <w:p w14:paraId="26C26937" w14:textId="6B02C252" w:rsidR="00A710DA" w:rsidRPr="0096702B" w:rsidRDefault="00A710DA" w:rsidP="0096702B">
      <w:pPr>
        <w:pStyle w:val="dt-p"/>
        <w:shd w:val="clear" w:color="auto" w:fill="FFFFFF"/>
        <w:spacing w:before="0" w:beforeAutospacing="0" w:after="0" w:afterAutospacing="0"/>
        <w:ind w:firstLine="708"/>
        <w:jc w:val="both"/>
        <w:textAlignment w:val="baseline"/>
        <w:rPr>
          <w:color w:val="000000"/>
          <w:sz w:val="28"/>
          <w:szCs w:val="28"/>
        </w:rPr>
      </w:pPr>
      <w:r w:rsidRPr="0096702B">
        <w:rPr>
          <w:color w:val="000000"/>
          <w:sz w:val="28"/>
          <w:szCs w:val="28"/>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и заключениях о проведении технического диагностирования (для объектов, не являющихся ОПО) с выводами о продлении срока эксплуатации оборудования;</w:t>
      </w:r>
      <w:bookmarkStart w:id="20" w:name="l42"/>
      <w:bookmarkStart w:id="21" w:name="l371"/>
      <w:bookmarkEnd w:id="20"/>
      <w:bookmarkEnd w:id="21"/>
    </w:p>
    <w:p w14:paraId="15F0BA0F" w14:textId="77777777" w:rsidR="0096702B" w:rsidRPr="0096702B" w:rsidRDefault="00A710DA" w:rsidP="0096702B">
      <w:pPr>
        <w:pStyle w:val="dt-p"/>
        <w:shd w:val="clear" w:color="auto" w:fill="FFFFFF"/>
        <w:spacing w:before="0" w:beforeAutospacing="0" w:after="0" w:afterAutospacing="0"/>
        <w:ind w:firstLine="708"/>
        <w:jc w:val="both"/>
        <w:textAlignment w:val="baseline"/>
        <w:rPr>
          <w:color w:val="000000"/>
          <w:sz w:val="28"/>
          <w:szCs w:val="28"/>
        </w:rPr>
      </w:pPr>
      <w:r w:rsidRPr="0096702B">
        <w:rPr>
          <w:color w:val="000000"/>
          <w:sz w:val="28"/>
          <w:szCs w:val="28"/>
        </w:rPr>
        <w:t>о проверке плотности (герметичности), настройки и регулировки предохранительных клапанов.</w:t>
      </w:r>
      <w:bookmarkStart w:id="22" w:name="l43"/>
      <w:bookmarkEnd w:id="22"/>
    </w:p>
    <w:p w14:paraId="5DD1BFB5" w14:textId="63E5C4D0" w:rsidR="0096702B"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p w14:paraId="3FE855FE" w14:textId="00BC57AD" w:rsidR="0096702B"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Копии актов и паспортов дымовых труб, в которых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bookmarkStart w:id="23" w:name="l44"/>
      <w:bookmarkEnd w:id="23"/>
    </w:p>
    <w:p w14:paraId="6F256693" w14:textId="65B3611B"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w:t>
      </w:r>
      <w:r w:rsidR="008752F9">
        <w:rPr>
          <w:color w:val="000000"/>
          <w:sz w:val="28"/>
          <w:szCs w:val="28"/>
        </w:rPr>
        <w:t xml:space="preserve"> водяных тепловых сетей в установленные сроки</w:t>
      </w:r>
      <w:r w:rsidR="00A710DA" w:rsidRPr="0096702B">
        <w:rPr>
          <w:color w:val="000000"/>
          <w:sz w:val="28"/>
          <w:szCs w:val="28"/>
        </w:rPr>
        <w:t>.</w:t>
      </w:r>
      <w:bookmarkStart w:id="24" w:name="l372"/>
      <w:bookmarkStart w:id="25" w:name="l45"/>
      <w:bookmarkEnd w:id="24"/>
      <w:bookmarkEnd w:id="25"/>
    </w:p>
    <w:p w14:paraId="3F2DA86F" w14:textId="3B59D4D3" w:rsidR="0096702B"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rStyle w:val="dt-m"/>
          <w:color w:val="808080"/>
          <w:sz w:val="28"/>
          <w:szCs w:val="28"/>
        </w:rPr>
        <w:t>-</w:t>
      </w:r>
      <w:r w:rsidR="00A710DA" w:rsidRPr="0096702B">
        <w:rPr>
          <w:color w:val="000000"/>
          <w:sz w:val="28"/>
          <w:szCs w:val="28"/>
        </w:rPr>
        <w:t>Акты проведения гидравлических испытаний на прочность и плотнос</w:t>
      </w:r>
      <w:r w:rsidR="008752F9">
        <w:rPr>
          <w:color w:val="000000"/>
          <w:sz w:val="28"/>
          <w:szCs w:val="28"/>
        </w:rPr>
        <w:t>ть трубопроводов тепловых сетей.</w:t>
      </w:r>
    </w:p>
    <w:p w14:paraId="67DB5F8A" w14:textId="2E23DFC6" w:rsidR="0096702B"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w:t>
      </w:r>
      <w:r w:rsidR="008752F9">
        <w:rPr>
          <w:color w:val="000000"/>
          <w:sz w:val="28"/>
          <w:szCs w:val="28"/>
        </w:rPr>
        <w:t>х, и при бесканальной прокладке</w:t>
      </w:r>
      <w:r w:rsidR="00A710DA" w:rsidRPr="0096702B">
        <w:rPr>
          <w:color w:val="000000"/>
          <w:sz w:val="28"/>
          <w:szCs w:val="28"/>
        </w:rPr>
        <w:t>.</w:t>
      </w:r>
      <w:bookmarkStart w:id="26" w:name="l373"/>
      <w:bookmarkEnd w:id="26"/>
    </w:p>
    <w:p w14:paraId="6176D028" w14:textId="13658E4F"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Акты о проведении очистки и промывки тепловых сетей, тепловых пунктов</w:t>
      </w:r>
      <w:bookmarkStart w:id="27" w:name="l46"/>
      <w:bookmarkEnd w:id="27"/>
      <w:r w:rsidR="008752F9">
        <w:rPr>
          <w:color w:val="000000"/>
          <w:sz w:val="28"/>
          <w:szCs w:val="28"/>
        </w:rPr>
        <w:t>.</w:t>
      </w:r>
    </w:p>
    <w:p w14:paraId="7A74BADB" w14:textId="16466E78" w:rsidR="0096702B"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rStyle w:val="dt-m"/>
          <w:color w:val="808080"/>
          <w:sz w:val="28"/>
          <w:szCs w:val="28"/>
        </w:rPr>
        <w:t>-</w:t>
      </w:r>
      <w:r w:rsidR="00A710DA" w:rsidRPr="0096702B">
        <w:rPr>
          <w:color w:val="000000"/>
          <w:sz w:val="28"/>
          <w:szCs w:val="28"/>
        </w:rPr>
        <w:t>Технические отчеты о проведении режимно-наладочных испытаний объектов теплоснабжен</w:t>
      </w:r>
      <w:r w:rsidR="008752F9">
        <w:rPr>
          <w:color w:val="000000"/>
          <w:sz w:val="28"/>
          <w:szCs w:val="28"/>
        </w:rPr>
        <w:t>ия, утвержденные режимные карты</w:t>
      </w:r>
      <w:r w:rsidRPr="0096702B">
        <w:rPr>
          <w:color w:val="000000"/>
          <w:sz w:val="28"/>
          <w:szCs w:val="28"/>
        </w:rPr>
        <w:t>.</w:t>
      </w:r>
    </w:p>
    <w:p w14:paraId="2AE855AB" w14:textId="2708BF99"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Акт измерений удельного электрического сопротивления грунта и потенциалов блуждающих токов.</w:t>
      </w:r>
      <w:bookmarkStart w:id="28" w:name="l374"/>
      <w:bookmarkEnd w:id="28"/>
    </w:p>
    <w:p w14:paraId="7B575818" w14:textId="44EB7200" w:rsidR="0096702B"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rStyle w:val="dt-m"/>
          <w:color w:val="808080"/>
          <w:sz w:val="28"/>
          <w:szCs w:val="28"/>
        </w:rPr>
        <w:t>-</w:t>
      </w:r>
      <w:r w:rsidR="00A710DA" w:rsidRPr="0096702B">
        <w:rPr>
          <w:color w:val="000000"/>
          <w:sz w:val="28"/>
          <w:szCs w:val="28"/>
        </w:rPr>
        <w:t>Акт опробования работоспособности оборудования насосных станций</w:t>
      </w:r>
      <w:bookmarkStart w:id="29" w:name="l47"/>
      <w:bookmarkEnd w:id="29"/>
      <w:r w:rsidR="008752F9">
        <w:rPr>
          <w:color w:val="000000"/>
          <w:sz w:val="28"/>
          <w:szCs w:val="28"/>
        </w:rPr>
        <w:t>.</w:t>
      </w:r>
    </w:p>
    <w:p w14:paraId="4DC3BE44" w14:textId="17813502"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 xml:space="preserve">Копии документа (документов) (за исключением охраняемой законом тайны), подтверждающих поставку (поставки) основного топлива, действующего </w:t>
      </w:r>
      <w:r w:rsidR="00A710DA" w:rsidRPr="0096702B">
        <w:rPr>
          <w:color w:val="000000"/>
          <w:sz w:val="28"/>
          <w:szCs w:val="28"/>
        </w:rPr>
        <w:lastRenderedPageBreak/>
        <w:t>(действующих)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w:t>
      </w:r>
      <w:bookmarkStart w:id="30" w:name="l375"/>
      <w:bookmarkStart w:id="31" w:name="l48"/>
      <w:bookmarkEnd w:id="30"/>
      <w:bookmarkEnd w:id="31"/>
    </w:p>
    <w:p w14:paraId="33796495" w14:textId="4EF28934"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bookmarkStart w:id="32" w:name="l376"/>
      <w:bookmarkEnd w:id="32"/>
      <w:r w:rsidRPr="0096702B">
        <w:rPr>
          <w:color w:val="000000"/>
          <w:sz w:val="28"/>
          <w:szCs w:val="28"/>
        </w:rPr>
        <w:t>-</w:t>
      </w:r>
      <w:r w:rsidR="00A710DA" w:rsidRPr="0096702B">
        <w:rPr>
          <w:color w:val="000000"/>
          <w:sz w:val="28"/>
          <w:szCs w:val="28"/>
        </w:rPr>
        <w:t>Утвержденный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w:t>
      </w:r>
      <w:bookmarkStart w:id="33" w:name="l49"/>
      <w:bookmarkStart w:id="34" w:name="l377"/>
      <w:bookmarkEnd w:id="33"/>
      <w:bookmarkEnd w:id="34"/>
      <w:r w:rsidR="008752F9">
        <w:rPr>
          <w:color w:val="000000"/>
          <w:sz w:val="28"/>
          <w:szCs w:val="28"/>
        </w:rPr>
        <w:t>.</w:t>
      </w:r>
    </w:p>
    <w:p w14:paraId="5138C1E4" w14:textId="49865DAA"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bookmarkStart w:id="35" w:name="l50"/>
      <w:bookmarkStart w:id="36" w:name="l378"/>
      <w:bookmarkStart w:id="37" w:name="l51"/>
      <w:bookmarkEnd w:id="35"/>
      <w:bookmarkEnd w:id="36"/>
      <w:bookmarkEnd w:id="37"/>
      <w:r>
        <w:rPr>
          <w:rStyle w:val="dt-m"/>
          <w:color w:val="808080"/>
          <w:sz w:val="28"/>
          <w:szCs w:val="28"/>
        </w:rPr>
        <w:t>-</w:t>
      </w:r>
      <w:r w:rsidR="00A710DA" w:rsidRPr="0096702B">
        <w:rPr>
          <w:color w:val="000000"/>
          <w:sz w:val="28"/>
          <w:szCs w:val="28"/>
        </w:rPr>
        <w:t xml:space="preserve">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bookmarkStart w:id="38" w:name="l379"/>
      <w:bookmarkStart w:id="39" w:name="l52"/>
      <w:bookmarkEnd w:id="38"/>
      <w:bookmarkEnd w:id="39"/>
    </w:p>
    <w:p w14:paraId="0973275E" w14:textId="7BA9074C"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rStyle w:val="dt-m"/>
          <w:color w:val="808080"/>
          <w:sz w:val="28"/>
          <w:szCs w:val="28"/>
        </w:rPr>
        <w:t>-</w:t>
      </w:r>
      <w:r w:rsidR="00A710DA" w:rsidRPr="0096702B">
        <w:rPr>
          <w:color w:val="000000"/>
          <w:sz w:val="28"/>
          <w:szCs w:val="28"/>
        </w:rPr>
        <w:t>Утвержденный порядок (план) действий по ликвидации последствий аварийных ситуаций в сфере теплоснабжения или инструкции, устанавливающие действия работников в аварийных ситуациях (в том числе при аварии).</w:t>
      </w:r>
      <w:bookmarkStart w:id="40" w:name="l380"/>
      <w:bookmarkStart w:id="41" w:name="l53"/>
      <w:bookmarkEnd w:id="40"/>
      <w:bookmarkEnd w:id="41"/>
    </w:p>
    <w:p w14:paraId="7391AAD3" w14:textId="03E9B75F" w:rsidR="00A710DA" w:rsidRPr="0096702B" w:rsidRDefault="0096702B" w:rsidP="0096702B">
      <w:pPr>
        <w:pStyle w:val="dt-p"/>
        <w:shd w:val="clear" w:color="auto" w:fill="FFFFFF"/>
        <w:spacing w:before="0" w:beforeAutospacing="0" w:after="0" w:afterAutospacing="0"/>
        <w:jc w:val="both"/>
        <w:textAlignment w:val="baseline"/>
        <w:rPr>
          <w:color w:val="000000"/>
          <w:sz w:val="28"/>
          <w:szCs w:val="28"/>
        </w:rPr>
      </w:pPr>
      <w:r w:rsidRPr="0096702B">
        <w:rPr>
          <w:color w:val="000000"/>
          <w:sz w:val="28"/>
          <w:szCs w:val="28"/>
        </w:rPr>
        <w:t>-</w:t>
      </w:r>
      <w:r w:rsidR="00A710DA" w:rsidRPr="0096702B">
        <w:rPr>
          <w:color w:val="000000"/>
          <w:sz w:val="28"/>
          <w:szCs w:val="28"/>
        </w:rPr>
        <w:t>Разрешение на допуск в эксплуатацию и (или) временное разрешение на допуск в эксплуатацию на объекты теплоснабжения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w:t>
      </w:r>
      <w:bookmarkStart w:id="42" w:name="l54"/>
      <w:bookmarkStart w:id="43" w:name="l381"/>
      <w:bookmarkStart w:id="44" w:name="l55"/>
      <w:bookmarkEnd w:id="42"/>
      <w:bookmarkEnd w:id="43"/>
      <w:bookmarkEnd w:id="44"/>
    </w:p>
    <w:p w14:paraId="717FC5F9" w14:textId="6B04B17F" w:rsidR="00A3171C" w:rsidRPr="00A0567F" w:rsidRDefault="00A0567F" w:rsidP="0054544B">
      <w:pPr>
        <w:shd w:val="clear" w:color="auto" w:fill="FFFFFF"/>
        <w:spacing w:after="0" w:line="240" w:lineRule="auto"/>
        <w:ind w:firstLine="709"/>
        <w:jc w:val="both"/>
        <w:outlineLvl w:val="2"/>
        <w:rPr>
          <w:rFonts w:ascii="Times New Roman" w:eastAsia="Times New Roman" w:hAnsi="Times New Roman" w:cs="Times New Roman"/>
          <w:bCs/>
          <w:sz w:val="28"/>
          <w:szCs w:val="28"/>
          <w:lang w:eastAsia="ru-RU"/>
        </w:rPr>
      </w:pPr>
      <w:r w:rsidRPr="00A0567F">
        <w:rPr>
          <w:rFonts w:ascii="Times New Roman" w:eastAsia="Times New Roman" w:hAnsi="Times New Roman" w:cs="Times New Roman"/>
          <w:bCs/>
          <w:sz w:val="28"/>
          <w:szCs w:val="28"/>
          <w:lang w:eastAsia="ru-RU"/>
        </w:rPr>
        <w:t>4</w:t>
      </w:r>
      <w:r w:rsidR="00A3171C" w:rsidRPr="00A0567F">
        <w:rPr>
          <w:rFonts w:ascii="Times New Roman" w:eastAsia="Times New Roman" w:hAnsi="Times New Roman" w:cs="Times New Roman"/>
          <w:bCs/>
          <w:sz w:val="28"/>
          <w:szCs w:val="28"/>
          <w:lang w:eastAsia="ru-RU"/>
        </w:rPr>
        <w:t xml:space="preserve">. </w:t>
      </w:r>
      <w:bookmarkStart w:id="45" w:name="_Hlk85806256"/>
      <w:r w:rsidR="00A3171C" w:rsidRPr="00A0567F">
        <w:rPr>
          <w:rFonts w:ascii="Times New Roman" w:eastAsia="Times New Roman" w:hAnsi="Times New Roman" w:cs="Times New Roman"/>
          <w:bCs/>
          <w:sz w:val="28"/>
          <w:szCs w:val="28"/>
          <w:lang w:eastAsia="ru-RU"/>
        </w:rPr>
        <w:t xml:space="preserve">Требования по готовности к отопительному периоду для </w:t>
      </w:r>
      <w:bookmarkEnd w:id="45"/>
      <w:r w:rsidR="00A3171C" w:rsidRPr="00A0567F">
        <w:rPr>
          <w:rFonts w:ascii="Times New Roman" w:eastAsia="Times New Roman" w:hAnsi="Times New Roman" w:cs="Times New Roman"/>
          <w:bCs/>
          <w:sz w:val="28"/>
          <w:szCs w:val="28"/>
          <w:lang w:eastAsia="ru-RU"/>
        </w:rPr>
        <w:t>потребителей тепловой энергии</w:t>
      </w:r>
    </w:p>
    <w:p w14:paraId="686839EE" w14:textId="05652192" w:rsidR="003D083B" w:rsidRPr="003D083B" w:rsidRDefault="00BB30E5" w:rsidP="003D083B">
      <w:pPr>
        <w:pStyle w:val="a8"/>
        <w:shd w:val="clear" w:color="auto" w:fill="auto"/>
        <w:spacing w:line="322" w:lineRule="exact"/>
        <w:ind w:left="20" w:right="20" w:firstLine="540"/>
        <w:jc w:val="both"/>
        <w:rPr>
          <w:sz w:val="28"/>
          <w:szCs w:val="28"/>
        </w:rPr>
      </w:pPr>
      <w:r w:rsidRPr="00BB30E5">
        <w:rPr>
          <w:color w:val="000000"/>
          <w:sz w:val="28"/>
          <w:szCs w:val="28"/>
          <w:shd w:val="clear" w:color="auto" w:fill="FFFFFF"/>
        </w:rPr>
        <w:t xml:space="preserve">В целях обеспечения готовности к отопительному периоду </w:t>
      </w:r>
      <w:r>
        <w:rPr>
          <w:color w:val="000000"/>
          <w:sz w:val="28"/>
          <w:szCs w:val="28"/>
          <w:shd w:val="clear" w:color="auto" w:fill="FFFFFF"/>
        </w:rPr>
        <w:t xml:space="preserve">потребители тепловой </w:t>
      </w:r>
      <w:r w:rsidR="0054544B">
        <w:rPr>
          <w:color w:val="000000"/>
          <w:sz w:val="28"/>
          <w:szCs w:val="28"/>
          <w:shd w:val="clear" w:color="auto" w:fill="FFFFFF"/>
        </w:rPr>
        <w:t xml:space="preserve">энергии </w:t>
      </w:r>
      <w:r w:rsidR="0054544B" w:rsidRPr="00BB30E5">
        <w:rPr>
          <w:color w:val="000000"/>
          <w:sz w:val="28"/>
          <w:szCs w:val="28"/>
          <w:shd w:val="clear" w:color="auto" w:fill="FFFFFF"/>
        </w:rPr>
        <w:t>обязаны</w:t>
      </w:r>
      <w:r w:rsidR="003D083B">
        <w:rPr>
          <w:color w:val="000000"/>
          <w:sz w:val="28"/>
          <w:szCs w:val="28"/>
          <w:shd w:val="clear" w:color="auto" w:fill="FFFFFF"/>
        </w:rPr>
        <w:t xml:space="preserve"> в</w:t>
      </w:r>
      <w:r w:rsidR="003D083B" w:rsidRPr="003D083B">
        <w:rPr>
          <w:sz w:val="28"/>
          <w:szCs w:val="28"/>
        </w:rPr>
        <w:t xml:space="preserve"> соответствии с ч. 6 ст. 20 Федерального закона № 190-ФЗ обязаны на постоянной основе:</w:t>
      </w:r>
    </w:p>
    <w:p w14:paraId="01833FF9" w14:textId="5970B7E1" w:rsidR="003D083B" w:rsidRPr="003D083B" w:rsidRDefault="003D083B" w:rsidP="003D083B">
      <w:pPr>
        <w:pStyle w:val="a8"/>
        <w:shd w:val="clear" w:color="auto" w:fill="auto"/>
        <w:tabs>
          <w:tab w:val="left" w:pos="1148"/>
        </w:tabs>
        <w:spacing w:line="322" w:lineRule="exact"/>
        <w:ind w:right="20"/>
        <w:jc w:val="both"/>
        <w:rPr>
          <w:sz w:val="28"/>
          <w:szCs w:val="28"/>
        </w:rPr>
      </w:pPr>
      <w:r>
        <w:rPr>
          <w:sz w:val="28"/>
          <w:szCs w:val="28"/>
        </w:rPr>
        <w:t>-</w:t>
      </w:r>
      <w:r w:rsidRPr="003D083B">
        <w:rPr>
          <w:sz w:val="28"/>
          <w:szCs w:val="28"/>
        </w:rPr>
        <w:t>обеспечивать эксплуатацию теплопотребляющих установок в соответствии с требованиями безопасности в сфере теплоснабжения;</w:t>
      </w:r>
    </w:p>
    <w:p w14:paraId="2339E523" w14:textId="544B2873" w:rsidR="003D083B" w:rsidRPr="003D083B" w:rsidRDefault="003D083B" w:rsidP="003D083B">
      <w:pPr>
        <w:pStyle w:val="a8"/>
        <w:shd w:val="clear" w:color="auto" w:fill="auto"/>
        <w:tabs>
          <w:tab w:val="left" w:pos="1052"/>
        </w:tabs>
        <w:spacing w:line="322" w:lineRule="exact"/>
        <w:ind w:right="20"/>
        <w:jc w:val="both"/>
        <w:rPr>
          <w:sz w:val="28"/>
          <w:szCs w:val="28"/>
        </w:rPr>
      </w:pPr>
      <w:r>
        <w:rPr>
          <w:sz w:val="28"/>
          <w:szCs w:val="28"/>
        </w:rPr>
        <w:t>-</w:t>
      </w:r>
      <w:r w:rsidRPr="003D083B">
        <w:rPr>
          <w:sz w:val="28"/>
          <w:szCs w:val="28"/>
        </w:rPr>
        <w:t>обеспечивать готовность к соблюдению указанного в договоре теплоснабжения режима потребления тепловой энергии;</w:t>
      </w:r>
    </w:p>
    <w:p w14:paraId="7F183399" w14:textId="625BAB54" w:rsidR="003D083B" w:rsidRPr="003D083B" w:rsidRDefault="003D083B" w:rsidP="003D083B">
      <w:pPr>
        <w:pStyle w:val="a8"/>
        <w:shd w:val="clear" w:color="auto" w:fill="auto"/>
        <w:tabs>
          <w:tab w:val="left" w:pos="980"/>
        </w:tabs>
        <w:spacing w:line="322" w:lineRule="exact"/>
        <w:ind w:right="20"/>
        <w:jc w:val="both"/>
        <w:rPr>
          <w:sz w:val="28"/>
          <w:szCs w:val="28"/>
        </w:rPr>
      </w:pPr>
      <w:r>
        <w:rPr>
          <w:sz w:val="28"/>
          <w:szCs w:val="28"/>
        </w:rPr>
        <w:t>-</w:t>
      </w:r>
      <w:r w:rsidRPr="003D083B">
        <w:rPr>
          <w:sz w:val="28"/>
          <w:szCs w:val="28"/>
        </w:rPr>
        <w:t>обеспечивать отсутствие задолженности за поставленные тепловую энергию (мощность), теплоноситель;</w:t>
      </w:r>
    </w:p>
    <w:p w14:paraId="5E806FA6" w14:textId="71C89067" w:rsidR="003D083B" w:rsidRPr="003D083B" w:rsidRDefault="003D083B" w:rsidP="003D083B">
      <w:pPr>
        <w:pStyle w:val="a8"/>
        <w:shd w:val="clear" w:color="auto" w:fill="auto"/>
        <w:tabs>
          <w:tab w:val="left" w:pos="867"/>
        </w:tabs>
        <w:spacing w:line="322" w:lineRule="exact"/>
        <w:jc w:val="both"/>
        <w:rPr>
          <w:sz w:val="28"/>
          <w:szCs w:val="28"/>
        </w:rPr>
      </w:pPr>
      <w:r>
        <w:rPr>
          <w:sz w:val="28"/>
          <w:szCs w:val="28"/>
        </w:rPr>
        <w:t>-</w:t>
      </w:r>
      <w:r w:rsidRPr="003D083B">
        <w:rPr>
          <w:sz w:val="28"/>
          <w:szCs w:val="28"/>
        </w:rPr>
        <w:t>организовывать коммерческий учет тепловой энергии, теплоносителя.</w:t>
      </w:r>
    </w:p>
    <w:p w14:paraId="6C0C9DFC" w14:textId="5501940C" w:rsidR="003D083B" w:rsidRPr="003D083B" w:rsidRDefault="003D083B" w:rsidP="003D083B">
      <w:pPr>
        <w:pStyle w:val="a8"/>
        <w:shd w:val="clear" w:color="auto" w:fill="auto"/>
        <w:spacing w:line="322" w:lineRule="exact"/>
        <w:ind w:left="20" w:right="20" w:firstLine="540"/>
        <w:jc w:val="both"/>
        <w:rPr>
          <w:sz w:val="28"/>
          <w:szCs w:val="28"/>
        </w:rPr>
      </w:pPr>
      <w:r w:rsidRPr="003D083B">
        <w:rPr>
          <w:sz w:val="28"/>
          <w:szCs w:val="28"/>
        </w:rPr>
        <w:lastRenderedPageBreak/>
        <w:t xml:space="preserve">Согласно положениям </w:t>
      </w:r>
      <w:r w:rsidR="004567E5" w:rsidRPr="000271FB">
        <w:rPr>
          <w:rFonts w:eastAsia="Times New Roman"/>
          <w:sz w:val="28"/>
          <w:szCs w:val="28"/>
          <w:lang w:eastAsia="ru-RU"/>
        </w:rPr>
        <w:t>приказ</w:t>
      </w:r>
      <w:r w:rsidR="004567E5">
        <w:rPr>
          <w:rFonts w:eastAsia="Times New Roman"/>
          <w:sz w:val="28"/>
          <w:szCs w:val="28"/>
          <w:lang w:eastAsia="ru-RU"/>
        </w:rPr>
        <w:t>а</w:t>
      </w:r>
      <w:r w:rsidR="004567E5" w:rsidRPr="000271FB">
        <w:rPr>
          <w:rFonts w:eastAsia="Times New Roman"/>
          <w:sz w:val="28"/>
          <w:szCs w:val="28"/>
          <w:lang w:eastAsia="ru-RU"/>
        </w:rPr>
        <w:t xml:space="preserve"> Министерства энергетики Российской Федерации от </w:t>
      </w:r>
      <w:r w:rsidR="004567E5">
        <w:rPr>
          <w:rFonts w:eastAsia="Times New Roman"/>
          <w:sz w:val="28"/>
          <w:szCs w:val="28"/>
          <w:lang w:eastAsia="ru-RU"/>
        </w:rPr>
        <w:t>13</w:t>
      </w:r>
      <w:r w:rsidR="004567E5" w:rsidRPr="000271FB">
        <w:rPr>
          <w:rFonts w:eastAsia="Times New Roman"/>
          <w:sz w:val="28"/>
          <w:szCs w:val="28"/>
          <w:lang w:eastAsia="ru-RU"/>
        </w:rPr>
        <w:t xml:space="preserve"> </w:t>
      </w:r>
      <w:r w:rsidR="004567E5">
        <w:rPr>
          <w:rFonts w:eastAsia="Times New Roman"/>
          <w:sz w:val="28"/>
          <w:szCs w:val="28"/>
          <w:lang w:eastAsia="ru-RU"/>
        </w:rPr>
        <w:t>ноября</w:t>
      </w:r>
      <w:r w:rsidR="004567E5" w:rsidRPr="000271FB">
        <w:rPr>
          <w:rFonts w:eastAsia="Times New Roman"/>
          <w:sz w:val="28"/>
          <w:szCs w:val="28"/>
          <w:lang w:eastAsia="ru-RU"/>
        </w:rPr>
        <w:t xml:space="preserve"> 20</w:t>
      </w:r>
      <w:r w:rsidR="004567E5">
        <w:rPr>
          <w:rFonts w:eastAsia="Times New Roman"/>
          <w:sz w:val="28"/>
          <w:szCs w:val="28"/>
          <w:lang w:eastAsia="ru-RU"/>
        </w:rPr>
        <w:t>24</w:t>
      </w:r>
      <w:r w:rsidR="004567E5" w:rsidRPr="000271FB">
        <w:rPr>
          <w:rFonts w:eastAsia="Times New Roman"/>
          <w:sz w:val="28"/>
          <w:szCs w:val="28"/>
          <w:lang w:eastAsia="ru-RU"/>
        </w:rPr>
        <w:t xml:space="preserve"> года № </w:t>
      </w:r>
      <w:r w:rsidR="004567E5">
        <w:rPr>
          <w:rFonts w:eastAsia="Times New Roman"/>
          <w:sz w:val="28"/>
          <w:szCs w:val="28"/>
          <w:lang w:eastAsia="ru-RU"/>
        </w:rPr>
        <w:t xml:space="preserve">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r w:rsidR="004567E5">
        <w:rPr>
          <w:sz w:val="28"/>
          <w:szCs w:val="28"/>
        </w:rPr>
        <w:t>Комиссия осуществляет</w:t>
      </w:r>
      <w:r w:rsidRPr="003D083B">
        <w:rPr>
          <w:sz w:val="28"/>
          <w:szCs w:val="28"/>
        </w:rPr>
        <w:t xml:space="preserve"> проверку на предмет выполнения потребителями тепловой энергии следующих требований</w:t>
      </w:r>
      <w:r w:rsidR="004567E5">
        <w:rPr>
          <w:sz w:val="28"/>
          <w:szCs w:val="28"/>
        </w:rPr>
        <w:t xml:space="preserve"> </w:t>
      </w:r>
      <w:r w:rsidR="0054544B">
        <w:rPr>
          <w:sz w:val="28"/>
          <w:szCs w:val="28"/>
        </w:rPr>
        <w:t>и документов</w:t>
      </w:r>
      <w:r w:rsidRPr="003D083B">
        <w:rPr>
          <w:sz w:val="28"/>
          <w:szCs w:val="28"/>
        </w:rPr>
        <w:t>:</w:t>
      </w:r>
    </w:p>
    <w:p w14:paraId="63D0EACF" w14:textId="2298D465"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color w:val="000000"/>
          <w:sz w:val="28"/>
          <w:szCs w:val="28"/>
        </w:rPr>
        <w:t>-</w:t>
      </w:r>
      <w:r w:rsidR="004567E5">
        <w:rPr>
          <w:color w:val="000000"/>
          <w:sz w:val="28"/>
          <w:szCs w:val="28"/>
        </w:rPr>
        <w:t>А</w:t>
      </w:r>
      <w:r w:rsidR="00BB30E5" w:rsidRPr="00D023A4">
        <w:rPr>
          <w:color w:val="000000"/>
          <w:sz w:val="28"/>
          <w:szCs w:val="28"/>
        </w:rPr>
        <w:t>кт</w:t>
      </w:r>
      <w:r w:rsidR="004567E5">
        <w:rPr>
          <w:color w:val="000000"/>
          <w:sz w:val="28"/>
          <w:szCs w:val="28"/>
        </w:rPr>
        <w:t>ов</w:t>
      </w:r>
      <w:r w:rsidR="00BB30E5" w:rsidRPr="00D023A4">
        <w:rPr>
          <w:color w:val="000000"/>
          <w:sz w:val="28"/>
          <w:szCs w:val="28"/>
        </w:rPr>
        <w:t xml:space="preserve">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w:t>
      </w:r>
      <w:r w:rsidR="004567E5">
        <w:rPr>
          <w:color w:val="000000"/>
          <w:sz w:val="28"/>
          <w:szCs w:val="28"/>
        </w:rPr>
        <w:t>стемы) теплоснабжения</w:t>
      </w:r>
      <w:r w:rsidR="00BB30E5" w:rsidRPr="00D023A4">
        <w:rPr>
          <w:color w:val="000000"/>
          <w:sz w:val="28"/>
          <w:szCs w:val="28"/>
        </w:rPr>
        <w:t>.</w:t>
      </w:r>
      <w:bookmarkStart w:id="46" w:name="l60"/>
      <w:bookmarkEnd w:id="46"/>
    </w:p>
    <w:p w14:paraId="60CCFD2C" w14:textId="7D2D8E2D"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color w:val="000000"/>
          <w:sz w:val="28"/>
          <w:szCs w:val="28"/>
        </w:rPr>
        <w:t>-</w:t>
      </w:r>
      <w:r w:rsidR="00BB30E5" w:rsidRPr="00D023A4">
        <w:rPr>
          <w:color w:val="000000"/>
          <w:sz w:val="28"/>
          <w:szCs w:val="28"/>
        </w:rPr>
        <w:t>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w:t>
      </w:r>
      <w:r w:rsidR="004567E5">
        <w:rPr>
          <w:color w:val="000000"/>
          <w:sz w:val="28"/>
          <w:szCs w:val="28"/>
        </w:rPr>
        <w:t>ркуляции горячего водоснабжения</w:t>
      </w:r>
      <w:r w:rsidR="00BB30E5" w:rsidRPr="00D023A4">
        <w:rPr>
          <w:color w:val="000000"/>
          <w:sz w:val="28"/>
          <w:szCs w:val="28"/>
        </w:rPr>
        <w:t>.</w:t>
      </w:r>
      <w:bookmarkStart w:id="47" w:name="l385"/>
      <w:bookmarkEnd w:id="47"/>
    </w:p>
    <w:p w14:paraId="33196DC8" w14:textId="2CF93F43"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color w:val="000000"/>
          <w:sz w:val="28"/>
          <w:szCs w:val="28"/>
        </w:rPr>
        <w:t>-</w:t>
      </w:r>
      <w:r w:rsidR="00BB30E5" w:rsidRPr="00D023A4">
        <w:rPr>
          <w:color w:val="000000"/>
          <w:sz w:val="28"/>
          <w:szCs w:val="28"/>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bookmarkStart w:id="48" w:name="l61"/>
      <w:bookmarkEnd w:id="48"/>
    </w:p>
    <w:p w14:paraId="7195619A" w14:textId="22763075"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color w:val="000000"/>
          <w:sz w:val="28"/>
          <w:szCs w:val="28"/>
        </w:rPr>
        <w:t>-</w:t>
      </w:r>
      <w:r w:rsidR="00BB30E5" w:rsidRPr="00D023A4">
        <w:rPr>
          <w:color w:val="000000"/>
          <w:sz w:val="28"/>
          <w:szCs w:val="28"/>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w:t>
      </w:r>
      <w:r w:rsidR="004567E5">
        <w:rPr>
          <w:color w:val="000000"/>
          <w:sz w:val="28"/>
          <w:szCs w:val="28"/>
        </w:rPr>
        <w:t>ытых систем</w:t>
      </w:r>
      <w:r w:rsidR="00BB30E5" w:rsidRPr="00D023A4">
        <w:rPr>
          <w:color w:val="000000"/>
          <w:sz w:val="28"/>
          <w:szCs w:val="28"/>
        </w:rPr>
        <w:t>(если их наличие предусмотрено проектной документацией).</w:t>
      </w:r>
      <w:bookmarkStart w:id="49" w:name="l386"/>
      <w:bookmarkEnd w:id="49"/>
    </w:p>
    <w:p w14:paraId="0ACE49E2" w14:textId="76BDC97C"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bookmarkStart w:id="50" w:name="l62"/>
      <w:bookmarkEnd w:id="50"/>
    </w:p>
    <w:p w14:paraId="26F51D2C" w14:textId="00853DDF"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w:t>
      </w:r>
      <w:bookmarkStart w:id="51" w:name="l387"/>
      <w:bookmarkStart w:id="52" w:name="l63"/>
      <w:bookmarkEnd w:id="51"/>
      <w:bookmarkEnd w:id="52"/>
      <w:r w:rsidR="004567E5">
        <w:rPr>
          <w:color w:val="000000"/>
          <w:sz w:val="28"/>
          <w:szCs w:val="28"/>
        </w:rPr>
        <w:t>.</w:t>
      </w:r>
    </w:p>
    <w:p w14:paraId="246CF20F" w14:textId="12A34E4F"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color w:val="000000"/>
          <w:sz w:val="28"/>
          <w:szCs w:val="28"/>
        </w:rPr>
        <w:t>-</w:t>
      </w:r>
      <w:r w:rsidR="00BB30E5" w:rsidRPr="00D023A4">
        <w:rPr>
          <w:color w:val="000000"/>
          <w:sz w:val="28"/>
          <w:szCs w:val="28"/>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и наличие записей о результатах проведенных испытаний в паспорте теплового пункта и (или) теплопотребляющих установок.</w:t>
      </w:r>
      <w:bookmarkStart w:id="53" w:name="l65"/>
      <w:bookmarkStart w:id="54" w:name="l388"/>
      <w:bookmarkEnd w:id="53"/>
      <w:bookmarkEnd w:id="54"/>
    </w:p>
    <w:p w14:paraId="028EF176" w14:textId="0538C3AF" w:rsidR="00BB30E5" w:rsidRPr="00D023A4" w:rsidRDefault="006E52B8" w:rsidP="00D023A4">
      <w:pPr>
        <w:pStyle w:val="dt-p"/>
        <w:shd w:val="clear" w:color="auto" w:fill="FFFFFF"/>
        <w:spacing w:before="0" w:beforeAutospacing="0" w:after="0" w:afterAutospacing="0"/>
        <w:ind w:firstLine="708"/>
        <w:jc w:val="both"/>
        <w:textAlignment w:val="baseline"/>
        <w:rPr>
          <w:color w:val="000000"/>
          <w:sz w:val="28"/>
          <w:szCs w:val="28"/>
        </w:rPr>
      </w:pPr>
      <w:r w:rsidRPr="00D023A4">
        <w:rPr>
          <w:color w:val="000000"/>
          <w:sz w:val="28"/>
          <w:szCs w:val="28"/>
        </w:rPr>
        <w:lastRenderedPageBreak/>
        <w:t>Потребители тепловой энергии</w:t>
      </w:r>
      <w:r w:rsidR="00BB30E5" w:rsidRPr="00D023A4">
        <w:rPr>
          <w:color w:val="000000"/>
          <w:sz w:val="28"/>
          <w:szCs w:val="28"/>
        </w:rPr>
        <w:t xml:space="preserve">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bookmarkStart w:id="55" w:name="l66"/>
      <w:bookmarkStart w:id="56" w:name="l389"/>
      <w:bookmarkStart w:id="57" w:name="l67"/>
      <w:bookmarkEnd w:id="55"/>
      <w:bookmarkEnd w:id="56"/>
      <w:bookmarkEnd w:id="57"/>
    </w:p>
    <w:p w14:paraId="40D1DE56" w14:textId="526E2168"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w:t>
      </w:r>
      <w:r w:rsidR="001769E9">
        <w:rPr>
          <w:color w:val="000000"/>
          <w:sz w:val="28"/>
          <w:szCs w:val="28"/>
        </w:rPr>
        <w:t xml:space="preserve">ания в случае эксплуатации ОПО </w:t>
      </w:r>
      <w:r w:rsidR="00BB30E5" w:rsidRPr="00D023A4">
        <w:rPr>
          <w:color w:val="000000"/>
          <w:sz w:val="28"/>
          <w:szCs w:val="28"/>
        </w:rPr>
        <w:t>и (или) перечня документации эксплуатирующей организации д</w:t>
      </w:r>
      <w:r w:rsidR="001769E9">
        <w:rPr>
          <w:color w:val="000000"/>
          <w:sz w:val="28"/>
          <w:szCs w:val="28"/>
        </w:rPr>
        <w:t>ля объектов, не являющихся ОПО</w:t>
      </w:r>
      <w:r w:rsidR="00BB30E5" w:rsidRPr="00D023A4">
        <w:rPr>
          <w:color w:val="000000"/>
          <w:sz w:val="28"/>
          <w:szCs w:val="28"/>
        </w:rPr>
        <w:t>.</w:t>
      </w:r>
    </w:p>
    <w:p w14:paraId="4E4B5200" w14:textId="39871415"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Утвержденные эксплуатационные инструкции объектов теплоснабжения и (ил</w:t>
      </w:r>
      <w:r w:rsidR="001769E9">
        <w:rPr>
          <w:color w:val="000000"/>
          <w:sz w:val="28"/>
          <w:szCs w:val="28"/>
        </w:rPr>
        <w:t>и) производственные инструкции</w:t>
      </w:r>
      <w:r w:rsidR="00BB30E5" w:rsidRPr="00D023A4">
        <w:rPr>
          <w:color w:val="000000"/>
          <w:sz w:val="28"/>
          <w:szCs w:val="28"/>
        </w:rPr>
        <w:t>.</w:t>
      </w:r>
      <w:bookmarkStart w:id="58" w:name="l68"/>
      <w:bookmarkEnd w:id="58"/>
    </w:p>
    <w:p w14:paraId="3A95A2CA" w14:textId="0E1A2A12"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Паспорта тепловых пунктов или копии паспортов тепловых пунктов,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bookmarkStart w:id="59" w:name="l390"/>
      <w:bookmarkEnd w:id="59"/>
    </w:p>
    <w:p w14:paraId="19930297" w14:textId="411AD020"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bookmarkStart w:id="60" w:name="l69"/>
      <w:bookmarkEnd w:id="60"/>
    </w:p>
    <w:p w14:paraId="37D72137" w14:textId="1CCCB01C"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bookmarkStart w:id="61" w:name="l391"/>
      <w:bookmarkStart w:id="62" w:name="l70"/>
      <w:bookmarkEnd w:id="61"/>
      <w:bookmarkEnd w:id="62"/>
    </w:p>
    <w:p w14:paraId="532203F6" w14:textId="58DAFBC3" w:rsidR="00BB30E5" w:rsidRPr="00D023A4" w:rsidRDefault="006E52B8"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bookmarkStart w:id="63" w:name="l392"/>
      <w:bookmarkEnd w:id="63"/>
    </w:p>
    <w:p w14:paraId="5AFECB0F" w14:textId="70AF5AAD" w:rsidR="00BB30E5" w:rsidRPr="00D023A4" w:rsidRDefault="00BB30E5" w:rsidP="001769E9">
      <w:pPr>
        <w:pStyle w:val="dt-p"/>
        <w:shd w:val="clear" w:color="auto" w:fill="FFFFFF"/>
        <w:spacing w:before="0" w:beforeAutospacing="0" w:after="0" w:afterAutospacing="0"/>
        <w:ind w:firstLine="708"/>
        <w:jc w:val="both"/>
        <w:textAlignment w:val="baseline"/>
        <w:rPr>
          <w:color w:val="000000"/>
          <w:sz w:val="28"/>
          <w:szCs w:val="28"/>
        </w:rPr>
      </w:pPr>
      <w:r w:rsidRPr="00D023A4">
        <w:rPr>
          <w:color w:val="000000"/>
          <w:sz w:val="28"/>
          <w:szCs w:val="28"/>
        </w:rPr>
        <w:t>Осмотры проводятся представителем единой теплоснабжающей организации, в зону (зоны) деятельности которой входит с</w:t>
      </w:r>
      <w:r w:rsidR="001769E9">
        <w:rPr>
          <w:color w:val="000000"/>
          <w:sz w:val="28"/>
          <w:szCs w:val="28"/>
        </w:rPr>
        <w:t>истема (системы) теплоснабжения</w:t>
      </w:r>
      <w:r w:rsidRPr="00D023A4">
        <w:rPr>
          <w:color w:val="000000"/>
          <w:sz w:val="28"/>
          <w:szCs w:val="28"/>
        </w:rPr>
        <w:t>.</w:t>
      </w:r>
      <w:bookmarkStart w:id="64" w:name="l71"/>
      <w:bookmarkEnd w:id="64"/>
    </w:p>
    <w:p w14:paraId="7BC0DE5B" w14:textId="12369324" w:rsidR="00BB30E5" w:rsidRPr="00D023A4" w:rsidRDefault="00D023A4" w:rsidP="00D023A4">
      <w:pPr>
        <w:pStyle w:val="dt-p"/>
        <w:shd w:val="clear" w:color="auto" w:fill="FFFFFF"/>
        <w:spacing w:before="0" w:beforeAutospacing="0" w:after="0" w:afterAutospacing="0"/>
        <w:ind w:firstLine="708"/>
        <w:jc w:val="both"/>
        <w:textAlignment w:val="baseline"/>
        <w:rPr>
          <w:color w:val="000000"/>
          <w:sz w:val="28"/>
          <w:szCs w:val="28"/>
        </w:rPr>
      </w:pPr>
      <w:r>
        <w:rPr>
          <w:color w:val="000000"/>
          <w:sz w:val="28"/>
          <w:szCs w:val="28"/>
        </w:rPr>
        <w:t>Потребители тепловой энергии</w:t>
      </w:r>
      <w:r w:rsidR="00BB30E5" w:rsidRPr="00D023A4">
        <w:rPr>
          <w:color w:val="000000"/>
          <w:sz w:val="28"/>
          <w:szCs w:val="28"/>
        </w:rPr>
        <w:t xml:space="preserve">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w:t>
      </w:r>
      <w:r w:rsidR="00BB30E5" w:rsidRPr="00D023A4">
        <w:rPr>
          <w:color w:val="000000"/>
          <w:sz w:val="28"/>
          <w:szCs w:val="28"/>
        </w:rPr>
        <w:lastRenderedPageBreak/>
        <w:t>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w:t>
      </w:r>
      <w:bookmarkStart w:id="65" w:name="l393"/>
      <w:bookmarkStart w:id="66" w:name="l72"/>
      <w:bookmarkEnd w:id="65"/>
      <w:bookmarkEnd w:id="66"/>
    </w:p>
    <w:p w14:paraId="311F3615" w14:textId="7EF1F743" w:rsidR="00BB30E5" w:rsidRPr="00D023A4" w:rsidRDefault="00BB30E5" w:rsidP="001769E9">
      <w:pPr>
        <w:pStyle w:val="dt-p"/>
        <w:shd w:val="clear" w:color="auto" w:fill="FFFFFF"/>
        <w:spacing w:before="0" w:beforeAutospacing="0" w:after="0" w:afterAutospacing="0"/>
        <w:ind w:firstLine="708"/>
        <w:jc w:val="both"/>
        <w:textAlignment w:val="baseline"/>
        <w:rPr>
          <w:color w:val="000000"/>
          <w:sz w:val="28"/>
          <w:szCs w:val="28"/>
        </w:rPr>
      </w:pPr>
      <w:r w:rsidRPr="00D023A4">
        <w:rPr>
          <w:color w:val="000000"/>
          <w:sz w:val="28"/>
          <w:szCs w:val="28"/>
        </w:rPr>
        <w:t xml:space="preserve">При отказе </w:t>
      </w:r>
      <w:r w:rsidR="00D023A4">
        <w:rPr>
          <w:color w:val="000000"/>
          <w:sz w:val="28"/>
          <w:szCs w:val="28"/>
        </w:rPr>
        <w:t>потребителей тепловой энергии</w:t>
      </w:r>
      <w:r w:rsidRPr="00D023A4">
        <w:rPr>
          <w:color w:val="000000"/>
          <w:sz w:val="28"/>
          <w:szCs w:val="28"/>
        </w:rPr>
        <w:t>,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bookmarkStart w:id="67" w:name="l394"/>
      <w:bookmarkEnd w:id="67"/>
    </w:p>
    <w:p w14:paraId="156A8232" w14:textId="52B77BF5" w:rsidR="00BB30E5" w:rsidRPr="00D023A4" w:rsidRDefault="00D023A4" w:rsidP="00D023A4">
      <w:pPr>
        <w:pStyle w:val="dt-p"/>
        <w:shd w:val="clear" w:color="auto" w:fill="FFFFFF"/>
        <w:spacing w:before="0" w:beforeAutospacing="0" w:after="0" w:afterAutospacing="0"/>
        <w:jc w:val="both"/>
        <w:textAlignment w:val="baseline"/>
        <w:rPr>
          <w:color w:val="000000"/>
          <w:sz w:val="28"/>
          <w:szCs w:val="28"/>
        </w:rPr>
      </w:pPr>
      <w:r w:rsidRPr="00D023A4">
        <w:rPr>
          <w:color w:val="000000"/>
          <w:sz w:val="28"/>
          <w:szCs w:val="28"/>
        </w:rPr>
        <w:t>-</w:t>
      </w:r>
      <w:r w:rsidR="00BB30E5" w:rsidRPr="00D023A4">
        <w:rPr>
          <w:color w:val="000000"/>
          <w:sz w:val="28"/>
          <w:szCs w:val="28"/>
        </w:rPr>
        <w:t>Копии заключенных договоров теплоснабжения и (или) договоров оказания услуг по поддержанию резервной тепловой мощности.</w:t>
      </w:r>
    </w:p>
    <w:p w14:paraId="32118557" w14:textId="5E4A02C8" w:rsidR="00BB30E5" w:rsidRPr="00D023A4" w:rsidRDefault="00D023A4"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bookmarkStart w:id="68" w:name="l73"/>
      <w:bookmarkEnd w:id="68"/>
    </w:p>
    <w:p w14:paraId="653537E4" w14:textId="3CA706E1" w:rsidR="00BB30E5" w:rsidRPr="00D023A4" w:rsidRDefault="00D023A4"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 xml:space="preserve">Акты периодической проверки узла </w:t>
      </w:r>
      <w:r w:rsidR="0054544B" w:rsidRPr="00D023A4">
        <w:rPr>
          <w:color w:val="000000"/>
          <w:sz w:val="28"/>
          <w:szCs w:val="28"/>
        </w:rPr>
        <w:t>учета, акты</w:t>
      </w:r>
      <w:r w:rsidR="00BB30E5" w:rsidRPr="00D023A4">
        <w:rPr>
          <w:color w:val="000000"/>
          <w:sz w:val="28"/>
          <w:szCs w:val="28"/>
        </w:rPr>
        <w:t xml:space="preserve"> разграничения балансовой принадлежности.</w:t>
      </w:r>
      <w:bookmarkStart w:id="69" w:name="l395"/>
      <w:bookmarkEnd w:id="69"/>
    </w:p>
    <w:p w14:paraId="45AE0523" w14:textId="3AB52099" w:rsidR="00BB30E5" w:rsidRPr="00D023A4" w:rsidRDefault="00D023A4"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содержащие результаты поверки средств измерений</w:t>
      </w:r>
      <w:bookmarkStart w:id="70" w:name="l74"/>
      <w:bookmarkEnd w:id="70"/>
      <w:r w:rsidR="001769E9">
        <w:rPr>
          <w:color w:val="000000"/>
          <w:sz w:val="28"/>
          <w:szCs w:val="28"/>
        </w:rPr>
        <w:t>.</w:t>
      </w:r>
    </w:p>
    <w:p w14:paraId="4007EB5A" w14:textId="51B0603A" w:rsidR="00BB30E5" w:rsidRPr="00D023A4" w:rsidRDefault="00D023A4"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Акт выполненных работ по подготовке к отопительному периоду теплового контура здания.</w:t>
      </w:r>
      <w:bookmarkStart w:id="71" w:name="l396"/>
      <w:bookmarkEnd w:id="71"/>
    </w:p>
    <w:p w14:paraId="0ADCBB28" w14:textId="20DCC72B" w:rsidR="00BB30E5" w:rsidRPr="00D023A4" w:rsidRDefault="00D023A4" w:rsidP="00D023A4">
      <w:pPr>
        <w:pStyle w:val="dt-p"/>
        <w:shd w:val="clear" w:color="auto" w:fill="FFFFFF"/>
        <w:spacing w:before="0" w:beforeAutospacing="0" w:after="0" w:afterAutospacing="0"/>
        <w:jc w:val="both"/>
        <w:textAlignment w:val="baseline"/>
        <w:rPr>
          <w:color w:val="000000"/>
          <w:sz w:val="28"/>
          <w:szCs w:val="28"/>
        </w:rPr>
      </w:pPr>
      <w:r w:rsidRPr="00D023A4">
        <w:rPr>
          <w:rStyle w:val="dt-m"/>
          <w:color w:val="808080"/>
          <w:sz w:val="28"/>
          <w:szCs w:val="28"/>
        </w:rPr>
        <w:t>-</w:t>
      </w:r>
      <w:r w:rsidR="00BB30E5" w:rsidRPr="00D023A4">
        <w:rPr>
          <w:color w:val="000000"/>
          <w:sz w:val="28"/>
          <w:szCs w:val="28"/>
        </w:rPr>
        <w:t>Акты о проведении дезинфекции систем теплопотребления с открытой схемой теплоснабжения и горячего водоснабжения и акты о результатах отбора проб воды из системы, оформленные аккредитованной лабораторией.</w:t>
      </w:r>
      <w:bookmarkStart w:id="72" w:name="l75"/>
      <w:bookmarkStart w:id="73" w:name="l397"/>
      <w:bookmarkEnd w:id="72"/>
      <w:bookmarkEnd w:id="73"/>
    </w:p>
    <w:p w14:paraId="3BFD403E" w14:textId="0DD7A4FC" w:rsidR="00BB30E5" w:rsidRPr="00D023A4" w:rsidRDefault="00BB30E5" w:rsidP="00D023A4">
      <w:pPr>
        <w:pStyle w:val="dt-p"/>
        <w:shd w:val="clear" w:color="auto" w:fill="FFFFFF"/>
        <w:spacing w:before="0" w:beforeAutospacing="0" w:after="0" w:afterAutospacing="0"/>
        <w:jc w:val="both"/>
        <w:textAlignment w:val="baseline"/>
        <w:rPr>
          <w:color w:val="000000"/>
          <w:sz w:val="28"/>
          <w:szCs w:val="28"/>
        </w:rPr>
      </w:pPr>
      <w:r w:rsidRPr="00D023A4">
        <w:rPr>
          <w:color w:val="000000"/>
          <w:sz w:val="28"/>
          <w:szCs w:val="28"/>
        </w:rPr>
        <w:t xml:space="preserve"> </w:t>
      </w:r>
      <w:bookmarkStart w:id="74" w:name="l76"/>
      <w:bookmarkEnd w:id="74"/>
      <w:r w:rsidR="00D023A4" w:rsidRPr="00D023A4">
        <w:rPr>
          <w:color w:val="000000"/>
          <w:sz w:val="28"/>
          <w:szCs w:val="28"/>
        </w:rPr>
        <w:t>-</w:t>
      </w:r>
      <w:r w:rsidRPr="00D023A4">
        <w:rPr>
          <w:color w:val="000000"/>
          <w:sz w:val="28"/>
          <w:szCs w:val="28"/>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bookmarkStart w:id="75" w:name="l398"/>
      <w:bookmarkStart w:id="76" w:name="l77"/>
      <w:bookmarkEnd w:id="75"/>
      <w:bookmarkEnd w:id="76"/>
      <w:r w:rsidR="00D023A4">
        <w:rPr>
          <w:color w:val="000000"/>
          <w:sz w:val="28"/>
          <w:szCs w:val="28"/>
        </w:rPr>
        <w:t>е.</w:t>
      </w:r>
    </w:p>
    <w:p w14:paraId="7D964E7B" w14:textId="31C64305" w:rsidR="00BB30E5" w:rsidRPr="00D023A4" w:rsidRDefault="00D023A4" w:rsidP="00D023A4">
      <w:pPr>
        <w:pStyle w:val="dt-p"/>
        <w:shd w:val="clear" w:color="auto" w:fill="FFFFFF"/>
        <w:spacing w:before="0" w:beforeAutospacing="0" w:after="0" w:afterAutospacing="0"/>
        <w:jc w:val="both"/>
        <w:textAlignment w:val="baseline"/>
        <w:rPr>
          <w:color w:val="000000"/>
          <w:sz w:val="28"/>
          <w:szCs w:val="28"/>
        </w:rPr>
      </w:pPr>
      <w:r w:rsidRPr="00D023A4">
        <w:rPr>
          <w:color w:val="000000"/>
          <w:sz w:val="28"/>
          <w:szCs w:val="28"/>
        </w:rPr>
        <w:t>-</w:t>
      </w:r>
      <w:r w:rsidR="00BB30E5" w:rsidRPr="00D023A4">
        <w:rPr>
          <w:color w:val="000000"/>
          <w:sz w:val="28"/>
          <w:szCs w:val="28"/>
        </w:rPr>
        <w:t>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14:paraId="06827BFE" w14:textId="5F3999FB" w:rsidR="001769E9" w:rsidRDefault="001769E9" w:rsidP="00A0567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0567F" w:rsidRPr="00A0567F">
        <w:rPr>
          <w:rFonts w:ascii="Times New Roman" w:hAnsi="Times New Roman" w:cs="Times New Roman"/>
          <w:sz w:val="28"/>
          <w:szCs w:val="28"/>
        </w:rPr>
        <w:t xml:space="preserve"> </w:t>
      </w:r>
      <w:r>
        <w:rPr>
          <w:rFonts w:ascii="Times New Roman" w:hAnsi="Times New Roman" w:cs="Times New Roman"/>
          <w:sz w:val="28"/>
          <w:szCs w:val="28"/>
        </w:rPr>
        <w:t>Оценка</w:t>
      </w:r>
      <w:r w:rsidRPr="00A0567F">
        <w:rPr>
          <w:rFonts w:ascii="Times New Roman" w:hAnsi="Times New Roman" w:cs="Times New Roman"/>
          <w:sz w:val="28"/>
          <w:szCs w:val="28"/>
        </w:rPr>
        <w:t xml:space="preserve"> готовности на предмет выполнения требований</w:t>
      </w:r>
      <w:r>
        <w:rPr>
          <w:rFonts w:ascii="Times New Roman" w:hAnsi="Times New Roman" w:cs="Times New Roman"/>
          <w:sz w:val="28"/>
          <w:szCs w:val="28"/>
        </w:rPr>
        <w:t>.</w:t>
      </w:r>
    </w:p>
    <w:p w14:paraId="67401B69" w14:textId="4245B01F" w:rsidR="00A0567F" w:rsidRDefault="001769E9" w:rsidP="00A0567F">
      <w:pPr>
        <w:shd w:val="clear" w:color="auto" w:fill="FFFFFF"/>
        <w:spacing w:after="0" w:line="240" w:lineRule="auto"/>
        <w:ind w:firstLine="708"/>
        <w:jc w:val="both"/>
        <w:rPr>
          <w:rFonts w:ascii="Times New Roman" w:hAnsi="Times New Roman" w:cs="Times New Roman"/>
          <w:sz w:val="28"/>
          <w:szCs w:val="28"/>
        </w:rPr>
      </w:pPr>
      <w:r w:rsidRPr="00A0567F">
        <w:rPr>
          <w:rFonts w:ascii="Times New Roman" w:hAnsi="Times New Roman" w:cs="Times New Roman"/>
          <w:sz w:val="28"/>
          <w:szCs w:val="28"/>
        </w:rPr>
        <w:t xml:space="preserve"> </w:t>
      </w:r>
      <w:r w:rsidR="00A0567F" w:rsidRPr="00A0567F">
        <w:rPr>
          <w:rFonts w:ascii="Times New Roman" w:hAnsi="Times New Roman" w:cs="Times New Roman"/>
          <w:sz w:val="28"/>
          <w:szCs w:val="28"/>
        </w:rPr>
        <w:t xml:space="preserve">При проведении проверки комиссия рассматривает документы, подтверждающие выполнение требований по обеспечению готовности, а </w:t>
      </w:r>
      <w:r w:rsidR="00A0567F" w:rsidRPr="00A0567F">
        <w:rPr>
          <w:rFonts w:ascii="Times New Roman" w:hAnsi="Times New Roman" w:cs="Times New Roman"/>
          <w:sz w:val="28"/>
          <w:szCs w:val="28"/>
        </w:rPr>
        <w:lastRenderedPageBreak/>
        <w:t xml:space="preserve">также заполненные оценочные листы. При необходимости или при расхождении в сведениях </w:t>
      </w:r>
      <w:r w:rsidR="00A0567F">
        <w:rPr>
          <w:rFonts w:ascii="Times New Roman" w:hAnsi="Times New Roman" w:cs="Times New Roman"/>
          <w:sz w:val="28"/>
          <w:szCs w:val="28"/>
        </w:rPr>
        <w:t>Комиссии</w:t>
      </w:r>
      <w:r w:rsidR="00A0567F" w:rsidRPr="00A0567F">
        <w:rPr>
          <w:rFonts w:ascii="Times New Roman" w:hAnsi="Times New Roman" w:cs="Times New Roman"/>
          <w:sz w:val="28"/>
          <w:szCs w:val="28"/>
        </w:rPr>
        <w:t xml:space="preserve"> и данных теплоснабжающей организации, у вышеуказанных лицах могут быть запрошены дополнительные документы, предусмотренные Правилами обеспечения готовности к отопительному периоду, а также может быть проведен визуальный осмотр объектов теплоснабжения. </w:t>
      </w:r>
    </w:p>
    <w:p w14:paraId="3FFF064D" w14:textId="1708FC59" w:rsidR="00A0567F" w:rsidRDefault="00A0567F" w:rsidP="00A0567F">
      <w:pPr>
        <w:shd w:val="clear" w:color="auto" w:fill="FFFFFF"/>
        <w:spacing w:after="0" w:line="240" w:lineRule="auto"/>
        <w:ind w:firstLine="708"/>
        <w:jc w:val="both"/>
        <w:rPr>
          <w:rFonts w:ascii="Times New Roman" w:hAnsi="Times New Roman" w:cs="Times New Roman"/>
          <w:sz w:val="28"/>
          <w:szCs w:val="28"/>
        </w:rPr>
      </w:pPr>
      <w:r w:rsidRPr="00A0567F">
        <w:rPr>
          <w:rFonts w:ascii="Times New Roman" w:hAnsi="Times New Roman" w:cs="Times New Roman"/>
          <w:sz w:val="28"/>
          <w:szCs w:val="28"/>
        </w:rPr>
        <w:t>В рамках проведения</w:t>
      </w:r>
      <w:r w:rsidR="001769E9">
        <w:rPr>
          <w:rFonts w:ascii="Times New Roman" w:hAnsi="Times New Roman" w:cs="Times New Roman"/>
          <w:sz w:val="28"/>
          <w:szCs w:val="28"/>
        </w:rPr>
        <w:t xml:space="preserve"> оценки обеспечения готовности К</w:t>
      </w:r>
      <w:r w:rsidRPr="00A0567F">
        <w:rPr>
          <w:rFonts w:ascii="Times New Roman" w:hAnsi="Times New Roman" w:cs="Times New Roman"/>
          <w:sz w:val="28"/>
          <w:szCs w:val="28"/>
        </w:rPr>
        <w:t xml:space="preserve">омиссия осуществляет оценку готовности на предмет выполнения требований, установленных </w:t>
      </w:r>
      <w:r w:rsidR="001769E9" w:rsidRPr="000271FB">
        <w:rPr>
          <w:rFonts w:ascii="Times New Roman" w:eastAsia="Times New Roman" w:hAnsi="Times New Roman" w:cs="Times New Roman"/>
          <w:sz w:val="28"/>
          <w:szCs w:val="28"/>
          <w:lang w:eastAsia="ru-RU"/>
        </w:rPr>
        <w:t xml:space="preserve">приказом Министерства энергетики Российской Федерации от </w:t>
      </w:r>
      <w:r w:rsidR="001769E9">
        <w:rPr>
          <w:rFonts w:ascii="Times New Roman" w:eastAsia="Times New Roman" w:hAnsi="Times New Roman" w:cs="Times New Roman"/>
          <w:sz w:val="28"/>
          <w:szCs w:val="28"/>
          <w:lang w:eastAsia="ru-RU"/>
        </w:rPr>
        <w:t>13</w:t>
      </w:r>
      <w:r w:rsidR="001769E9" w:rsidRPr="000271FB">
        <w:rPr>
          <w:rFonts w:ascii="Times New Roman" w:eastAsia="Times New Roman" w:hAnsi="Times New Roman" w:cs="Times New Roman"/>
          <w:sz w:val="28"/>
          <w:szCs w:val="28"/>
          <w:lang w:eastAsia="ru-RU"/>
        </w:rPr>
        <w:t xml:space="preserve"> </w:t>
      </w:r>
      <w:r w:rsidR="001769E9">
        <w:rPr>
          <w:rFonts w:ascii="Times New Roman" w:eastAsia="Times New Roman" w:hAnsi="Times New Roman" w:cs="Times New Roman"/>
          <w:sz w:val="28"/>
          <w:szCs w:val="28"/>
          <w:lang w:eastAsia="ru-RU"/>
        </w:rPr>
        <w:t>ноября</w:t>
      </w:r>
      <w:r w:rsidR="001769E9" w:rsidRPr="000271FB">
        <w:rPr>
          <w:rFonts w:ascii="Times New Roman" w:eastAsia="Times New Roman" w:hAnsi="Times New Roman" w:cs="Times New Roman"/>
          <w:sz w:val="28"/>
          <w:szCs w:val="28"/>
          <w:lang w:eastAsia="ru-RU"/>
        </w:rPr>
        <w:t xml:space="preserve"> 20</w:t>
      </w:r>
      <w:r w:rsidR="001769E9">
        <w:rPr>
          <w:rFonts w:ascii="Times New Roman" w:eastAsia="Times New Roman" w:hAnsi="Times New Roman" w:cs="Times New Roman"/>
          <w:sz w:val="28"/>
          <w:szCs w:val="28"/>
          <w:lang w:eastAsia="ru-RU"/>
        </w:rPr>
        <w:t>24</w:t>
      </w:r>
      <w:r w:rsidR="001769E9" w:rsidRPr="000271FB">
        <w:rPr>
          <w:rFonts w:ascii="Times New Roman" w:eastAsia="Times New Roman" w:hAnsi="Times New Roman" w:cs="Times New Roman"/>
          <w:sz w:val="28"/>
          <w:szCs w:val="28"/>
          <w:lang w:eastAsia="ru-RU"/>
        </w:rPr>
        <w:t xml:space="preserve"> года № </w:t>
      </w:r>
      <w:r w:rsidR="001769E9">
        <w:rPr>
          <w:rFonts w:ascii="Times New Roman" w:eastAsia="Times New Roman" w:hAnsi="Times New Roman" w:cs="Times New Roman"/>
          <w:sz w:val="28"/>
          <w:szCs w:val="28"/>
          <w:lang w:eastAsia="ru-RU"/>
        </w:rPr>
        <w:t>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A0567F">
        <w:rPr>
          <w:rFonts w:ascii="Times New Roman" w:hAnsi="Times New Roman" w:cs="Times New Roman"/>
          <w:sz w:val="28"/>
          <w:szCs w:val="28"/>
        </w:rPr>
        <w:t xml:space="preserve">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w:t>
      </w:r>
    </w:p>
    <w:p w14:paraId="596C840B" w14:textId="21687937" w:rsidR="00A0567F" w:rsidRDefault="00A0567F" w:rsidP="00A0567F">
      <w:pPr>
        <w:shd w:val="clear" w:color="auto" w:fill="FFFFFF"/>
        <w:spacing w:after="0" w:line="240" w:lineRule="auto"/>
        <w:ind w:firstLine="708"/>
        <w:jc w:val="both"/>
        <w:rPr>
          <w:rFonts w:ascii="Times New Roman" w:hAnsi="Times New Roman" w:cs="Times New Roman"/>
          <w:sz w:val="28"/>
          <w:szCs w:val="28"/>
        </w:rPr>
      </w:pPr>
      <w:r w:rsidRPr="00A0567F">
        <w:rPr>
          <w:rFonts w:ascii="Times New Roman" w:hAnsi="Times New Roman" w:cs="Times New Roman"/>
          <w:sz w:val="28"/>
          <w:szCs w:val="28"/>
        </w:rPr>
        <w:t>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w:t>
      </w:r>
    </w:p>
    <w:p w14:paraId="124CAB46" w14:textId="77777777" w:rsidR="00A0567F" w:rsidRDefault="00A0567F" w:rsidP="00A0567F">
      <w:pPr>
        <w:shd w:val="clear" w:color="auto" w:fill="FFFFFF"/>
        <w:spacing w:after="0" w:line="240" w:lineRule="auto"/>
        <w:ind w:firstLine="708"/>
        <w:jc w:val="both"/>
        <w:rPr>
          <w:rFonts w:ascii="Times New Roman" w:hAnsi="Times New Roman" w:cs="Times New Roman"/>
          <w:sz w:val="28"/>
          <w:szCs w:val="28"/>
        </w:rPr>
      </w:pPr>
      <w:r w:rsidRPr="00A0567F">
        <w:rPr>
          <w:rFonts w:ascii="Times New Roman" w:hAnsi="Times New Roman" w:cs="Times New Roman"/>
          <w:sz w:val="28"/>
          <w:szCs w:val="28"/>
        </w:rPr>
        <w:t xml:space="preserve"> Уровень готовности лиц, указанных в пункте 1 Порядка оценки обеспечения готовности к отопительному периоду, определяется как среднеарифметическое значение индексов готовности объектов оценки обеспечения готовности. </w:t>
      </w:r>
    </w:p>
    <w:p w14:paraId="704D130A" w14:textId="77777777" w:rsidR="00A0567F" w:rsidRDefault="00A0567F" w:rsidP="00A0567F">
      <w:pPr>
        <w:shd w:val="clear" w:color="auto" w:fill="FFFFFF"/>
        <w:spacing w:after="0" w:line="240" w:lineRule="auto"/>
        <w:ind w:firstLine="708"/>
        <w:jc w:val="both"/>
        <w:rPr>
          <w:rFonts w:ascii="Times New Roman" w:hAnsi="Times New Roman" w:cs="Times New Roman"/>
          <w:sz w:val="28"/>
          <w:szCs w:val="28"/>
        </w:rPr>
      </w:pPr>
      <w:r w:rsidRPr="00A0567F">
        <w:rPr>
          <w:rFonts w:ascii="Times New Roman" w:hAnsi="Times New Roman" w:cs="Times New Roman"/>
          <w:sz w:val="28"/>
          <w:szCs w:val="28"/>
        </w:rPr>
        <w:t>По результатам расчета индекса готовности устанавливается:</w:t>
      </w:r>
    </w:p>
    <w:p w14:paraId="3466D578" w14:textId="77777777" w:rsidR="00A0567F" w:rsidRDefault="00A0567F" w:rsidP="00A0567F">
      <w:pPr>
        <w:shd w:val="clear" w:color="auto" w:fill="FFFFFF"/>
        <w:spacing w:after="0" w:line="240" w:lineRule="auto"/>
        <w:jc w:val="both"/>
        <w:rPr>
          <w:rFonts w:ascii="Times New Roman" w:hAnsi="Times New Roman" w:cs="Times New Roman"/>
          <w:sz w:val="28"/>
          <w:szCs w:val="28"/>
        </w:rPr>
      </w:pPr>
      <w:r w:rsidRPr="00A0567F">
        <w:rPr>
          <w:rFonts w:ascii="Times New Roman" w:hAnsi="Times New Roman" w:cs="Times New Roman"/>
          <w:sz w:val="28"/>
          <w:szCs w:val="28"/>
        </w:rPr>
        <w:t xml:space="preserve">уровень готовности «Не готов» - если индекс готовности меньше 0,8; уровень готовности «Готов с условиями» - если индекс готовности меньше 0,9 и больше либо равен 0,8; </w:t>
      </w:r>
    </w:p>
    <w:p w14:paraId="034EF91D" w14:textId="77777777" w:rsidR="00A0567F" w:rsidRDefault="00A0567F" w:rsidP="00A0567F">
      <w:pPr>
        <w:shd w:val="clear" w:color="auto" w:fill="FFFFFF"/>
        <w:spacing w:after="0" w:line="240" w:lineRule="auto"/>
        <w:jc w:val="both"/>
        <w:rPr>
          <w:rFonts w:ascii="Times New Roman" w:hAnsi="Times New Roman" w:cs="Times New Roman"/>
          <w:sz w:val="28"/>
          <w:szCs w:val="28"/>
        </w:rPr>
      </w:pPr>
      <w:r w:rsidRPr="00A0567F">
        <w:rPr>
          <w:rFonts w:ascii="Times New Roman" w:hAnsi="Times New Roman" w:cs="Times New Roman"/>
          <w:sz w:val="28"/>
          <w:szCs w:val="28"/>
        </w:rPr>
        <w:t xml:space="preserve">уровень готовности «Готов» - если индекс готовности больше либо равен 0,9. </w:t>
      </w:r>
    </w:p>
    <w:p w14:paraId="410D70A4" w14:textId="453C3F22" w:rsidR="00A3171C" w:rsidRDefault="00A0567F" w:rsidP="00A0567F">
      <w:pPr>
        <w:shd w:val="clear" w:color="auto" w:fill="FFFFFF"/>
        <w:spacing w:after="0" w:line="240" w:lineRule="auto"/>
        <w:ind w:firstLine="783"/>
        <w:jc w:val="both"/>
        <w:rPr>
          <w:rFonts w:ascii="Times New Roman" w:hAnsi="Times New Roman" w:cs="Times New Roman"/>
          <w:sz w:val="28"/>
          <w:szCs w:val="28"/>
        </w:rPr>
      </w:pPr>
      <w:r w:rsidRPr="00A0567F">
        <w:rPr>
          <w:rFonts w:ascii="Times New Roman" w:hAnsi="Times New Roman" w:cs="Times New Roman"/>
          <w:sz w:val="28"/>
          <w:szCs w:val="28"/>
        </w:rPr>
        <w:t>В случае если балльная оценка хотя бы одного показателя готовности, определенного пунктами 19 и 20 Порядка оценки обеспечения готовности к отопительному периоду, равна 0, то значение индекса готовности принимается не более 0,8.</w:t>
      </w:r>
    </w:p>
    <w:p w14:paraId="412AF0C7" w14:textId="77777777" w:rsidR="0073419C" w:rsidRDefault="0073419C" w:rsidP="00A0567F">
      <w:pPr>
        <w:shd w:val="clear" w:color="auto" w:fill="FFFFFF"/>
        <w:spacing w:after="0" w:line="240" w:lineRule="auto"/>
        <w:ind w:firstLine="783"/>
        <w:jc w:val="both"/>
        <w:rPr>
          <w:rFonts w:ascii="Times New Roman" w:hAnsi="Times New Roman" w:cs="Times New Roman"/>
          <w:sz w:val="28"/>
          <w:szCs w:val="28"/>
        </w:rPr>
      </w:pPr>
      <w:r w:rsidRPr="0073419C">
        <w:rPr>
          <w:rFonts w:ascii="Times New Roman" w:hAnsi="Times New Roman" w:cs="Times New Roman"/>
          <w:sz w:val="28"/>
          <w:szCs w:val="28"/>
        </w:rPr>
        <w:t xml:space="preserve">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 </w:t>
      </w:r>
    </w:p>
    <w:p w14:paraId="3A4095B5" w14:textId="52EC5B30" w:rsidR="00EC3A52" w:rsidRPr="007F70CB" w:rsidRDefault="0073419C" w:rsidP="00EC3A52">
      <w:pPr>
        <w:shd w:val="clear" w:color="auto" w:fill="FFFFFF"/>
        <w:spacing w:after="0" w:line="240" w:lineRule="auto"/>
        <w:ind w:firstLine="783"/>
        <w:jc w:val="both"/>
        <w:rPr>
          <w:rFonts w:ascii="Times New Roman" w:hAnsi="Times New Roman" w:cs="Times New Roman"/>
          <w:sz w:val="28"/>
          <w:szCs w:val="28"/>
        </w:rPr>
      </w:pPr>
      <w:r w:rsidRPr="0073419C">
        <w:rPr>
          <w:rFonts w:ascii="Times New Roman" w:hAnsi="Times New Roman" w:cs="Times New Roman"/>
          <w:sz w:val="28"/>
          <w:szCs w:val="28"/>
        </w:rPr>
        <w:t>Результаты оценки обеспечения готовности оформляются в акте, который составляется не позднее одного рабочего дня с даты завершения</w:t>
      </w:r>
      <w:r w:rsidR="00EC3A52">
        <w:rPr>
          <w:rFonts w:ascii="Times New Roman" w:hAnsi="Times New Roman" w:cs="Times New Roman"/>
          <w:sz w:val="28"/>
          <w:szCs w:val="28"/>
        </w:rPr>
        <w:t xml:space="preserve"> оценки обеспечения готовности. Форма акта утверждена </w:t>
      </w:r>
      <w:r w:rsidR="00EC3A52" w:rsidRPr="00EC3A52">
        <w:rPr>
          <w:rFonts w:ascii="Times New Roman" w:hAnsi="Times New Roman" w:cs="Times New Roman"/>
          <w:sz w:val="28"/>
          <w:szCs w:val="28"/>
        </w:rPr>
        <w:t xml:space="preserve">Приказом Минэнерго России от 13.11.2024 года № 2234 «Об утверждении правил обеспечения готовности к отопительному периоду и порядка проведения оценки обеспечения </w:t>
      </w:r>
      <w:r w:rsidR="00EC3A52" w:rsidRPr="007F70CB">
        <w:rPr>
          <w:rFonts w:ascii="Times New Roman" w:hAnsi="Times New Roman" w:cs="Times New Roman"/>
          <w:sz w:val="28"/>
          <w:szCs w:val="28"/>
        </w:rPr>
        <w:t>готовности</w:t>
      </w:r>
      <w:r w:rsidR="007F70CB" w:rsidRPr="007F70CB">
        <w:rPr>
          <w:rFonts w:ascii="Times New Roman" w:hAnsi="Times New Roman" w:cs="Times New Roman"/>
          <w:sz w:val="28"/>
          <w:szCs w:val="28"/>
        </w:rPr>
        <w:t xml:space="preserve"> </w:t>
      </w:r>
      <w:r w:rsidR="007F70CB" w:rsidRPr="007F70CB">
        <w:rPr>
          <w:rFonts w:ascii="Times New Roman" w:hAnsi="Times New Roman" w:cs="Times New Roman"/>
          <w:sz w:val="28"/>
          <w:szCs w:val="28"/>
        </w:rPr>
        <w:t>к отопительному периоду</w:t>
      </w:r>
      <w:r w:rsidR="00EC3A52" w:rsidRPr="007F70CB">
        <w:rPr>
          <w:rFonts w:ascii="Times New Roman" w:hAnsi="Times New Roman" w:cs="Times New Roman"/>
          <w:sz w:val="28"/>
          <w:szCs w:val="28"/>
        </w:rPr>
        <w:t>»</w:t>
      </w:r>
      <w:r w:rsidR="00BF19F2" w:rsidRPr="007F70CB">
        <w:rPr>
          <w:rFonts w:ascii="Times New Roman" w:hAnsi="Times New Roman" w:cs="Times New Roman"/>
          <w:sz w:val="28"/>
          <w:szCs w:val="28"/>
        </w:rPr>
        <w:t>.</w:t>
      </w:r>
    </w:p>
    <w:p w14:paraId="7F185695" w14:textId="0AED26D8" w:rsidR="0073419C" w:rsidRDefault="00BF19F2" w:rsidP="00A0567F">
      <w:pPr>
        <w:shd w:val="clear" w:color="auto" w:fill="FFFFFF"/>
        <w:spacing w:after="0" w:line="240" w:lineRule="auto"/>
        <w:ind w:firstLine="783"/>
        <w:jc w:val="both"/>
        <w:rPr>
          <w:rFonts w:ascii="Times New Roman" w:hAnsi="Times New Roman" w:cs="Times New Roman"/>
          <w:sz w:val="28"/>
          <w:szCs w:val="28"/>
        </w:rPr>
      </w:pPr>
      <w:r w:rsidRPr="00BF19F2">
        <w:rPr>
          <w:rFonts w:ascii="Times New Roman" w:hAnsi="Times New Roman" w:cs="Times New Roman"/>
          <w:sz w:val="28"/>
          <w:szCs w:val="28"/>
        </w:rPr>
        <w:t>K акту прилагается заполненный оценочный лист</w:t>
      </w:r>
      <w:r>
        <w:rPr>
          <w:rFonts w:ascii="Times New Roman" w:hAnsi="Times New Roman" w:cs="Times New Roman"/>
          <w:sz w:val="28"/>
          <w:szCs w:val="28"/>
        </w:rPr>
        <w:t xml:space="preserve"> (форма оценочного листа</w:t>
      </w:r>
      <w:r w:rsidRPr="00BF19F2">
        <w:rPr>
          <w:rFonts w:ascii="Times New Roman" w:hAnsi="Times New Roman" w:cs="Times New Roman"/>
          <w:sz w:val="28"/>
          <w:szCs w:val="28"/>
        </w:rPr>
        <w:t xml:space="preserve"> </w:t>
      </w:r>
      <w:r>
        <w:rPr>
          <w:rFonts w:ascii="Times New Roman" w:hAnsi="Times New Roman" w:cs="Times New Roman"/>
          <w:sz w:val="28"/>
          <w:szCs w:val="28"/>
        </w:rPr>
        <w:t xml:space="preserve">утверждена </w:t>
      </w:r>
      <w:r w:rsidRPr="00EC3A52">
        <w:rPr>
          <w:rFonts w:ascii="Times New Roman" w:hAnsi="Times New Roman" w:cs="Times New Roman"/>
          <w:sz w:val="28"/>
          <w:szCs w:val="28"/>
        </w:rPr>
        <w:t xml:space="preserve">Приказом Минэнерго России от 13.11.2024 года № 2234 «Об утверждении правил обеспечения готовности к отопительному периоду и </w:t>
      </w:r>
      <w:r w:rsidRPr="00EC3A52">
        <w:rPr>
          <w:rFonts w:ascii="Times New Roman" w:hAnsi="Times New Roman" w:cs="Times New Roman"/>
          <w:sz w:val="28"/>
          <w:szCs w:val="28"/>
        </w:rPr>
        <w:lastRenderedPageBreak/>
        <w:t xml:space="preserve">порядка проведения оценки обеспечения </w:t>
      </w:r>
      <w:r w:rsidRPr="007F70CB">
        <w:rPr>
          <w:rFonts w:ascii="Times New Roman" w:hAnsi="Times New Roman" w:cs="Times New Roman"/>
          <w:sz w:val="28"/>
          <w:szCs w:val="28"/>
        </w:rPr>
        <w:t>готовности</w:t>
      </w:r>
      <w:r w:rsidR="007F70CB" w:rsidRPr="007F70CB">
        <w:rPr>
          <w:rFonts w:ascii="Times New Roman" w:hAnsi="Times New Roman" w:cs="Times New Roman"/>
          <w:sz w:val="28"/>
          <w:szCs w:val="28"/>
        </w:rPr>
        <w:t xml:space="preserve"> </w:t>
      </w:r>
      <w:r w:rsidR="007F70CB" w:rsidRPr="007F70CB">
        <w:rPr>
          <w:rFonts w:ascii="Times New Roman" w:hAnsi="Times New Roman" w:cs="Times New Roman"/>
          <w:sz w:val="28"/>
          <w:szCs w:val="28"/>
        </w:rPr>
        <w:t>к отопительному периоду</w:t>
      </w:r>
      <w:r w:rsidRPr="007F70CB">
        <w:rPr>
          <w:rFonts w:ascii="Times New Roman" w:hAnsi="Times New Roman" w:cs="Times New Roman"/>
          <w:sz w:val="28"/>
          <w:szCs w:val="28"/>
        </w:rPr>
        <w:t xml:space="preserve">») </w:t>
      </w:r>
      <w:r w:rsidR="0073419C" w:rsidRPr="007F70CB">
        <w:rPr>
          <w:rFonts w:ascii="Times New Roman" w:hAnsi="Times New Roman" w:cs="Times New Roman"/>
          <w:sz w:val="28"/>
          <w:szCs w:val="28"/>
        </w:rPr>
        <w:t>на каждый объект оценки обеспечения гот</w:t>
      </w:r>
      <w:r w:rsidR="0073419C" w:rsidRPr="0073419C">
        <w:rPr>
          <w:rFonts w:ascii="Times New Roman" w:hAnsi="Times New Roman" w:cs="Times New Roman"/>
          <w:sz w:val="28"/>
          <w:szCs w:val="28"/>
        </w:rPr>
        <w:t xml:space="preserve">овности. При наличии у комиссии замечаний к соблюдению 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устранения выявленных замечаний. </w:t>
      </w:r>
    </w:p>
    <w:p w14:paraId="0280FA41" w14:textId="60E23C6B" w:rsidR="00733847" w:rsidRDefault="0073419C" w:rsidP="0073419C">
      <w:pPr>
        <w:shd w:val="clear" w:color="auto" w:fill="FFFFFF"/>
        <w:spacing w:after="0" w:line="240" w:lineRule="auto"/>
        <w:ind w:firstLine="783"/>
        <w:jc w:val="both"/>
        <w:rPr>
          <w:rFonts w:ascii="Times New Roman" w:hAnsi="Times New Roman" w:cs="Times New Roman"/>
          <w:sz w:val="28"/>
          <w:szCs w:val="28"/>
        </w:rPr>
      </w:pPr>
      <w:r w:rsidRPr="0073419C">
        <w:rPr>
          <w:rFonts w:ascii="Times New Roman" w:hAnsi="Times New Roman" w:cs="Times New Roman"/>
          <w:sz w:val="28"/>
          <w:szCs w:val="28"/>
        </w:rPr>
        <w:t xml:space="preserve">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 Срок составления акта </w:t>
      </w:r>
      <w:r w:rsidR="00733847">
        <w:rPr>
          <w:rFonts w:ascii="Times New Roman" w:hAnsi="Times New Roman" w:cs="Times New Roman"/>
          <w:sz w:val="28"/>
          <w:szCs w:val="28"/>
        </w:rPr>
        <w:t xml:space="preserve">определяется 3 рабочих дня. </w:t>
      </w:r>
    </w:p>
    <w:p w14:paraId="469597F7" w14:textId="5D70FD6D" w:rsidR="001B3C3E" w:rsidRDefault="0073419C" w:rsidP="0073419C">
      <w:pPr>
        <w:shd w:val="clear" w:color="auto" w:fill="FFFFFF"/>
        <w:spacing w:after="0" w:line="240" w:lineRule="auto"/>
        <w:ind w:firstLine="783"/>
        <w:jc w:val="both"/>
        <w:rPr>
          <w:rFonts w:ascii="Times New Roman" w:hAnsi="Times New Roman" w:cs="Times New Roman"/>
          <w:sz w:val="28"/>
          <w:szCs w:val="28"/>
        </w:rPr>
      </w:pPr>
      <w:r w:rsidRPr="0073419C">
        <w:rPr>
          <w:rFonts w:ascii="Times New Roman" w:hAnsi="Times New Roman" w:cs="Times New Roman"/>
          <w:sz w:val="28"/>
          <w:szCs w:val="28"/>
        </w:rPr>
        <w:t>Паспорт обеспечения готовности к отопительному периоду (</w:t>
      </w:r>
      <w:r w:rsidR="00BF19F2">
        <w:rPr>
          <w:rFonts w:ascii="Times New Roman" w:hAnsi="Times New Roman" w:cs="Times New Roman"/>
          <w:sz w:val="28"/>
          <w:szCs w:val="28"/>
        </w:rPr>
        <w:t xml:space="preserve">форма паспорта утверждена  </w:t>
      </w:r>
      <w:r w:rsidR="00BF19F2" w:rsidRPr="00EC3A52">
        <w:rPr>
          <w:rFonts w:ascii="Times New Roman" w:hAnsi="Times New Roman" w:cs="Times New Roman"/>
          <w:sz w:val="28"/>
          <w:szCs w:val="28"/>
        </w:rPr>
        <w:t xml:space="preserve">Приказом Минэнерго России от 13.11.2024 года № 2234 «Об </w:t>
      </w:r>
      <w:r w:rsidR="00BF19F2" w:rsidRPr="007F70CB">
        <w:rPr>
          <w:rFonts w:ascii="Times New Roman" w:hAnsi="Times New Roman" w:cs="Times New Roman"/>
          <w:sz w:val="28"/>
          <w:szCs w:val="28"/>
        </w:rPr>
        <w:t>утверждении правил обеспечения готовности к отопительному периоду и порядка проведения оценки обеспечения готовности</w:t>
      </w:r>
      <w:r w:rsidR="007F70CB" w:rsidRPr="007F70CB">
        <w:rPr>
          <w:rFonts w:ascii="Times New Roman" w:hAnsi="Times New Roman" w:cs="Times New Roman"/>
          <w:sz w:val="28"/>
          <w:szCs w:val="28"/>
        </w:rPr>
        <w:t xml:space="preserve"> </w:t>
      </w:r>
      <w:r w:rsidR="007F70CB" w:rsidRPr="007F70CB">
        <w:rPr>
          <w:rFonts w:ascii="Times New Roman" w:hAnsi="Times New Roman" w:cs="Times New Roman"/>
          <w:sz w:val="28"/>
          <w:szCs w:val="28"/>
        </w:rPr>
        <w:t>к отопительному периоду</w:t>
      </w:r>
      <w:r w:rsidR="00BF19F2" w:rsidRPr="007F70CB">
        <w:rPr>
          <w:rFonts w:ascii="Times New Roman" w:hAnsi="Times New Roman" w:cs="Times New Roman"/>
          <w:sz w:val="28"/>
          <w:szCs w:val="28"/>
        </w:rPr>
        <w:t>»)</w:t>
      </w:r>
      <w:r w:rsidRPr="007F70CB">
        <w:rPr>
          <w:rFonts w:ascii="Times New Roman" w:hAnsi="Times New Roman" w:cs="Times New Roman"/>
          <w:sz w:val="28"/>
          <w:szCs w:val="28"/>
        </w:rPr>
        <w:t xml:space="preserve"> выдается лицами</w:t>
      </w:r>
      <w:r w:rsidRPr="0073419C">
        <w:rPr>
          <w:rFonts w:ascii="Times New Roman" w:hAnsi="Times New Roman" w:cs="Times New Roman"/>
          <w:sz w:val="28"/>
          <w:szCs w:val="28"/>
        </w:rPr>
        <w:t>, указанными в части 7- 10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w:t>
      </w:r>
      <w:r w:rsidR="001B3C3E">
        <w:rPr>
          <w:rFonts w:ascii="Times New Roman" w:hAnsi="Times New Roman" w:cs="Times New Roman"/>
          <w:sz w:val="28"/>
          <w:szCs w:val="28"/>
        </w:rPr>
        <w:t xml:space="preserve"> </w:t>
      </w:r>
      <w:r w:rsidR="001B3C3E" w:rsidRPr="001B3C3E">
        <w:rPr>
          <w:rFonts w:ascii="Times New Roman" w:hAnsi="Times New Roman" w:cs="Times New Roman"/>
          <w:sz w:val="28"/>
          <w:szCs w:val="28"/>
        </w:rPr>
        <w:t xml:space="preserve">повторная оценка обеспечения готовности на предмет устранения ранее выданных замечаний выходят за рамки сроков, установленных </w:t>
      </w:r>
      <w:r w:rsidR="00D9515A">
        <w:rPr>
          <w:rFonts w:ascii="Times New Roman" w:hAnsi="Times New Roman" w:cs="Times New Roman"/>
          <w:sz w:val="28"/>
          <w:szCs w:val="28"/>
        </w:rPr>
        <w:t>Комиссией.</w:t>
      </w:r>
    </w:p>
    <w:p w14:paraId="3A694E64" w14:textId="22577431" w:rsidR="00733847" w:rsidRDefault="001B3C3E" w:rsidP="0073419C">
      <w:pPr>
        <w:shd w:val="clear" w:color="auto" w:fill="FFFFFF"/>
        <w:spacing w:after="0" w:line="240" w:lineRule="auto"/>
        <w:ind w:firstLine="783"/>
        <w:jc w:val="both"/>
        <w:rPr>
          <w:rFonts w:ascii="Times New Roman" w:hAnsi="Times New Roman" w:cs="Times New Roman"/>
          <w:sz w:val="28"/>
          <w:szCs w:val="28"/>
        </w:rPr>
      </w:pPr>
      <w:r w:rsidRPr="001B3C3E">
        <w:rPr>
          <w:rFonts w:ascii="Times New Roman" w:hAnsi="Times New Roman" w:cs="Times New Roman"/>
          <w:sz w:val="28"/>
          <w:szCs w:val="28"/>
        </w:rPr>
        <w:t>Сроки выдачи паспортов обеспечения готовности определ</w:t>
      </w:r>
      <w:r w:rsidR="00D9515A">
        <w:rPr>
          <w:rFonts w:ascii="Times New Roman" w:hAnsi="Times New Roman" w:cs="Times New Roman"/>
          <w:sz w:val="28"/>
          <w:szCs w:val="28"/>
        </w:rPr>
        <w:t xml:space="preserve">ены </w:t>
      </w:r>
      <w:r w:rsidR="00733847">
        <w:rPr>
          <w:rFonts w:ascii="Times New Roman" w:hAnsi="Times New Roman" w:cs="Times New Roman"/>
          <w:sz w:val="28"/>
          <w:szCs w:val="28"/>
        </w:rPr>
        <w:t>Комиссией:</w:t>
      </w:r>
    </w:p>
    <w:p w14:paraId="5D91F0AF" w14:textId="5B11E99A" w:rsidR="001B3C3E" w:rsidRDefault="00733847" w:rsidP="0073419C">
      <w:pPr>
        <w:shd w:val="clear" w:color="auto" w:fill="FFFFFF"/>
        <w:spacing w:after="0" w:line="240" w:lineRule="auto"/>
        <w:ind w:firstLine="783"/>
        <w:jc w:val="both"/>
        <w:rPr>
          <w:rFonts w:ascii="Times New Roman" w:hAnsi="Times New Roman" w:cs="Times New Roman"/>
          <w:sz w:val="28"/>
          <w:szCs w:val="28"/>
        </w:rPr>
      </w:pPr>
      <w:r>
        <w:rPr>
          <w:rFonts w:ascii="Times New Roman" w:hAnsi="Times New Roman" w:cs="Times New Roman"/>
          <w:sz w:val="28"/>
          <w:szCs w:val="28"/>
        </w:rPr>
        <w:t xml:space="preserve">Теплоснабжающие организации – </w:t>
      </w:r>
      <w:r w:rsidR="001B3C3E" w:rsidRPr="001B3C3E">
        <w:rPr>
          <w:rFonts w:ascii="Times New Roman" w:hAnsi="Times New Roman" w:cs="Times New Roman"/>
          <w:sz w:val="28"/>
          <w:szCs w:val="28"/>
        </w:rPr>
        <w:t xml:space="preserve">не позднее </w:t>
      </w:r>
      <w:r>
        <w:rPr>
          <w:rFonts w:ascii="Times New Roman" w:hAnsi="Times New Roman" w:cs="Times New Roman"/>
          <w:sz w:val="28"/>
          <w:szCs w:val="28"/>
        </w:rPr>
        <w:t>25</w:t>
      </w:r>
      <w:r w:rsidR="001B3C3E">
        <w:rPr>
          <w:rFonts w:ascii="Times New Roman" w:hAnsi="Times New Roman" w:cs="Times New Roman"/>
          <w:sz w:val="28"/>
          <w:szCs w:val="28"/>
        </w:rPr>
        <w:t xml:space="preserve"> октября. </w:t>
      </w:r>
    </w:p>
    <w:p w14:paraId="593BA657" w14:textId="6CB6B511" w:rsidR="0054544B" w:rsidRDefault="007F70CB" w:rsidP="0073419C">
      <w:pPr>
        <w:shd w:val="clear" w:color="auto" w:fill="FFFFFF"/>
        <w:spacing w:after="0" w:line="240" w:lineRule="auto"/>
        <w:ind w:firstLine="783"/>
        <w:jc w:val="both"/>
        <w:rPr>
          <w:rFonts w:ascii="Times New Roman" w:hAnsi="Times New Roman" w:cs="Times New Roman"/>
          <w:sz w:val="28"/>
          <w:szCs w:val="28"/>
        </w:rPr>
      </w:pPr>
      <w:r>
        <w:rPr>
          <w:rFonts w:ascii="Times New Roman" w:hAnsi="Times New Roman" w:cs="Times New Roman"/>
          <w:sz w:val="28"/>
          <w:szCs w:val="28"/>
        </w:rPr>
        <w:t xml:space="preserve">Потребители </w:t>
      </w:r>
      <w:bookmarkStart w:id="77" w:name="_GoBack"/>
      <w:bookmarkEnd w:id="77"/>
      <w:r w:rsidR="00733847">
        <w:rPr>
          <w:rFonts w:ascii="Times New Roman" w:hAnsi="Times New Roman" w:cs="Times New Roman"/>
          <w:sz w:val="28"/>
          <w:szCs w:val="28"/>
        </w:rPr>
        <w:t>тепловой энергии – не позднее 10 сентября.</w:t>
      </w:r>
    </w:p>
    <w:p w14:paraId="58374DE3" w14:textId="77777777" w:rsidR="0054544B" w:rsidRDefault="0054544B">
      <w:pPr>
        <w:rPr>
          <w:rFonts w:ascii="Times New Roman" w:hAnsi="Times New Roman" w:cs="Times New Roman"/>
          <w:sz w:val="28"/>
          <w:szCs w:val="28"/>
        </w:rPr>
      </w:pPr>
      <w:r>
        <w:rPr>
          <w:rFonts w:ascii="Times New Roman" w:hAnsi="Times New Roman" w:cs="Times New Roman"/>
          <w:sz w:val="28"/>
          <w:szCs w:val="28"/>
        </w:rPr>
        <w:br w:type="page"/>
      </w:r>
    </w:p>
    <w:p w14:paraId="26E67914" w14:textId="098CDBF8" w:rsidR="0054544B" w:rsidRPr="0054544B" w:rsidRDefault="0054544B" w:rsidP="0054544B">
      <w:pPr>
        <w:shd w:val="clear" w:color="auto" w:fill="FFFFFF"/>
        <w:spacing w:after="0" w:line="240" w:lineRule="auto"/>
        <w:ind w:firstLine="783"/>
        <w:jc w:val="right"/>
        <w:rPr>
          <w:rFonts w:ascii="Times New Roman" w:eastAsia="Times New Roman" w:hAnsi="Times New Roman" w:cs="Times New Roman"/>
          <w:sz w:val="28"/>
          <w:szCs w:val="28"/>
          <w:lang w:eastAsia="ru-RU"/>
        </w:rPr>
      </w:pPr>
      <w:r w:rsidRPr="0054544B">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4</w:t>
      </w:r>
    </w:p>
    <w:p w14:paraId="72BFABC9" w14:textId="77777777" w:rsidR="0054544B" w:rsidRPr="0054544B" w:rsidRDefault="0054544B" w:rsidP="0054544B">
      <w:pPr>
        <w:shd w:val="clear" w:color="auto" w:fill="FFFFFF"/>
        <w:spacing w:after="0" w:line="240" w:lineRule="auto"/>
        <w:ind w:firstLine="783"/>
        <w:jc w:val="right"/>
        <w:rPr>
          <w:rFonts w:ascii="Times New Roman" w:eastAsia="Times New Roman" w:hAnsi="Times New Roman" w:cs="Times New Roman"/>
          <w:sz w:val="28"/>
          <w:szCs w:val="28"/>
          <w:lang w:eastAsia="ru-RU"/>
        </w:rPr>
      </w:pPr>
      <w:r w:rsidRPr="0054544B">
        <w:rPr>
          <w:rFonts w:ascii="Times New Roman" w:eastAsia="Times New Roman" w:hAnsi="Times New Roman" w:cs="Times New Roman"/>
          <w:sz w:val="28"/>
          <w:szCs w:val="28"/>
          <w:lang w:eastAsia="ru-RU"/>
        </w:rPr>
        <w:t>к постановлению администрации</w:t>
      </w:r>
    </w:p>
    <w:p w14:paraId="3E2E3A37" w14:textId="77777777" w:rsidR="0054544B" w:rsidRPr="0054544B" w:rsidRDefault="0054544B" w:rsidP="0054544B">
      <w:pPr>
        <w:shd w:val="clear" w:color="auto" w:fill="FFFFFF"/>
        <w:spacing w:after="0" w:line="240" w:lineRule="auto"/>
        <w:ind w:firstLine="783"/>
        <w:jc w:val="right"/>
        <w:rPr>
          <w:rFonts w:ascii="Times New Roman" w:eastAsia="Times New Roman" w:hAnsi="Times New Roman" w:cs="Times New Roman"/>
          <w:sz w:val="28"/>
          <w:szCs w:val="28"/>
          <w:lang w:eastAsia="ru-RU"/>
        </w:rPr>
      </w:pPr>
      <w:r w:rsidRPr="0054544B">
        <w:rPr>
          <w:rFonts w:ascii="Times New Roman" w:eastAsia="Times New Roman" w:hAnsi="Times New Roman" w:cs="Times New Roman"/>
          <w:sz w:val="28"/>
          <w:szCs w:val="28"/>
          <w:lang w:eastAsia="ru-RU"/>
        </w:rPr>
        <w:t>муниципального округа</w:t>
      </w:r>
    </w:p>
    <w:p w14:paraId="366E94B4" w14:textId="49E4CB6A" w:rsidR="0093728C" w:rsidRDefault="0054544B" w:rsidP="0054544B">
      <w:pPr>
        <w:shd w:val="clear" w:color="auto" w:fill="FFFFFF"/>
        <w:spacing w:after="0" w:line="240" w:lineRule="auto"/>
        <w:ind w:firstLine="783"/>
        <w:jc w:val="right"/>
        <w:rPr>
          <w:rFonts w:ascii="Times New Roman" w:eastAsia="Times New Roman" w:hAnsi="Times New Roman" w:cs="Times New Roman"/>
          <w:sz w:val="28"/>
          <w:szCs w:val="28"/>
          <w:lang w:eastAsia="ru-RU"/>
        </w:rPr>
      </w:pPr>
      <w:r w:rsidRPr="0054544B">
        <w:rPr>
          <w:rFonts w:ascii="Times New Roman" w:eastAsia="Times New Roman" w:hAnsi="Times New Roman" w:cs="Times New Roman"/>
          <w:sz w:val="28"/>
          <w:szCs w:val="28"/>
          <w:lang w:eastAsia="ru-RU"/>
        </w:rPr>
        <w:t>от 19 сентября 2025 года № 1291</w:t>
      </w:r>
    </w:p>
    <w:p w14:paraId="695C6CCF" w14:textId="77777777" w:rsidR="0054544B" w:rsidRPr="0093728C" w:rsidRDefault="0054544B" w:rsidP="0054544B">
      <w:pPr>
        <w:shd w:val="clear" w:color="auto" w:fill="FFFFFF"/>
        <w:spacing w:after="0" w:line="240" w:lineRule="auto"/>
        <w:ind w:firstLine="783"/>
        <w:jc w:val="right"/>
        <w:rPr>
          <w:rFonts w:ascii="Times New Roman" w:hAnsi="Times New Roman" w:cs="Times New Roman"/>
          <w:sz w:val="28"/>
          <w:szCs w:val="28"/>
        </w:rPr>
      </w:pPr>
    </w:p>
    <w:p w14:paraId="096D5D12" w14:textId="77777777" w:rsidR="0093728C" w:rsidRPr="0093728C" w:rsidRDefault="0093728C" w:rsidP="0054544B">
      <w:pPr>
        <w:spacing w:after="0" w:line="240" w:lineRule="auto"/>
        <w:jc w:val="center"/>
        <w:rPr>
          <w:rFonts w:ascii="Times New Roman" w:hAnsi="Times New Roman" w:cs="Times New Roman"/>
          <w:b/>
          <w:sz w:val="28"/>
          <w:szCs w:val="28"/>
        </w:rPr>
      </w:pPr>
      <w:r w:rsidRPr="0093728C">
        <w:rPr>
          <w:rFonts w:ascii="Times New Roman" w:hAnsi="Times New Roman" w:cs="Times New Roman"/>
          <w:b/>
          <w:sz w:val="28"/>
          <w:szCs w:val="28"/>
        </w:rPr>
        <w:t>График</w:t>
      </w:r>
    </w:p>
    <w:p w14:paraId="44329BC6" w14:textId="77777777" w:rsidR="0054544B" w:rsidRDefault="0093728C" w:rsidP="0054544B">
      <w:pPr>
        <w:spacing w:after="0" w:line="240" w:lineRule="auto"/>
        <w:jc w:val="center"/>
        <w:rPr>
          <w:rFonts w:ascii="Times New Roman" w:hAnsi="Times New Roman" w:cs="Times New Roman"/>
          <w:b/>
          <w:sz w:val="28"/>
          <w:szCs w:val="28"/>
        </w:rPr>
      </w:pPr>
      <w:r w:rsidRPr="0093728C">
        <w:rPr>
          <w:rFonts w:ascii="Times New Roman" w:hAnsi="Times New Roman" w:cs="Times New Roman"/>
          <w:b/>
          <w:sz w:val="28"/>
          <w:szCs w:val="28"/>
        </w:rPr>
        <w:t xml:space="preserve">Проведения проверки обеспечения готовности организаций Петровск-Забайкальского муниципального округа к отопительному периоду </w:t>
      </w:r>
    </w:p>
    <w:p w14:paraId="33EFC4A0" w14:textId="548F9C92" w:rsidR="0093728C" w:rsidRPr="0093728C" w:rsidRDefault="007F70CB" w:rsidP="0093728C">
      <w:pPr>
        <w:jc w:val="center"/>
        <w:rPr>
          <w:rFonts w:ascii="Times New Roman" w:hAnsi="Times New Roman" w:cs="Times New Roman"/>
          <w:sz w:val="28"/>
          <w:szCs w:val="28"/>
        </w:rPr>
      </w:pPr>
      <w:r w:rsidRPr="007D63E6">
        <w:rPr>
          <w:rFonts w:ascii="Times New Roman" w:hAnsi="Times New Roman" w:cs="Times New Roman"/>
          <w:b/>
          <w:sz w:val="28"/>
          <w:szCs w:val="28"/>
        </w:rPr>
        <w:t>2025-2026 гг</w:t>
      </w:r>
      <w:r>
        <w:rPr>
          <w:rFonts w:ascii="Times New Roman" w:hAnsi="Times New Roman" w:cs="Times New Roman"/>
          <w:b/>
          <w:sz w:val="28"/>
          <w:szCs w:val="28"/>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939"/>
        <w:gridCol w:w="1944"/>
        <w:gridCol w:w="2693"/>
        <w:gridCol w:w="2126"/>
      </w:tblGrid>
      <w:tr w:rsidR="0093728C" w:rsidRPr="0093728C" w14:paraId="1B7A9E25" w14:textId="77777777" w:rsidTr="0093728C">
        <w:tc>
          <w:tcPr>
            <w:tcW w:w="507" w:type="dxa"/>
            <w:shd w:val="clear" w:color="auto" w:fill="auto"/>
          </w:tcPr>
          <w:p w14:paraId="1056EFFD" w14:textId="77777777" w:rsidR="0093728C" w:rsidRPr="0093728C" w:rsidRDefault="0093728C" w:rsidP="00A710DA">
            <w:pPr>
              <w:jc w:val="center"/>
              <w:rPr>
                <w:rFonts w:ascii="Times New Roman" w:hAnsi="Times New Roman" w:cs="Times New Roman"/>
                <w:sz w:val="28"/>
                <w:szCs w:val="28"/>
              </w:rPr>
            </w:pPr>
            <w:proofErr w:type="gramStart"/>
            <w:r w:rsidRPr="0093728C">
              <w:rPr>
                <w:rFonts w:ascii="Times New Roman" w:hAnsi="Times New Roman" w:cs="Times New Roman"/>
                <w:sz w:val="28"/>
                <w:szCs w:val="28"/>
              </w:rPr>
              <w:t>« п</w:t>
            </w:r>
            <w:proofErr w:type="gramEnd"/>
            <w:r w:rsidRPr="0093728C">
              <w:rPr>
                <w:rFonts w:ascii="Times New Roman" w:hAnsi="Times New Roman" w:cs="Times New Roman"/>
                <w:sz w:val="28"/>
                <w:szCs w:val="28"/>
              </w:rPr>
              <w:t>/п</w:t>
            </w:r>
          </w:p>
        </w:tc>
        <w:tc>
          <w:tcPr>
            <w:tcW w:w="1939" w:type="dxa"/>
            <w:shd w:val="clear" w:color="auto" w:fill="auto"/>
          </w:tcPr>
          <w:p w14:paraId="724189C9"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Наименование поселения</w:t>
            </w:r>
          </w:p>
        </w:tc>
        <w:tc>
          <w:tcPr>
            <w:tcW w:w="1944" w:type="dxa"/>
            <w:shd w:val="clear" w:color="auto" w:fill="auto"/>
          </w:tcPr>
          <w:p w14:paraId="574FCBC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 xml:space="preserve"> наименование организации</w:t>
            </w:r>
          </w:p>
        </w:tc>
        <w:tc>
          <w:tcPr>
            <w:tcW w:w="2693" w:type="dxa"/>
            <w:shd w:val="clear" w:color="auto" w:fill="auto"/>
          </w:tcPr>
          <w:p w14:paraId="2B4A1A9E"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 xml:space="preserve">Объекты, подлежащие проверке </w:t>
            </w:r>
          </w:p>
        </w:tc>
        <w:tc>
          <w:tcPr>
            <w:tcW w:w="2126" w:type="dxa"/>
            <w:shd w:val="clear" w:color="auto" w:fill="auto"/>
          </w:tcPr>
          <w:p w14:paraId="771C8080"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Дата проведения проверки</w:t>
            </w:r>
          </w:p>
        </w:tc>
      </w:tr>
      <w:tr w:rsidR="0093728C" w:rsidRPr="0093728C" w14:paraId="4E8B4679" w14:textId="77777777" w:rsidTr="0093728C">
        <w:tc>
          <w:tcPr>
            <w:tcW w:w="507" w:type="dxa"/>
            <w:shd w:val="clear" w:color="auto" w:fill="auto"/>
          </w:tcPr>
          <w:p w14:paraId="4A11BDC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1</w:t>
            </w:r>
          </w:p>
        </w:tc>
        <w:tc>
          <w:tcPr>
            <w:tcW w:w="1939" w:type="dxa"/>
            <w:shd w:val="clear" w:color="auto" w:fill="auto"/>
          </w:tcPr>
          <w:p w14:paraId="25AAF21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«Хараузское»</w:t>
            </w:r>
          </w:p>
        </w:tc>
        <w:tc>
          <w:tcPr>
            <w:tcW w:w="1944" w:type="dxa"/>
            <w:shd w:val="clear" w:color="auto" w:fill="auto"/>
          </w:tcPr>
          <w:p w14:paraId="2A16DC16"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4A060F8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Центральная котельная ул. Нагорная,49</w:t>
            </w:r>
          </w:p>
        </w:tc>
        <w:tc>
          <w:tcPr>
            <w:tcW w:w="2126" w:type="dxa"/>
            <w:shd w:val="clear" w:color="auto" w:fill="auto"/>
          </w:tcPr>
          <w:p w14:paraId="0C26FB81"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04946CE7" w14:textId="77777777" w:rsidTr="0093728C">
        <w:tc>
          <w:tcPr>
            <w:tcW w:w="507" w:type="dxa"/>
            <w:shd w:val="clear" w:color="auto" w:fill="auto"/>
          </w:tcPr>
          <w:p w14:paraId="501B7C27"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 xml:space="preserve">2. </w:t>
            </w:r>
          </w:p>
        </w:tc>
        <w:tc>
          <w:tcPr>
            <w:tcW w:w="1939" w:type="dxa"/>
            <w:shd w:val="clear" w:color="auto" w:fill="auto"/>
          </w:tcPr>
          <w:p w14:paraId="4976C919"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«Песчанское»</w:t>
            </w:r>
          </w:p>
        </w:tc>
        <w:tc>
          <w:tcPr>
            <w:tcW w:w="1944" w:type="dxa"/>
            <w:shd w:val="clear" w:color="auto" w:fill="auto"/>
          </w:tcPr>
          <w:p w14:paraId="6D0D9141"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«Металлстроймонтаж»</w:t>
            </w:r>
          </w:p>
        </w:tc>
        <w:tc>
          <w:tcPr>
            <w:tcW w:w="2693" w:type="dxa"/>
            <w:shd w:val="clear" w:color="auto" w:fill="auto"/>
          </w:tcPr>
          <w:p w14:paraId="3C8A6E4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Центральная котельная с. Пески, ул. Вакарина,43а</w:t>
            </w:r>
          </w:p>
        </w:tc>
        <w:tc>
          <w:tcPr>
            <w:tcW w:w="2126" w:type="dxa"/>
            <w:shd w:val="clear" w:color="auto" w:fill="auto"/>
          </w:tcPr>
          <w:p w14:paraId="26F79ED1"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0541B236" w14:textId="77777777" w:rsidTr="0093728C">
        <w:tc>
          <w:tcPr>
            <w:tcW w:w="507" w:type="dxa"/>
            <w:shd w:val="clear" w:color="auto" w:fill="auto"/>
          </w:tcPr>
          <w:p w14:paraId="4D229D81"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3</w:t>
            </w:r>
          </w:p>
        </w:tc>
        <w:tc>
          <w:tcPr>
            <w:tcW w:w="1939" w:type="dxa"/>
            <w:shd w:val="clear" w:color="auto" w:fill="auto"/>
          </w:tcPr>
          <w:p w14:paraId="4401318F"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«Песчанское»</w:t>
            </w:r>
          </w:p>
        </w:tc>
        <w:tc>
          <w:tcPr>
            <w:tcW w:w="1944" w:type="dxa"/>
            <w:shd w:val="clear" w:color="auto" w:fill="auto"/>
          </w:tcPr>
          <w:p w14:paraId="7CD710A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«Металлстроймонтаж»</w:t>
            </w:r>
          </w:p>
        </w:tc>
        <w:tc>
          <w:tcPr>
            <w:tcW w:w="2693" w:type="dxa"/>
            <w:shd w:val="clear" w:color="auto" w:fill="auto"/>
          </w:tcPr>
          <w:p w14:paraId="61A7422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СДК с. Красная Долина, ул. Октябрьская,24</w:t>
            </w:r>
          </w:p>
        </w:tc>
        <w:tc>
          <w:tcPr>
            <w:tcW w:w="2126" w:type="dxa"/>
            <w:shd w:val="clear" w:color="auto" w:fill="auto"/>
          </w:tcPr>
          <w:p w14:paraId="33BA1844"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371D66FA" w14:textId="77777777" w:rsidTr="0093728C">
        <w:tc>
          <w:tcPr>
            <w:tcW w:w="507" w:type="dxa"/>
            <w:shd w:val="clear" w:color="auto" w:fill="auto"/>
          </w:tcPr>
          <w:p w14:paraId="445E7C5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4</w:t>
            </w:r>
          </w:p>
        </w:tc>
        <w:tc>
          <w:tcPr>
            <w:tcW w:w="1939" w:type="dxa"/>
            <w:shd w:val="clear" w:color="auto" w:fill="auto"/>
          </w:tcPr>
          <w:p w14:paraId="77D5BED8"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«Песчанское»</w:t>
            </w:r>
          </w:p>
        </w:tc>
        <w:tc>
          <w:tcPr>
            <w:tcW w:w="1944" w:type="dxa"/>
            <w:shd w:val="clear" w:color="auto" w:fill="auto"/>
          </w:tcPr>
          <w:p w14:paraId="5E07541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«Металлстроймонтаж»</w:t>
            </w:r>
          </w:p>
        </w:tc>
        <w:tc>
          <w:tcPr>
            <w:tcW w:w="2693" w:type="dxa"/>
            <w:shd w:val="clear" w:color="auto" w:fill="auto"/>
          </w:tcPr>
          <w:p w14:paraId="5A32A8E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МОУ НОШ с. Красная Долина ул. Молодежная,1а</w:t>
            </w:r>
          </w:p>
        </w:tc>
        <w:tc>
          <w:tcPr>
            <w:tcW w:w="2126" w:type="dxa"/>
            <w:shd w:val="clear" w:color="auto" w:fill="auto"/>
          </w:tcPr>
          <w:p w14:paraId="006829EF"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31667FE2" w14:textId="77777777" w:rsidTr="0093728C">
        <w:tc>
          <w:tcPr>
            <w:tcW w:w="507" w:type="dxa"/>
            <w:shd w:val="clear" w:color="auto" w:fill="auto"/>
          </w:tcPr>
          <w:p w14:paraId="7E0464A7"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5</w:t>
            </w:r>
          </w:p>
        </w:tc>
        <w:tc>
          <w:tcPr>
            <w:tcW w:w="1939" w:type="dxa"/>
            <w:shd w:val="clear" w:color="auto" w:fill="auto"/>
          </w:tcPr>
          <w:p w14:paraId="09964F1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«Песчанское»</w:t>
            </w:r>
          </w:p>
        </w:tc>
        <w:tc>
          <w:tcPr>
            <w:tcW w:w="1944" w:type="dxa"/>
            <w:shd w:val="clear" w:color="auto" w:fill="auto"/>
          </w:tcPr>
          <w:p w14:paraId="6665A32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«Металлстроймонтаж»</w:t>
            </w:r>
          </w:p>
        </w:tc>
        <w:tc>
          <w:tcPr>
            <w:tcW w:w="2693" w:type="dxa"/>
            <w:shd w:val="clear" w:color="auto" w:fill="auto"/>
          </w:tcPr>
          <w:p w14:paraId="643057DE"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СДК с. Новая Зардама, ул. Центральная, 17</w:t>
            </w:r>
          </w:p>
        </w:tc>
        <w:tc>
          <w:tcPr>
            <w:tcW w:w="2126" w:type="dxa"/>
            <w:shd w:val="clear" w:color="auto" w:fill="auto"/>
          </w:tcPr>
          <w:p w14:paraId="1BF8C33B"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0D8B4DC4" w14:textId="77777777" w:rsidTr="0093728C">
        <w:tc>
          <w:tcPr>
            <w:tcW w:w="507" w:type="dxa"/>
            <w:shd w:val="clear" w:color="auto" w:fill="auto"/>
          </w:tcPr>
          <w:p w14:paraId="4444C596"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6</w:t>
            </w:r>
          </w:p>
        </w:tc>
        <w:tc>
          <w:tcPr>
            <w:tcW w:w="1939" w:type="dxa"/>
            <w:shd w:val="clear" w:color="auto" w:fill="auto"/>
          </w:tcPr>
          <w:p w14:paraId="1D5CE615"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«Малетинское»</w:t>
            </w:r>
          </w:p>
        </w:tc>
        <w:tc>
          <w:tcPr>
            <w:tcW w:w="1944" w:type="dxa"/>
            <w:shd w:val="clear" w:color="auto" w:fill="auto"/>
          </w:tcPr>
          <w:p w14:paraId="0FF37E4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0B3F8086"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МОУ СОШ с. Малета ул. Комсомольская, 44</w:t>
            </w:r>
          </w:p>
        </w:tc>
        <w:tc>
          <w:tcPr>
            <w:tcW w:w="2126" w:type="dxa"/>
            <w:shd w:val="clear" w:color="auto" w:fill="auto"/>
          </w:tcPr>
          <w:p w14:paraId="08D925C9"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3214724A" w14:textId="77777777" w:rsidTr="0093728C">
        <w:tc>
          <w:tcPr>
            <w:tcW w:w="507" w:type="dxa"/>
            <w:shd w:val="clear" w:color="auto" w:fill="auto"/>
          </w:tcPr>
          <w:p w14:paraId="3432FF18"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7</w:t>
            </w:r>
          </w:p>
        </w:tc>
        <w:tc>
          <w:tcPr>
            <w:tcW w:w="1939" w:type="dxa"/>
            <w:shd w:val="clear" w:color="auto" w:fill="auto"/>
          </w:tcPr>
          <w:p w14:paraId="2370F99D"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«Катаевское»</w:t>
            </w:r>
          </w:p>
        </w:tc>
        <w:tc>
          <w:tcPr>
            <w:tcW w:w="1944" w:type="dxa"/>
            <w:shd w:val="clear" w:color="auto" w:fill="auto"/>
          </w:tcPr>
          <w:p w14:paraId="4024B0D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5AA1C3EF"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МОУ ООШ с. Катаево, ул. Школьная, 1</w:t>
            </w:r>
          </w:p>
        </w:tc>
        <w:tc>
          <w:tcPr>
            <w:tcW w:w="2126" w:type="dxa"/>
            <w:shd w:val="clear" w:color="auto" w:fill="auto"/>
          </w:tcPr>
          <w:p w14:paraId="4859A4CF"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6A5FFC4A" w14:textId="77777777" w:rsidTr="0093728C">
        <w:tc>
          <w:tcPr>
            <w:tcW w:w="507" w:type="dxa"/>
            <w:shd w:val="clear" w:color="auto" w:fill="auto"/>
          </w:tcPr>
          <w:p w14:paraId="55715999"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8</w:t>
            </w:r>
          </w:p>
        </w:tc>
        <w:tc>
          <w:tcPr>
            <w:tcW w:w="1939" w:type="dxa"/>
            <w:shd w:val="clear" w:color="auto" w:fill="auto"/>
          </w:tcPr>
          <w:p w14:paraId="78871ED1"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«Катаевское»</w:t>
            </w:r>
          </w:p>
        </w:tc>
        <w:tc>
          <w:tcPr>
            <w:tcW w:w="1944" w:type="dxa"/>
            <w:shd w:val="clear" w:color="auto" w:fill="auto"/>
          </w:tcPr>
          <w:p w14:paraId="72B628C4"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5146D65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СДК с. Обор ул. Центральная,52</w:t>
            </w:r>
          </w:p>
        </w:tc>
        <w:tc>
          <w:tcPr>
            <w:tcW w:w="2126" w:type="dxa"/>
            <w:shd w:val="clear" w:color="auto" w:fill="auto"/>
          </w:tcPr>
          <w:p w14:paraId="773C9654"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735533B8" w14:textId="77777777" w:rsidTr="0093728C">
        <w:tc>
          <w:tcPr>
            <w:tcW w:w="507" w:type="dxa"/>
            <w:shd w:val="clear" w:color="auto" w:fill="auto"/>
          </w:tcPr>
          <w:p w14:paraId="7F5E92BF"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lastRenderedPageBreak/>
              <w:t>9</w:t>
            </w:r>
          </w:p>
        </w:tc>
        <w:tc>
          <w:tcPr>
            <w:tcW w:w="1939" w:type="dxa"/>
            <w:shd w:val="clear" w:color="auto" w:fill="auto"/>
          </w:tcPr>
          <w:p w14:paraId="6A30B0D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«Усть-Оборское»</w:t>
            </w:r>
          </w:p>
        </w:tc>
        <w:tc>
          <w:tcPr>
            <w:tcW w:w="1944" w:type="dxa"/>
            <w:shd w:val="clear" w:color="auto" w:fill="auto"/>
          </w:tcPr>
          <w:p w14:paraId="68FDAAF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66954ED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МОУ ООШ с. Усть-Обор ул. Центральная ,18а</w:t>
            </w:r>
          </w:p>
        </w:tc>
        <w:tc>
          <w:tcPr>
            <w:tcW w:w="2126" w:type="dxa"/>
            <w:shd w:val="clear" w:color="auto" w:fill="auto"/>
          </w:tcPr>
          <w:p w14:paraId="0F9C1EC5"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6151730B" w14:textId="77777777" w:rsidTr="0093728C">
        <w:tc>
          <w:tcPr>
            <w:tcW w:w="507" w:type="dxa"/>
            <w:shd w:val="clear" w:color="auto" w:fill="auto"/>
          </w:tcPr>
          <w:p w14:paraId="26AE16F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10</w:t>
            </w:r>
          </w:p>
        </w:tc>
        <w:tc>
          <w:tcPr>
            <w:tcW w:w="1939" w:type="dxa"/>
            <w:shd w:val="clear" w:color="auto" w:fill="auto"/>
          </w:tcPr>
          <w:p w14:paraId="7FB4357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«Катангарское»</w:t>
            </w:r>
          </w:p>
        </w:tc>
        <w:tc>
          <w:tcPr>
            <w:tcW w:w="1944" w:type="dxa"/>
            <w:shd w:val="clear" w:color="auto" w:fill="auto"/>
          </w:tcPr>
          <w:p w14:paraId="3F74A685"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«Металлстроймонтаж»</w:t>
            </w:r>
          </w:p>
        </w:tc>
        <w:tc>
          <w:tcPr>
            <w:tcW w:w="2693" w:type="dxa"/>
            <w:shd w:val="clear" w:color="auto" w:fill="auto"/>
          </w:tcPr>
          <w:p w14:paraId="7925197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 xml:space="preserve">с. Катангар, Котельная библиотеки и СДК, ул. Центральная,35 </w:t>
            </w:r>
          </w:p>
        </w:tc>
        <w:tc>
          <w:tcPr>
            <w:tcW w:w="2126" w:type="dxa"/>
            <w:shd w:val="clear" w:color="auto" w:fill="auto"/>
          </w:tcPr>
          <w:p w14:paraId="1940AD9F"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717AC14F" w14:textId="77777777" w:rsidTr="0093728C">
        <w:tc>
          <w:tcPr>
            <w:tcW w:w="507" w:type="dxa"/>
            <w:shd w:val="clear" w:color="auto" w:fill="auto"/>
          </w:tcPr>
          <w:p w14:paraId="0CB75560"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11</w:t>
            </w:r>
          </w:p>
        </w:tc>
        <w:tc>
          <w:tcPr>
            <w:tcW w:w="1939" w:type="dxa"/>
            <w:shd w:val="clear" w:color="auto" w:fill="auto"/>
          </w:tcPr>
          <w:p w14:paraId="7052F85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«Катангарское»</w:t>
            </w:r>
          </w:p>
        </w:tc>
        <w:tc>
          <w:tcPr>
            <w:tcW w:w="1944" w:type="dxa"/>
            <w:shd w:val="clear" w:color="auto" w:fill="auto"/>
          </w:tcPr>
          <w:p w14:paraId="3A0D67B0"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«Металлстроймонтаж»</w:t>
            </w:r>
          </w:p>
        </w:tc>
        <w:tc>
          <w:tcPr>
            <w:tcW w:w="2693" w:type="dxa"/>
            <w:shd w:val="clear" w:color="auto" w:fill="auto"/>
          </w:tcPr>
          <w:p w14:paraId="2F4F9531"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 Лесоучасток Катангар, котельная ФАП и СДК</w:t>
            </w:r>
          </w:p>
        </w:tc>
        <w:tc>
          <w:tcPr>
            <w:tcW w:w="2126" w:type="dxa"/>
            <w:shd w:val="clear" w:color="auto" w:fill="auto"/>
          </w:tcPr>
          <w:p w14:paraId="0246CEDE"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6DC8B088" w14:textId="77777777" w:rsidTr="0093728C">
        <w:tc>
          <w:tcPr>
            <w:tcW w:w="507" w:type="dxa"/>
            <w:shd w:val="clear" w:color="auto" w:fill="auto"/>
          </w:tcPr>
          <w:p w14:paraId="0D56E96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12</w:t>
            </w:r>
          </w:p>
        </w:tc>
        <w:tc>
          <w:tcPr>
            <w:tcW w:w="1939" w:type="dxa"/>
            <w:shd w:val="clear" w:color="auto" w:fill="auto"/>
          </w:tcPr>
          <w:p w14:paraId="5A455FB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«Балягинское»</w:t>
            </w:r>
          </w:p>
        </w:tc>
        <w:tc>
          <w:tcPr>
            <w:tcW w:w="1944" w:type="dxa"/>
            <w:shd w:val="clear" w:color="auto" w:fill="auto"/>
          </w:tcPr>
          <w:p w14:paraId="327527D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«Металлстроймонтаж»</w:t>
            </w:r>
          </w:p>
        </w:tc>
        <w:tc>
          <w:tcPr>
            <w:tcW w:w="2693" w:type="dxa"/>
            <w:shd w:val="clear" w:color="auto" w:fill="auto"/>
          </w:tcPr>
          <w:p w14:paraId="53869728"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 xml:space="preserve">с. Баляга, ул. </w:t>
            </w:r>
            <w:proofErr w:type="spellStart"/>
            <w:r w:rsidRPr="0093728C">
              <w:rPr>
                <w:rFonts w:ascii="Times New Roman" w:hAnsi="Times New Roman" w:cs="Times New Roman"/>
                <w:sz w:val="28"/>
                <w:szCs w:val="28"/>
              </w:rPr>
              <w:t>Балягинская</w:t>
            </w:r>
            <w:proofErr w:type="spellEnd"/>
            <w:r w:rsidRPr="0093728C">
              <w:rPr>
                <w:rFonts w:ascii="Times New Roman" w:hAnsi="Times New Roman" w:cs="Times New Roman"/>
                <w:sz w:val="28"/>
                <w:szCs w:val="28"/>
              </w:rPr>
              <w:t>, 20 котельная МОУ ООШ</w:t>
            </w:r>
          </w:p>
        </w:tc>
        <w:tc>
          <w:tcPr>
            <w:tcW w:w="2126" w:type="dxa"/>
            <w:shd w:val="clear" w:color="auto" w:fill="auto"/>
          </w:tcPr>
          <w:p w14:paraId="5AF1153D"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60CA4869" w14:textId="77777777" w:rsidTr="0093728C">
        <w:tc>
          <w:tcPr>
            <w:tcW w:w="507" w:type="dxa"/>
            <w:shd w:val="clear" w:color="auto" w:fill="auto"/>
          </w:tcPr>
          <w:p w14:paraId="47293669"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13</w:t>
            </w:r>
          </w:p>
        </w:tc>
        <w:tc>
          <w:tcPr>
            <w:tcW w:w="1939" w:type="dxa"/>
            <w:shd w:val="clear" w:color="auto" w:fill="auto"/>
          </w:tcPr>
          <w:p w14:paraId="13192E4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«Балягинское»</w:t>
            </w:r>
          </w:p>
        </w:tc>
        <w:tc>
          <w:tcPr>
            <w:tcW w:w="1944" w:type="dxa"/>
            <w:shd w:val="clear" w:color="auto" w:fill="auto"/>
          </w:tcPr>
          <w:p w14:paraId="4811A60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681BFA0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 xml:space="preserve">Центральная котельная с. Баляга, ул. Шоссйная,26а </w:t>
            </w:r>
          </w:p>
        </w:tc>
        <w:tc>
          <w:tcPr>
            <w:tcW w:w="2126" w:type="dxa"/>
            <w:shd w:val="clear" w:color="auto" w:fill="auto"/>
          </w:tcPr>
          <w:p w14:paraId="01923365"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42F1F7FE" w14:textId="77777777" w:rsidTr="0093728C">
        <w:tc>
          <w:tcPr>
            <w:tcW w:w="507" w:type="dxa"/>
            <w:shd w:val="clear" w:color="auto" w:fill="auto"/>
          </w:tcPr>
          <w:p w14:paraId="4B48D01E"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14</w:t>
            </w:r>
          </w:p>
        </w:tc>
        <w:tc>
          <w:tcPr>
            <w:tcW w:w="1939" w:type="dxa"/>
            <w:shd w:val="clear" w:color="auto" w:fill="auto"/>
          </w:tcPr>
          <w:p w14:paraId="4364EA6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«Балягинское»</w:t>
            </w:r>
          </w:p>
        </w:tc>
        <w:tc>
          <w:tcPr>
            <w:tcW w:w="1944" w:type="dxa"/>
            <w:shd w:val="clear" w:color="auto" w:fill="auto"/>
          </w:tcPr>
          <w:p w14:paraId="1180A97D"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0FF2EBDE"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16-ти кв. жил. дома ул. Пролетарская,22</w:t>
            </w:r>
          </w:p>
        </w:tc>
        <w:tc>
          <w:tcPr>
            <w:tcW w:w="2126" w:type="dxa"/>
            <w:shd w:val="clear" w:color="auto" w:fill="auto"/>
          </w:tcPr>
          <w:p w14:paraId="7F4CDE1D"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40785AFC" w14:textId="77777777" w:rsidTr="0093728C">
        <w:tc>
          <w:tcPr>
            <w:tcW w:w="507" w:type="dxa"/>
            <w:shd w:val="clear" w:color="auto" w:fill="auto"/>
          </w:tcPr>
          <w:p w14:paraId="57C3B60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15</w:t>
            </w:r>
          </w:p>
        </w:tc>
        <w:tc>
          <w:tcPr>
            <w:tcW w:w="1939" w:type="dxa"/>
            <w:shd w:val="clear" w:color="auto" w:fill="auto"/>
          </w:tcPr>
          <w:p w14:paraId="0A2BBDF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«Балягинское»</w:t>
            </w:r>
          </w:p>
        </w:tc>
        <w:tc>
          <w:tcPr>
            <w:tcW w:w="1944" w:type="dxa"/>
            <w:shd w:val="clear" w:color="auto" w:fill="auto"/>
          </w:tcPr>
          <w:p w14:paraId="4B2414EF"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4243EAFE"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СДК с. Баляга, ул. Клубная, 18</w:t>
            </w:r>
          </w:p>
        </w:tc>
        <w:tc>
          <w:tcPr>
            <w:tcW w:w="2126" w:type="dxa"/>
            <w:shd w:val="clear" w:color="auto" w:fill="auto"/>
          </w:tcPr>
          <w:p w14:paraId="4BBA2DB5"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402D4301" w14:textId="77777777" w:rsidTr="0093728C">
        <w:tc>
          <w:tcPr>
            <w:tcW w:w="507" w:type="dxa"/>
            <w:shd w:val="clear" w:color="auto" w:fill="auto"/>
          </w:tcPr>
          <w:p w14:paraId="64475467"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16</w:t>
            </w:r>
          </w:p>
        </w:tc>
        <w:tc>
          <w:tcPr>
            <w:tcW w:w="1939" w:type="dxa"/>
            <w:shd w:val="clear" w:color="auto" w:fill="auto"/>
          </w:tcPr>
          <w:p w14:paraId="1F7DF1F9"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«Балягинское»</w:t>
            </w:r>
          </w:p>
        </w:tc>
        <w:tc>
          <w:tcPr>
            <w:tcW w:w="1944" w:type="dxa"/>
            <w:shd w:val="clear" w:color="auto" w:fill="auto"/>
          </w:tcPr>
          <w:p w14:paraId="3DB8AF47"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71291E1E"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 xml:space="preserve">Котельная МОУ СОШ с. Баляга ул. Нагаева,7 </w:t>
            </w:r>
          </w:p>
        </w:tc>
        <w:tc>
          <w:tcPr>
            <w:tcW w:w="2126" w:type="dxa"/>
            <w:shd w:val="clear" w:color="auto" w:fill="auto"/>
          </w:tcPr>
          <w:p w14:paraId="1CBAAA8A"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304943FC" w14:textId="77777777" w:rsidTr="0093728C">
        <w:tc>
          <w:tcPr>
            <w:tcW w:w="507" w:type="dxa"/>
            <w:shd w:val="clear" w:color="auto" w:fill="auto"/>
          </w:tcPr>
          <w:p w14:paraId="23705329"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17</w:t>
            </w:r>
          </w:p>
        </w:tc>
        <w:tc>
          <w:tcPr>
            <w:tcW w:w="1939" w:type="dxa"/>
            <w:shd w:val="clear" w:color="auto" w:fill="auto"/>
          </w:tcPr>
          <w:p w14:paraId="2732FE8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«Хохотуйское»</w:t>
            </w:r>
          </w:p>
        </w:tc>
        <w:tc>
          <w:tcPr>
            <w:tcW w:w="1944" w:type="dxa"/>
            <w:shd w:val="clear" w:color="auto" w:fill="auto"/>
          </w:tcPr>
          <w:p w14:paraId="6A5C129B"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6942A4A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МОУ СОШ с. Хохотуй, ул. Рабочая, 29Г</w:t>
            </w:r>
          </w:p>
        </w:tc>
        <w:tc>
          <w:tcPr>
            <w:tcW w:w="2126" w:type="dxa"/>
            <w:shd w:val="clear" w:color="auto" w:fill="auto"/>
          </w:tcPr>
          <w:p w14:paraId="602CC332"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281779F5" w14:textId="77777777" w:rsidTr="0093728C">
        <w:tc>
          <w:tcPr>
            <w:tcW w:w="507" w:type="dxa"/>
            <w:shd w:val="clear" w:color="auto" w:fill="auto"/>
          </w:tcPr>
          <w:p w14:paraId="05C1E6D4"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18</w:t>
            </w:r>
          </w:p>
        </w:tc>
        <w:tc>
          <w:tcPr>
            <w:tcW w:w="1939" w:type="dxa"/>
            <w:shd w:val="clear" w:color="auto" w:fill="auto"/>
          </w:tcPr>
          <w:p w14:paraId="7AC1030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«Тарбагатайское»</w:t>
            </w:r>
          </w:p>
        </w:tc>
        <w:tc>
          <w:tcPr>
            <w:tcW w:w="1944" w:type="dxa"/>
            <w:shd w:val="clear" w:color="auto" w:fill="auto"/>
          </w:tcPr>
          <w:p w14:paraId="599EA765"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3688A4D5"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Центральная котельная с. Тарбагатай, ул. Заводская, 8</w:t>
            </w:r>
          </w:p>
        </w:tc>
        <w:tc>
          <w:tcPr>
            <w:tcW w:w="2126" w:type="dxa"/>
            <w:shd w:val="clear" w:color="auto" w:fill="auto"/>
          </w:tcPr>
          <w:p w14:paraId="2F609A98"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2289E59A" w14:textId="77777777" w:rsidTr="0093728C">
        <w:trPr>
          <w:trHeight w:val="608"/>
        </w:trPr>
        <w:tc>
          <w:tcPr>
            <w:tcW w:w="507" w:type="dxa"/>
            <w:shd w:val="clear" w:color="auto" w:fill="auto"/>
          </w:tcPr>
          <w:p w14:paraId="27AE837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lastRenderedPageBreak/>
              <w:t>19</w:t>
            </w:r>
          </w:p>
        </w:tc>
        <w:tc>
          <w:tcPr>
            <w:tcW w:w="1939" w:type="dxa"/>
            <w:shd w:val="clear" w:color="auto" w:fill="auto"/>
          </w:tcPr>
          <w:p w14:paraId="6CF58547"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«Тарбагатайское»</w:t>
            </w:r>
          </w:p>
        </w:tc>
        <w:tc>
          <w:tcPr>
            <w:tcW w:w="1944" w:type="dxa"/>
            <w:shd w:val="clear" w:color="auto" w:fill="auto"/>
          </w:tcPr>
          <w:p w14:paraId="2206DEF8"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7CA49267"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МОУ СОШ с. Тарбагатай, ул. Кооперативная, 26</w:t>
            </w:r>
          </w:p>
        </w:tc>
        <w:tc>
          <w:tcPr>
            <w:tcW w:w="2126" w:type="dxa"/>
            <w:shd w:val="clear" w:color="auto" w:fill="auto"/>
          </w:tcPr>
          <w:p w14:paraId="76868ADB"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69912F64" w14:textId="77777777" w:rsidTr="0093728C">
        <w:tc>
          <w:tcPr>
            <w:tcW w:w="507" w:type="dxa"/>
            <w:shd w:val="clear" w:color="auto" w:fill="auto"/>
          </w:tcPr>
          <w:p w14:paraId="1F3A0A1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20</w:t>
            </w:r>
          </w:p>
        </w:tc>
        <w:tc>
          <w:tcPr>
            <w:tcW w:w="1939" w:type="dxa"/>
            <w:shd w:val="clear" w:color="auto" w:fill="auto"/>
          </w:tcPr>
          <w:p w14:paraId="10A27A6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«Тарбагатайское»</w:t>
            </w:r>
          </w:p>
        </w:tc>
        <w:tc>
          <w:tcPr>
            <w:tcW w:w="1944" w:type="dxa"/>
            <w:shd w:val="clear" w:color="auto" w:fill="auto"/>
          </w:tcPr>
          <w:p w14:paraId="443DF3DE"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17C16591"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МКД с. Тарбагатай, ул. Станционная, 55</w:t>
            </w:r>
          </w:p>
        </w:tc>
        <w:tc>
          <w:tcPr>
            <w:tcW w:w="2126" w:type="dxa"/>
            <w:shd w:val="clear" w:color="auto" w:fill="auto"/>
          </w:tcPr>
          <w:p w14:paraId="5C23EEE8"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59E746FD" w14:textId="77777777" w:rsidTr="0093728C">
        <w:tc>
          <w:tcPr>
            <w:tcW w:w="507" w:type="dxa"/>
            <w:shd w:val="clear" w:color="auto" w:fill="auto"/>
          </w:tcPr>
          <w:p w14:paraId="01D40BDD"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21</w:t>
            </w:r>
          </w:p>
        </w:tc>
        <w:tc>
          <w:tcPr>
            <w:tcW w:w="1939" w:type="dxa"/>
            <w:shd w:val="clear" w:color="auto" w:fill="auto"/>
          </w:tcPr>
          <w:p w14:paraId="3ED7CC6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«Толбагинское»</w:t>
            </w:r>
          </w:p>
        </w:tc>
        <w:tc>
          <w:tcPr>
            <w:tcW w:w="1944" w:type="dxa"/>
            <w:shd w:val="clear" w:color="auto" w:fill="auto"/>
          </w:tcPr>
          <w:p w14:paraId="77C9E203"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16F08654"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СДК и библиотеки с. Толбага, ул. Станционная,28</w:t>
            </w:r>
          </w:p>
        </w:tc>
        <w:tc>
          <w:tcPr>
            <w:tcW w:w="2126" w:type="dxa"/>
            <w:shd w:val="clear" w:color="auto" w:fill="auto"/>
          </w:tcPr>
          <w:p w14:paraId="436A23AC"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2703B2FB" w14:textId="77777777" w:rsidTr="0093728C">
        <w:tc>
          <w:tcPr>
            <w:tcW w:w="507" w:type="dxa"/>
            <w:shd w:val="clear" w:color="auto" w:fill="auto"/>
          </w:tcPr>
          <w:p w14:paraId="189B3905"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22</w:t>
            </w:r>
          </w:p>
        </w:tc>
        <w:tc>
          <w:tcPr>
            <w:tcW w:w="1939" w:type="dxa"/>
            <w:shd w:val="clear" w:color="auto" w:fill="auto"/>
          </w:tcPr>
          <w:p w14:paraId="15E737E1"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«Толбагинское»</w:t>
            </w:r>
          </w:p>
        </w:tc>
        <w:tc>
          <w:tcPr>
            <w:tcW w:w="1944" w:type="dxa"/>
            <w:shd w:val="clear" w:color="auto" w:fill="auto"/>
          </w:tcPr>
          <w:p w14:paraId="62577C04"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513D9805"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филиала МДОУ Д/С № 15 с. Толбага, ул. Станционная,9</w:t>
            </w:r>
          </w:p>
        </w:tc>
        <w:tc>
          <w:tcPr>
            <w:tcW w:w="2126" w:type="dxa"/>
            <w:shd w:val="clear" w:color="auto" w:fill="auto"/>
          </w:tcPr>
          <w:p w14:paraId="1CD15DAF"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48696DA0" w14:textId="77777777" w:rsidTr="0093728C">
        <w:tc>
          <w:tcPr>
            <w:tcW w:w="507" w:type="dxa"/>
            <w:shd w:val="clear" w:color="auto" w:fill="auto"/>
          </w:tcPr>
          <w:p w14:paraId="53F607B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23</w:t>
            </w:r>
          </w:p>
        </w:tc>
        <w:tc>
          <w:tcPr>
            <w:tcW w:w="1939" w:type="dxa"/>
            <w:shd w:val="clear" w:color="auto" w:fill="auto"/>
          </w:tcPr>
          <w:p w14:paraId="20922091"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с/п «Зугмарское»</w:t>
            </w:r>
          </w:p>
        </w:tc>
        <w:tc>
          <w:tcPr>
            <w:tcW w:w="1944" w:type="dxa"/>
            <w:shd w:val="clear" w:color="auto" w:fill="auto"/>
          </w:tcPr>
          <w:p w14:paraId="20F8198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«Благоустройство+»</w:t>
            </w:r>
          </w:p>
        </w:tc>
        <w:tc>
          <w:tcPr>
            <w:tcW w:w="2693" w:type="dxa"/>
            <w:shd w:val="clear" w:color="auto" w:fill="auto"/>
          </w:tcPr>
          <w:p w14:paraId="68F8AC2E"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МОУ НОШ с. Зугмара, ул. Школьная</w:t>
            </w:r>
          </w:p>
        </w:tc>
        <w:tc>
          <w:tcPr>
            <w:tcW w:w="2126" w:type="dxa"/>
            <w:shd w:val="clear" w:color="auto" w:fill="auto"/>
          </w:tcPr>
          <w:p w14:paraId="3988992F"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1E72061B" w14:textId="77777777" w:rsidTr="0093728C">
        <w:tc>
          <w:tcPr>
            <w:tcW w:w="507" w:type="dxa"/>
            <w:shd w:val="clear" w:color="auto" w:fill="auto"/>
          </w:tcPr>
          <w:p w14:paraId="0F9F6CE4"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24</w:t>
            </w:r>
          </w:p>
        </w:tc>
        <w:tc>
          <w:tcPr>
            <w:tcW w:w="1939" w:type="dxa"/>
            <w:shd w:val="clear" w:color="auto" w:fill="auto"/>
          </w:tcPr>
          <w:p w14:paraId="72213187"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г/п «Новопавловское»</w:t>
            </w:r>
          </w:p>
        </w:tc>
        <w:tc>
          <w:tcPr>
            <w:tcW w:w="1944" w:type="dxa"/>
            <w:shd w:val="clear" w:color="auto" w:fill="auto"/>
          </w:tcPr>
          <w:p w14:paraId="7E760BE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«Восход»</w:t>
            </w:r>
          </w:p>
        </w:tc>
        <w:tc>
          <w:tcPr>
            <w:tcW w:w="2693" w:type="dxa"/>
            <w:shd w:val="clear" w:color="auto" w:fill="auto"/>
          </w:tcPr>
          <w:p w14:paraId="11B4043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участковой больницы п. Новопавловка, ул. Декабристов, 2 а</w:t>
            </w:r>
          </w:p>
        </w:tc>
        <w:tc>
          <w:tcPr>
            <w:tcW w:w="2126" w:type="dxa"/>
            <w:shd w:val="clear" w:color="auto" w:fill="auto"/>
          </w:tcPr>
          <w:p w14:paraId="6677D6A3"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72C0772D" w14:textId="77777777" w:rsidTr="0093728C">
        <w:tc>
          <w:tcPr>
            <w:tcW w:w="507" w:type="dxa"/>
            <w:shd w:val="clear" w:color="auto" w:fill="auto"/>
          </w:tcPr>
          <w:p w14:paraId="1760F9F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25</w:t>
            </w:r>
          </w:p>
        </w:tc>
        <w:tc>
          <w:tcPr>
            <w:tcW w:w="1939" w:type="dxa"/>
            <w:shd w:val="clear" w:color="auto" w:fill="auto"/>
          </w:tcPr>
          <w:p w14:paraId="7E61A555"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г/п «Новопавловское»</w:t>
            </w:r>
          </w:p>
        </w:tc>
        <w:tc>
          <w:tcPr>
            <w:tcW w:w="1944" w:type="dxa"/>
            <w:shd w:val="clear" w:color="auto" w:fill="auto"/>
          </w:tcPr>
          <w:p w14:paraId="0310A7B7"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«Восход»</w:t>
            </w:r>
          </w:p>
        </w:tc>
        <w:tc>
          <w:tcPr>
            <w:tcW w:w="2693" w:type="dxa"/>
            <w:shd w:val="clear" w:color="auto" w:fill="auto"/>
          </w:tcPr>
          <w:p w14:paraId="30FED87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МДОУ Д/Сад №15, п. Новопавловка, ул. Декабристо,6</w:t>
            </w:r>
          </w:p>
        </w:tc>
        <w:tc>
          <w:tcPr>
            <w:tcW w:w="2126" w:type="dxa"/>
            <w:shd w:val="clear" w:color="auto" w:fill="auto"/>
          </w:tcPr>
          <w:p w14:paraId="29065390"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4C91C72D" w14:textId="77777777" w:rsidTr="0093728C">
        <w:tc>
          <w:tcPr>
            <w:tcW w:w="507" w:type="dxa"/>
            <w:shd w:val="clear" w:color="auto" w:fill="auto"/>
          </w:tcPr>
          <w:p w14:paraId="5CA8FE9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26</w:t>
            </w:r>
          </w:p>
        </w:tc>
        <w:tc>
          <w:tcPr>
            <w:tcW w:w="1939" w:type="dxa"/>
            <w:shd w:val="clear" w:color="auto" w:fill="auto"/>
          </w:tcPr>
          <w:p w14:paraId="5A3AFF61"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г/п «Новопавловское»</w:t>
            </w:r>
          </w:p>
        </w:tc>
        <w:tc>
          <w:tcPr>
            <w:tcW w:w="1944" w:type="dxa"/>
            <w:shd w:val="clear" w:color="auto" w:fill="auto"/>
          </w:tcPr>
          <w:p w14:paraId="24640C00"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«Восход»</w:t>
            </w:r>
          </w:p>
        </w:tc>
        <w:tc>
          <w:tcPr>
            <w:tcW w:w="2693" w:type="dxa"/>
            <w:shd w:val="clear" w:color="auto" w:fill="auto"/>
          </w:tcPr>
          <w:p w14:paraId="2D2D14B9"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ДДТ п. Новопавловка, ул. Советская, 23</w:t>
            </w:r>
          </w:p>
        </w:tc>
        <w:tc>
          <w:tcPr>
            <w:tcW w:w="2126" w:type="dxa"/>
            <w:shd w:val="clear" w:color="auto" w:fill="auto"/>
          </w:tcPr>
          <w:p w14:paraId="27E9BA03"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4849C84E" w14:textId="77777777" w:rsidTr="0093728C">
        <w:tc>
          <w:tcPr>
            <w:tcW w:w="507" w:type="dxa"/>
            <w:shd w:val="clear" w:color="auto" w:fill="auto"/>
          </w:tcPr>
          <w:p w14:paraId="0F92EB2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27</w:t>
            </w:r>
          </w:p>
        </w:tc>
        <w:tc>
          <w:tcPr>
            <w:tcW w:w="1939" w:type="dxa"/>
            <w:shd w:val="clear" w:color="auto" w:fill="auto"/>
          </w:tcPr>
          <w:p w14:paraId="12532C67"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г/п «Новопавловское»</w:t>
            </w:r>
          </w:p>
        </w:tc>
        <w:tc>
          <w:tcPr>
            <w:tcW w:w="1944" w:type="dxa"/>
            <w:shd w:val="clear" w:color="auto" w:fill="auto"/>
          </w:tcPr>
          <w:p w14:paraId="1BDB35F9"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«Восход»</w:t>
            </w:r>
          </w:p>
        </w:tc>
        <w:tc>
          <w:tcPr>
            <w:tcW w:w="2693" w:type="dxa"/>
            <w:shd w:val="clear" w:color="auto" w:fill="auto"/>
          </w:tcPr>
          <w:p w14:paraId="43B26108"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МКД п. Новопавловка, ул.,2-ая Нагорная, 10а</w:t>
            </w:r>
          </w:p>
        </w:tc>
        <w:tc>
          <w:tcPr>
            <w:tcW w:w="2126" w:type="dxa"/>
            <w:shd w:val="clear" w:color="auto" w:fill="auto"/>
          </w:tcPr>
          <w:p w14:paraId="3C273C87"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0B4FCF2C" w14:textId="77777777" w:rsidTr="0093728C">
        <w:tc>
          <w:tcPr>
            <w:tcW w:w="507" w:type="dxa"/>
            <w:shd w:val="clear" w:color="auto" w:fill="auto"/>
          </w:tcPr>
          <w:p w14:paraId="51963A31"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28</w:t>
            </w:r>
          </w:p>
        </w:tc>
        <w:tc>
          <w:tcPr>
            <w:tcW w:w="1939" w:type="dxa"/>
            <w:shd w:val="clear" w:color="auto" w:fill="auto"/>
          </w:tcPr>
          <w:p w14:paraId="0B434C2F"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г/п «Новопавловское»</w:t>
            </w:r>
          </w:p>
        </w:tc>
        <w:tc>
          <w:tcPr>
            <w:tcW w:w="1944" w:type="dxa"/>
            <w:shd w:val="clear" w:color="auto" w:fill="auto"/>
          </w:tcPr>
          <w:p w14:paraId="2FCE6D8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«Восход»</w:t>
            </w:r>
          </w:p>
        </w:tc>
        <w:tc>
          <w:tcPr>
            <w:tcW w:w="2693" w:type="dxa"/>
            <w:shd w:val="clear" w:color="auto" w:fill="auto"/>
          </w:tcPr>
          <w:p w14:paraId="1D4BE42D"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ДЮСШ п. Новопавловка, ул. Комсомольская, 1а</w:t>
            </w:r>
          </w:p>
        </w:tc>
        <w:tc>
          <w:tcPr>
            <w:tcW w:w="2126" w:type="dxa"/>
            <w:shd w:val="clear" w:color="auto" w:fill="auto"/>
          </w:tcPr>
          <w:p w14:paraId="7C956BA7"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3E602E00" w14:textId="77777777" w:rsidTr="0093728C">
        <w:tc>
          <w:tcPr>
            <w:tcW w:w="507" w:type="dxa"/>
            <w:shd w:val="clear" w:color="auto" w:fill="auto"/>
          </w:tcPr>
          <w:p w14:paraId="0FCB74DF"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lastRenderedPageBreak/>
              <w:t>29</w:t>
            </w:r>
          </w:p>
        </w:tc>
        <w:tc>
          <w:tcPr>
            <w:tcW w:w="1939" w:type="dxa"/>
            <w:shd w:val="clear" w:color="auto" w:fill="auto"/>
          </w:tcPr>
          <w:p w14:paraId="0B4F5719"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г/п «Новопавловское»</w:t>
            </w:r>
          </w:p>
        </w:tc>
        <w:tc>
          <w:tcPr>
            <w:tcW w:w="1944" w:type="dxa"/>
            <w:shd w:val="clear" w:color="auto" w:fill="auto"/>
          </w:tcPr>
          <w:p w14:paraId="7DCD0384"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«Восход»</w:t>
            </w:r>
          </w:p>
        </w:tc>
        <w:tc>
          <w:tcPr>
            <w:tcW w:w="2693" w:type="dxa"/>
            <w:shd w:val="clear" w:color="auto" w:fill="auto"/>
          </w:tcPr>
          <w:p w14:paraId="3D0CC9F4"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МОУ СОШ (начальная школа) п. Новопавловка, ул. Чапаева, 9</w:t>
            </w:r>
          </w:p>
        </w:tc>
        <w:tc>
          <w:tcPr>
            <w:tcW w:w="2126" w:type="dxa"/>
            <w:shd w:val="clear" w:color="auto" w:fill="auto"/>
          </w:tcPr>
          <w:p w14:paraId="24B13C39"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по 05 сентября 2025 года</w:t>
            </w:r>
          </w:p>
        </w:tc>
      </w:tr>
      <w:tr w:rsidR="0093728C" w:rsidRPr="0093728C" w14:paraId="60BA6581" w14:textId="77777777" w:rsidTr="0093728C">
        <w:tc>
          <w:tcPr>
            <w:tcW w:w="507" w:type="dxa"/>
            <w:shd w:val="clear" w:color="auto" w:fill="auto"/>
          </w:tcPr>
          <w:p w14:paraId="0AD180EF"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30</w:t>
            </w:r>
          </w:p>
        </w:tc>
        <w:tc>
          <w:tcPr>
            <w:tcW w:w="1939" w:type="dxa"/>
            <w:shd w:val="clear" w:color="auto" w:fill="auto"/>
          </w:tcPr>
          <w:p w14:paraId="224BF684"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 Петровск-Забайкальский</w:t>
            </w:r>
          </w:p>
        </w:tc>
        <w:tc>
          <w:tcPr>
            <w:tcW w:w="1944" w:type="dxa"/>
            <w:shd w:val="clear" w:color="auto" w:fill="auto"/>
          </w:tcPr>
          <w:p w14:paraId="573CE770"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ООО «СПК Якутск»</w:t>
            </w:r>
          </w:p>
        </w:tc>
        <w:tc>
          <w:tcPr>
            <w:tcW w:w="2693" w:type="dxa"/>
            <w:shd w:val="clear" w:color="auto" w:fill="auto"/>
          </w:tcPr>
          <w:p w14:paraId="5687AA7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ул. Маяковского</w:t>
            </w:r>
          </w:p>
        </w:tc>
        <w:tc>
          <w:tcPr>
            <w:tcW w:w="2126" w:type="dxa"/>
            <w:shd w:val="clear" w:color="auto" w:fill="auto"/>
          </w:tcPr>
          <w:p w14:paraId="5AA400AA"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05 сентября по 10 сентября 2025 года</w:t>
            </w:r>
          </w:p>
        </w:tc>
      </w:tr>
      <w:tr w:rsidR="0093728C" w:rsidRPr="0093728C" w14:paraId="06B4845E" w14:textId="77777777" w:rsidTr="0093728C">
        <w:tc>
          <w:tcPr>
            <w:tcW w:w="507" w:type="dxa"/>
            <w:shd w:val="clear" w:color="auto" w:fill="auto"/>
          </w:tcPr>
          <w:p w14:paraId="69D4E758"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31</w:t>
            </w:r>
          </w:p>
        </w:tc>
        <w:tc>
          <w:tcPr>
            <w:tcW w:w="1939" w:type="dxa"/>
            <w:shd w:val="clear" w:color="auto" w:fill="auto"/>
          </w:tcPr>
          <w:p w14:paraId="27BC00DF"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 Петровск-Забайкальский</w:t>
            </w:r>
          </w:p>
        </w:tc>
        <w:tc>
          <w:tcPr>
            <w:tcW w:w="1944" w:type="dxa"/>
            <w:shd w:val="clear" w:color="auto" w:fill="auto"/>
          </w:tcPr>
          <w:p w14:paraId="727A460C"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«СПК Якутск»</w:t>
            </w:r>
          </w:p>
        </w:tc>
        <w:tc>
          <w:tcPr>
            <w:tcW w:w="2693" w:type="dxa"/>
            <w:shd w:val="clear" w:color="auto" w:fill="auto"/>
          </w:tcPr>
          <w:p w14:paraId="57DE2EC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ул. Островского</w:t>
            </w:r>
          </w:p>
        </w:tc>
        <w:tc>
          <w:tcPr>
            <w:tcW w:w="2126" w:type="dxa"/>
            <w:shd w:val="clear" w:color="auto" w:fill="auto"/>
          </w:tcPr>
          <w:p w14:paraId="44D3A6D8"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05 сентября по 10 сентября 2025 года</w:t>
            </w:r>
          </w:p>
        </w:tc>
      </w:tr>
      <w:tr w:rsidR="0093728C" w:rsidRPr="0093728C" w14:paraId="6848C281" w14:textId="77777777" w:rsidTr="0093728C">
        <w:tc>
          <w:tcPr>
            <w:tcW w:w="507" w:type="dxa"/>
            <w:shd w:val="clear" w:color="auto" w:fill="auto"/>
          </w:tcPr>
          <w:p w14:paraId="5646B0B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32</w:t>
            </w:r>
          </w:p>
        </w:tc>
        <w:tc>
          <w:tcPr>
            <w:tcW w:w="1939" w:type="dxa"/>
            <w:shd w:val="clear" w:color="auto" w:fill="auto"/>
          </w:tcPr>
          <w:p w14:paraId="70F70B0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 Петровск-Забайкальский</w:t>
            </w:r>
          </w:p>
        </w:tc>
        <w:tc>
          <w:tcPr>
            <w:tcW w:w="1944" w:type="dxa"/>
            <w:shd w:val="clear" w:color="auto" w:fill="auto"/>
          </w:tcPr>
          <w:p w14:paraId="506F6A4E"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«СПК Якутск»</w:t>
            </w:r>
          </w:p>
        </w:tc>
        <w:tc>
          <w:tcPr>
            <w:tcW w:w="2693" w:type="dxa"/>
            <w:shd w:val="clear" w:color="auto" w:fill="auto"/>
          </w:tcPr>
          <w:p w14:paraId="5D4E0CE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м-он Федосеевка</w:t>
            </w:r>
          </w:p>
        </w:tc>
        <w:tc>
          <w:tcPr>
            <w:tcW w:w="2126" w:type="dxa"/>
            <w:shd w:val="clear" w:color="auto" w:fill="auto"/>
          </w:tcPr>
          <w:p w14:paraId="7C6C781C"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05 сентября по 10 сентября 2025 года</w:t>
            </w:r>
          </w:p>
        </w:tc>
      </w:tr>
      <w:tr w:rsidR="0093728C" w:rsidRPr="0093728C" w14:paraId="1B17FAAB" w14:textId="77777777" w:rsidTr="0093728C">
        <w:tc>
          <w:tcPr>
            <w:tcW w:w="507" w:type="dxa"/>
            <w:shd w:val="clear" w:color="auto" w:fill="auto"/>
          </w:tcPr>
          <w:p w14:paraId="4A5AC447"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33</w:t>
            </w:r>
          </w:p>
        </w:tc>
        <w:tc>
          <w:tcPr>
            <w:tcW w:w="1939" w:type="dxa"/>
            <w:shd w:val="clear" w:color="auto" w:fill="auto"/>
          </w:tcPr>
          <w:p w14:paraId="1728A379"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 Петровск-Забайкальский</w:t>
            </w:r>
          </w:p>
        </w:tc>
        <w:tc>
          <w:tcPr>
            <w:tcW w:w="1944" w:type="dxa"/>
            <w:shd w:val="clear" w:color="auto" w:fill="auto"/>
          </w:tcPr>
          <w:p w14:paraId="0D141DF8"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«СПК Якутск»</w:t>
            </w:r>
          </w:p>
        </w:tc>
        <w:tc>
          <w:tcPr>
            <w:tcW w:w="2693" w:type="dxa"/>
            <w:shd w:val="clear" w:color="auto" w:fill="auto"/>
          </w:tcPr>
          <w:p w14:paraId="57CE71B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МОУ СОШ № 1</w:t>
            </w:r>
          </w:p>
        </w:tc>
        <w:tc>
          <w:tcPr>
            <w:tcW w:w="2126" w:type="dxa"/>
            <w:shd w:val="clear" w:color="auto" w:fill="auto"/>
          </w:tcPr>
          <w:p w14:paraId="38868137"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05 сентября по 10 сентября 2025 года</w:t>
            </w:r>
          </w:p>
        </w:tc>
      </w:tr>
      <w:tr w:rsidR="0093728C" w:rsidRPr="0093728C" w14:paraId="55BEEEE2" w14:textId="77777777" w:rsidTr="0093728C">
        <w:tc>
          <w:tcPr>
            <w:tcW w:w="507" w:type="dxa"/>
            <w:shd w:val="clear" w:color="auto" w:fill="auto"/>
          </w:tcPr>
          <w:p w14:paraId="01F823E1"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34</w:t>
            </w:r>
          </w:p>
        </w:tc>
        <w:tc>
          <w:tcPr>
            <w:tcW w:w="1939" w:type="dxa"/>
            <w:shd w:val="clear" w:color="auto" w:fill="auto"/>
          </w:tcPr>
          <w:p w14:paraId="2785133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 Петровск-Забайкальский</w:t>
            </w:r>
          </w:p>
        </w:tc>
        <w:tc>
          <w:tcPr>
            <w:tcW w:w="1944" w:type="dxa"/>
            <w:shd w:val="clear" w:color="auto" w:fill="auto"/>
          </w:tcPr>
          <w:p w14:paraId="373F8385"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«СПК Якутск»</w:t>
            </w:r>
          </w:p>
        </w:tc>
        <w:tc>
          <w:tcPr>
            <w:tcW w:w="2693" w:type="dxa"/>
            <w:shd w:val="clear" w:color="auto" w:fill="auto"/>
          </w:tcPr>
          <w:p w14:paraId="1AA561EE"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ул. Лазо</w:t>
            </w:r>
          </w:p>
        </w:tc>
        <w:tc>
          <w:tcPr>
            <w:tcW w:w="2126" w:type="dxa"/>
            <w:shd w:val="clear" w:color="auto" w:fill="auto"/>
          </w:tcPr>
          <w:p w14:paraId="0FF2193D"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05 сентября по 10 сентября 2025 года</w:t>
            </w:r>
          </w:p>
        </w:tc>
      </w:tr>
      <w:tr w:rsidR="0093728C" w:rsidRPr="0093728C" w14:paraId="05F62779" w14:textId="77777777" w:rsidTr="0093728C">
        <w:tc>
          <w:tcPr>
            <w:tcW w:w="507" w:type="dxa"/>
            <w:shd w:val="clear" w:color="auto" w:fill="auto"/>
          </w:tcPr>
          <w:p w14:paraId="18DF370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35</w:t>
            </w:r>
          </w:p>
        </w:tc>
        <w:tc>
          <w:tcPr>
            <w:tcW w:w="1939" w:type="dxa"/>
            <w:shd w:val="clear" w:color="auto" w:fill="auto"/>
          </w:tcPr>
          <w:p w14:paraId="464E189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 Петровск-Забайкальский</w:t>
            </w:r>
          </w:p>
        </w:tc>
        <w:tc>
          <w:tcPr>
            <w:tcW w:w="1944" w:type="dxa"/>
            <w:shd w:val="clear" w:color="auto" w:fill="auto"/>
          </w:tcPr>
          <w:p w14:paraId="3D1198DE"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«СПК Якутск»</w:t>
            </w:r>
          </w:p>
        </w:tc>
        <w:tc>
          <w:tcPr>
            <w:tcW w:w="2693" w:type="dxa"/>
            <w:shd w:val="clear" w:color="auto" w:fill="auto"/>
          </w:tcPr>
          <w:p w14:paraId="672251D7"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ул. Верхняя</w:t>
            </w:r>
          </w:p>
        </w:tc>
        <w:tc>
          <w:tcPr>
            <w:tcW w:w="2126" w:type="dxa"/>
            <w:shd w:val="clear" w:color="auto" w:fill="auto"/>
          </w:tcPr>
          <w:p w14:paraId="6CDA18CB"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05 сентября по 10 сентября 2025 года</w:t>
            </w:r>
          </w:p>
        </w:tc>
      </w:tr>
      <w:tr w:rsidR="0093728C" w:rsidRPr="0093728C" w14:paraId="57D4F297" w14:textId="77777777" w:rsidTr="0093728C">
        <w:tc>
          <w:tcPr>
            <w:tcW w:w="507" w:type="dxa"/>
            <w:shd w:val="clear" w:color="auto" w:fill="auto"/>
          </w:tcPr>
          <w:p w14:paraId="4F550D05"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36</w:t>
            </w:r>
          </w:p>
        </w:tc>
        <w:tc>
          <w:tcPr>
            <w:tcW w:w="1939" w:type="dxa"/>
            <w:shd w:val="clear" w:color="auto" w:fill="auto"/>
          </w:tcPr>
          <w:p w14:paraId="0CE15E46"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 Петровск-Забайкальский</w:t>
            </w:r>
          </w:p>
        </w:tc>
        <w:tc>
          <w:tcPr>
            <w:tcW w:w="1944" w:type="dxa"/>
            <w:shd w:val="clear" w:color="auto" w:fill="auto"/>
          </w:tcPr>
          <w:p w14:paraId="3CEA54A8"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«СПК Якутск»</w:t>
            </w:r>
          </w:p>
        </w:tc>
        <w:tc>
          <w:tcPr>
            <w:tcW w:w="2693" w:type="dxa"/>
            <w:shd w:val="clear" w:color="auto" w:fill="auto"/>
          </w:tcPr>
          <w:p w14:paraId="04BE97D6"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 xml:space="preserve">котельная МДОУ </w:t>
            </w:r>
          </w:p>
          <w:p w14:paraId="1ED3A850"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Детский сад № 6</w:t>
            </w:r>
          </w:p>
        </w:tc>
        <w:tc>
          <w:tcPr>
            <w:tcW w:w="2126" w:type="dxa"/>
            <w:shd w:val="clear" w:color="auto" w:fill="auto"/>
          </w:tcPr>
          <w:p w14:paraId="6EC35D08"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05 сентября по 10 сентября 2025 года</w:t>
            </w:r>
          </w:p>
        </w:tc>
      </w:tr>
      <w:tr w:rsidR="0093728C" w:rsidRPr="0093728C" w14:paraId="18BB06AD" w14:textId="77777777" w:rsidTr="0093728C">
        <w:tc>
          <w:tcPr>
            <w:tcW w:w="507" w:type="dxa"/>
            <w:shd w:val="clear" w:color="auto" w:fill="auto"/>
          </w:tcPr>
          <w:p w14:paraId="1F6B8045"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37</w:t>
            </w:r>
          </w:p>
        </w:tc>
        <w:tc>
          <w:tcPr>
            <w:tcW w:w="1939" w:type="dxa"/>
            <w:shd w:val="clear" w:color="auto" w:fill="auto"/>
          </w:tcPr>
          <w:p w14:paraId="7A24A2BE"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 Петровск-Забайкальский</w:t>
            </w:r>
          </w:p>
        </w:tc>
        <w:tc>
          <w:tcPr>
            <w:tcW w:w="1944" w:type="dxa"/>
            <w:shd w:val="clear" w:color="auto" w:fill="auto"/>
          </w:tcPr>
          <w:p w14:paraId="6A843E65"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«СПК Якутск»</w:t>
            </w:r>
          </w:p>
        </w:tc>
        <w:tc>
          <w:tcPr>
            <w:tcW w:w="2693" w:type="dxa"/>
            <w:shd w:val="clear" w:color="auto" w:fill="auto"/>
          </w:tcPr>
          <w:p w14:paraId="6E5A8DC4"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ул. Залинейная</w:t>
            </w:r>
          </w:p>
        </w:tc>
        <w:tc>
          <w:tcPr>
            <w:tcW w:w="2126" w:type="dxa"/>
            <w:shd w:val="clear" w:color="auto" w:fill="auto"/>
          </w:tcPr>
          <w:p w14:paraId="75FD7D40"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05 сентября по 10 сентября 2025 года</w:t>
            </w:r>
          </w:p>
        </w:tc>
      </w:tr>
      <w:tr w:rsidR="0093728C" w:rsidRPr="0093728C" w14:paraId="7499C871" w14:textId="77777777" w:rsidTr="0093728C">
        <w:tc>
          <w:tcPr>
            <w:tcW w:w="507" w:type="dxa"/>
            <w:shd w:val="clear" w:color="auto" w:fill="auto"/>
          </w:tcPr>
          <w:p w14:paraId="59FBC93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38</w:t>
            </w:r>
          </w:p>
        </w:tc>
        <w:tc>
          <w:tcPr>
            <w:tcW w:w="1939" w:type="dxa"/>
            <w:shd w:val="clear" w:color="auto" w:fill="auto"/>
          </w:tcPr>
          <w:p w14:paraId="2B63A09F"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 Петровск-Забайкальский</w:t>
            </w:r>
          </w:p>
        </w:tc>
        <w:tc>
          <w:tcPr>
            <w:tcW w:w="1944" w:type="dxa"/>
            <w:shd w:val="clear" w:color="auto" w:fill="auto"/>
          </w:tcPr>
          <w:p w14:paraId="2815B27A"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«СПК Якутск»</w:t>
            </w:r>
          </w:p>
        </w:tc>
        <w:tc>
          <w:tcPr>
            <w:tcW w:w="2693" w:type="dxa"/>
            <w:shd w:val="clear" w:color="auto" w:fill="auto"/>
          </w:tcPr>
          <w:p w14:paraId="636CCD6E"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 xml:space="preserve">Центральная котельная </w:t>
            </w:r>
          </w:p>
          <w:p w14:paraId="6011F05E"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ул. Почтовая</w:t>
            </w:r>
          </w:p>
        </w:tc>
        <w:tc>
          <w:tcPr>
            <w:tcW w:w="2126" w:type="dxa"/>
            <w:shd w:val="clear" w:color="auto" w:fill="auto"/>
          </w:tcPr>
          <w:p w14:paraId="30A993D9"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05 сентября по 10 сентября 2025 года</w:t>
            </w:r>
          </w:p>
        </w:tc>
      </w:tr>
      <w:tr w:rsidR="0093728C" w:rsidRPr="0093728C" w14:paraId="6237B993" w14:textId="77777777" w:rsidTr="0093728C">
        <w:tc>
          <w:tcPr>
            <w:tcW w:w="507" w:type="dxa"/>
            <w:shd w:val="clear" w:color="auto" w:fill="auto"/>
          </w:tcPr>
          <w:p w14:paraId="4AAB845F"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39</w:t>
            </w:r>
          </w:p>
        </w:tc>
        <w:tc>
          <w:tcPr>
            <w:tcW w:w="1939" w:type="dxa"/>
            <w:shd w:val="clear" w:color="auto" w:fill="auto"/>
          </w:tcPr>
          <w:p w14:paraId="31020AF4"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г. Петровск-Забайкальский</w:t>
            </w:r>
          </w:p>
        </w:tc>
        <w:tc>
          <w:tcPr>
            <w:tcW w:w="1944" w:type="dxa"/>
            <w:shd w:val="clear" w:color="auto" w:fill="auto"/>
          </w:tcPr>
          <w:p w14:paraId="366AEF55"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ООО «СПК Якутск»</w:t>
            </w:r>
          </w:p>
        </w:tc>
        <w:tc>
          <w:tcPr>
            <w:tcW w:w="2693" w:type="dxa"/>
            <w:shd w:val="clear" w:color="auto" w:fill="auto"/>
          </w:tcPr>
          <w:p w14:paraId="3F6C6EAA"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Котельная ул. Шоссейная</w:t>
            </w:r>
          </w:p>
        </w:tc>
        <w:tc>
          <w:tcPr>
            <w:tcW w:w="2126" w:type="dxa"/>
            <w:shd w:val="clear" w:color="auto" w:fill="auto"/>
          </w:tcPr>
          <w:p w14:paraId="126FB321"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05 сентября по 10 сентября 2025 года</w:t>
            </w:r>
          </w:p>
        </w:tc>
      </w:tr>
      <w:tr w:rsidR="0093728C" w:rsidRPr="0093728C" w14:paraId="39139141" w14:textId="77777777" w:rsidTr="0093728C">
        <w:tc>
          <w:tcPr>
            <w:tcW w:w="507" w:type="dxa"/>
            <w:shd w:val="clear" w:color="auto" w:fill="auto"/>
          </w:tcPr>
          <w:p w14:paraId="0ED72C46"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lastRenderedPageBreak/>
              <w:t>40</w:t>
            </w:r>
          </w:p>
        </w:tc>
        <w:tc>
          <w:tcPr>
            <w:tcW w:w="1939" w:type="dxa"/>
            <w:shd w:val="clear" w:color="auto" w:fill="auto"/>
          </w:tcPr>
          <w:p w14:paraId="6FCA342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Петровск-Забайкальский муниципальный округ</w:t>
            </w:r>
          </w:p>
        </w:tc>
        <w:tc>
          <w:tcPr>
            <w:tcW w:w="1944" w:type="dxa"/>
            <w:shd w:val="clear" w:color="auto" w:fill="auto"/>
          </w:tcPr>
          <w:p w14:paraId="3B406569"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Комитет по образованию</w:t>
            </w:r>
          </w:p>
        </w:tc>
        <w:tc>
          <w:tcPr>
            <w:tcW w:w="2693" w:type="dxa"/>
            <w:shd w:val="clear" w:color="auto" w:fill="auto"/>
          </w:tcPr>
          <w:p w14:paraId="307F3680"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бюджетные учреждения</w:t>
            </w:r>
          </w:p>
          <w:p w14:paraId="1B5A9FAC"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 xml:space="preserve"> комитета по образованию</w:t>
            </w:r>
          </w:p>
        </w:tc>
        <w:tc>
          <w:tcPr>
            <w:tcW w:w="2126" w:type="dxa"/>
            <w:shd w:val="clear" w:color="auto" w:fill="auto"/>
          </w:tcPr>
          <w:p w14:paraId="343D91EA"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2025 года по 10 сентября 2025 года</w:t>
            </w:r>
          </w:p>
        </w:tc>
      </w:tr>
      <w:tr w:rsidR="0093728C" w:rsidRPr="0093728C" w14:paraId="104AADE5" w14:textId="77777777" w:rsidTr="0093728C">
        <w:tc>
          <w:tcPr>
            <w:tcW w:w="507" w:type="dxa"/>
            <w:shd w:val="clear" w:color="auto" w:fill="auto"/>
          </w:tcPr>
          <w:p w14:paraId="3EB83CE3"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41</w:t>
            </w:r>
          </w:p>
        </w:tc>
        <w:tc>
          <w:tcPr>
            <w:tcW w:w="1939" w:type="dxa"/>
            <w:shd w:val="clear" w:color="auto" w:fill="auto"/>
          </w:tcPr>
          <w:p w14:paraId="3D0494E0"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Петровск-Забайкальский муниципальный округ</w:t>
            </w:r>
          </w:p>
        </w:tc>
        <w:tc>
          <w:tcPr>
            <w:tcW w:w="1944" w:type="dxa"/>
            <w:shd w:val="clear" w:color="auto" w:fill="auto"/>
          </w:tcPr>
          <w:p w14:paraId="73D028FE"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Комитет культуры, спорта и тур</w:t>
            </w:r>
          </w:p>
        </w:tc>
        <w:tc>
          <w:tcPr>
            <w:tcW w:w="2693" w:type="dxa"/>
            <w:shd w:val="clear" w:color="auto" w:fill="auto"/>
          </w:tcPr>
          <w:p w14:paraId="13C18D64"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 xml:space="preserve">бюджетные учреждения </w:t>
            </w:r>
          </w:p>
          <w:p w14:paraId="0359E536"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комитета культуры, спорта и тур</w:t>
            </w:r>
          </w:p>
        </w:tc>
        <w:tc>
          <w:tcPr>
            <w:tcW w:w="2126" w:type="dxa"/>
            <w:shd w:val="clear" w:color="auto" w:fill="auto"/>
          </w:tcPr>
          <w:p w14:paraId="62CA91DD"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2025 года по 10 сентября 2025 года</w:t>
            </w:r>
          </w:p>
        </w:tc>
      </w:tr>
      <w:tr w:rsidR="0093728C" w:rsidRPr="0093728C" w14:paraId="3A7AF13D" w14:textId="77777777" w:rsidTr="0093728C">
        <w:tc>
          <w:tcPr>
            <w:tcW w:w="507" w:type="dxa"/>
            <w:shd w:val="clear" w:color="auto" w:fill="auto"/>
          </w:tcPr>
          <w:p w14:paraId="1BFDDF2B"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42</w:t>
            </w:r>
          </w:p>
        </w:tc>
        <w:tc>
          <w:tcPr>
            <w:tcW w:w="1939" w:type="dxa"/>
            <w:shd w:val="clear" w:color="auto" w:fill="auto"/>
          </w:tcPr>
          <w:p w14:paraId="75673834"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Петровск-Забайкальский муниципальный округ</w:t>
            </w:r>
          </w:p>
        </w:tc>
        <w:tc>
          <w:tcPr>
            <w:tcW w:w="1944" w:type="dxa"/>
            <w:shd w:val="clear" w:color="auto" w:fill="auto"/>
          </w:tcPr>
          <w:p w14:paraId="13E41CF4"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управляющие компании; ТСЖ; организации, обслуживающие жилищный фонд</w:t>
            </w:r>
          </w:p>
        </w:tc>
        <w:tc>
          <w:tcPr>
            <w:tcW w:w="2693" w:type="dxa"/>
            <w:shd w:val="clear" w:color="auto" w:fill="auto"/>
          </w:tcPr>
          <w:p w14:paraId="31376C12" w14:textId="77777777" w:rsidR="0093728C" w:rsidRPr="0093728C" w:rsidRDefault="0093728C" w:rsidP="00A710DA">
            <w:pPr>
              <w:jc w:val="center"/>
              <w:rPr>
                <w:rFonts w:ascii="Times New Roman" w:hAnsi="Times New Roman" w:cs="Times New Roman"/>
                <w:sz w:val="28"/>
                <w:szCs w:val="28"/>
              </w:rPr>
            </w:pPr>
            <w:r w:rsidRPr="0093728C">
              <w:rPr>
                <w:rFonts w:ascii="Times New Roman" w:hAnsi="Times New Roman" w:cs="Times New Roman"/>
                <w:sz w:val="28"/>
                <w:szCs w:val="28"/>
              </w:rPr>
              <w:t>жилищный фонд</w:t>
            </w:r>
          </w:p>
        </w:tc>
        <w:tc>
          <w:tcPr>
            <w:tcW w:w="2126" w:type="dxa"/>
            <w:shd w:val="clear" w:color="auto" w:fill="auto"/>
          </w:tcPr>
          <w:p w14:paraId="61A96455" w14:textId="77777777" w:rsidR="0093728C" w:rsidRPr="0093728C" w:rsidRDefault="0093728C" w:rsidP="00A710DA">
            <w:pPr>
              <w:rPr>
                <w:rFonts w:ascii="Times New Roman" w:hAnsi="Times New Roman" w:cs="Times New Roman"/>
                <w:sz w:val="28"/>
                <w:szCs w:val="28"/>
              </w:rPr>
            </w:pPr>
            <w:r w:rsidRPr="0093728C">
              <w:rPr>
                <w:rFonts w:ascii="Times New Roman" w:hAnsi="Times New Roman" w:cs="Times New Roman"/>
                <w:sz w:val="28"/>
                <w:szCs w:val="28"/>
              </w:rPr>
              <w:t>с 21 августа 2025 года по 10 сентября 2025 года</w:t>
            </w:r>
          </w:p>
        </w:tc>
      </w:tr>
    </w:tbl>
    <w:p w14:paraId="22F477DC" w14:textId="17A6EFB1" w:rsidR="007D63E6" w:rsidRDefault="007D63E6" w:rsidP="0073419C">
      <w:pPr>
        <w:shd w:val="clear" w:color="auto" w:fill="FFFFFF"/>
        <w:spacing w:after="0" w:line="240" w:lineRule="auto"/>
        <w:ind w:firstLine="783"/>
        <w:jc w:val="both"/>
        <w:rPr>
          <w:rFonts w:ascii="Times New Roman" w:eastAsia="Times New Roman" w:hAnsi="Times New Roman" w:cs="Times New Roman"/>
          <w:sz w:val="28"/>
          <w:szCs w:val="28"/>
          <w:lang w:eastAsia="ru-RU"/>
        </w:rPr>
      </w:pPr>
    </w:p>
    <w:sectPr w:rsidR="007D6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4.%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6593D02"/>
    <w:multiLevelType w:val="hybridMultilevel"/>
    <w:tmpl w:val="D806DF82"/>
    <w:lvl w:ilvl="0" w:tplc="BFA0F23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094D7420"/>
    <w:multiLevelType w:val="hybridMultilevel"/>
    <w:tmpl w:val="CA0499C8"/>
    <w:lvl w:ilvl="0" w:tplc="17DA50F8">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B59D5"/>
    <w:multiLevelType w:val="multilevel"/>
    <w:tmpl w:val="2D3E27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947AD7"/>
    <w:multiLevelType w:val="multilevel"/>
    <w:tmpl w:val="A4445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BB4CA9"/>
    <w:multiLevelType w:val="hybridMultilevel"/>
    <w:tmpl w:val="42C4E31A"/>
    <w:lvl w:ilvl="0" w:tplc="3C6C618A">
      <w:start w:val="3"/>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BE4C76"/>
    <w:multiLevelType w:val="hybridMultilevel"/>
    <w:tmpl w:val="13284EA6"/>
    <w:lvl w:ilvl="0" w:tplc="C1182B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rPr>
    </w:lvl>
    <w:lvl w:ilvl="1" w:tplc="B86C7718">
      <w:start w:val="1"/>
      <w:numFmt w:val="decimal"/>
      <w:lvlText w:val=""/>
      <w:lvlJc w:val="left"/>
    </w:lvl>
    <w:lvl w:ilvl="2" w:tplc="63AC2800">
      <w:start w:val="1"/>
      <w:numFmt w:val="decimal"/>
      <w:lvlText w:val=""/>
      <w:lvlJc w:val="left"/>
    </w:lvl>
    <w:lvl w:ilvl="3" w:tplc="D22A44DE">
      <w:start w:val="1"/>
      <w:numFmt w:val="decimal"/>
      <w:lvlText w:val=""/>
      <w:lvlJc w:val="left"/>
    </w:lvl>
    <w:lvl w:ilvl="4" w:tplc="6A163D78">
      <w:start w:val="1"/>
      <w:numFmt w:val="decimal"/>
      <w:lvlText w:val=""/>
      <w:lvlJc w:val="left"/>
    </w:lvl>
    <w:lvl w:ilvl="5" w:tplc="7870D8B2">
      <w:start w:val="1"/>
      <w:numFmt w:val="decimal"/>
      <w:lvlText w:val=""/>
      <w:lvlJc w:val="left"/>
    </w:lvl>
    <w:lvl w:ilvl="6" w:tplc="A8B6BCD2">
      <w:start w:val="1"/>
      <w:numFmt w:val="decimal"/>
      <w:lvlText w:val=""/>
      <w:lvlJc w:val="left"/>
    </w:lvl>
    <w:lvl w:ilvl="7" w:tplc="73F290FA">
      <w:start w:val="1"/>
      <w:numFmt w:val="decimal"/>
      <w:lvlText w:val=""/>
      <w:lvlJc w:val="left"/>
    </w:lvl>
    <w:lvl w:ilvl="8" w:tplc="30EE80F4">
      <w:start w:val="1"/>
      <w:numFmt w:val="decimal"/>
      <w:lvlText w:val=""/>
      <w:lvlJc w:val="left"/>
    </w:lvl>
  </w:abstractNum>
  <w:abstractNum w:abstractNumId="9">
    <w:nsid w:val="4F3B482F"/>
    <w:multiLevelType w:val="multilevel"/>
    <w:tmpl w:val="E24C3B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D22883"/>
    <w:multiLevelType w:val="multilevel"/>
    <w:tmpl w:val="B19425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9"/>
  </w:num>
  <w:num w:numId="5">
    <w:abstractNumId w:val="10"/>
  </w:num>
  <w:num w:numId="6">
    <w:abstractNumId w:val="0"/>
  </w:num>
  <w:num w:numId="7">
    <w:abstractNumId w:val="1"/>
  </w:num>
  <w:num w:numId="8">
    <w:abstractNumId w:val="2"/>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71"/>
    <w:rsid w:val="00021B7E"/>
    <w:rsid w:val="000271FB"/>
    <w:rsid w:val="0003575C"/>
    <w:rsid w:val="00055D8E"/>
    <w:rsid w:val="00076CC3"/>
    <w:rsid w:val="00113923"/>
    <w:rsid w:val="001231D6"/>
    <w:rsid w:val="001769E9"/>
    <w:rsid w:val="001817D7"/>
    <w:rsid w:val="00186061"/>
    <w:rsid w:val="001B3C3E"/>
    <w:rsid w:val="00226184"/>
    <w:rsid w:val="0026362E"/>
    <w:rsid w:val="002747D3"/>
    <w:rsid w:val="002838D8"/>
    <w:rsid w:val="00391C65"/>
    <w:rsid w:val="003D083B"/>
    <w:rsid w:val="003D6D75"/>
    <w:rsid w:val="0043346A"/>
    <w:rsid w:val="004567E5"/>
    <w:rsid w:val="004B0573"/>
    <w:rsid w:val="004B231C"/>
    <w:rsid w:val="00537B4B"/>
    <w:rsid w:val="0054544B"/>
    <w:rsid w:val="005C0150"/>
    <w:rsid w:val="005C243C"/>
    <w:rsid w:val="005E0FF4"/>
    <w:rsid w:val="006B7A71"/>
    <w:rsid w:val="006E52B8"/>
    <w:rsid w:val="00733847"/>
    <w:rsid w:val="0073419C"/>
    <w:rsid w:val="0075141C"/>
    <w:rsid w:val="00756753"/>
    <w:rsid w:val="007D312F"/>
    <w:rsid w:val="007D63E6"/>
    <w:rsid w:val="007F70CB"/>
    <w:rsid w:val="00866262"/>
    <w:rsid w:val="008752F9"/>
    <w:rsid w:val="0089387E"/>
    <w:rsid w:val="008B37B3"/>
    <w:rsid w:val="0093728C"/>
    <w:rsid w:val="00944EE0"/>
    <w:rsid w:val="0096702B"/>
    <w:rsid w:val="009B516D"/>
    <w:rsid w:val="009B7630"/>
    <w:rsid w:val="009D3C9B"/>
    <w:rsid w:val="00A04FBD"/>
    <w:rsid w:val="00A0567F"/>
    <w:rsid w:val="00A3171C"/>
    <w:rsid w:val="00A337F2"/>
    <w:rsid w:val="00A710DA"/>
    <w:rsid w:val="00A923F3"/>
    <w:rsid w:val="00AD7513"/>
    <w:rsid w:val="00AF5F54"/>
    <w:rsid w:val="00B14C5C"/>
    <w:rsid w:val="00B1634E"/>
    <w:rsid w:val="00B21098"/>
    <w:rsid w:val="00BB30E5"/>
    <w:rsid w:val="00BF19F2"/>
    <w:rsid w:val="00C11E71"/>
    <w:rsid w:val="00C50312"/>
    <w:rsid w:val="00C71175"/>
    <w:rsid w:val="00D023A4"/>
    <w:rsid w:val="00D9515A"/>
    <w:rsid w:val="00DB63A9"/>
    <w:rsid w:val="00E11797"/>
    <w:rsid w:val="00E365B0"/>
    <w:rsid w:val="00E53F5B"/>
    <w:rsid w:val="00E81EAA"/>
    <w:rsid w:val="00E84178"/>
    <w:rsid w:val="00E95218"/>
    <w:rsid w:val="00EC3A52"/>
    <w:rsid w:val="00F0686E"/>
    <w:rsid w:val="00FB1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FCCA"/>
  <w15:chartTrackingRefBased/>
  <w15:docId w15:val="{5563285C-9C94-4196-A244-179151C7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271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271FB"/>
    <w:rPr>
      <w:rFonts w:asciiTheme="majorHAnsi" w:eastAsiaTheme="majorEastAsia" w:hAnsiTheme="majorHAnsi" w:cstheme="majorBidi"/>
      <w:color w:val="2F5496" w:themeColor="accent1" w:themeShade="BF"/>
      <w:sz w:val="26"/>
      <w:szCs w:val="26"/>
    </w:rPr>
  </w:style>
  <w:style w:type="paragraph" w:customStyle="1" w:styleId="a3">
    <w:name w:val="Знак"/>
    <w:basedOn w:val="a"/>
    <w:rsid w:val="00E9521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4">
    <w:name w:val="List Paragraph"/>
    <w:basedOn w:val="a"/>
    <w:uiPriority w:val="34"/>
    <w:qFormat/>
    <w:rsid w:val="00FB10FE"/>
    <w:pPr>
      <w:ind w:left="720"/>
      <w:contextualSpacing/>
    </w:pPr>
  </w:style>
  <w:style w:type="paragraph" w:styleId="a5">
    <w:name w:val="Balloon Text"/>
    <w:basedOn w:val="a"/>
    <w:link w:val="a6"/>
    <w:uiPriority w:val="99"/>
    <w:semiHidden/>
    <w:unhideWhenUsed/>
    <w:rsid w:val="00B163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634E"/>
    <w:rPr>
      <w:rFonts w:ascii="Segoe UI" w:hAnsi="Segoe UI" w:cs="Segoe UI"/>
      <w:sz w:val="18"/>
      <w:szCs w:val="18"/>
    </w:rPr>
  </w:style>
  <w:style w:type="character" w:customStyle="1" w:styleId="21">
    <w:name w:val="Основной текст (2)_"/>
    <w:basedOn w:val="a0"/>
    <w:link w:val="22"/>
    <w:rsid w:val="00E11797"/>
    <w:rPr>
      <w:rFonts w:ascii="Times New Roman" w:eastAsia="Times New Roman" w:hAnsi="Times New Roman" w:cs="Times New Roman"/>
      <w:sz w:val="27"/>
      <w:szCs w:val="27"/>
      <w:shd w:val="clear" w:color="auto" w:fill="FFFFFF"/>
    </w:rPr>
  </w:style>
  <w:style w:type="character" w:customStyle="1" w:styleId="23">
    <w:name w:val="Основной текст (2) + Курсив"/>
    <w:basedOn w:val="21"/>
    <w:rsid w:val="00E11797"/>
    <w:rPr>
      <w:rFonts w:ascii="Times New Roman" w:eastAsia="Times New Roman" w:hAnsi="Times New Roman" w:cs="Times New Roman"/>
      <w:i/>
      <w:iCs/>
      <w:sz w:val="27"/>
      <w:szCs w:val="27"/>
      <w:shd w:val="clear" w:color="auto" w:fill="FFFFFF"/>
    </w:rPr>
  </w:style>
  <w:style w:type="character" w:customStyle="1" w:styleId="3">
    <w:name w:val="Заголовок №3_"/>
    <w:basedOn w:val="a0"/>
    <w:link w:val="30"/>
    <w:rsid w:val="00E11797"/>
    <w:rPr>
      <w:rFonts w:ascii="Times New Roman" w:eastAsia="Times New Roman" w:hAnsi="Times New Roman" w:cs="Times New Roman"/>
      <w:sz w:val="27"/>
      <w:szCs w:val="27"/>
      <w:shd w:val="clear" w:color="auto" w:fill="FFFFFF"/>
    </w:rPr>
  </w:style>
  <w:style w:type="paragraph" w:customStyle="1" w:styleId="22">
    <w:name w:val="Основной текст (2)"/>
    <w:basedOn w:val="a"/>
    <w:link w:val="21"/>
    <w:rsid w:val="00E11797"/>
    <w:pPr>
      <w:shd w:val="clear" w:color="auto" w:fill="FFFFFF"/>
      <w:spacing w:after="420" w:line="0" w:lineRule="atLeast"/>
      <w:ind w:hanging="3820"/>
    </w:pPr>
    <w:rPr>
      <w:rFonts w:ascii="Times New Roman" w:eastAsia="Times New Roman" w:hAnsi="Times New Roman" w:cs="Times New Roman"/>
      <w:sz w:val="27"/>
      <w:szCs w:val="27"/>
    </w:rPr>
  </w:style>
  <w:style w:type="paragraph" w:customStyle="1" w:styleId="30">
    <w:name w:val="Заголовок №3"/>
    <w:basedOn w:val="a"/>
    <w:link w:val="3"/>
    <w:rsid w:val="00E11797"/>
    <w:pPr>
      <w:shd w:val="clear" w:color="auto" w:fill="FFFFFF"/>
      <w:spacing w:before="300" w:after="420" w:line="0" w:lineRule="atLeast"/>
      <w:outlineLvl w:val="2"/>
    </w:pPr>
    <w:rPr>
      <w:rFonts w:ascii="Times New Roman" w:eastAsia="Times New Roman" w:hAnsi="Times New Roman" w:cs="Times New Roman"/>
      <w:sz w:val="27"/>
      <w:szCs w:val="27"/>
    </w:rPr>
  </w:style>
  <w:style w:type="paragraph" w:customStyle="1" w:styleId="formattext">
    <w:name w:val="formattext"/>
    <w:basedOn w:val="a"/>
    <w:rsid w:val="00E11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11797"/>
    <w:rPr>
      <w:color w:val="0000FF"/>
      <w:u w:val="single"/>
    </w:rPr>
  </w:style>
  <w:style w:type="character" w:customStyle="1" w:styleId="1">
    <w:name w:val="Основной текст Знак1"/>
    <w:basedOn w:val="a0"/>
    <w:link w:val="a8"/>
    <w:uiPriority w:val="99"/>
    <w:rsid w:val="00B21098"/>
    <w:rPr>
      <w:rFonts w:ascii="Times New Roman" w:hAnsi="Times New Roman" w:cs="Times New Roman"/>
      <w:sz w:val="27"/>
      <w:szCs w:val="27"/>
      <w:shd w:val="clear" w:color="auto" w:fill="FFFFFF"/>
    </w:rPr>
  </w:style>
  <w:style w:type="paragraph" w:styleId="a8">
    <w:name w:val="Body Text"/>
    <w:basedOn w:val="a"/>
    <w:link w:val="1"/>
    <w:uiPriority w:val="99"/>
    <w:rsid w:val="00B21098"/>
    <w:pPr>
      <w:shd w:val="clear" w:color="auto" w:fill="FFFFFF"/>
      <w:spacing w:after="0" w:line="326" w:lineRule="exact"/>
      <w:jc w:val="center"/>
    </w:pPr>
    <w:rPr>
      <w:rFonts w:ascii="Times New Roman" w:hAnsi="Times New Roman" w:cs="Times New Roman"/>
      <w:sz w:val="27"/>
      <w:szCs w:val="27"/>
    </w:rPr>
  </w:style>
  <w:style w:type="character" w:customStyle="1" w:styleId="a9">
    <w:name w:val="Основной текст Знак"/>
    <w:basedOn w:val="a0"/>
    <w:uiPriority w:val="99"/>
    <w:semiHidden/>
    <w:rsid w:val="00B21098"/>
  </w:style>
  <w:style w:type="character" w:customStyle="1" w:styleId="5">
    <w:name w:val="Основной текст (5)_"/>
    <w:basedOn w:val="a0"/>
    <w:link w:val="50"/>
    <w:uiPriority w:val="99"/>
    <w:rsid w:val="00B21098"/>
    <w:rPr>
      <w:rFonts w:ascii="Times New Roman" w:hAnsi="Times New Roman" w:cs="Times New Roman"/>
      <w:b/>
      <w:bCs/>
      <w:sz w:val="27"/>
      <w:szCs w:val="27"/>
      <w:shd w:val="clear" w:color="auto" w:fill="FFFFFF"/>
    </w:rPr>
  </w:style>
  <w:style w:type="character" w:customStyle="1" w:styleId="10">
    <w:name w:val="Основной текст + Полужирный1"/>
    <w:basedOn w:val="1"/>
    <w:uiPriority w:val="99"/>
    <w:rsid w:val="00B21098"/>
    <w:rPr>
      <w:rFonts w:ascii="Times New Roman" w:hAnsi="Times New Roman" w:cs="Times New Roman"/>
      <w:b/>
      <w:bCs/>
      <w:sz w:val="27"/>
      <w:szCs w:val="27"/>
      <w:shd w:val="clear" w:color="auto" w:fill="FFFFFF"/>
    </w:rPr>
  </w:style>
  <w:style w:type="character" w:customStyle="1" w:styleId="31">
    <w:name w:val="Основной текст (3)_"/>
    <w:basedOn w:val="a0"/>
    <w:link w:val="32"/>
    <w:uiPriority w:val="99"/>
    <w:rsid w:val="00B21098"/>
    <w:rPr>
      <w:rFonts w:ascii="Times New Roman" w:hAnsi="Times New Roman" w:cs="Times New Roman"/>
      <w:sz w:val="28"/>
      <w:szCs w:val="28"/>
      <w:shd w:val="clear" w:color="auto" w:fill="FFFFFF"/>
    </w:rPr>
  </w:style>
  <w:style w:type="paragraph" w:customStyle="1" w:styleId="50">
    <w:name w:val="Основной текст (5)"/>
    <w:basedOn w:val="a"/>
    <w:link w:val="5"/>
    <w:uiPriority w:val="99"/>
    <w:rsid w:val="00B21098"/>
    <w:pPr>
      <w:shd w:val="clear" w:color="auto" w:fill="FFFFFF"/>
      <w:spacing w:before="600" w:after="0" w:line="322" w:lineRule="exact"/>
      <w:jc w:val="center"/>
    </w:pPr>
    <w:rPr>
      <w:rFonts w:ascii="Times New Roman" w:hAnsi="Times New Roman" w:cs="Times New Roman"/>
      <w:b/>
      <w:bCs/>
      <w:sz w:val="27"/>
      <w:szCs w:val="27"/>
    </w:rPr>
  </w:style>
  <w:style w:type="paragraph" w:customStyle="1" w:styleId="32">
    <w:name w:val="Основной текст (3)"/>
    <w:basedOn w:val="a"/>
    <w:link w:val="31"/>
    <w:uiPriority w:val="99"/>
    <w:rsid w:val="00B21098"/>
    <w:pPr>
      <w:shd w:val="clear" w:color="auto" w:fill="FFFFFF"/>
      <w:spacing w:after="0" w:line="240" w:lineRule="atLeast"/>
    </w:pPr>
    <w:rPr>
      <w:rFonts w:ascii="Times New Roman" w:hAnsi="Times New Roman" w:cs="Times New Roman"/>
      <w:sz w:val="28"/>
      <w:szCs w:val="28"/>
    </w:rPr>
  </w:style>
  <w:style w:type="character" w:customStyle="1" w:styleId="aa">
    <w:name w:val="Основной текст_"/>
    <w:basedOn w:val="a0"/>
    <w:link w:val="11"/>
    <w:rsid w:val="002838D8"/>
    <w:rPr>
      <w:rFonts w:ascii="Times New Roman" w:eastAsia="Times New Roman" w:hAnsi="Times New Roman" w:cs="Times New Roman"/>
      <w:sz w:val="28"/>
      <w:szCs w:val="28"/>
    </w:rPr>
  </w:style>
  <w:style w:type="character" w:customStyle="1" w:styleId="ab">
    <w:name w:val="Подпись к таблице_"/>
    <w:basedOn w:val="a0"/>
    <w:link w:val="ac"/>
    <w:rsid w:val="002838D8"/>
    <w:rPr>
      <w:rFonts w:ascii="Times New Roman" w:eastAsia="Times New Roman" w:hAnsi="Times New Roman" w:cs="Times New Roman"/>
      <w:sz w:val="28"/>
      <w:szCs w:val="28"/>
    </w:rPr>
  </w:style>
  <w:style w:type="character" w:customStyle="1" w:styleId="ad">
    <w:name w:val="Другое_"/>
    <w:basedOn w:val="a0"/>
    <w:link w:val="ae"/>
    <w:rsid w:val="002838D8"/>
    <w:rPr>
      <w:rFonts w:ascii="Times New Roman" w:eastAsia="Times New Roman" w:hAnsi="Times New Roman" w:cs="Times New Roman"/>
      <w:sz w:val="28"/>
      <w:szCs w:val="28"/>
    </w:rPr>
  </w:style>
  <w:style w:type="paragraph" w:customStyle="1" w:styleId="11">
    <w:name w:val="Основной текст1"/>
    <w:basedOn w:val="a"/>
    <w:link w:val="aa"/>
    <w:rsid w:val="002838D8"/>
    <w:pPr>
      <w:widowControl w:val="0"/>
      <w:spacing w:after="0" w:line="240" w:lineRule="auto"/>
      <w:ind w:firstLine="400"/>
    </w:pPr>
    <w:rPr>
      <w:rFonts w:ascii="Times New Roman" w:eastAsia="Times New Roman" w:hAnsi="Times New Roman" w:cs="Times New Roman"/>
      <w:sz w:val="28"/>
      <w:szCs w:val="28"/>
    </w:rPr>
  </w:style>
  <w:style w:type="paragraph" w:customStyle="1" w:styleId="ac">
    <w:name w:val="Подпись к таблице"/>
    <w:basedOn w:val="a"/>
    <w:link w:val="ab"/>
    <w:rsid w:val="002838D8"/>
    <w:pPr>
      <w:widowControl w:val="0"/>
      <w:spacing w:after="0" w:line="240" w:lineRule="auto"/>
    </w:pPr>
    <w:rPr>
      <w:rFonts w:ascii="Times New Roman" w:eastAsia="Times New Roman" w:hAnsi="Times New Roman" w:cs="Times New Roman"/>
      <w:sz w:val="28"/>
      <w:szCs w:val="28"/>
    </w:rPr>
  </w:style>
  <w:style w:type="paragraph" w:customStyle="1" w:styleId="ae">
    <w:name w:val="Другое"/>
    <w:basedOn w:val="a"/>
    <w:link w:val="ad"/>
    <w:rsid w:val="002838D8"/>
    <w:pPr>
      <w:widowControl w:val="0"/>
      <w:spacing w:after="0" w:line="240" w:lineRule="auto"/>
      <w:ind w:firstLine="400"/>
    </w:pPr>
    <w:rPr>
      <w:rFonts w:ascii="Times New Roman" w:eastAsia="Times New Roman" w:hAnsi="Times New Roman" w:cs="Times New Roman"/>
      <w:sz w:val="28"/>
      <w:szCs w:val="28"/>
    </w:rPr>
  </w:style>
  <w:style w:type="paragraph" w:customStyle="1" w:styleId="dt-p">
    <w:name w:val="dt-p"/>
    <w:basedOn w:val="a"/>
    <w:rsid w:val="00A71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7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5647">
      <w:bodyDiv w:val="1"/>
      <w:marLeft w:val="0"/>
      <w:marRight w:val="0"/>
      <w:marTop w:val="0"/>
      <w:marBottom w:val="0"/>
      <w:divBdr>
        <w:top w:val="none" w:sz="0" w:space="0" w:color="auto"/>
        <w:left w:val="none" w:sz="0" w:space="0" w:color="auto"/>
        <w:bottom w:val="none" w:sz="0" w:space="0" w:color="auto"/>
        <w:right w:val="none" w:sz="0" w:space="0" w:color="auto"/>
      </w:divBdr>
    </w:div>
    <w:div w:id="390540174">
      <w:bodyDiv w:val="1"/>
      <w:marLeft w:val="0"/>
      <w:marRight w:val="0"/>
      <w:marTop w:val="0"/>
      <w:marBottom w:val="0"/>
      <w:divBdr>
        <w:top w:val="none" w:sz="0" w:space="0" w:color="auto"/>
        <w:left w:val="none" w:sz="0" w:space="0" w:color="auto"/>
        <w:bottom w:val="none" w:sz="0" w:space="0" w:color="auto"/>
        <w:right w:val="none" w:sz="0" w:space="0" w:color="auto"/>
      </w:divBdr>
    </w:div>
    <w:div w:id="1211572306">
      <w:bodyDiv w:val="1"/>
      <w:marLeft w:val="0"/>
      <w:marRight w:val="0"/>
      <w:marTop w:val="0"/>
      <w:marBottom w:val="0"/>
      <w:divBdr>
        <w:top w:val="none" w:sz="0" w:space="0" w:color="auto"/>
        <w:left w:val="none" w:sz="0" w:space="0" w:color="auto"/>
        <w:bottom w:val="none" w:sz="0" w:space="0" w:color="auto"/>
        <w:right w:val="none" w:sz="0" w:space="0" w:color="auto"/>
      </w:divBdr>
      <w:divsChild>
        <w:div w:id="1214998577">
          <w:marLeft w:val="0"/>
          <w:marRight w:val="0"/>
          <w:marTop w:val="0"/>
          <w:marBottom w:val="0"/>
          <w:divBdr>
            <w:top w:val="none" w:sz="0" w:space="0" w:color="auto"/>
            <w:left w:val="none" w:sz="0" w:space="0" w:color="auto"/>
            <w:bottom w:val="none" w:sz="0" w:space="0" w:color="auto"/>
            <w:right w:val="none" w:sz="0" w:space="0" w:color="auto"/>
          </w:divBdr>
          <w:divsChild>
            <w:div w:id="1647588821">
              <w:marLeft w:val="0"/>
              <w:marRight w:val="0"/>
              <w:marTop w:val="0"/>
              <w:marBottom w:val="0"/>
              <w:divBdr>
                <w:top w:val="none" w:sz="0" w:space="0" w:color="auto"/>
                <w:left w:val="none" w:sz="0" w:space="0" w:color="auto"/>
                <w:bottom w:val="none" w:sz="0" w:space="0" w:color="auto"/>
                <w:right w:val="none" w:sz="0" w:space="0" w:color="auto"/>
              </w:divBdr>
              <w:divsChild>
                <w:div w:id="986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1495">
          <w:marLeft w:val="0"/>
          <w:marRight w:val="0"/>
          <w:marTop w:val="0"/>
          <w:marBottom w:val="0"/>
          <w:divBdr>
            <w:top w:val="none" w:sz="0" w:space="0" w:color="auto"/>
            <w:left w:val="none" w:sz="0" w:space="0" w:color="auto"/>
            <w:bottom w:val="none" w:sz="0" w:space="0" w:color="auto"/>
            <w:right w:val="none" w:sz="0" w:space="0" w:color="auto"/>
          </w:divBdr>
          <w:divsChild>
            <w:div w:id="1389450266">
              <w:marLeft w:val="0"/>
              <w:marRight w:val="0"/>
              <w:marTop w:val="0"/>
              <w:marBottom w:val="0"/>
              <w:divBdr>
                <w:top w:val="none" w:sz="0" w:space="0" w:color="auto"/>
                <w:left w:val="none" w:sz="0" w:space="0" w:color="auto"/>
                <w:bottom w:val="none" w:sz="0" w:space="0" w:color="auto"/>
                <w:right w:val="none" w:sz="0" w:space="0" w:color="auto"/>
              </w:divBdr>
              <w:divsChild>
                <w:div w:id="682634739">
                  <w:marLeft w:val="0"/>
                  <w:marRight w:val="0"/>
                  <w:marTop w:val="0"/>
                  <w:marBottom w:val="0"/>
                  <w:divBdr>
                    <w:top w:val="none" w:sz="0" w:space="0" w:color="auto"/>
                    <w:left w:val="none" w:sz="0" w:space="0" w:color="auto"/>
                    <w:bottom w:val="none" w:sz="0" w:space="0" w:color="auto"/>
                    <w:right w:val="none" w:sz="0" w:space="0" w:color="auto"/>
                  </w:divBdr>
                  <w:divsChild>
                    <w:div w:id="19169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75423">
      <w:bodyDiv w:val="1"/>
      <w:marLeft w:val="0"/>
      <w:marRight w:val="0"/>
      <w:marTop w:val="0"/>
      <w:marBottom w:val="0"/>
      <w:divBdr>
        <w:top w:val="none" w:sz="0" w:space="0" w:color="auto"/>
        <w:left w:val="none" w:sz="0" w:space="0" w:color="auto"/>
        <w:bottom w:val="none" w:sz="0" w:space="0" w:color="auto"/>
        <w:right w:val="none" w:sz="0" w:space="0" w:color="auto"/>
      </w:divBdr>
    </w:div>
    <w:div w:id="1446078923">
      <w:bodyDiv w:val="1"/>
      <w:marLeft w:val="0"/>
      <w:marRight w:val="0"/>
      <w:marTop w:val="0"/>
      <w:marBottom w:val="0"/>
      <w:divBdr>
        <w:top w:val="none" w:sz="0" w:space="0" w:color="auto"/>
        <w:left w:val="none" w:sz="0" w:space="0" w:color="auto"/>
        <w:bottom w:val="none" w:sz="0" w:space="0" w:color="auto"/>
        <w:right w:val="none" w:sz="0" w:space="0" w:color="auto"/>
      </w:divBdr>
    </w:div>
    <w:div w:id="1526556559">
      <w:bodyDiv w:val="1"/>
      <w:marLeft w:val="0"/>
      <w:marRight w:val="0"/>
      <w:marTop w:val="0"/>
      <w:marBottom w:val="0"/>
      <w:divBdr>
        <w:top w:val="none" w:sz="0" w:space="0" w:color="auto"/>
        <w:left w:val="none" w:sz="0" w:space="0" w:color="auto"/>
        <w:bottom w:val="none" w:sz="0" w:space="0" w:color="auto"/>
        <w:right w:val="none" w:sz="0" w:space="0" w:color="auto"/>
      </w:divBdr>
    </w:div>
    <w:div w:id="1967157100">
      <w:bodyDiv w:val="1"/>
      <w:marLeft w:val="0"/>
      <w:marRight w:val="0"/>
      <w:marTop w:val="0"/>
      <w:marBottom w:val="0"/>
      <w:divBdr>
        <w:top w:val="none" w:sz="0" w:space="0" w:color="auto"/>
        <w:left w:val="none" w:sz="0" w:space="0" w:color="auto"/>
        <w:bottom w:val="none" w:sz="0" w:space="0" w:color="auto"/>
        <w:right w:val="none" w:sz="0" w:space="0" w:color="auto"/>
      </w:divBdr>
    </w:div>
    <w:div w:id="1968199316">
      <w:bodyDiv w:val="1"/>
      <w:marLeft w:val="0"/>
      <w:marRight w:val="0"/>
      <w:marTop w:val="0"/>
      <w:marBottom w:val="0"/>
      <w:divBdr>
        <w:top w:val="none" w:sz="0" w:space="0" w:color="auto"/>
        <w:left w:val="none" w:sz="0" w:space="0" w:color="auto"/>
        <w:bottom w:val="none" w:sz="0" w:space="0" w:color="auto"/>
        <w:right w:val="none" w:sz="0" w:space="0" w:color="auto"/>
      </w:divBdr>
    </w:div>
    <w:div w:id="19932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BAEA-A2DC-4D2F-A904-D0A08B04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6006</Words>
  <Characters>34238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ZhKH</dc:creator>
  <cp:keywords/>
  <dc:description/>
  <cp:lastModifiedBy>Admin</cp:lastModifiedBy>
  <cp:revision>9</cp:revision>
  <cp:lastPrinted>2025-09-19T03:10:00Z</cp:lastPrinted>
  <dcterms:created xsi:type="dcterms:W3CDTF">2025-09-18T01:12:00Z</dcterms:created>
  <dcterms:modified xsi:type="dcterms:W3CDTF">2025-09-19T06:58:00Z</dcterms:modified>
</cp:coreProperties>
</file>