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5E2" w:rsidRPr="00FA278D" w:rsidRDefault="00C730D8" w:rsidP="00BA45E2">
      <w:pPr>
        <w:jc w:val="both"/>
        <w:rPr>
          <w:rFonts w:ascii="Times New Roman" w:hAnsi="Times New Roman" w:cs="Times New Roman"/>
          <w:sz w:val="20"/>
          <w:szCs w:val="20"/>
        </w:rPr>
      </w:pPr>
      <w:r w:rsidRPr="00FA278D">
        <w:rPr>
          <w:rFonts w:ascii="Times New Roman" w:hAnsi="Times New Roman" w:cs="Times New Roman"/>
          <w:sz w:val="20"/>
          <w:szCs w:val="20"/>
        </w:rPr>
        <w:t xml:space="preserve">   В </w:t>
      </w:r>
      <w:r w:rsidR="0092059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A278D">
        <w:rPr>
          <w:rFonts w:ascii="Times New Roman" w:hAnsi="Times New Roman" w:cs="Times New Roman"/>
          <w:sz w:val="20"/>
          <w:szCs w:val="20"/>
        </w:rPr>
        <w:t>I</w:t>
      </w:r>
      <w:r w:rsidR="00122505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FA278D">
        <w:rPr>
          <w:rFonts w:ascii="Times New Roman" w:hAnsi="Times New Roman" w:cs="Times New Roman"/>
          <w:sz w:val="20"/>
          <w:szCs w:val="20"/>
        </w:rPr>
        <w:t xml:space="preserve"> квартале 202</w:t>
      </w:r>
      <w:r w:rsidR="001C320B" w:rsidRPr="00FA278D">
        <w:rPr>
          <w:rFonts w:ascii="Times New Roman" w:hAnsi="Times New Roman" w:cs="Times New Roman"/>
          <w:sz w:val="20"/>
          <w:szCs w:val="20"/>
        </w:rPr>
        <w:t>5</w:t>
      </w:r>
      <w:r w:rsidR="00BA45E2" w:rsidRPr="00FA278D">
        <w:rPr>
          <w:rFonts w:ascii="Times New Roman" w:hAnsi="Times New Roman" w:cs="Times New Roman"/>
          <w:sz w:val="20"/>
          <w:szCs w:val="20"/>
        </w:rPr>
        <w:t xml:space="preserve"> года Контрольно-счетн</w:t>
      </w:r>
      <w:r w:rsidR="001C320B" w:rsidRPr="00FA278D">
        <w:rPr>
          <w:rFonts w:ascii="Times New Roman" w:hAnsi="Times New Roman" w:cs="Times New Roman"/>
          <w:sz w:val="20"/>
          <w:szCs w:val="20"/>
        </w:rPr>
        <w:t xml:space="preserve">ым </w:t>
      </w:r>
      <w:r w:rsidR="00BA45E2" w:rsidRPr="00FA278D">
        <w:rPr>
          <w:rFonts w:ascii="Times New Roman" w:hAnsi="Times New Roman" w:cs="Times New Roman"/>
          <w:sz w:val="20"/>
          <w:szCs w:val="20"/>
        </w:rPr>
        <w:t>орган</w:t>
      </w:r>
      <w:r w:rsidR="001C320B" w:rsidRPr="00FA278D">
        <w:rPr>
          <w:rFonts w:ascii="Times New Roman" w:hAnsi="Times New Roman" w:cs="Times New Roman"/>
          <w:sz w:val="20"/>
          <w:szCs w:val="20"/>
        </w:rPr>
        <w:t>ом</w:t>
      </w:r>
      <w:r w:rsidR="00BA45E2" w:rsidRPr="00FA278D">
        <w:rPr>
          <w:rFonts w:ascii="Times New Roman" w:hAnsi="Times New Roman" w:cs="Times New Roman"/>
          <w:sz w:val="20"/>
          <w:szCs w:val="20"/>
        </w:rPr>
        <w:t xml:space="preserve"> было </w:t>
      </w:r>
      <w:r w:rsidR="00BA45E2" w:rsidRPr="005D64AE">
        <w:rPr>
          <w:rFonts w:ascii="Times New Roman" w:hAnsi="Times New Roman" w:cs="Times New Roman"/>
          <w:sz w:val="20"/>
          <w:szCs w:val="20"/>
        </w:rPr>
        <w:t xml:space="preserve">осуществлено </w:t>
      </w:r>
      <w:r w:rsidR="0092059F" w:rsidRPr="005D64AE">
        <w:rPr>
          <w:rFonts w:ascii="Times New Roman" w:hAnsi="Times New Roman" w:cs="Times New Roman"/>
          <w:sz w:val="20"/>
          <w:szCs w:val="20"/>
        </w:rPr>
        <w:t xml:space="preserve">8 </w:t>
      </w:r>
      <w:r w:rsidR="00BA45E2" w:rsidRPr="005D64AE">
        <w:rPr>
          <w:rFonts w:ascii="Times New Roman" w:hAnsi="Times New Roman" w:cs="Times New Roman"/>
          <w:sz w:val="20"/>
          <w:szCs w:val="20"/>
        </w:rPr>
        <w:t>экспертно-аналитических</w:t>
      </w:r>
      <w:r w:rsidR="00BA45E2" w:rsidRPr="00FA278D">
        <w:rPr>
          <w:rFonts w:ascii="Times New Roman" w:hAnsi="Times New Roman" w:cs="Times New Roman"/>
          <w:sz w:val="20"/>
          <w:szCs w:val="20"/>
        </w:rPr>
        <w:t xml:space="preserve"> мероприяти</w:t>
      </w:r>
      <w:r w:rsidR="001C320B" w:rsidRPr="00FA278D">
        <w:rPr>
          <w:rFonts w:ascii="Times New Roman" w:hAnsi="Times New Roman" w:cs="Times New Roman"/>
          <w:sz w:val="20"/>
          <w:szCs w:val="20"/>
        </w:rPr>
        <w:t>я</w:t>
      </w:r>
      <w:r w:rsidR="007B5594">
        <w:rPr>
          <w:rFonts w:ascii="Times New Roman" w:hAnsi="Times New Roman" w:cs="Times New Roman"/>
          <w:sz w:val="20"/>
          <w:szCs w:val="20"/>
        </w:rPr>
        <w:t xml:space="preserve"> (6 экспертиз и 2 заключения)</w:t>
      </w:r>
      <w:bookmarkStart w:id="0" w:name="_GoBack"/>
      <w:bookmarkEnd w:id="0"/>
      <w:r w:rsidR="00BA45E2" w:rsidRPr="00FA278D">
        <w:rPr>
          <w:rFonts w:ascii="Times New Roman" w:hAnsi="Times New Roman" w:cs="Times New Roman"/>
          <w:sz w:val="20"/>
          <w:szCs w:val="20"/>
        </w:rPr>
        <w:t>, а именно:</w:t>
      </w:r>
    </w:p>
    <w:p w:rsidR="00BA45E2" w:rsidRPr="00FA278D" w:rsidRDefault="00BA45E2" w:rsidP="0092059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78D">
        <w:rPr>
          <w:rFonts w:ascii="Times New Roman" w:hAnsi="Times New Roman" w:cs="Times New Roman"/>
          <w:b/>
          <w:sz w:val="20"/>
          <w:szCs w:val="20"/>
        </w:rPr>
        <w:t>1)</w:t>
      </w:r>
      <w:r w:rsidRPr="00FA278D">
        <w:rPr>
          <w:rFonts w:ascii="Times New Roman" w:hAnsi="Times New Roman" w:cs="Times New Roman"/>
          <w:sz w:val="20"/>
          <w:szCs w:val="20"/>
        </w:rPr>
        <w:tab/>
      </w:r>
      <w:r w:rsidRPr="00FA278D">
        <w:rPr>
          <w:rFonts w:ascii="Times New Roman" w:hAnsi="Times New Roman" w:cs="Times New Roman"/>
          <w:b/>
          <w:sz w:val="20"/>
          <w:szCs w:val="20"/>
        </w:rPr>
        <w:t>Эксперт</w:t>
      </w:r>
      <w:r w:rsidR="0092059F">
        <w:rPr>
          <w:rFonts w:ascii="Times New Roman" w:hAnsi="Times New Roman" w:cs="Times New Roman"/>
          <w:b/>
          <w:sz w:val="20"/>
          <w:szCs w:val="20"/>
        </w:rPr>
        <w:t>но-аналитическое мероприятие</w:t>
      </w:r>
      <w:r w:rsidRPr="00FA27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059F" w:rsidRPr="0092059F">
        <w:rPr>
          <w:rFonts w:ascii="Times New Roman" w:hAnsi="Times New Roman" w:cs="Times New Roman"/>
          <w:b/>
          <w:sz w:val="20"/>
          <w:szCs w:val="20"/>
        </w:rPr>
        <w:t xml:space="preserve">по результатам </w:t>
      </w:r>
      <w:r w:rsidR="00122505" w:rsidRPr="00122505">
        <w:rPr>
          <w:rFonts w:ascii="Times New Roman" w:hAnsi="Times New Roman" w:cs="Times New Roman"/>
          <w:b/>
          <w:sz w:val="20"/>
          <w:szCs w:val="20"/>
        </w:rPr>
        <w:t>экспертизы проекта решения Совета Петровск-Забайкальского муниципального округа «Об утверждении Порядка обеспечения бесплатным двухразовым питанием детей с ограниченными возможностями здоровья, обучающихся в общеобразовательных организациях Петровск-Забайкальского муниципального округа, реализующих образовательные программы начального общего, основного общего, среднего общего образования»</w:t>
      </w:r>
      <w:r w:rsidR="00122505">
        <w:rPr>
          <w:rFonts w:ascii="Times New Roman" w:hAnsi="Times New Roman" w:cs="Times New Roman"/>
          <w:b/>
          <w:sz w:val="20"/>
          <w:szCs w:val="20"/>
        </w:rPr>
        <w:t xml:space="preserve"> (Комитет по </w:t>
      </w:r>
      <w:r w:rsidR="00122505" w:rsidRPr="00122505">
        <w:rPr>
          <w:rFonts w:ascii="Times New Roman" w:hAnsi="Times New Roman" w:cs="Times New Roman"/>
          <w:b/>
          <w:sz w:val="20"/>
          <w:szCs w:val="20"/>
        </w:rPr>
        <w:t>образованию</w:t>
      </w:r>
      <w:r w:rsidR="004D4F98">
        <w:rPr>
          <w:rFonts w:ascii="Times New Roman" w:hAnsi="Times New Roman" w:cs="Times New Roman"/>
          <w:b/>
          <w:sz w:val="20"/>
          <w:szCs w:val="20"/>
        </w:rPr>
        <w:t xml:space="preserve"> администрации М</w:t>
      </w:r>
      <w:r w:rsidR="00122505">
        <w:rPr>
          <w:rFonts w:ascii="Times New Roman" w:hAnsi="Times New Roman" w:cs="Times New Roman"/>
          <w:b/>
          <w:sz w:val="20"/>
          <w:szCs w:val="20"/>
        </w:rPr>
        <w:t>О</w:t>
      </w:r>
      <w:r w:rsidR="0092059F">
        <w:rPr>
          <w:rFonts w:ascii="Times New Roman" w:hAnsi="Times New Roman" w:cs="Times New Roman"/>
          <w:b/>
          <w:sz w:val="20"/>
          <w:szCs w:val="20"/>
        </w:rPr>
        <w:t>)</w:t>
      </w:r>
    </w:p>
    <w:p w:rsidR="00BA45E2" w:rsidRPr="00FA278D" w:rsidRDefault="00BA45E2" w:rsidP="00BA45E2">
      <w:pPr>
        <w:rPr>
          <w:rFonts w:ascii="Times New Roman" w:hAnsi="Times New Roman" w:cs="Times New Roman"/>
          <w:sz w:val="20"/>
          <w:szCs w:val="20"/>
        </w:rPr>
      </w:pPr>
      <w:r w:rsidRPr="00FA278D">
        <w:rPr>
          <w:rFonts w:ascii="Times New Roman" w:hAnsi="Times New Roman" w:cs="Times New Roman"/>
          <w:sz w:val="20"/>
          <w:szCs w:val="20"/>
        </w:rPr>
        <w:t>По результатам экспертизы установлено:</w:t>
      </w:r>
    </w:p>
    <w:p w:rsidR="00122505" w:rsidRPr="00122505" w:rsidRDefault="00122505" w:rsidP="00122505">
      <w:pPr>
        <w:pStyle w:val="a3"/>
        <w:numPr>
          <w:ilvl w:val="0"/>
          <w:numId w:val="3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2505">
        <w:rPr>
          <w:rFonts w:ascii="Times New Roman" w:hAnsi="Times New Roman" w:cs="Times New Roman"/>
          <w:sz w:val="20"/>
          <w:szCs w:val="20"/>
        </w:rPr>
        <w:t>На муниципальном уровне отсутствуют утвержденные порядки обеспечения бесплатным питанием обучающихся, относящихся к другим льготным категориям, а именно «малоимущие», «дети участников СВО» и «обучающиеся начальных классов». КСО рекомендует разработать и принять данные порядки на муниципальном уровне.</w:t>
      </w:r>
    </w:p>
    <w:p w:rsidR="0092059F" w:rsidRPr="00FA278D" w:rsidRDefault="00122505" w:rsidP="00122505">
      <w:pPr>
        <w:pStyle w:val="a3"/>
        <w:numPr>
          <w:ilvl w:val="0"/>
          <w:numId w:val="3"/>
        </w:numPr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122505">
        <w:rPr>
          <w:rFonts w:ascii="Times New Roman" w:hAnsi="Times New Roman" w:cs="Times New Roman"/>
          <w:sz w:val="20"/>
          <w:szCs w:val="20"/>
        </w:rPr>
        <w:t xml:space="preserve">Запланированные бюджетные ассигнования на 2025 год по направлению «обеспечение бесплатным питанием обучающихся общеобразовательных организаций с ОВЗ» в сумме 4 290,4 тыс. рублей согласно </w:t>
      </w:r>
      <w:proofErr w:type="gramStart"/>
      <w:r w:rsidRPr="00122505">
        <w:rPr>
          <w:rFonts w:ascii="Times New Roman" w:hAnsi="Times New Roman" w:cs="Times New Roman"/>
          <w:sz w:val="20"/>
          <w:szCs w:val="20"/>
        </w:rPr>
        <w:t>отчету</w:t>
      </w:r>
      <w:proofErr w:type="gramEnd"/>
      <w:r w:rsidRPr="00122505">
        <w:rPr>
          <w:rFonts w:ascii="Times New Roman" w:hAnsi="Times New Roman" w:cs="Times New Roman"/>
          <w:sz w:val="20"/>
          <w:szCs w:val="20"/>
        </w:rPr>
        <w:t xml:space="preserve"> об исполнении бюджета (ф.0503117) фактически израсходованы (за 5 месяцев 2025 года) на 01.06.2025г. в объёме 897,1 тыс. рублей или 21% от плановых назначений</w:t>
      </w:r>
      <w:r w:rsidR="0092059F" w:rsidRPr="0092059F">
        <w:rPr>
          <w:rFonts w:ascii="Times New Roman" w:hAnsi="Times New Roman" w:cs="Times New Roman"/>
          <w:sz w:val="20"/>
          <w:szCs w:val="20"/>
        </w:rPr>
        <w:t>.</w:t>
      </w:r>
    </w:p>
    <w:p w:rsidR="00BA45E2" w:rsidRPr="00FA278D" w:rsidRDefault="00BA45E2" w:rsidP="00575F88">
      <w:pPr>
        <w:jc w:val="both"/>
        <w:rPr>
          <w:rFonts w:ascii="Times New Roman" w:hAnsi="Times New Roman" w:cs="Times New Roman"/>
          <w:sz w:val="20"/>
          <w:szCs w:val="20"/>
        </w:rPr>
      </w:pPr>
      <w:r w:rsidRPr="00FA278D">
        <w:rPr>
          <w:rFonts w:ascii="Times New Roman" w:hAnsi="Times New Roman" w:cs="Times New Roman"/>
          <w:b/>
          <w:sz w:val="20"/>
          <w:szCs w:val="20"/>
        </w:rPr>
        <w:t>2)</w:t>
      </w:r>
      <w:r w:rsidRPr="00FA278D">
        <w:rPr>
          <w:rFonts w:ascii="Times New Roman" w:hAnsi="Times New Roman" w:cs="Times New Roman"/>
          <w:sz w:val="20"/>
          <w:szCs w:val="20"/>
        </w:rPr>
        <w:tab/>
      </w:r>
      <w:r w:rsidR="004D4F98" w:rsidRPr="004D4F98">
        <w:rPr>
          <w:rFonts w:ascii="Times New Roman" w:hAnsi="Times New Roman" w:cs="Times New Roman"/>
          <w:b/>
          <w:sz w:val="20"/>
          <w:szCs w:val="20"/>
        </w:rPr>
        <w:t>Экспертно-аналитическое мероприятие</w:t>
      </w:r>
      <w:r w:rsidRPr="00FA27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059F" w:rsidRPr="0092059F">
        <w:rPr>
          <w:rFonts w:ascii="Times New Roman" w:hAnsi="Times New Roman" w:cs="Times New Roman"/>
          <w:b/>
          <w:sz w:val="20"/>
          <w:szCs w:val="20"/>
        </w:rPr>
        <w:t xml:space="preserve">по результатам </w:t>
      </w:r>
      <w:r w:rsidR="00122505" w:rsidRPr="00122505">
        <w:rPr>
          <w:rFonts w:ascii="Times New Roman" w:hAnsi="Times New Roman" w:cs="Times New Roman"/>
          <w:b/>
          <w:sz w:val="20"/>
          <w:szCs w:val="20"/>
        </w:rPr>
        <w:t xml:space="preserve">экспертизы проекта постановления администрации Петровск-Забайкальского муниципального округа «Об утверждении положения об оплате труда работников учреждений культуры и учреждений дополнительного образования сферы культуры Петровск-Забайкальского муниципального округа» </w:t>
      </w:r>
      <w:r w:rsidR="0092059F">
        <w:rPr>
          <w:rFonts w:ascii="Times New Roman" w:hAnsi="Times New Roman" w:cs="Times New Roman"/>
          <w:b/>
          <w:sz w:val="20"/>
          <w:szCs w:val="20"/>
        </w:rPr>
        <w:t>(</w:t>
      </w:r>
      <w:r w:rsidR="00122505">
        <w:rPr>
          <w:rFonts w:ascii="Times New Roman" w:hAnsi="Times New Roman" w:cs="Times New Roman"/>
          <w:b/>
          <w:sz w:val="20"/>
          <w:szCs w:val="20"/>
        </w:rPr>
        <w:t xml:space="preserve">Комитет культуры </w:t>
      </w:r>
      <w:r w:rsidR="004D4F98">
        <w:rPr>
          <w:rFonts w:ascii="Times New Roman" w:hAnsi="Times New Roman" w:cs="Times New Roman"/>
          <w:b/>
          <w:sz w:val="20"/>
          <w:szCs w:val="20"/>
        </w:rPr>
        <w:t>администрация М</w:t>
      </w:r>
      <w:r w:rsidR="00122505">
        <w:rPr>
          <w:rFonts w:ascii="Times New Roman" w:hAnsi="Times New Roman" w:cs="Times New Roman"/>
          <w:b/>
          <w:sz w:val="20"/>
          <w:szCs w:val="20"/>
        </w:rPr>
        <w:t>О</w:t>
      </w:r>
      <w:r w:rsidR="0092059F">
        <w:rPr>
          <w:rFonts w:ascii="Times New Roman" w:hAnsi="Times New Roman" w:cs="Times New Roman"/>
          <w:b/>
          <w:sz w:val="20"/>
          <w:szCs w:val="20"/>
        </w:rPr>
        <w:t>)</w:t>
      </w:r>
    </w:p>
    <w:p w:rsidR="00BA45E2" w:rsidRPr="00FA278D" w:rsidRDefault="00BA45E2" w:rsidP="00585579">
      <w:pPr>
        <w:jc w:val="both"/>
        <w:rPr>
          <w:rFonts w:ascii="Times New Roman" w:hAnsi="Times New Roman" w:cs="Times New Roman"/>
          <w:sz w:val="20"/>
          <w:szCs w:val="20"/>
        </w:rPr>
      </w:pPr>
      <w:r w:rsidRPr="00FA278D">
        <w:rPr>
          <w:rFonts w:ascii="Times New Roman" w:hAnsi="Times New Roman" w:cs="Times New Roman"/>
          <w:sz w:val="20"/>
          <w:szCs w:val="20"/>
        </w:rPr>
        <w:t>По результатам экспертизы установлено:</w:t>
      </w:r>
    </w:p>
    <w:p w:rsidR="00122505" w:rsidRPr="00122505" w:rsidRDefault="00122505" w:rsidP="0012250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122505">
        <w:rPr>
          <w:rFonts w:ascii="Times New Roman" w:hAnsi="Times New Roman" w:cs="Times New Roman"/>
          <w:sz w:val="20"/>
          <w:szCs w:val="20"/>
        </w:rPr>
        <w:t>Проектом Постановления (п. 3.4) предлагается размеры должностных окладов служащих, по которым размеры окладов не определены ПКГ, устанавливать коллективным договором, соглашением, локальным нормативн</w:t>
      </w:r>
      <w:r>
        <w:rPr>
          <w:rFonts w:ascii="Times New Roman" w:hAnsi="Times New Roman" w:cs="Times New Roman"/>
          <w:sz w:val="20"/>
          <w:szCs w:val="20"/>
        </w:rPr>
        <w:t>ым актом учреждений культуры му</w:t>
      </w:r>
      <w:r w:rsidRPr="00122505">
        <w:rPr>
          <w:rFonts w:ascii="Times New Roman" w:hAnsi="Times New Roman" w:cs="Times New Roman"/>
          <w:sz w:val="20"/>
          <w:szCs w:val="20"/>
        </w:rPr>
        <w:t>ниципального округа с учетом мнения Петровск-Забайкальской городской профсоюзной организации работников культуры в зависимости от сложности труда и квалификации. КСО рекомендует размеры должностных окладов по должностям служащих, которые не определены ПКГ, устанавливать в соответствии с нормативными актами органов местного самоуправления муниципального округа с целью определения единого размера окладов указанных категорий работников по каждой из должностей по всем учреждениям культуры муниципального округа.</w:t>
      </w:r>
    </w:p>
    <w:p w:rsidR="00FC5FBB" w:rsidRDefault="00122505" w:rsidP="0012250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122505">
        <w:rPr>
          <w:rFonts w:ascii="Times New Roman" w:hAnsi="Times New Roman" w:cs="Times New Roman"/>
          <w:sz w:val="20"/>
          <w:szCs w:val="20"/>
        </w:rPr>
        <w:t>Разделом 7 Положения устанавливается, что Положение об оплате труда руководителей учреждений культуры, их заместителей уже раз</w:t>
      </w:r>
      <w:r>
        <w:rPr>
          <w:rFonts w:ascii="Times New Roman" w:hAnsi="Times New Roman" w:cs="Times New Roman"/>
          <w:sz w:val="20"/>
          <w:szCs w:val="20"/>
        </w:rPr>
        <w:t>работано, при этом данный нормат</w:t>
      </w:r>
      <w:r w:rsidRPr="00122505">
        <w:rPr>
          <w:rFonts w:ascii="Times New Roman" w:hAnsi="Times New Roman" w:cs="Times New Roman"/>
          <w:sz w:val="20"/>
          <w:szCs w:val="20"/>
        </w:rPr>
        <w:t xml:space="preserve">ивный акт на экспертизу в КСО не поступал. </w:t>
      </w:r>
    </w:p>
    <w:p w:rsidR="00122505" w:rsidRPr="00122505" w:rsidRDefault="00122505" w:rsidP="0012250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122505">
        <w:rPr>
          <w:rFonts w:ascii="Times New Roman" w:hAnsi="Times New Roman" w:cs="Times New Roman"/>
          <w:sz w:val="20"/>
          <w:szCs w:val="20"/>
        </w:rPr>
        <w:t xml:space="preserve">Разделом 9 Положения регулируются основания выплаты материальной помощи, в том числе «к отпуску» в размере двух окладов; при этом из данного положения следует, что материальная помощь к отпуску выплачивается только по решению руководителя учреждения в пределах фонда оплаты труда. По другим основаниям также выплата материальной помощи производится по решению </w:t>
      </w:r>
      <w:r w:rsidR="00FC5FBB">
        <w:rPr>
          <w:rFonts w:ascii="Times New Roman" w:hAnsi="Times New Roman" w:cs="Times New Roman"/>
          <w:sz w:val="20"/>
          <w:szCs w:val="20"/>
        </w:rPr>
        <w:t>руководителя учреждения без пре</w:t>
      </w:r>
      <w:r w:rsidRPr="00122505">
        <w:rPr>
          <w:rFonts w:ascii="Times New Roman" w:hAnsi="Times New Roman" w:cs="Times New Roman"/>
          <w:sz w:val="20"/>
          <w:szCs w:val="20"/>
        </w:rPr>
        <w:t>дельного (максимального) установления размера данной выплаты. Данные необоснованно неопределённые формулировки «по р</w:t>
      </w:r>
      <w:r w:rsidR="00FC5FBB">
        <w:rPr>
          <w:rFonts w:ascii="Times New Roman" w:hAnsi="Times New Roman" w:cs="Times New Roman"/>
          <w:sz w:val="20"/>
          <w:szCs w:val="20"/>
        </w:rPr>
        <w:t>ешению руководителя» и «в преде</w:t>
      </w:r>
      <w:r w:rsidRPr="00122505">
        <w:rPr>
          <w:rFonts w:ascii="Times New Roman" w:hAnsi="Times New Roman" w:cs="Times New Roman"/>
          <w:sz w:val="20"/>
          <w:szCs w:val="20"/>
        </w:rPr>
        <w:t>лах утвержденного фонда оплаты труда», а также не установление предельных (</w:t>
      </w:r>
      <w:proofErr w:type="gramStart"/>
      <w:r w:rsidRPr="00122505">
        <w:rPr>
          <w:rFonts w:ascii="Times New Roman" w:hAnsi="Times New Roman" w:cs="Times New Roman"/>
          <w:sz w:val="20"/>
          <w:szCs w:val="20"/>
        </w:rPr>
        <w:t>мак-</w:t>
      </w:r>
      <w:proofErr w:type="spellStart"/>
      <w:r w:rsidRPr="00122505">
        <w:rPr>
          <w:rFonts w:ascii="Times New Roman" w:hAnsi="Times New Roman" w:cs="Times New Roman"/>
          <w:sz w:val="20"/>
          <w:szCs w:val="20"/>
        </w:rPr>
        <w:t>симальных</w:t>
      </w:r>
      <w:proofErr w:type="spellEnd"/>
      <w:proofErr w:type="gramEnd"/>
      <w:r w:rsidRPr="00122505">
        <w:rPr>
          <w:rFonts w:ascii="Times New Roman" w:hAnsi="Times New Roman" w:cs="Times New Roman"/>
          <w:sz w:val="20"/>
          <w:szCs w:val="20"/>
        </w:rPr>
        <w:t>) размеров выплаты материальной пом</w:t>
      </w:r>
      <w:r w:rsidR="00FC5FBB">
        <w:rPr>
          <w:rFonts w:ascii="Times New Roman" w:hAnsi="Times New Roman" w:cs="Times New Roman"/>
          <w:sz w:val="20"/>
          <w:szCs w:val="20"/>
        </w:rPr>
        <w:t>ощи, по мнению КСО, ставят в не</w:t>
      </w:r>
      <w:r w:rsidRPr="00122505">
        <w:rPr>
          <w:rFonts w:ascii="Times New Roman" w:hAnsi="Times New Roman" w:cs="Times New Roman"/>
          <w:sz w:val="20"/>
          <w:szCs w:val="20"/>
        </w:rPr>
        <w:t xml:space="preserve">равные условия как работников учреждений культуры муниципального округа («трудовая дискриминация»), так и работников одного и того же учреждения культуры и могут носить </w:t>
      </w:r>
      <w:proofErr w:type="spellStart"/>
      <w:r w:rsidRPr="00122505">
        <w:rPr>
          <w:rFonts w:ascii="Times New Roman" w:hAnsi="Times New Roman" w:cs="Times New Roman"/>
          <w:sz w:val="20"/>
          <w:szCs w:val="20"/>
        </w:rPr>
        <w:t>коррупциогенный</w:t>
      </w:r>
      <w:proofErr w:type="spellEnd"/>
      <w:r w:rsidRPr="00122505">
        <w:rPr>
          <w:rFonts w:ascii="Times New Roman" w:hAnsi="Times New Roman" w:cs="Times New Roman"/>
          <w:sz w:val="20"/>
          <w:szCs w:val="20"/>
        </w:rPr>
        <w:t xml:space="preserve"> характер.</w:t>
      </w:r>
    </w:p>
    <w:p w:rsidR="00122505" w:rsidRPr="00122505" w:rsidRDefault="00122505" w:rsidP="00122505">
      <w:pPr>
        <w:jc w:val="both"/>
        <w:rPr>
          <w:rFonts w:ascii="Times New Roman" w:hAnsi="Times New Roman" w:cs="Times New Roman"/>
          <w:sz w:val="20"/>
          <w:szCs w:val="20"/>
        </w:rPr>
      </w:pPr>
      <w:r w:rsidRPr="00122505">
        <w:rPr>
          <w:rFonts w:ascii="Times New Roman" w:hAnsi="Times New Roman" w:cs="Times New Roman"/>
          <w:sz w:val="20"/>
          <w:szCs w:val="20"/>
        </w:rPr>
        <w:t xml:space="preserve">      В соответствии с Законом края №964-ЗЗК пер</w:t>
      </w:r>
      <w:r w:rsidR="00FC5FBB">
        <w:rPr>
          <w:rFonts w:ascii="Times New Roman" w:hAnsi="Times New Roman" w:cs="Times New Roman"/>
          <w:sz w:val="20"/>
          <w:szCs w:val="20"/>
        </w:rPr>
        <w:t>ечень краевых казенных и бюджет</w:t>
      </w:r>
      <w:r w:rsidRPr="00122505">
        <w:rPr>
          <w:rFonts w:ascii="Times New Roman" w:hAnsi="Times New Roman" w:cs="Times New Roman"/>
          <w:sz w:val="20"/>
          <w:szCs w:val="20"/>
        </w:rPr>
        <w:t>ных учреждений, работникам которых выплачивается материальная помощь, устанавливается Правительством Забайкальского края, в которо</w:t>
      </w:r>
      <w:r w:rsidR="00FC5FBB">
        <w:rPr>
          <w:rFonts w:ascii="Times New Roman" w:hAnsi="Times New Roman" w:cs="Times New Roman"/>
          <w:sz w:val="20"/>
          <w:szCs w:val="20"/>
        </w:rPr>
        <w:t>м бюджетные учре</w:t>
      </w:r>
      <w:r w:rsidRPr="00122505">
        <w:rPr>
          <w:rFonts w:ascii="Times New Roman" w:hAnsi="Times New Roman" w:cs="Times New Roman"/>
          <w:sz w:val="20"/>
          <w:szCs w:val="20"/>
        </w:rPr>
        <w:t>ждения культуры Петровск-Забайкальского муниципального округа отсутствуют. В связи с этим КСО рекомендует раздел 9 Положения изменить или исключить.</w:t>
      </w:r>
    </w:p>
    <w:p w:rsidR="00122505" w:rsidRPr="00122505" w:rsidRDefault="00FC5FBB" w:rsidP="0012250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122505" w:rsidRPr="00122505">
        <w:rPr>
          <w:rFonts w:ascii="Times New Roman" w:hAnsi="Times New Roman" w:cs="Times New Roman"/>
          <w:sz w:val="20"/>
          <w:szCs w:val="20"/>
        </w:rPr>
        <w:t>.В Положении предусмотрено, что размеры окладов работников учреждений культуры муниципального округа устанавливаются лока</w:t>
      </w:r>
      <w:r>
        <w:rPr>
          <w:rFonts w:ascii="Times New Roman" w:hAnsi="Times New Roman" w:cs="Times New Roman"/>
          <w:sz w:val="20"/>
          <w:szCs w:val="20"/>
        </w:rPr>
        <w:t>льными нормативными актами учре</w:t>
      </w:r>
      <w:r w:rsidR="00122505" w:rsidRPr="00122505">
        <w:rPr>
          <w:rFonts w:ascii="Times New Roman" w:hAnsi="Times New Roman" w:cs="Times New Roman"/>
          <w:sz w:val="20"/>
          <w:szCs w:val="20"/>
        </w:rPr>
        <w:t xml:space="preserve">ждений культуры; а также в Приложении к Постановлению устанавливаются рекомендуемые минимальные размеры должностных окладов работников учреждений культуры. При этом размеры окладов по профессиям, отнесенным к профессиональным квалификационным уровням, </w:t>
      </w:r>
      <w:r w:rsidR="00122505" w:rsidRPr="00FC5FBB">
        <w:rPr>
          <w:rFonts w:ascii="Times New Roman" w:hAnsi="Times New Roman" w:cs="Times New Roman"/>
          <w:sz w:val="20"/>
          <w:szCs w:val="20"/>
          <w:u w:val="single"/>
        </w:rPr>
        <w:t>превышают размеры базовых окладов, установленных постановлением администрации муниципального округа от 30.05.2025 №753, кроме одной категории работников</w:t>
      </w:r>
      <w:r w:rsidR="00122505" w:rsidRPr="00122505">
        <w:rPr>
          <w:rFonts w:ascii="Times New Roman" w:hAnsi="Times New Roman" w:cs="Times New Roman"/>
          <w:sz w:val="20"/>
          <w:szCs w:val="20"/>
        </w:rPr>
        <w:t>, а именно «директор филиала, другого обособленного структурного подразделения». КСО рекомендует привести размеры окладов работников учреждений в соответствие с постановлением администрации муниципального округа от 30.05.2025 №753.</w:t>
      </w:r>
    </w:p>
    <w:p w:rsidR="0092059F" w:rsidRPr="0092059F" w:rsidRDefault="00FC5FBB" w:rsidP="0012250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5</w:t>
      </w:r>
      <w:r w:rsidR="00122505" w:rsidRPr="00122505">
        <w:rPr>
          <w:rFonts w:ascii="Times New Roman" w:hAnsi="Times New Roman" w:cs="Times New Roman"/>
          <w:sz w:val="20"/>
          <w:szCs w:val="20"/>
        </w:rPr>
        <w:t>.В разделе 6 Положения указано, что фонд оплаты труда работников учреждений культуры формируется за счет средств краевого бюджета; при этом финансирование заработной платы всех категорий работников учреждений культуры осуществляется за счет средств местного бюджета.</w:t>
      </w:r>
    </w:p>
    <w:p w:rsidR="00BA45E2" w:rsidRPr="00FA278D" w:rsidRDefault="00BA45E2" w:rsidP="00FC5FBB">
      <w:pPr>
        <w:jc w:val="both"/>
        <w:rPr>
          <w:rFonts w:ascii="Times New Roman" w:hAnsi="Times New Roman" w:cs="Times New Roman"/>
          <w:sz w:val="20"/>
          <w:szCs w:val="20"/>
        </w:rPr>
      </w:pPr>
      <w:r w:rsidRPr="00FA278D">
        <w:rPr>
          <w:rFonts w:ascii="Times New Roman" w:hAnsi="Times New Roman" w:cs="Times New Roman"/>
          <w:b/>
          <w:sz w:val="20"/>
          <w:szCs w:val="20"/>
        </w:rPr>
        <w:t>3)</w:t>
      </w:r>
      <w:r w:rsidR="00740A5F" w:rsidRPr="00FA278D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4D4F98" w:rsidRPr="004D4F98">
        <w:rPr>
          <w:rFonts w:ascii="Times New Roman" w:hAnsi="Times New Roman" w:cs="Times New Roman"/>
          <w:b/>
          <w:sz w:val="20"/>
          <w:szCs w:val="20"/>
        </w:rPr>
        <w:t>Экспертно-аналитическое мероприятие</w:t>
      </w:r>
      <w:r w:rsidR="00910B45" w:rsidRPr="00FA278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2059F" w:rsidRPr="0092059F">
        <w:rPr>
          <w:rFonts w:ascii="Times New Roman" w:hAnsi="Times New Roman" w:cs="Times New Roman"/>
          <w:b/>
          <w:sz w:val="20"/>
          <w:szCs w:val="20"/>
        </w:rPr>
        <w:t xml:space="preserve">по результатам внешней проверки </w:t>
      </w:r>
      <w:r w:rsidR="00FC5FBB" w:rsidRPr="00FC5FBB">
        <w:rPr>
          <w:rFonts w:ascii="Times New Roman" w:hAnsi="Times New Roman" w:cs="Times New Roman"/>
          <w:b/>
          <w:sz w:val="20"/>
          <w:szCs w:val="20"/>
        </w:rPr>
        <w:t>отчет</w:t>
      </w:r>
      <w:r w:rsidR="00FC5FBB">
        <w:rPr>
          <w:rFonts w:ascii="Times New Roman" w:hAnsi="Times New Roman" w:cs="Times New Roman"/>
          <w:b/>
          <w:sz w:val="20"/>
          <w:szCs w:val="20"/>
        </w:rPr>
        <w:t>а</w:t>
      </w:r>
      <w:r w:rsidR="00FC5FBB" w:rsidRPr="00FC5FBB">
        <w:rPr>
          <w:rFonts w:ascii="Times New Roman" w:hAnsi="Times New Roman" w:cs="Times New Roman"/>
          <w:b/>
          <w:sz w:val="20"/>
          <w:szCs w:val="20"/>
        </w:rPr>
        <w:t xml:space="preserve"> об исполнении бюджета Петровск-Забайкальского муниципального округа</w:t>
      </w:r>
      <w:r w:rsidR="00FC5FB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C5FBB" w:rsidRPr="00FC5FBB">
        <w:rPr>
          <w:rFonts w:ascii="Times New Roman" w:hAnsi="Times New Roman" w:cs="Times New Roman"/>
          <w:b/>
          <w:sz w:val="20"/>
          <w:szCs w:val="20"/>
        </w:rPr>
        <w:t>за 2 квартал 2025 года</w:t>
      </w:r>
      <w:r w:rsidR="004D4F9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A45E2" w:rsidRPr="00FA278D" w:rsidRDefault="00BA45E2" w:rsidP="00BA45E2">
      <w:pPr>
        <w:rPr>
          <w:rFonts w:ascii="Times New Roman" w:hAnsi="Times New Roman" w:cs="Times New Roman"/>
          <w:sz w:val="20"/>
          <w:szCs w:val="20"/>
        </w:rPr>
      </w:pPr>
      <w:r w:rsidRPr="00FA278D">
        <w:rPr>
          <w:rFonts w:ascii="Times New Roman" w:hAnsi="Times New Roman" w:cs="Times New Roman"/>
          <w:sz w:val="20"/>
          <w:szCs w:val="20"/>
        </w:rPr>
        <w:t>По результатам экспертизы можно сделать следующие выводы:</w:t>
      </w:r>
    </w:p>
    <w:p w:rsidR="00FC5FBB" w:rsidRPr="00FC5FBB" w:rsidRDefault="00FC5FBB" w:rsidP="00FC5FB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FC5FBB">
        <w:rPr>
          <w:rFonts w:ascii="Times New Roman" w:hAnsi="Times New Roman" w:cs="Times New Roman"/>
          <w:sz w:val="20"/>
          <w:szCs w:val="20"/>
        </w:rPr>
        <w:t xml:space="preserve">Основные параметры бюджета за 1 полугодие 2025 года выполнены: </w:t>
      </w:r>
    </w:p>
    <w:p w:rsidR="00FC5FBB" w:rsidRPr="00FC5FBB" w:rsidRDefault="00FC5FBB" w:rsidP="00FC5FBB">
      <w:pPr>
        <w:jc w:val="both"/>
        <w:rPr>
          <w:rFonts w:ascii="Times New Roman" w:hAnsi="Times New Roman" w:cs="Times New Roman"/>
          <w:sz w:val="20"/>
          <w:szCs w:val="20"/>
        </w:rPr>
      </w:pPr>
      <w:r w:rsidRPr="00FC5FBB">
        <w:rPr>
          <w:rFonts w:ascii="Times New Roman" w:hAnsi="Times New Roman" w:cs="Times New Roman"/>
          <w:sz w:val="20"/>
          <w:szCs w:val="20"/>
        </w:rPr>
        <w:t>- по доходам в объеме 1 207 786,0 тыс. рублей;</w:t>
      </w:r>
    </w:p>
    <w:p w:rsidR="00FC5FBB" w:rsidRPr="00FC5FBB" w:rsidRDefault="00FC5FBB" w:rsidP="00FC5FBB">
      <w:pPr>
        <w:jc w:val="both"/>
        <w:rPr>
          <w:rFonts w:ascii="Times New Roman" w:hAnsi="Times New Roman" w:cs="Times New Roman"/>
          <w:sz w:val="20"/>
          <w:szCs w:val="20"/>
        </w:rPr>
      </w:pPr>
      <w:r w:rsidRPr="00FC5FBB">
        <w:rPr>
          <w:rFonts w:ascii="Times New Roman" w:hAnsi="Times New Roman" w:cs="Times New Roman"/>
          <w:sz w:val="20"/>
          <w:szCs w:val="20"/>
        </w:rPr>
        <w:t>- по расходам в объеме 1 125 407,0 тыс. рублей;</w:t>
      </w:r>
    </w:p>
    <w:p w:rsidR="00FC5FBB" w:rsidRPr="00FC5FBB" w:rsidRDefault="00FC5FBB" w:rsidP="00FC5FBB">
      <w:pPr>
        <w:jc w:val="both"/>
        <w:rPr>
          <w:rFonts w:ascii="Times New Roman" w:hAnsi="Times New Roman" w:cs="Times New Roman"/>
          <w:sz w:val="20"/>
          <w:szCs w:val="20"/>
        </w:rPr>
      </w:pPr>
      <w:r w:rsidRPr="00FC5FBB">
        <w:rPr>
          <w:rFonts w:ascii="Times New Roman" w:hAnsi="Times New Roman" w:cs="Times New Roman"/>
          <w:sz w:val="20"/>
          <w:szCs w:val="20"/>
        </w:rPr>
        <w:t xml:space="preserve">- с профицитом бюджета в размере 82379,0 тыс. рублей. </w:t>
      </w:r>
    </w:p>
    <w:p w:rsidR="00FC5FBB" w:rsidRDefault="00FC5FBB" w:rsidP="00FC5FBB">
      <w:pPr>
        <w:jc w:val="both"/>
        <w:rPr>
          <w:rFonts w:ascii="Times New Roman" w:hAnsi="Times New Roman" w:cs="Times New Roman"/>
          <w:sz w:val="20"/>
          <w:szCs w:val="20"/>
        </w:rPr>
      </w:pPr>
      <w:r w:rsidRPr="00FC5FBB">
        <w:rPr>
          <w:rFonts w:ascii="Times New Roman" w:hAnsi="Times New Roman" w:cs="Times New Roman"/>
          <w:sz w:val="20"/>
          <w:szCs w:val="20"/>
        </w:rPr>
        <w:t>2.Поступления налоговых и неналоговых доходов в бюджет муниципального округа за 1 полугодие 2025 года составили 345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5FBB">
        <w:rPr>
          <w:rFonts w:ascii="Times New Roman" w:hAnsi="Times New Roman" w:cs="Times New Roman"/>
          <w:sz w:val="20"/>
          <w:szCs w:val="20"/>
        </w:rPr>
        <w:t>774,0 тыс. рублей или 28,6% в общей структуре доходов. Безвозмездные поступления составили 862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5FBB">
        <w:rPr>
          <w:rFonts w:ascii="Times New Roman" w:hAnsi="Times New Roman" w:cs="Times New Roman"/>
          <w:sz w:val="20"/>
          <w:szCs w:val="20"/>
        </w:rPr>
        <w:t xml:space="preserve">012,0 тыс. рублей или 71,4% в общей структуре доходов. </w:t>
      </w:r>
    </w:p>
    <w:p w:rsidR="00FC5FBB" w:rsidRDefault="00FC5FBB" w:rsidP="00FC5FB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92059F" w:rsidRPr="0092059F">
        <w:rPr>
          <w:rFonts w:ascii="Times New Roman" w:hAnsi="Times New Roman" w:cs="Times New Roman"/>
          <w:sz w:val="20"/>
          <w:szCs w:val="20"/>
        </w:rPr>
        <w:t>.</w:t>
      </w:r>
      <w:r w:rsidRPr="00FC5FBB">
        <w:rPr>
          <w:rFonts w:ascii="Times New Roman" w:hAnsi="Times New Roman" w:cs="Times New Roman"/>
          <w:sz w:val="20"/>
          <w:szCs w:val="20"/>
        </w:rPr>
        <w:t>Объем резервного фонда на 2025 год утвержден в сумме 6 500,0 тыс. рублей. В течение 1 полугодия 2025 года на основании распоряжений администрации израсходовано 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5FBB">
        <w:rPr>
          <w:rFonts w:ascii="Times New Roman" w:hAnsi="Times New Roman" w:cs="Times New Roman"/>
          <w:sz w:val="20"/>
          <w:szCs w:val="20"/>
        </w:rPr>
        <w:t>933,1 тыс. рублей резервного фонда. Остаток средств резервного фонда по состоян</w:t>
      </w:r>
      <w:r>
        <w:rPr>
          <w:rFonts w:ascii="Times New Roman" w:hAnsi="Times New Roman" w:cs="Times New Roman"/>
          <w:sz w:val="20"/>
          <w:szCs w:val="20"/>
        </w:rPr>
        <w:t xml:space="preserve">ию на 01.07.2025 года составил </w:t>
      </w:r>
      <w:r w:rsidRPr="00FC5FBB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C5FBB">
        <w:rPr>
          <w:rFonts w:ascii="Times New Roman" w:hAnsi="Times New Roman" w:cs="Times New Roman"/>
          <w:sz w:val="20"/>
          <w:szCs w:val="20"/>
        </w:rPr>
        <w:t xml:space="preserve">566,9 тыс. рублей. </w:t>
      </w:r>
    </w:p>
    <w:p w:rsidR="00575F88" w:rsidRPr="00FA278D" w:rsidRDefault="00BA45E2" w:rsidP="00FC5FB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78D">
        <w:rPr>
          <w:rFonts w:ascii="Times New Roman" w:hAnsi="Times New Roman" w:cs="Times New Roman"/>
          <w:b/>
          <w:sz w:val="20"/>
          <w:szCs w:val="20"/>
        </w:rPr>
        <w:t>4)</w:t>
      </w:r>
      <w:r w:rsidRPr="00FA278D">
        <w:rPr>
          <w:rFonts w:ascii="Times New Roman" w:hAnsi="Times New Roman" w:cs="Times New Roman"/>
          <w:sz w:val="20"/>
          <w:szCs w:val="20"/>
        </w:rPr>
        <w:tab/>
      </w:r>
      <w:r w:rsidR="004D4F98" w:rsidRPr="004D4F98">
        <w:rPr>
          <w:rFonts w:ascii="Times New Roman" w:hAnsi="Times New Roman" w:cs="Times New Roman"/>
          <w:b/>
          <w:sz w:val="20"/>
          <w:szCs w:val="20"/>
        </w:rPr>
        <w:t xml:space="preserve">Экспертно-аналитическое мероприятие </w:t>
      </w:r>
      <w:r w:rsidR="0092059F" w:rsidRPr="0092059F">
        <w:rPr>
          <w:rFonts w:ascii="Times New Roman" w:hAnsi="Times New Roman" w:cs="Times New Roman"/>
          <w:b/>
          <w:sz w:val="20"/>
          <w:szCs w:val="20"/>
        </w:rPr>
        <w:t xml:space="preserve">по результатам внешней проверки </w:t>
      </w:r>
      <w:r w:rsidR="00FC5FBB" w:rsidRPr="00FC5FBB">
        <w:rPr>
          <w:rFonts w:ascii="Times New Roman" w:hAnsi="Times New Roman" w:cs="Times New Roman"/>
          <w:b/>
          <w:sz w:val="20"/>
          <w:szCs w:val="20"/>
        </w:rPr>
        <w:t>на проект решения Совета Петровск-Забайкальского муниципального округа Забайкальского края «О внесении изменений в решение Совета Петровск-Забайкальского муниципального округа от 27 декабря 2024 года №57 «О бюджете Петровск-Забайкальск</w:t>
      </w:r>
      <w:r w:rsidR="00FC5FBB">
        <w:rPr>
          <w:rFonts w:ascii="Times New Roman" w:hAnsi="Times New Roman" w:cs="Times New Roman"/>
          <w:b/>
          <w:sz w:val="20"/>
          <w:szCs w:val="20"/>
        </w:rPr>
        <w:t>ого муниципального округа</w:t>
      </w:r>
      <w:r w:rsidR="00FC5FBB" w:rsidRPr="00FC5FBB">
        <w:rPr>
          <w:rFonts w:ascii="Times New Roman" w:hAnsi="Times New Roman" w:cs="Times New Roman"/>
          <w:b/>
          <w:sz w:val="20"/>
          <w:szCs w:val="20"/>
        </w:rPr>
        <w:t xml:space="preserve"> на 2025 год и плановый период 2026 и 2027 годов»</w:t>
      </w:r>
    </w:p>
    <w:p w:rsidR="008C5133" w:rsidRPr="00FA278D" w:rsidRDefault="008C5133" w:rsidP="00575F88">
      <w:pPr>
        <w:jc w:val="both"/>
        <w:rPr>
          <w:rFonts w:ascii="Times New Roman" w:hAnsi="Times New Roman" w:cs="Times New Roman"/>
          <w:sz w:val="20"/>
          <w:szCs w:val="20"/>
        </w:rPr>
      </w:pPr>
      <w:r w:rsidRPr="00FA278D">
        <w:rPr>
          <w:rFonts w:ascii="Times New Roman" w:hAnsi="Times New Roman" w:cs="Times New Roman"/>
          <w:sz w:val="20"/>
          <w:szCs w:val="20"/>
        </w:rPr>
        <w:t xml:space="preserve">По результатам экспертизы </w:t>
      </w:r>
      <w:r w:rsidR="0092059F">
        <w:rPr>
          <w:rFonts w:ascii="Times New Roman" w:hAnsi="Times New Roman" w:cs="Times New Roman"/>
          <w:sz w:val="20"/>
          <w:szCs w:val="20"/>
        </w:rPr>
        <w:t>установлено</w:t>
      </w:r>
      <w:r w:rsidRPr="00FA278D">
        <w:rPr>
          <w:rFonts w:ascii="Times New Roman" w:hAnsi="Times New Roman" w:cs="Times New Roman"/>
          <w:sz w:val="20"/>
          <w:szCs w:val="20"/>
        </w:rPr>
        <w:t>:</w:t>
      </w:r>
    </w:p>
    <w:p w:rsidR="000C34CB" w:rsidRDefault="000C34CB" w:rsidP="0092059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0C34CB">
        <w:rPr>
          <w:rFonts w:ascii="Times New Roman" w:hAnsi="Times New Roman" w:cs="Times New Roman"/>
          <w:sz w:val="20"/>
          <w:szCs w:val="20"/>
        </w:rPr>
        <w:t>плановый объём доходов увеличи</w:t>
      </w:r>
      <w:r>
        <w:rPr>
          <w:rFonts w:ascii="Times New Roman" w:hAnsi="Times New Roman" w:cs="Times New Roman"/>
          <w:sz w:val="20"/>
          <w:szCs w:val="20"/>
        </w:rPr>
        <w:t>лс</w:t>
      </w:r>
      <w:r w:rsidRPr="000C34CB">
        <w:rPr>
          <w:rFonts w:ascii="Times New Roman" w:hAnsi="Times New Roman" w:cs="Times New Roman"/>
          <w:sz w:val="20"/>
          <w:szCs w:val="20"/>
        </w:rPr>
        <w:t>я на 319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C34CB">
        <w:rPr>
          <w:rFonts w:ascii="Times New Roman" w:hAnsi="Times New Roman" w:cs="Times New Roman"/>
          <w:sz w:val="20"/>
          <w:szCs w:val="20"/>
        </w:rPr>
        <w:t>692,2 тыс. рублей (на 15,9%) и состави</w:t>
      </w:r>
      <w:r>
        <w:rPr>
          <w:rFonts w:ascii="Times New Roman" w:hAnsi="Times New Roman" w:cs="Times New Roman"/>
          <w:sz w:val="20"/>
          <w:szCs w:val="20"/>
        </w:rPr>
        <w:t>л</w:t>
      </w:r>
      <w:r w:rsidRPr="000C34CB">
        <w:rPr>
          <w:rFonts w:ascii="Times New Roman" w:hAnsi="Times New Roman" w:cs="Times New Roman"/>
          <w:sz w:val="20"/>
          <w:szCs w:val="20"/>
        </w:rPr>
        <w:t xml:space="preserve"> 2 328 085,4 тыс. рублей;</w:t>
      </w:r>
    </w:p>
    <w:p w:rsidR="0092059F" w:rsidRDefault="0092059F" w:rsidP="0092059F">
      <w:pPr>
        <w:jc w:val="both"/>
        <w:rPr>
          <w:rFonts w:ascii="Times New Roman" w:hAnsi="Times New Roman" w:cs="Times New Roman"/>
          <w:sz w:val="20"/>
          <w:szCs w:val="20"/>
        </w:rPr>
      </w:pPr>
      <w:r w:rsidRPr="0092059F">
        <w:rPr>
          <w:rFonts w:ascii="Times New Roman" w:hAnsi="Times New Roman" w:cs="Times New Roman"/>
          <w:sz w:val="20"/>
          <w:szCs w:val="20"/>
        </w:rPr>
        <w:t>2.</w:t>
      </w:r>
      <w:r w:rsidR="000C34CB" w:rsidRPr="000C34CB">
        <w:rPr>
          <w:rFonts w:ascii="Times New Roman" w:hAnsi="Times New Roman" w:cs="Times New Roman"/>
          <w:sz w:val="20"/>
          <w:szCs w:val="20"/>
        </w:rPr>
        <w:t>дефицит бюджета составляет 45 100,6 тыс. рублей.</w:t>
      </w:r>
    </w:p>
    <w:p w:rsidR="00E25ED5" w:rsidRPr="00E25ED5" w:rsidRDefault="0092059F" w:rsidP="000C34C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9205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A45E2" w:rsidRPr="00FA278D">
        <w:rPr>
          <w:rFonts w:ascii="Times New Roman" w:hAnsi="Times New Roman" w:cs="Times New Roman"/>
          <w:b/>
          <w:sz w:val="20"/>
          <w:szCs w:val="20"/>
        </w:rPr>
        <w:t>5)</w:t>
      </w:r>
      <w:r w:rsidR="00BA45E2" w:rsidRPr="00FA278D">
        <w:rPr>
          <w:rFonts w:ascii="Times New Roman" w:hAnsi="Times New Roman" w:cs="Times New Roman"/>
          <w:b/>
          <w:sz w:val="20"/>
          <w:szCs w:val="20"/>
        </w:rPr>
        <w:tab/>
      </w:r>
      <w:r w:rsidR="00E25ED5" w:rsidRPr="00E25ED5">
        <w:rPr>
          <w:rFonts w:ascii="Times New Roman" w:hAnsi="Times New Roman" w:cs="Times New Roman"/>
          <w:b/>
          <w:sz w:val="20"/>
          <w:szCs w:val="20"/>
        </w:rPr>
        <w:t xml:space="preserve">Экспертно-аналитическое мероприятие по результатам </w:t>
      </w:r>
      <w:r w:rsidR="000C34CB" w:rsidRPr="000C34CB">
        <w:rPr>
          <w:rFonts w:ascii="Times New Roman" w:hAnsi="Times New Roman" w:cs="Times New Roman"/>
          <w:b/>
          <w:sz w:val="20"/>
          <w:szCs w:val="20"/>
        </w:rPr>
        <w:t>эк</w:t>
      </w:r>
      <w:r w:rsidR="000C34CB">
        <w:rPr>
          <w:rFonts w:ascii="Times New Roman" w:hAnsi="Times New Roman" w:cs="Times New Roman"/>
          <w:b/>
          <w:sz w:val="20"/>
          <w:szCs w:val="20"/>
        </w:rPr>
        <w:t xml:space="preserve">спертизы проекта постановления </w:t>
      </w:r>
      <w:r w:rsidR="000C34CB" w:rsidRPr="000C34CB">
        <w:rPr>
          <w:rFonts w:ascii="Times New Roman" w:hAnsi="Times New Roman" w:cs="Times New Roman"/>
          <w:b/>
          <w:sz w:val="20"/>
          <w:szCs w:val="20"/>
        </w:rPr>
        <w:t>админ</w:t>
      </w:r>
      <w:r w:rsidR="000C34CB">
        <w:rPr>
          <w:rFonts w:ascii="Times New Roman" w:hAnsi="Times New Roman" w:cs="Times New Roman"/>
          <w:b/>
          <w:sz w:val="20"/>
          <w:szCs w:val="20"/>
        </w:rPr>
        <w:t xml:space="preserve">истрации Петровск-Забайкальского </w:t>
      </w:r>
      <w:r w:rsidR="000C34CB" w:rsidRPr="000C34CB">
        <w:rPr>
          <w:rFonts w:ascii="Times New Roman" w:hAnsi="Times New Roman" w:cs="Times New Roman"/>
          <w:b/>
          <w:sz w:val="20"/>
          <w:szCs w:val="20"/>
        </w:rPr>
        <w:t xml:space="preserve">муниципального округа «Об утверждении муниципальной программы «Противодействие коррупции на </w:t>
      </w:r>
      <w:proofErr w:type="gramStart"/>
      <w:r w:rsidR="000C34CB" w:rsidRPr="000C34CB">
        <w:rPr>
          <w:rFonts w:ascii="Times New Roman" w:hAnsi="Times New Roman" w:cs="Times New Roman"/>
          <w:b/>
          <w:sz w:val="20"/>
          <w:szCs w:val="20"/>
        </w:rPr>
        <w:t>территории  Петровск</w:t>
      </w:r>
      <w:proofErr w:type="gramEnd"/>
      <w:r w:rsidR="000C34CB" w:rsidRPr="000C34CB">
        <w:rPr>
          <w:rFonts w:ascii="Times New Roman" w:hAnsi="Times New Roman" w:cs="Times New Roman"/>
          <w:b/>
          <w:sz w:val="20"/>
          <w:szCs w:val="20"/>
        </w:rPr>
        <w:t>-Забайкальского муниципального округа</w:t>
      </w:r>
      <w:r w:rsidR="000C34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34CB" w:rsidRPr="000C34CB">
        <w:rPr>
          <w:rFonts w:ascii="Times New Roman" w:hAnsi="Times New Roman" w:cs="Times New Roman"/>
          <w:b/>
          <w:sz w:val="20"/>
          <w:szCs w:val="20"/>
        </w:rPr>
        <w:t>на 2026-2028 годы»</w:t>
      </w:r>
    </w:p>
    <w:p w:rsidR="00E25ED5" w:rsidRPr="00E25ED5" w:rsidRDefault="00E25ED5" w:rsidP="00E25ED5">
      <w:pPr>
        <w:jc w:val="both"/>
        <w:rPr>
          <w:rFonts w:ascii="Times New Roman" w:hAnsi="Times New Roman" w:cs="Times New Roman"/>
          <w:sz w:val="20"/>
          <w:szCs w:val="20"/>
        </w:rPr>
      </w:pPr>
      <w:r w:rsidRPr="00E25ED5">
        <w:rPr>
          <w:rFonts w:ascii="Times New Roman" w:hAnsi="Times New Roman" w:cs="Times New Roman"/>
          <w:sz w:val="20"/>
          <w:szCs w:val="20"/>
        </w:rPr>
        <w:t>По результатам экспертизы установлено:</w:t>
      </w:r>
    </w:p>
    <w:p w:rsidR="000C34CB" w:rsidRPr="000C34CB" w:rsidRDefault="000C34CB" w:rsidP="000C34C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0C34CB">
        <w:rPr>
          <w:rFonts w:ascii="Times New Roman" w:hAnsi="Times New Roman" w:cs="Times New Roman"/>
          <w:sz w:val="20"/>
          <w:szCs w:val="20"/>
        </w:rPr>
        <w:t>в целом проект постановления не противоречит действующему законодательству в части противодействия коррупции;</w:t>
      </w:r>
    </w:p>
    <w:p w:rsidR="00E25ED5" w:rsidRDefault="000C34CB" w:rsidP="000C34C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0C34CB">
        <w:rPr>
          <w:rFonts w:ascii="Times New Roman" w:hAnsi="Times New Roman" w:cs="Times New Roman"/>
          <w:sz w:val="20"/>
          <w:szCs w:val="20"/>
        </w:rPr>
        <w:t xml:space="preserve"> в проекте программы на 202</w:t>
      </w:r>
      <w:r>
        <w:rPr>
          <w:rFonts w:ascii="Times New Roman" w:hAnsi="Times New Roman" w:cs="Times New Roman"/>
          <w:sz w:val="20"/>
          <w:szCs w:val="20"/>
        </w:rPr>
        <w:t>8 год не запланировано мероприя</w:t>
      </w:r>
      <w:r w:rsidRPr="000C34CB">
        <w:rPr>
          <w:rFonts w:ascii="Times New Roman" w:hAnsi="Times New Roman" w:cs="Times New Roman"/>
          <w:sz w:val="20"/>
          <w:szCs w:val="20"/>
        </w:rPr>
        <w:t>тие по организации обучения должностных лиц, специалистов ОМСУ по профилактике коррупционных правонарушений в сферах муниципального управления, что не соответствует ожидаемым результатам, согласно кото-рым число  муниципальных служащих</w:t>
      </w:r>
      <w:r>
        <w:rPr>
          <w:rFonts w:ascii="Times New Roman" w:hAnsi="Times New Roman" w:cs="Times New Roman"/>
          <w:sz w:val="20"/>
          <w:szCs w:val="20"/>
        </w:rPr>
        <w:t>, получивших дополнительное про</w:t>
      </w:r>
      <w:r w:rsidRPr="000C34CB">
        <w:rPr>
          <w:rFonts w:ascii="Times New Roman" w:hAnsi="Times New Roman" w:cs="Times New Roman"/>
          <w:sz w:val="20"/>
          <w:szCs w:val="20"/>
        </w:rPr>
        <w:t>фессиональное образование по антикоррупционной тематике составит  до 2 человек в год, т.е. на весь трехлетний период действия программы с 2026 года по 2028 год  до 6 человек.</w:t>
      </w:r>
      <w:r w:rsidR="00E25ED5" w:rsidRPr="00E25ED5">
        <w:rPr>
          <w:rFonts w:ascii="Times New Roman" w:hAnsi="Times New Roman" w:cs="Times New Roman"/>
          <w:sz w:val="20"/>
          <w:szCs w:val="20"/>
        </w:rPr>
        <w:t>.</w:t>
      </w:r>
    </w:p>
    <w:p w:rsidR="000C34CB" w:rsidRDefault="00BA45E2" w:rsidP="00E25ED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25ED5">
        <w:rPr>
          <w:rFonts w:ascii="Times New Roman" w:hAnsi="Times New Roman" w:cs="Times New Roman"/>
          <w:b/>
          <w:sz w:val="20"/>
          <w:szCs w:val="20"/>
        </w:rPr>
        <w:t>6)</w:t>
      </w:r>
      <w:r w:rsidR="00AA283C" w:rsidRPr="00E25ED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5ED5" w:rsidRPr="00E25ED5">
        <w:rPr>
          <w:rFonts w:ascii="Times New Roman" w:hAnsi="Times New Roman" w:cs="Times New Roman"/>
          <w:b/>
          <w:sz w:val="20"/>
          <w:szCs w:val="20"/>
        </w:rPr>
        <w:t xml:space="preserve">Экспертно-аналитическое мероприятие по результатам </w:t>
      </w:r>
      <w:r w:rsidR="000C34CB" w:rsidRPr="000C34CB">
        <w:rPr>
          <w:rFonts w:ascii="Times New Roman" w:hAnsi="Times New Roman" w:cs="Times New Roman"/>
          <w:b/>
          <w:sz w:val="20"/>
          <w:szCs w:val="20"/>
        </w:rPr>
        <w:t>эк</w:t>
      </w:r>
      <w:r w:rsidR="000C34CB">
        <w:rPr>
          <w:rFonts w:ascii="Times New Roman" w:hAnsi="Times New Roman" w:cs="Times New Roman"/>
          <w:b/>
          <w:sz w:val="20"/>
          <w:szCs w:val="20"/>
        </w:rPr>
        <w:t xml:space="preserve">спертизы проекта постановления </w:t>
      </w:r>
      <w:r w:rsidR="000C34CB" w:rsidRPr="000C34CB">
        <w:rPr>
          <w:rFonts w:ascii="Times New Roman" w:hAnsi="Times New Roman" w:cs="Times New Roman"/>
          <w:b/>
          <w:sz w:val="20"/>
          <w:szCs w:val="20"/>
        </w:rPr>
        <w:t>администрации Петровск-Забайкальского муниципального округа «Модернизация систем</w:t>
      </w:r>
      <w:r w:rsidR="000C34CB">
        <w:rPr>
          <w:rFonts w:ascii="Times New Roman" w:hAnsi="Times New Roman" w:cs="Times New Roman"/>
          <w:b/>
          <w:sz w:val="20"/>
          <w:szCs w:val="20"/>
        </w:rPr>
        <w:t xml:space="preserve"> ком</w:t>
      </w:r>
      <w:r w:rsidR="000C34CB" w:rsidRPr="000C34CB">
        <w:rPr>
          <w:rFonts w:ascii="Times New Roman" w:hAnsi="Times New Roman" w:cs="Times New Roman"/>
          <w:b/>
          <w:sz w:val="20"/>
          <w:szCs w:val="20"/>
        </w:rPr>
        <w:t>мунальной инфраструктуры Петровск-Забайкальского   муниципального округа (2026-2028 годы)»</w:t>
      </w:r>
    </w:p>
    <w:p w:rsidR="00E25ED5" w:rsidRPr="00E25ED5" w:rsidRDefault="00E25ED5" w:rsidP="00E25ED5">
      <w:pPr>
        <w:jc w:val="both"/>
        <w:rPr>
          <w:rFonts w:ascii="Times New Roman" w:hAnsi="Times New Roman" w:cs="Times New Roman"/>
          <w:sz w:val="20"/>
          <w:szCs w:val="20"/>
        </w:rPr>
      </w:pPr>
      <w:r w:rsidRPr="00E25ED5">
        <w:rPr>
          <w:rFonts w:ascii="Times New Roman" w:hAnsi="Times New Roman" w:cs="Times New Roman"/>
          <w:sz w:val="20"/>
          <w:szCs w:val="20"/>
        </w:rPr>
        <w:t>По результатам экспертизы установлено:</w:t>
      </w:r>
    </w:p>
    <w:p w:rsidR="00E25ED5" w:rsidRPr="00E25ED5" w:rsidRDefault="000C34CB" w:rsidP="00E25ED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0C34CB">
        <w:rPr>
          <w:rFonts w:ascii="Times New Roman" w:hAnsi="Times New Roman" w:cs="Times New Roman"/>
          <w:sz w:val="20"/>
          <w:szCs w:val="20"/>
        </w:rPr>
        <w:t>проект муниципальной программы отсутствует в перечне муниципальных программ, утвержденного постановлением администрации Петровск-Забайкальского муниципального округа от 27 августа 2025 года №1158</w:t>
      </w:r>
      <w:r w:rsidR="00E25ED5" w:rsidRPr="00E25ED5">
        <w:rPr>
          <w:rFonts w:ascii="Times New Roman" w:hAnsi="Times New Roman" w:cs="Times New Roman"/>
          <w:sz w:val="20"/>
          <w:szCs w:val="20"/>
        </w:rPr>
        <w:t>.</w:t>
      </w:r>
    </w:p>
    <w:p w:rsidR="00E25ED5" w:rsidRDefault="000C34CB" w:rsidP="00E25ED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2.п</w:t>
      </w:r>
      <w:r w:rsidRPr="000C34CB">
        <w:rPr>
          <w:rFonts w:ascii="Times New Roman" w:hAnsi="Times New Roman" w:cs="Times New Roman"/>
          <w:sz w:val="20"/>
          <w:szCs w:val="20"/>
        </w:rPr>
        <w:t xml:space="preserve">роектом муниципальной программы </w:t>
      </w:r>
      <w:proofErr w:type="gramStart"/>
      <w:r w:rsidRPr="000C34CB">
        <w:rPr>
          <w:rFonts w:ascii="Times New Roman" w:hAnsi="Times New Roman" w:cs="Times New Roman"/>
          <w:sz w:val="20"/>
          <w:szCs w:val="20"/>
        </w:rPr>
        <w:t xml:space="preserve">предусмотрено  </w:t>
      </w:r>
      <w:proofErr w:type="spellStart"/>
      <w:r w:rsidRPr="000C34CB">
        <w:rPr>
          <w:rFonts w:ascii="Times New Roman" w:hAnsi="Times New Roman" w:cs="Times New Roman"/>
          <w:sz w:val="20"/>
          <w:szCs w:val="20"/>
        </w:rPr>
        <w:t>финансиро</w:t>
      </w:r>
      <w:proofErr w:type="gramEnd"/>
      <w:r w:rsidRPr="000C34CB">
        <w:rPr>
          <w:rFonts w:ascii="Times New Roman" w:hAnsi="Times New Roman" w:cs="Times New Roman"/>
          <w:sz w:val="20"/>
          <w:szCs w:val="20"/>
        </w:rPr>
        <w:t>-вание</w:t>
      </w:r>
      <w:proofErr w:type="spellEnd"/>
      <w:r w:rsidRPr="000C34CB">
        <w:rPr>
          <w:rFonts w:ascii="Times New Roman" w:hAnsi="Times New Roman" w:cs="Times New Roman"/>
          <w:sz w:val="20"/>
          <w:szCs w:val="20"/>
        </w:rPr>
        <w:t xml:space="preserve"> из бюджета муниципального округа в общей сумме 7,950 тыс. </w:t>
      </w:r>
      <w:proofErr w:type="spellStart"/>
      <w:r w:rsidRPr="000C34CB">
        <w:rPr>
          <w:rFonts w:ascii="Times New Roman" w:hAnsi="Times New Roman" w:cs="Times New Roman"/>
          <w:sz w:val="20"/>
          <w:szCs w:val="20"/>
        </w:rPr>
        <w:t>руб</w:t>
      </w:r>
      <w:proofErr w:type="spellEnd"/>
      <w:r w:rsidRPr="000C34CB">
        <w:rPr>
          <w:rFonts w:ascii="Times New Roman" w:hAnsi="Times New Roman" w:cs="Times New Roman"/>
          <w:sz w:val="20"/>
          <w:szCs w:val="20"/>
        </w:rPr>
        <w:t>-лей, в том числе: на 2026 год – 2,600 тыс. рублей, 2027 год – 2,650  тыс. рублей, 2028 год – 2,700 тыс. рублей</w:t>
      </w:r>
      <w:r w:rsidR="00E25ED5" w:rsidRPr="00E25ED5">
        <w:rPr>
          <w:rFonts w:ascii="Times New Roman" w:hAnsi="Times New Roman" w:cs="Times New Roman"/>
          <w:sz w:val="20"/>
          <w:szCs w:val="20"/>
        </w:rPr>
        <w:t>.</w:t>
      </w:r>
    </w:p>
    <w:p w:rsidR="000C34CB" w:rsidRDefault="000C34CB" w:rsidP="00E25ED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0C34CB">
        <w:t xml:space="preserve"> </w:t>
      </w:r>
      <w:r w:rsidRPr="000C34CB">
        <w:rPr>
          <w:rFonts w:ascii="Times New Roman" w:hAnsi="Times New Roman" w:cs="Times New Roman"/>
          <w:sz w:val="20"/>
          <w:szCs w:val="20"/>
        </w:rPr>
        <w:t>не представлены пояснения (информация) о том, каким образом рассчитаны целевые индикаторы муниципальной программы с учетом объемом средств, достижение (не достижение) которых напрямую влияет на условия жизнедеятельности населения муниципального округа.</w:t>
      </w:r>
    </w:p>
    <w:p w:rsidR="00E25ED5" w:rsidRPr="00E25ED5" w:rsidRDefault="00E25ED5" w:rsidP="00E25ED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C34CB" w:rsidRDefault="00E25ED5" w:rsidP="000C34CB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</w:t>
      </w:r>
      <w:r w:rsidR="0070332F" w:rsidRPr="00FA278D">
        <w:rPr>
          <w:rFonts w:ascii="Times New Roman" w:hAnsi="Times New Roman" w:cs="Times New Roman"/>
          <w:b/>
          <w:sz w:val="20"/>
          <w:szCs w:val="20"/>
        </w:rPr>
        <w:t>)</w:t>
      </w:r>
      <w:r w:rsidR="0070332F" w:rsidRPr="00FA278D">
        <w:rPr>
          <w:rFonts w:ascii="Times New Roman" w:hAnsi="Times New Roman" w:cs="Times New Roman"/>
          <w:sz w:val="20"/>
          <w:szCs w:val="20"/>
        </w:rPr>
        <w:t xml:space="preserve"> </w:t>
      </w:r>
      <w:r w:rsidRPr="00E25ED5">
        <w:rPr>
          <w:rFonts w:ascii="Times New Roman" w:hAnsi="Times New Roman" w:cs="Times New Roman"/>
          <w:b/>
          <w:sz w:val="20"/>
          <w:szCs w:val="20"/>
        </w:rPr>
        <w:t xml:space="preserve">Экспертно-аналитическое мероприятие по результатам </w:t>
      </w:r>
      <w:r w:rsidR="000C34CB" w:rsidRPr="000C34CB">
        <w:rPr>
          <w:rFonts w:ascii="Times New Roman" w:hAnsi="Times New Roman" w:cs="Times New Roman"/>
          <w:b/>
          <w:sz w:val="20"/>
          <w:szCs w:val="20"/>
        </w:rPr>
        <w:t>экспертизы проекта</w:t>
      </w:r>
      <w:r w:rsidR="000C34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C34CB" w:rsidRPr="000C34CB">
        <w:rPr>
          <w:rFonts w:ascii="Times New Roman" w:hAnsi="Times New Roman" w:cs="Times New Roman"/>
          <w:b/>
          <w:sz w:val="20"/>
          <w:szCs w:val="20"/>
        </w:rPr>
        <w:t>постановления администрации Петровск-Забайкальского муниципальног</w:t>
      </w:r>
      <w:r w:rsidR="000C34CB">
        <w:rPr>
          <w:rFonts w:ascii="Times New Roman" w:hAnsi="Times New Roman" w:cs="Times New Roman"/>
          <w:b/>
          <w:sz w:val="20"/>
          <w:szCs w:val="20"/>
        </w:rPr>
        <w:t>о округа «Об утверждении муници</w:t>
      </w:r>
      <w:r w:rsidR="000C34CB" w:rsidRPr="000C34CB">
        <w:rPr>
          <w:rFonts w:ascii="Times New Roman" w:hAnsi="Times New Roman" w:cs="Times New Roman"/>
          <w:b/>
          <w:sz w:val="20"/>
          <w:szCs w:val="20"/>
        </w:rPr>
        <w:t>пальной программы «Охрана и использование земель на территории Петровск-Забайкальского муниципального округа на 2026-2028 годы»</w:t>
      </w:r>
    </w:p>
    <w:p w:rsidR="00E25ED5" w:rsidRPr="00E25ED5" w:rsidRDefault="00E25ED5" w:rsidP="000C34CB">
      <w:pPr>
        <w:jc w:val="both"/>
        <w:rPr>
          <w:rFonts w:ascii="Times New Roman" w:hAnsi="Times New Roman" w:cs="Times New Roman"/>
          <w:sz w:val="20"/>
          <w:szCs w:val="20"/>
        </w:rPr>
      </w:pPr>
      <w:r w:rsidRPr="00E25ED5">
        <w:rPr>
          <w:rFonts w:ascii="Times New Roman" w:hAnsi="Times New Roman" w:cs="Times New Roman"/>
          <w:sz w:val="20"/>
          <w:szCs w:val="20"/>
        </w:rPr>
        <w:t>По результатам экспертизы установлено:</w:t>
      </w:r>
    </w:p>
    <w:p w:rsidR="00E25ED5" w:rsidRPr="00E25ED5" w:rsidRDefault="000C34CB" w:rsidP="00E25ED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1.п</w:t>
      </w:r>
      <w:r w:rsidRPr="000C34CB">
        <w:rPr>
          <w:rFonts w:ascii="Times New Roman" w:hAnsi="Times New Roman" w:cs="Times New Roman"/>
          <w:sz w:val="20"/>
          <w:szCs w:val="20"/>
        </w:rPr>
        <w:t>роектом муниципальной программы предусмотрено финансирование из бюджета муниципального округа в общей сумме 3</w:t>
      </w:r>
      <w:r w:rsidR="003C5C73">
        <w:rPr>
          <w:rFonts w:ascii="Times New Roman" w:hAnsi="Times New Roman" w:cs="Times New Roman"/>
          <w:sz w:val="20"/>
          <w:szCs w:val="20"/>
        </w:rPr>
        <w:t xml:space="preserve"> </w:t>
      </w:r>
      <w:r w:rsidRPr="000C34CB">
        <w:rPr>
          <w:rFonts w:ascii="Times New Roman" w:hAnsi="Times New Roman" w:cs="Times New Roman"/>
          <w:sz w:val="20"/>
          <w:szCs w:val="20"/>
        </w:rPr>
        <w:t xml:space="preserve">000,00 тыс. рублей, в том числе: на 2026 год </w:t>
      </w:r>
      <w:r w:rsidR="003C5C73">
        <w:rPr>
          <w:rFonts w:ascii="Times New Roman" w:hAnsi="Times New Roman" w:cs="Times New Roman"/>
          <w:sz w:val="20"/>
          <w:szCs w:val="20"/>
        </w:rPr>
        <w:t>–</w:t>
      </w:r>
      <w:r w:rsidRPr="000C34CB">
        <w:rPr>
          <w:rFonts w:ascii="Times New Roman" w:hAnsi="Times New Roman" w:cs="Times New Roman"/>
          <w:sz w:val="20"/>
          <w:szCs w:val="20"/>
        </w:rPr>
        <w:t xml:space="preserve"> 1</w:t>
      </w:r>
      <w:r w:rsidR="003C5C73">
        <w:rPr>
          <w:rFonts w:ascii="Times New Roman" w:hAnsi="Times New Roman" w:cs="Times New Roman"/>
          <w:sz w:val="20"/>
          <w:szCs w:val="20"/>
        </w:rPr>
        <w:t xml:space="preserve"> </w:t>
      </w:r>
      <w:r w:rsidRPr="000C34CB">
        <w:rPr>
          <w:rFonts w:ascii="Times New Roman" w:hAnsi="Times New Roman" w:cs="Times New Roman"/>
          <w:sz w:val="20"/>
          <w:szCs w:val="20"/>
        </w:rPr>
        <w:t>000,00 тыс. рублей, 2027 год – 1</w:t>
      </w:r>
      <w:r w:rsidR="003C5C73">
        <w:rPr>
          <w:rFonts w:ascii="Times New Roman" w:hAnsi="Times New Roman" w:cs="Times New Roman"/>
          <w:sz w:val="20"/>
          <w:szCs w:val="20"/>
        </w:rPr>
        <w:t xml:space="preserve"> </w:t>
      </w:r>
      <w:r w:rsidRPr="000C34CB">
        <w:rPr>
          <w:rFonts w:ascii="Times New Roman" w:hAnsi="Times New Roman" w:cs="Times New Roman"/>
          <w:sz w:val="20"/>
          <w:szCs w:val="20"/>
        </w:rPr>
        <w:t>000,00 тыс. рублей, 2028 год – 1</w:t>
      </w:r>
      <w:r w:rsidR="003C5C73">
        <w:rPr>
          <w:rFonts w:ascii="Times New Roman" w:hAnsi="Times New Roman" w:cs="Times New Roman"/>
          <w:sz w:val="20"/>
          <w:szCs w:val="20"/>
        </w:rPr>
        <w:t xml:space="preserve"> </w:t>
      </w:r>
      <w:r w:rsidRPr="000C34CB">
        <w:rPr>
          <w:rFonts w:ascii="Times New Roman" w:hAnsi="Times New Roman" w:cs="Times New Roman"/>
          <w:sz w:val="20"/>
          <w:szCs w:val="20"/>
        </w:rPr>
        <w:t>000,00 тыс. рублей.</w:t>
      </w:r>
    </w:p>
    <w:p w:rsidR="00E25ED5" w:rsidRDefault="000C34CB" w:rsidP="00E25ED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</w:t>
      </w:r>
      <w:r w:rsidRPr="000C34CB">
        <w:rPr>
          <w:rFonts w:ascii="Times New Roman" w:hAnsi="Times New Roman" w:cs="Times New Roman"/>
          <w:sz w:val="20"/>
          <w:szCs w:val="20"/>
        </w:rPr>
        <w:t>в проекте муниципальной программы отсутствуют риски реализации муниципальной программы, в том числе не достижения целевых показателей, а также описание механизмов управлен</w:t>
      </w:r>
      <w:r>
        <w:rPr>
          <w:rFonts w:ascii="Times New Roman" w:hAnsi="Times New Roman" w:cs="Times New Roman"/>
          <w:sz w:val="20"/>
          <w:szCs w:val="20"/>
        </w:rPr>
        <w:t>ия рисками и мер по их минимиза</w:t>
      </w:r>
      <w:r w:rsidRPr="000C34CB">
        <w:rPr>
          <w:rFonts w:ascii="Times New Roman" w:hAnsi="Times New Roman" w:cs="Times New Roman"/>
          <w:sz w:val="20"/>
          <w:szCs w:val="20"/>
        </w:rPr>
        <w:t>ции</w:t>
      </w:r>
      <w:r w:rsidR="00E25ED5" w:rsidRPr="00E25ED5">
        <w:rPr>
          <w:rFonts w:ascii="Times New Roman" w:hAnsi="Times New Roman" w:cs="Times New Roman"/>
          <w:sz w:val="20"/>
          <w:szCs w:val="20"/>
        </w:rPr>
        <w:t>.</w:t>
      </w:r>
    </w:p>
    <w:p w:rsidR="000C34CB" w:rsidRDefault="000C34CB" w:rsidP="00E25ED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0C34CB">
        <w:t xml:space="preserve"> </w:t>
      </w:r>
      <w:r w:rsidRPr="000C34CB">
        <w:rPr>
          <w:rFonts w:ascii="Times New Roman" w:hAnsi="Times New Roman" w:cs="Times New Roman"/>
          <w:sz w:val="20"/>
          <w:szCs w:val="20"/>
        </w:rPr>
        <w:t>отсутствует порядок расчета целевых показателей (индикаторов) результативности муниципальной программы</w:t>
      </w:r>
    </w:p>
    <w:p w:rsidR="003C5C73" w:rsidRDefault="005714A4" w:rsidP="00E25ED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25ED5">
        <w:rPr>
          <w:rFonts w:ascii="Times New Roman" w:hAnsi="Times New Roman" w:cs="Times New Roman"/>
          <w:b/>
          <w:sz w:val="20"/>
          <w:szCs w:val="20"/>
        </w:rPr>
        <w:t xml:space="preserve">8) </w:t>
      </w:r>
      <w:r w:rsidR="00E25ED5" w:rsidRPr="00E25ED5">
        <w:rPr>
          <w:rFonts w:ascii="Times New Roman" w:hAnsi="Times New Roman" w:cs="Times New Roman"/>
          <w:b/>
          <w:sz w:val="20"/>
          <w:szCs w:val="20"/>
        </w:rPr>
        <w:t xml:space="preserve">Экспертно-аналитическое мероприятие по результатам </w:t>
      </w:r>
      <w:r w:rsidR="003C5C73" w:rsidRPr="003C5C73">
        <w:rPr>
          <w:rFonts w:ascii="Times New Roman" w:hAnsi="Times New Roman" w:cs="Times New Roman"/>
          <w:b/>
          <w:sz w:val="20"/>
          <w:szCs w:val="20"/>
        </w:rPr>
        <w:t>экспертизы проекта постановления администрации Петровск-Забайкальского муниципальног</w:t>
      </w:r>
      <w:r w:rsidR="003C5C73">
        <w:rPr>
          <w:rFonts w:ascii="Times New Roman" w:hAnsi="Times New Roman" w:cs="Times New Roman"/>
          <w:b/>
          <w:sz w:val="20"/>
          <w:szCs w:val="20"/>
        </w:rPr>
        <w:t>о округа «Об утверждении муници</w:t>
      </w:r>
      <w:r w:rsidR="003C5C73" w:rsidRPr="003C5C73">
        <w:rPr>
          <w:rFonts w:ascii="Times New Roman" w:hAnsi="Times New Roman" w:cs="Times New Roman"/>
          <w:b/>
          <w:sz w:val="20"/>
          <w:szCs w:val="20"/>
        </w:rPr>
        <w:t>пальной программы «Молодежь Петровск-Забайкальского муниципального округа (2026-2028 годы)»</w:t>
      </w:r>
    </w:p>
    <w:p w:rsidR="00E25ED5" w:rsidRPr="00E25ED5" w:rsidRDefault="00E25ED5" w:rsidP="00E25ED5">
      <w:pPr>
        <w:jc w:val="both"/>
        <w:rPr>
          <w:rFonts w:ascii="Times New Roman" w:hAnsi="Times New Roman" w:cs="Times New Roman"/>
          <w:sz w:val="20"/>
          <w:szCs w:val="20"/>
        </w:rPr>
      </w:pPr>
      <w:r w:rsidRPr="00E25ED5">
        <w:rPr>
          <w:rFonts w:ascii="Times New Roman" w:hAnsi="Times New Roman" w:cs="Times New Roman"/>
          <w:sz w:val="20"/>
          <w:szCs w:val="20"/>
        </w:rPr>
        <w:t>По результатам экспертизы установлено:</w:t>
      </w:r>
    </w:p>
    <w:p w:rsidR="00E25ED5" w:rsidRPr="00E25ED5" w:rsidRDefault="003C5C73" w:rsidP="00E25ED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Pr="003C5C73">
        <w:rPr>
          <w:rFonts w:ascii="Times New Roman" w:hAnsi="Times New Roman" w:cs="Times New Roman"/>
          <w:sz w:val="20"/>
          <w:szCs w:val="20"/>
        </w:rPr>
        <w:t>экспертизы проекта постановления администрации Петровск-Забайкальского муниципальног</w:t>
      </w:r>
      <w:r>
        <w:rPr>
          <w:rFonts w:ascii="Times New Roman" w:hAnsi="Times New Roman" w:cs="Times New Roman"/>
          <w:sz w:val="20"/>
          <w:szCs w:val="20"/>
        </w:rPr>
        <w:t>о округа «Об утверждении муници</w:t>
      </w:r>
      <w:r w:rsidRPr="003C5C73">
        <w:rPr>
          <w:rFonts w:ascii="Times New Roman" w:hAnsi="Times New Roman" w:cs="Times New Roman"/>
          <w:sz w:val="20"/>
          <w:szCs w:val="20"/>
        </w:rPr>
        <w:t>пальной программы «Молодежь</w:t>
      </w:r>
      <w:r>
        <w:rPr>
          <w:rFonts w:ascii="Times New Roman" w:hAnsi="Times New Roman" w:cs="Times New Roman"/>
          <w:sz w:val="20"/>
          <w:szCs w:val="20"/>
        </w:rPr>
        <w:t xml:space="preserve"> Петровск-Забайкальского муници</w:t>
      </w:r>
      <w:r w:rsidRPr="003C5C73">
        <w:rPr>
          <w:rFonts w:ascii="Times New Roman" w:hAnsi="Times New Roman" w:cs="Times New Roman"/>
          <w:sz w:val="20"/>
          <w:szCs w:val="20"/>
        </w:rPr>
        <w:t>пального округа (2026-2028 годы)»</w:t>
      </w:r>
      <w:r w:rsidR="00E25ED5" w:rsidRPr="00E25ED5">
        <w:rPr>
          <w:rFonts w:ascii="Times New Roman" w:hAnsi="Times New Roman" w:cs="Times New Roman"/>
          <w:sz w:val="20"/>
          <w:szCs w:val="20"/>
        </w:rPr>
        <w:t>.</w:t>
      </w:r>
    </w:p>
    <w:p w:rsidR="007A70FD" w:rsidRPr="00E25ED5" w:rsidRDefault="00E25ED5" w:rsidP="00E25ED5">
      <w:pPr>
        <w:jc w:val="both"/>
        <w:rPr>
          <w:rFonts w:ascii="Times New Roman" w:hAnsi="Times New Roman" w:cs="Times New Roman"/>
          <w:sz w:val="20"/>
          <w:szCs w:val="20"/>
        </w:rPr>
      </w:pPr>
      <w:r w:rsidRPr="00E25ED5">
        <w:rPr>
          <w:rFonts w:ascii="Times New Roman" w:hAnsi="Times New Roman" w:cs="Times New Roman"/>
          <w:sz w:val="20"/>
          <w:szCs w:val="20"/>
        </w:rPr>
        <w:t>2.</w:t>
      </w:r>
      <w:r w:rsidR="003C5C73" w:rsidRPr="003C5C73">
        <w:t xml:space="preserve"> </w:t>
      </w:r>
      <w:r w:rsidR="003C5C73" w:rsidRPr="003C5C73">
        <w:rPr>
          <w:rFonts w:ascii="Times New Roman" w:hAnsi="Times New Roman" w:cs="Times New Roman"/>
          <w:sz w:val="20"/>
          <w:szCs w:val="20"/>
        </w:rPr>
        <w:t>не указаны конкретные целевые показа</w:t>
      </w:r>
      <w:r w:rsidR="003C5C73">
        <w:rPr>
          <w:rFonts w:ascii="Times New Roman" w:hAnsi="Times New Roman" w:cs="Times New Roman"/>
          <w:sz w:val="20"/>
          <w:szCs w:val="20"/>
        </w:rPr>
        <w:t>тели (индикаторы) реализации му</w:t>
      </w:r>
      <w:r w:rsidR="003C5C73" w:rsidRPr="003C5C73">
        <w:rPr>
          <w:rFonts w:ascii="Times New Roman" w:hAnsi="Times New Roman" w:cs="Times New Roman"/>
          <w:sz w:val="20"/>
          <w:szCs w:val="20"/>
        </w:rPr>
        <w:t xml:space="preserve">ниципальной программы, также не конкретизированы </w:t>
      </w:r>
      <w:r w:rsidR="003C5C73">
        <w:rPr>
          <w:rFonts w:ascii="Times New Roman" w:hAnsi="Times New Roman" w:cs="Times New Roman"/>
          <w:sz w:val="20"/>
          <w:szCs w:val="20"/>
        </w:rPr>
        <w:t>исполнители муни</w:t>
      </w:r>
      <w:r w:rsidR="003C5C73" w:rsidRPr="003C5C73">
        <w:rPr>
          <w:rFonts w:ascii="Times New Roman" w:hAnsi="Times New Roman" w:cs="Times New Roman"/>
          <w:sz w:val="20"/>
          <w:szCs w:val="20"/>
        </w:rPr>
        <w:t>ципальной программы.</w:t>
      </w:r>
    </w:p>
    <w:p w:rsidR="002F4C0E" w:rsidRPr="00FA278D" w:rsidRDefault="002F4C0E" w:rsidP="00CA32BB">
      <w:pPr>
        <w:pStyle w:val="a3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FA278D" w:rsidRDefault="00FA278D" w:rsidP="005C689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A278D" w:rsidRPr="00FA278D" w:rsidRDefault="00CA32BB" w:rsidP="005C689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FA278D">
        <w:rPr>
          <w:rFonts w:ascii="Times New Roman" w:hAnsi="Times New Roman" w:cs="Times New Roman"/>
          <w:sz w:val="20"/>
          <w:szCs w:val="20"/>
        </w:rPr>
        <w:t xml:space="preserve">Председатель КСО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FA278D">
        <w:rPr>
          <w:rFonts w:ascii="Times New Roman" w:hAnsi="Times New Roman" w:cs="Times New Roman"/>
          <w:sz w:val="20"/>
          <w:szCs w:val="20"/>
        </w:rPr>
        <w:t xml:space="preserve">                      Т.П. Ковальчук</w:t>
      </w:r>
    </w:p>
    <w:sectPr w:rsidR="00FA278D" w:rsidRPr="00FA278D" w:rsidSect="00551B3D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465B0"/>
    <w:multiLevelType w:val="hybridMultilevel"/>
    <w:tmpl w:val="02C22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E5D9B"/>
    <w:multiLevelType w:val="hybridMultilevel"/>
    <w:tmpl w:val="B82E4EF6"/>
    <w:lvl w:ilvl="0" w:tplc="ECF04E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B162B4A"/>
    <w:multiLevelType w:val="hybridMultilevel"/>
    <w:tmpl w:val="F0AA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940BE"/>
    <w:multiLevelType w:val="hybridMultilevel"/>
    <w:tmpl w:val="C5BC5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56EA6"/>
    <w:multiLevelType w:val="hybridMultilevel"/>
    <w:tmpl w:val="206636EC"/>
    <w:lvl w:ilvl="0" w:tplc="A2E6B9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8456B"/>
    <w:multiLevelType w:val="hybridMultilevel"/>
    <w:tmpl w:val="49F00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40D8"/>
    <w:multiLevelType w:val="hybridMultilevel"/>
    <w:tmpl w:val="EC983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946A7"/>
    <w:multiLevelType w:val="hybridMultilevel"/>
    <w:tmpl w:val="E1A40C76"/>
    <w:lvl w:ilvl="0" w:tplc="8D22C26A">
      <w:start w:val="1"/>
      <w:numFmt w:val="decimal"/>
      <w:lvlText w:val="%1."/>
      <w:lvlJc w:val="left"/>
      <w:pPr>
        <w:ind w:left="60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6BFC69E5"/>
    <w:multiLevelType w:val="hybridMultilevel"/>
    <w:tmpl w:val="58760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B3C49"/>
    <w:multiLevelType w:val="hybridMultilevel"/>
    <w:tmpl w:val="6B783E86"/>
    <w:lvl w:ilvl="0" w:tplc="C9847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36B48"/>
    <w:multiLevelType w:val="hybridMultilevel"/>
    <w:tmpl w:val="E1A40C76"/>
    <w:lvl w:ilvl="0" w:tplc="8D22C26A">
      <w:start w:val="1"/>
      <w:numFmt w:val="decimal"/>
      <w:lvlText w:val="%1."/>
      <w:lvlJc w:val="left"/>
      <w:pPr>
        <w:ind w:left="600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7AE14DA8"/>
    <w:multiLevelType w:val="hybridMultilevel"/>
    <w:tmpl w:val="6EE0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C775E"/>
    <w:multiLevelType w:val="hybridMultilevel"/>
    <w:tmpl w:val="5FD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EC76CC"/>
    <w:multiLevelType w:val="hybridMultilevel"/>
    <w:tmpl w:val="9D704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2"/>
  </w:num>
  <w:num w:numId="5">
    <w:abstractNumId w:val="5"/>
  </w:num>
  <w:num w:numId="6">
    <w:abstractNumId w:val="13"/>
  </w:num>
  <w:num w:numId="7">
    <w:abstractNumId w:val="11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E2"/>
    <w:rsid w:val="00084609"/>
    <w:rsid w:val="00087BF5"/>
    <w:rsid w:val="000C34CB"/>
    <w:rsid w:val="00122505"/>
    <w:rsid w:val="00171C1C"/>
    <w:rsid w:val="00173ED6"/>
    <w:rsid w:val="001C320B"/>
    <w:rsid w:val="00244AFC"/>
    <w:rsid w:val="002F4C0E"/>
    <w:rsid w:val="003712C9"/>
    <w:rsid w:val="003C5C73"/>
    <w:rsid w:val="003E2B01"/>
    <w:rsid w:val="00410A65"/>
    <w:rsid w:val="004910BD"/>
    <w:rsid w:val="004A3AA2"/>
    <w:rsid w:val="004D4F98"/>
    <w:rsid w:val="005359E2"/>
    <w:rsid w:val="00551B3D"/>
    <w:rsid w:val="005705BD"/>
    <w:rsid w:val="005714A4"/>
    <w:rsid w:val="00575F88"/>
    <w:rsid w:val="00585579"/>
    <w:rsid w:val="005C6893"/>
    <w:rsid w:val="005C6A33"/>
    <w:rsid w:val="005D64AE"/>
    <w:rsid w:val="005D6627"/>
    <w:rsid w:val="0062274B"/>
    <w:rsid w:val="00651E78"/>
    <w:rsid w:val="00652867"/>
    <w:rsid w:val="00667601"/>
    <w:rsid w:val="0070332F"/>
    <w:rsid w:val="00717444"/>
    <w:rsid w:val="007403DE"/>
    <w:rsid w:val="00740A5F"/>
    <w:rsid w:val="00752F58"/>
    <w:rsid w:val="007A70FD"/>
    <w:rsid w:val="007B5594"/>
    <w:rsid w:val="007F1ED0"/>
    <w:rsid w:val="00856A70"/>
    <w:rsid w:val="00863319"/>
    <w:rsid w:val="008C5133"/>
    <w:rsid w:val="008E1B50"/>
    <w:rsid w:val="00910B45"/>
    <w:rsid w:val="0092059F"/>
    <w:rsid w:val="00AA283C"/>
    <w:rsid w:val="00AA432A"/>
    <w:rsid w:val="00AB4D9A"/>
    <w:rsid w:val="00AD47BD"/>
    <w:rsid w:val="00BA45E2"/>
    <w:rsid w:val="00BB0C11"/>
    <w:rsid w:val="00BF1830"/>
    <w:rsid w:val="00C1125F"/>
    <w:rsid w:val="00C730D8"/>
    <w:rsid w:val="00CA32BB"/>
    <w:rsid w:val="00CA4582"/>
    <w:rsid w:val="00CC7244"/>
    <w:rsid w:val="00D1541E"/>
    <w:rsid w:val="00D82A96"/>
    <w:rsid w:val="00E13A44"/>
    <w:rsid w:val="00E1578A"/>
    <w:rsid w:val="00E25ED5"/>
    <w:rsid w:val="00EB183C"/>
    <w:rsid w:val="00F63E84"/>
    <w:rsid w:val="00FA278D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C1E117-7047-4A32-9513-75D832FB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FB994-9715-4098-8C9C-FA0D60AAE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40</cp:revision>
  <dcterms:created xsi:type="dcterms:W3CDTF">2024-01-11T02:32:00Z</dcterms:created>
  <dcterms:modified xsi:type="dcterms:W3CDTF">2025-10-13T00:56:00Z</dcterms:modified>
</cp:coreProperties>
</file>