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3F9" w:rsidRDefault="00FC110C" w:rsidP="00A76A29">
      <w:pPr>
        <w:spacing w:after="0" w:line="240" w:lineRule="auto"/>
        <w:ind w:left="567" w:right="-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C11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СОВЕТ ПЕТРОВСК-ЗАБАЙКАЛЬСКОГО МУНИЦИПАЛЬНОГО ОКРУГА </w:t>
      </w:r>
    </w:p>
    <w:p w:rsidR="006D1161" w:rsidRPr="00FC110C" w:rsidRDefault="00FC110C" w:rsidP="00A76A29">
      <w:pPr>
        <w:spacing w:after="0" w:line="240" w:lineRule="auto"/>
        <w:ind w:left="567" w:right="-142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C110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ЗАБАЙКАЛЬСКОГО КРАЯ</w:t>
      </w:r>
    </w:p>
    <w:p w:rsidR="006D1161" w:rsidRPr="00053E10" w:rsidRDefault="006D1161" w:rsidP="00A76A29">
      <w:pPr>
        <w:spacing w:after="0" w:line="240" w:lineRule="auto"/>
        <w:ind w:left="567" w:right="-142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6D1161" w:rsidRDefault="006D1161" w:rsidP="00A76A29">
      <w:pPr>
        <w:keepNext/>
        <w:spacing w:after="0" w:line="240" w:lineRule="auto"/>
        <w:ind w:left="567" w:right="-142"/>
        <w:jc w:val="center"/>
        <w:outlineLvl w:val="0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053E10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РЕШЕНИЕ</w:t>
      </w:r>
    </w:p>
    <w:p w:rsidR="006D1161" w:rsidRPr="00053E10" w:rsidRDefault="006D1161" w:rsidP="00A76A29">
      <w:pPr>
        <w:spacing w:after="0" w:line="240" w:lineRule="auto"/>
        <w:ind w:left="567" w:right="-142"/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</w:pPr>
    </w:p>
    <w:p w:rsidR="006D1161" w:rsidRPr="003D73F9" w:rsidRDefault="00AF3514" w:rsidP="00A76A29">
      <w:pPr>
        <w:spacing w:after="0" w:line="240" w:lineRule="auto"/>
        <w:ind w:left="567" w:right="-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24"/>
          <w:lang w:eastAsia="ru-RU"/>
        </w:rPr>
        <w:t xml:space="preserve">    </w:t>
      </w:r>
      <w:r w:rsidRPr="003D7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3D73F9" w:rsidRPr="003D7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28 ноября </w:t>
      </w:r>
      <w:r w:rsidR="00A93A39" w:rsidRPr="003D7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 г.</w:t>
      </w:r>
      <w:r w:rsidR="00C926A6" w:rsidRPr="003D7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</w:t>
      </w:r>
      <w:r w:rsidR="00A76A29" w:rsidRPr="003D7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="00C66FD1" w:rsidRPr="003D7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3D7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C66FD1" w:rsidRPr="003D7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A76A29" w:rsidRPr="003D7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66FD1" w:rsidRPr="003D7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3D73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188</w:t>
      </w:r>
    </w:p>
    <w:p w:rsidR="006D1161" w:rsidRPr="00053E10" w:rsidRDefault="006D1161" w:rsidP="00A76A29">
      <w:pPr>
        <w:spacing w:after="0" w:line="240" w:lineRule="auto"/>
        <w:ind w:left="567" w:right="-142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3E10">
        <w:rPr>
          <w:rFonts w:ascii="Times New Roman" w:eastAsia="Times New Roman" w:hAnsi="Times New Roman" w:cs="Times New Roman"/>
          <w:sz w:val="28"/>
          <w:szCs w:val="24"/>
          <w:lang w:eastAsia="ru-RU"/>
        </w:rPr>
        <w:t>г. П–Забайкальский</w:t>
      </w:r>
    </w:p>
    <w:p w:rsidR="006D1161" w:rsidRPr="00053E10" w:rsidRDefault="006D1161" w:rsidP="00A76A29">
      <w:pPr>
        <w:spacing w:after="0" w:line="240" w:lineRule="auto"/>
        <w:ind w:left="567" w:right="-14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1161" w:rsidRPr="00053E10" w:rsidRDefault="000A62AD" w:rsidP="00A76A29">
      <w:pPr>
        <w:spacing w:after="0" w:line="240" w:lineRule="auto"/>
        <w:ind w:left="567" w:right="-142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53E1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принятии к сведению отчета</w:t>
      </w:r>
      <w:r w:rsidR="006D1161" w:rsidRPr="00053E1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об исполнении бюджета </w:t>
      </w:r>
      <w:r w:rsidR="00EC784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Петровск-Забайкальского муниципального округа Забайкальского края </w:t>
      </w:r>
      <w:r w:rsidR="006D1161" w:rsidRPr="00053E1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 </w:t>
      </w:r>
      <w:r w:rsidR="00E61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девять месяцев </w:t>
      </w:r>
      <w:r w:rsidR="00EC784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2025</w:t>
      </w:r>
      <w:r w:rsidR="006D1161" w:rsidRPr="00053E1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года</w:t>
      </w:r>
    </w:p>
    <w:p w:rsidR="006D1161" w:rsidRPr="00053E10" w:rsidRDefault="006D1161" w:rsidP="00A76A29">
      <w:pPr>
        <w:spacing w:after="0" w:line="240" w:lineRule="auto"/>
        <w:ind w:left="567" w:right="-14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1161" w:rsidRPr="00053E10" w:rsidRDefault="006D1161" w:rsidP="00A76A29">
      <w:pPr>
        <w:spacing w:after="0" w:line="240" w:lineRule="auto"/>
        <w:ind w:left="567" w:right="-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3E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Рассмотрев представленный Администрацией</w:t>
      </w:r>
      <w:r w:rsidR="00EC784D" w:rsidRPr="00EC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8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Петровск-Забайкальского муниципального округа Забайкальского края</w:t>
      </w:r>
      <w:r w:rsidRPr="00053E10">
        <w:rPr>
          <w:rFonts w:ascii="Times New Roman" w:eastAsia="Times New Roman" w:hAnsi="Times New Roman" w:cs="Times New Roman"/>
          <w:sz w:val="28"/>
          <w:szCs w:val="24"/>
          <w:lang w:eastAsia="ru-RU"/>
        </w:rPr>
        <w:t>, отчет об исполнении бюджета</w:t>
      </w:r>
      <w:r w:rsidR="00EC784D" w:rsidRPr="00EC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84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Петровск-Забайкальского муниципального округа Забайкальского края</w:t>
      </w:r>
      <w:r w:rsidR="00EC784D" w:rsidRPr="009E0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E61B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 месяцев</w:t>
      </w:r>
      <w:r w:rsidR="00EC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="00EC784D" w:rsidRPr="009E0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EC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ода, руководствуясь </w:t>
      </w:r>
      <w:r w:rsidR="00EC784D" w:rsidRPr="00053E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Уставом </w:t>
      </w:r>
      <w:r w:rsidR="00EC784D"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Петровск-Забайкальского муниципального округа Забайкальского края</w:t>
      </w:r>
      <w:r w:rsidR="00EC784D" w:rsidRPr="009E0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«О бюджетном процессе </w:t>
      </w:r>
      <w:r w:rsidR="00EC78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Петровск-Забайкальском муниципальном округе Забайкальского края</w:t>
      </w:r>
      <w:r w:rsidR="00EC784D" w:rsidRPr="009E013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принятым решением</w:t>
      </w:r>
      <w:r w:rsidR="00EC7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Петровск-Забайкальского муниципального округа Забайкальского края от 29.11.2024 г.  № 37</w:t>
      </w:r>
      <w:r w:rsidRPr="00053E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C110C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 Петровск-Забайкальского муниципального округа Забайкальского края</w:t>
      </w:r>
      <w:r w:rsidRPr="00053E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C110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решил</w:t>
      </w:r>
      <w:r w:rsidRPr="00053E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:rsidR="006D1161" w:rsidRPr="00053E10" w:rsidRDefault="006D1161" w:rsidP="00A76A29">
      <w:pPr>
        <w:spacing w:after="0" w:line="240" w:lineRule="auto"/>
        <w:ind w:left="567" w:right="-14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1161" w:rsidRPr="00722AF6" w:rsidRDefault="006D1161" w:rsidP="00A76A29">
      <w:pPr>
        <w:numPr>
          <w:ilvl w:val="0"/>
          <w:numId w:val="2"/>
        </w:numPr>
        <w:spacing w:after="0" w:line="240" w:lineRule="auto"/>
        <w:ind w:left="567" w:right="-142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2A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Принять к сведению отчет об исполнении бюджета </w:t>
      </w:r>
      <w:r w:rsidR="00722AF6" w:rsidRPr="00722A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Петровск-Забайкальского муниципального округа </w:t>
      </w:r>
      <w:r w:rsidRPr="00722A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</w:t>
      </w:r>
      <w:r w:rsidR="00E61B08">
        <w:rPr>
          <w:rFonts w:ascii="Times New Roman" w:eastAsia="Times New Roman" w:hAnsi="Times New Roman" w:cs="Times New Roman"/>
          <w:sz w:val="28"/>
          <w:szCs w:val="24"/>
          <w:lang w:eastAsia="ru-RU"/>
        </w:rPr>
        <w:t>девять месяцев</w:t>
      </w:r>
      <w:r w:rsidRPr="00722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AF6" w:rsidRPr="00722AF6">
        <w:rPr>
          <w:rFonts w:ascii="Times New Roman" w:eastAsia="Times New Roman" w:hAnsi="Times New Roman" w:cs="Times New Roman"/>
          <w:sz w:val="28"/>
          <w:szCs w:val="24"/>
          <w:lang w:eastAsia="ru-RU"/>
        </w:rPr>
        <w:t>2025</w:t>
      </w:r>
      <w:r w:rsidR="004E2063" w:rsidRPr="00722A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22A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года, утвержденный Постановлением Администрации </w:t>
      </w:r>
      <w:r w:rsidR="00722AF6" w:rsidRPr="00722A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Петровск-Забайкальского муниципального округа </w:t>
      </w:r>
      <w:r w:rsidRPr="0008643E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915E3B" w:rsidRPr="000864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8643E" w:rsidRPr="0008643E">
        <w:rPr>
          <w:rFonts w:ascii="Times New Roman" w:eastAsia="Times New Roman" w:hAnsi="Times New Roman" w:cs="Times New Roman"/>
          <w:sz w:val="28"/>
          <w:szCs w:val="24"/>
          <w:lang w:eastAsia="ru-RU"/>
        </w:rPr>
        <w:t>1556</w:t>
      </w:r>
      <w:r w:rsidR="00915E3B" w:rsidRPr="000864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A93A39" w:rsidRPr="000864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08643E" w:rsidRPr="0008643E">
        <w:rPr>
          <w:rFonts w:ascii="Times New Roman" w:eastAsia="Times New Roman" w:hAnsi="Times New Roman" w:cs="Times New Roman"/>
          <w:sz w:val="28"/>
          <w:szCs w:val="24"/>
          <w:lang w:eastAsia="ru-RU"/>
        </w:rPr>
        <w:t>23.10</w:t>
      </w:r>
      <w:r w:rsidR="00A93A39" w:rsidRPr="0008643E">
        <w:rPr>
          <w:rFonts w:ascii="Times New Roman" w:eastAsia="Times New Roman" w:hAnsi="Times New Roman" w:cs="Times New Roman"/>
          <w:sz w:val="28"/>
          <w:szCs w:val="24"/>
          <w:lang w:eastAsia="ru-RU"/>
        </w:rPr>
        <w:t>.2025</w:t>
      </w:r>
      <w:r w:rsidRPr="000864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года;</w:t>
      </w:r>
    </w:p>
    <w:p w:rsidR="006D1161" w:rsidRPr="00722AF6" w:rsidRDefault="006D1161" w:rsidP="00A76A29">
      <w:pPr>
        <w:pStyle w:val="a3"/>
        <w:numPr>
          <w:ilvl w:val="0"/>
          <w:numId w:val="2"/>
        </w:numPr>
        <w:spacing w:after="0" w:line="240" w:lineRule="auto"/>
        <w:ind w:left="567" w:right="-142" w:firstLine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2A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Настоящее </w:t>
      </w:r>
      <w:r w:rsidR="0023056F" w:rsidRPr="00722AF6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 разместить</w:t>
      </w:r>
      <w:r w:rsidR="005F4910" w:rsidRPr="00722A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официальном сайте администрации</w:t>
      </w:r>
      <w:r w:rsidR="00722AF6" w:rsidRPr="00722A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Петровск-Забайкальского муниципального округа</w:t>
      </w:r>
      <w:r w:rsidR="005F4910" w:rsidRPr="00722A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информационно-телекоммуникационной сети «Интернет».</w:t>
      </w:r>
    </w:p>
    <w:p w:rsidR="006D1161" w:rsidRDefault="006D1161" w:rsidP="00A76A29">
      <w:pPr>
        <w:spacing w:after="0" w:line="240" w:lineRule="auto"/>
        <w:ind w:left="567" w:right="-142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</w:p>
    <w:p w:rsidR="00492ED9" w:rsidRDefault="00492ED9" w:rsidP="00A76A29">
      <w:pPr>
        <w:spacing w:after="0" w:line="240" w:lineRule="auto"/>
        <w:ind w:left="567" w:right="-142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</w:p>
    <w:p w:rsidR="00492ED9" w:rsidRPr="00856AC8" w:rsidRDefault="00492ED9" w:rsidP="00A76A29">
      <w:pPr>
        <w:spacing w:after="0" w:line="240" w:lineRule="auto"/>
        <w:ind w:left="567" w:right="-142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</w:p>
    <w:p w:rsidR="00C66FD1" w:rsidRPr="00C66FD1" w:rsidRDefault="00C66FD1" w:rsidP="00C66FD1">
      <w:pPr>
        <w:spacing w:after="0" w:line="240" w:lineRule="auto"/>
        <w:ind w:right="-142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    </w:t>
      </w:r>
      <w:proofErr w:type="spellStart"/>
      <w:r w:rsidRPr="00C66FD1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И.о</w:t>
      </w:r>
      <w:proofErr w:type="spellEnd"/>
      <w:r w:rsidRPr="00C66FD1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Главы Петровск-Забайкальского</w:t>
      </w:r>
    </w:p>
    <w:p w:rsidR="00C66FD1" w:rsidRPr="00C66FD1" w:rsidRDefault="00C66FD1" w:rsidP="00C66FD1">
      <w:pPr>
        <w:spacing w:after="0" w:line="240" w:lineRule="auto"/>
        <w:ind w:right="-142"/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    </w:t>
      </w:r>
      <w:r w:rsidRPr="00C66FD1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муниципального округа                                                       </w:t>
      </w:r>
      <w:r w:rsidR="003D73F9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           </w:t>
      </w:r>
      <w:r w:rsidRPr="00C66FD1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    </w:t>
      </w:r>
      <w:proofErr w:type="spellStart"/>
      <w:r w:rsidRPr="00C66FD1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>Н.Ю.Шестопалов</w:t>
      </w:r>
      <w:proofErr w:type="spellEnd"/>
      <w:r w:rsidRPr="00C66FD1">
        <w:rPr>
          <w:rFonts w:ascii="Times New Roman" w:eastAsia="Arial Unicode MS" w:hAnsi="Times New Roman" w:cs="Times New Roman"/>
          <w:bCs/>
          <w:kern w:val="1"/>
          <w:sz w:val="28"/>
          <w:szCs w:val="28"/>
          <w:lang w:eastAsia="hi-IN" w:bidi="hi-IN"/>
        </w:rPr>
        <w:t xml:space="preserve">                           </w:t>
      </w:r>
    </w:p>
    <w:p w:rsidR="003F72E2" w:rsidRDefault="003F72E2" w:rsidP="00C66FD1">
      <w:pPr>
        <w:spacing w:after="0" w:line="240" w:lineRule="auto"/>
        <w:ind w:right="-142"/>
      </w:pPr>
    </w:p>
    <w:p w:rsidR="003F72E2" w:rsidRDefault="003F72E2" w:rsidP="003F72E2">
      <w:pPr>
        <w:ind w:right="-142"/>
        <w:jc w:val="center"/>
      </w:pPr>
    </w:p>
    <w:p w:rsidR="00C66FD1" w:rsidRDefault="00C66FD1" w:rsidP="003F72E2">
      <w:pPr>
        <w:ind w:right="-142"/>
        <w:jc w:val="center"/>
      </w:pPr>
    </w:p>
    <w:p w:rsidR="003F72E2" w:rsidRDefault="003F72E2" w:rsidP="003F72E2">
      <w:pPr>
        <w:ind w:left="142" w:right="-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D73F9" w:rsidRDefault="003D73F9" w:rsidP="003F72E2">
      <w:pPr>
        <w:ind w:left="142" w:right="-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DD0B8B" w:rsidRPr="00546CA5" w:rsidRDefault="00DD0B8B" w:rsidP="00DD0B8B">
      <w:pPr>
        <w:spacing w:after="0" w:line="257" w:lineRule="auto"/>
        <w:ind w:left="142" w:right="-142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546CA5">
        <w:rPr>
          <w:rFonts w:ascii="Times New Roman" w:eastAsia="Calibri" w:hAnsi="Times New Roman" w:cs="Times New Roman"/>
          <w:b/>
          <w:bCs/>
          <w:sz w:val="36"/>
          <w:szCs w:val="36"/>
        </w:rPr>
        <w:lastRenderedPageBreak/>
        <w:t>АДМИНИСТРАЦИЯ ПЕТРОВСК-ЗАБАЙКАЛЬСКОГО</w:t>
      </w:r>
    </w:p>
    <w:p w:rsidR="00DD0B8B" w:rsidRPr="00546CA5" w:rsidRDefault="00DD0B8B" w:rsidP="00DD0B8B">
      <w:pPr>
        <w:spacing w:after="0" w:line="257" w:lineRule="auto"/>
        <w:ind w:left="142" w:right="-142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546CA5">
        <w:rPr>
          <w:rFonts w:ascii="Times New Roman" w:eastAsia="Calibri" w:hAnsi="Times New Roman" w:cs="Times New Roman"/>
          <w:b/>
          <w:bCs/>
          <w:sz w:val="36"/>
          <w:szCs w:val="36"/>
        </w:rPr>
        <w:t>МУНИЦИПАЛЬНОГО ОКРУГА</w:t>
      </w:r>
    </w:p>
    <w:p w:rsidR="00DD0B8B" w:rsidRPr="00546CA5" w:rsidRDefault="00DD0B8B" w:rsidP="00DD0B8B">
      <w:pPr>
        <w:spacing w:after="0" w:line="257" w:lineRule="auto"/>
        <w:ind w:left="142" w:right="-142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DD0B8B" w:rsidRDefault="00DD0B8B" w:rsidP="00DD0B8B">
      <w:pPr>
        <w:spacing w:after="0" w:line="240" w:lineRule="auto"/>
        <w:ind w:left="567" w:right="-142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46CA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:rsidR="00DD0B8B" w:rsidRPr="00546CA5" w:rsidRDefault="00DD0B8B" w:rsidP="00DD0B8B">
      <w:pPr>
        <w:spacing w:after="0" w:line="240" w:lineRule="auto"/>
        <w:ind w:left="567" w:righ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B8B" w:rsidRPr="00546CA5" w:rsidRDefault="00DD0B8B" w:rsidP="00DD0B8B">
      <w:pPr>
        <w:spacing w:after="0" w:line="240" w:lineRule="auto"/>
        <w:ind w:left="567" w:righ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0B8B" w:rsidRDefault="00DD0B8B" w:rsidP="00DD0B8B">
      <w:pPr>
        <w:spacing w:after="0" w:line="240" w:lineRule="auto"/>
        <w:ind w:left="567"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октября 2025</w:t>
      </w: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3D7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046E4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1556</w:t>
      </w:r>
    </w:p>
    <w:p w:rsidR="003D73F9" w:rsidRPr="00546CA5" w:rsidRDefault="003D73F9" w:rsidP="00DD0B8B">
      <w:pPr>
        <w:spacing w:after="0" w:line="240" w:lineRule="auto"/>
        <w:ind w:left="567"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0B8B" w:rsidRPr="00546CA5" w:rsidRDefault="00DD0B8B" w:rsidP="00DD0B8B">
      <w:pPr>
        <w:spacing w:after="0" w:line="240" w:lineRule="auto"/>
        <w:ind w:left="567"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Петровск-Забайкальский</w:t>
      </w:r>
    </w:p>
    <w:p w:rsidR="00DD0B8B" w:rsidRPr="00546CA5" w:rsidRDefault="00DD0B8B" w:rsidP="00DD0B8B">
      <w:pPr>
        <w:spacing w:after="0" w:line="240" w:lineRule="auto"/>
        <w:ind w:left="567"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B8B" w:rsidRPr="00546CA5" w:rsidRDefault="00DD0B8B" w:rsidP="00DD0B8B">
      <w:pPr>
        <w:spacing w:after="0" w:line="240" w:lineRule="auto"/>
        <w:ind w:left="567"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6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отчета об исполнении бюджета Петровск-Забайкальского муниципального округа Забайкальского края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девять месяцев</w:t>
      </w:r>
      <w:r w:rsidRPr="00546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 года</w:t>
      </w:r>
    </w:p>
    <w:p w:rsidR="00DD0B8B" w:rsidRPr="00546CA5" w:rsidRDefault="00DD0B8B" w:rsidP="00DD0B8B">
      <w:pPr>
        <w:spacing w:after="0" w:line="240" w:lineRule="auto"/>
        <w:ind w:left="567" w:righ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0B8B" w:rsidRPr="00546CA5" w:rsidRDefault="00DD0B8B" w:rsidP="00DD0B8B">
      <w:pPr>
        <w:spacing w:after="0" w:line="240" w:lineRule="auto"/>
        <w:ind w:left="567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Рассмотрев представленный Комитетом по финансам Петровск-Забайкальского муниципального округа Забайкальского края отчет об исполнении бюджета Петровск-Забайкальского муниципального округа Забайкальского края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 месяцев</w:t>
      </w: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года, руководствуясь </w:t>
      </w:r>
      <w:r w:rsidRPr="00546CA5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Уставом Петровск-Забайкальского муниципального округа Забайкальского края</w:t>
      </w: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«О бюджетном процессе в Петровск-Забайкальском муниципальном округе Забайкальского края, принятым решением Совета Петровск-Забайкальского муниципального округа Забайкальского края от 29.11.2024 г.  № 37, </w:t>
      </w:r>
      <w:r w:rsidRPr="00546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D0B8B" w:rsidRPr="00546CA5" w:rsidRDefault="00DD0B8B" w:rsidP="00DD0B8B">
      <w:pPr>
        <w:numPr>
          <w:ilvl w:val="0"/>
          <w:numId w:val="1"/>
        </w:numPr>
        <w:spacing w:after="0" w:line="240" w:lineRule="auto"/>
        <w:ind w:left="567" w:right="-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отчет об исполнении бюджета Петровск-Забайкальского муниципального округа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 месяцев</w:t>
      </w: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по доходам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1 755 965,6</w:t>
      </w: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по расходам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1 695 252,9</w:t>
      </w: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с превышением доходов над расходами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60 712,7</w:t>
      </w: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DD0B8B" w:rsidRPr="00546CA5" w:rsidRDefault="00DD0B8B" w:rsidP="00DD0B8B">
      <w:pPr>
        <w:spacing w:after="0" w:line="240" w:lineRule="auto"/>
        <w:ind w:left="567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следующие показатели исполнения бюджета Петровск-Забайкальского муниципального округа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 месяцев</w:t>
      </w: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года:</w:t>
      </w:r>
    </w:p>
    <w:p w:rsidR="00DD0B8B" w:rsidRPr="00546CA5" w:rsidRDefault="00DD0B8B" w:rsidP="00DD0B8B">
      <w:pPr>
        <w:tabs>
          <w:tab w:val="num" w:pos="0"/>
        </w:tabs>
        <w:spacing w:after="0" w:line="240" w:lineRule="auto"/>
        <w:ind w:left="567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доходы бюджета Петровск-Забайкальского муниципального округа согласно приложению №1;</w:t>
      </w:r>
    </w:p>
    <w:p w:rsidR="00DD0B8B" w:rsidRPr="00546CA5" w:rsidRDefault="00DD0B8B" w:rsidP="00DD0B8B">
      <w:pPr>
        <w:spacing w:after="0" w:line="240" w:lineRule="auto"/>
        <w:ind w:left="567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расходы бюджета Петровск-Забайкальского муниципального округа по разделам, подразделам, целевым статьям и видам расходов классификации расходов бюджетов Российской Федерации согласно приложению № 2;</w:t>
      </w:r>
    </w:p>
    <w:p w:rsidR="00DD0B8B" w:rsidRPr="00546CA5" w:rsidRDefault="00DD0B8B" w:rsidP="00DD0B8B">
      <w:pPr>
        <w:spacing w:after="0" w:line="240" w:lineRule="auto"/>
        <w:ind w:left="567" w:righ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расходы бюджета Петровск-Забайкальского муниципального округа по ведомственной структуре расходов бюджетов Российской Федераций приложение № 3; </w:t>
      </w:r>
    </w:p>
    <w:p w:rsidR="00DD0B8B" w:rsidRPr="00546CA5" w:rsidRDefault="00DD0B8B" w:rsidP="00DD0B8B">
      <w:pPr>
        <w:spacing w:after="0" w:line="240" w:lineRule="auto"/>
        <w:ind w:left="567" w:righ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-источники финансирования дефицита бюджета Петровск-Забайкальского муниципального округа согласно приложению № 4.  </w:t>
      </w:r>
    </w:p>
    <w:p w:rsidR="00DD0B8B" w:rsidRPr="00546CA5" w:rsidRDefault="00DD0B8B" w:rsidP="00DD0B8B">
      <w:pPr>
        <w:spacing w:after="0" w:line="257" w:lineRule="auto"/>
        <w:ind w:left="567" w:right="-142"/>
        <w:jc w:val="both"/>
        <w:rPr>
          <w:rFonts w:ascii="Times New Roman" w:eastAsia="Calibri" w:hAnsi="Times New Roman" w:cs="Times New Roman"/>
          <w:sz w:val="28"/>
        </w:rPr>
      </w:pPr>
      <w:r w:rsidRPr="00546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46CA5">
        <w:rPr>
          <w:rFonts w:ascii="Times New Roman" w:eastAsia="Calibri" w:hAnsi="Times New Roman" w:cs="Times New Roman"/>
          <w:sz w:val="28"/>
        </w:rPr>
        <w:t>Настоящее постановление разместить на официальном сайте администрации Петровск-Забайкальского муниципального округа Забайкальского края в информационно-телекоммуникационной сети «Интернет».</w:t>
      </w:r>
    </w:p>
    <w:p w:rsidR="00DD0B8B" w:rsidRPr="00546CA5" w:rsidRDefault="00DD0B8B" w:rsidP="00DD0B8B">
      <w:pPr>
        <w:spacing w:after="0" w:line="257" w:lineRule="auto"/>
        <w:ind w:left="567" w:right="-142"/>
        <w:jc w:val="both"/>
        <w:rPr>
          <w:rFonts w:ascii="Times New Roman" w:eastAsia="Calibri" w:hAnsi="Times New Roman" w:cs="Times New Roman"/>
          <w:sz w:val="28"/>
        </w:rPr>
      </w:pPr>
    </w:p>
    <w:p w:rsidR="00DD0B8B" w:rsidRPr="00546CA5" w:rsidRDefault="00DD0B8B" w:rsidP="00DD0B8B">
      <w:pPr>
        <w:spacing w:after="0" w:line="257" w:lineRule="auto"/>
        <w:ind w:left="567" w:right="-142"/>
        <w:jc w:val="both"/>
        <w:rPr>
          <w:rFonts w:ascii="Times New Roman" w:eastAsia="Calibri" w:hAnsi="Times New Roman" w:cs="Times New Roman"/>
          <w:sz w:val="28"/>
        </w:rPr>
      </w:pPr>
      <w:r w:rsidRPr="00546CA5">
        <w:rPr>
          <w:rFonts w:ascii="Times New Roman" w:eastAsia="Calibri" w:hAnsi="Times New Roman" w:cs="Times New Roman"/>
          <w:sz w:val="28"/>
        </w:rPr>
        <w:lastRenderedPageBreak/>
        <w:t>4. Контроль за исполнением настоящего постановления возложить на</w:t>
      </w:r>
      <w:r>
        <w:rPr>
          <w:rFonts w:ascii="Times New Roman" w:eastAsia="Calibri" w:hAnsi="Times New Roman" w:cs="Times New Roman"/>
          <w:sz w:val="28"/>
        </w:rPr>
        <w:t xml:space="preserve"> Е.М. </w:t>
      </w:r>
      <w:proofErr w:type="spellStart"/>
      <w:r>
        <w:rPr>
          <w:rFonts w:ascii="Times New Roman" w:eastAsia="Calibri" w:hAnsi="Times New Roman" w:cs="Times New Roman"/>
          <w:sz w:val="28"/>
        </w:rPr>
        <w:t>Штыкину</w:t>
      </w:r>
      <w:proofErr w:type="spellEnd"/>
      <w:r w:rsidRPr="00546CA5">
        <w:rPr>
          <w:rFonts w:ascii="Times New Roman" w:eastAsia="Calibri" w:hAnsi="Times New Roman" w:cs="Times New Roman"/>
          <w:sz w:val="28"/>
        </w:rPr>
        <w:t xml:space="preserve">, </w:t>
      </w:r>
      <w:r>
        <w:rPr>
          <w:rFonts w:ascii="Times New Roman" w:eastAsia="Calibri" w:hAnsi="Times New Roman" w:cs="Times New Roman"/>
          <w:sz w:val="28"/>
        </w:rPr>
        <w:t>Председателя</w:t>
      </w:r>
      <w:r w:rsidRPr="00546CA5">
        <w:rPr>
          <w:rFonts w:ascii="Times New Roman" w:eastAsia="Calibri" w:hAnsi="Times New Roman" w:cs="Times New Roman"/>
          <w:sz w:val="28"/>
        </w:rPr>
        <w:t xml:space="preserve"> Комитета по финансам Петровск-Забайкальского муниципального округа.</w:t>
      </w:r>
    </w:p>
    <w:p w:rsidR="00DD0B8B" w:rsidRPr="00546CA5" w:rsidRDefault="00DD0B8B" w:rsidP="00DD0B8B">
      <w:pPr>
        <w:spacing w:after="0" w:line="257" w:lineRule="auto"/>
        <w:ind w:right="-142"/>
        <w:jc w:val="both"/>
        <w:rPr>
          <w:rFonts w:ascii="Times New Roman" w:eastAsia="Calibri" w:hAnsi="Times New Roman" w:cs="Times New Roman"/>
          <w:sz w:val="28"/>
        </w:rPr>
      </w:pPr>
    </w:p>
    <w:p w:rsidR="00DD0B8B" w:rsidRPr="00546CA5" w:rsidRDefault="00DD0B8B" w:rsidP="00DD0B8B">
      <w:pPr>
        <w:spacing w:after="0" w:line="257" w:lineRule="auto"/>
        <w:ind w:right="-142"/>
        <w:jc w:val="both"/>
        <w:rPr>
          <w:rFonts w:ascii="Times New Roman" w:eastAsia="Calibri" w:hAnsi="Times New Roman" w:cs="Times New Roman"/>
          <w:sz w:val="28"/>
        </w:rPr>
      </w:pPr>
    </w:p>
    <w:p w:rsidR="00DD0B8B" w:rsidRPr="00F37FEA" w:rsidRDefault="00DD0B8B" w:rsidP="00DD0B8B">
      <w:pPr>
        <w:spacing w:after="0" w:line="257" w:lineRule="auto"/>
        <w:ind w:right="-142"/>
        <w:jc w:val="both"/>
        <w:rPr>
          <w:rFonts w:ascii="Times New Roman" w:eastAsia="Calibri" w:hAnsi="Times New Roman" w:cs="Times New Roman"/>
          <w:sz w:val="28"/>
        </w:rPr>
      </w:pPr>
      <w:r w:rsidRPr="00F37FEA">
        <w:rPr>
          <w:rFonts w:ascii="Times New Roman" w:eastAsia="Calibri" w:hAnsi="Times New Roman" w:cs="Times New Roman"/>
          <w:sz w:val="28"/>
        </w:rPr>
        <w:t xml:space="preserve">     </w:t>
      </w:r>
      <w:proofErr w:type="spellStart"/>
      <w:r w:rsidRPr="00F37FEA">
        <w:rPr>
          <w:rFonts w:ascii="Times New Roman" w:eastAsia="Calibri" w:hAnsi="Times New Roman" w:cs="Times New Roman"/>
          <w:sz w:val="28"/>
        </w:rPr>
        <w:t>И.о</w:t>
      </w:r>
      <w:proofErr w:type="spellEnd"/>
      <w:r w:rsidRPr="00F37FEA">
        <w:rPr>
          <w:rFonts w:ascii="Times New Roman" w:eastAsia="Calibri" w:hAnsi="Times New Roman" w:cs="Times New Roman"/>
          <w:sz w:val="28"/>
        </w:rPr>
        <w:t xml:space="preserve"> Главы Петровск-Забайкальского</w:t>
      </w:r>
    </w:p>
    <w:p w:rsidR="00DD0B8B" w:rsidRPr="00F37FEA" w:rsidRDefault="00DD0B8B" w:rsidP="00DD0B8B">
      <w:pPr>
        <w:spacing w:after="0" w:line="257" w:lineRule="auto"/>
        <w:ind w:right="-142"/>
        <w:jc w:val="both"/>
        <w:rPr>
          <w:rFonts w:ascii="Times New Roman" w:eastAsia="Calibri" w:hAnsi="Times New Roman" w:cs="Times New Roman"/>
          <w:sz w:val="28"/>
        </w:rPr>
      </w:pPr>
      <w:r w:rsidRPr="00F37FEA">
        <w:rPr>
          <w:rFonts w:ascii="Times New Roman" w:eastAsia="Calibri" w:hAnsi="Times New Roman" w:cs="Times New Roman"/>
          <w:sz w:val="28"/>
        </w:rPr>
        <w:t xml:space="preserve">     муниципального округа                                                            </w:t>
      </w:r>
      <w:proofErr w:type="spellStart"/>
      <w:r w:rsidRPr="00F37FEA">
        <w:rPr>
          <w:rFonts w:ascii="Times New Roman" w:eastAsia="Calibri" w:hAnsi="Times New Roman" w:cs="Times New Roman"/>
          <w:sz w:val="28"/>
        </w:rPr>
        <w:t>Н.Ю.Шестопалов</w:t>
      </w:r>
      <w:proofErr w:type="spellEnd"/>
      <w:r w:rsidRPr="00F37FEA">
        <w:rPr>
          <w:rFonts w:ascii="Times New Roman" w:eastAsia="Calibri" w:hAnsi="Times New Roman" w:cs="Times New Roman"/>
          <w:sz w:val="28"/>
        </w:rPr>
        <w:t xml:space="preserve">                           </w:t>
      </w:r>
    </w:p>
    <w:p w:rsidR="00DD0B8B" w:rsidRPr="00F37FEA" w:rsidRDefault="00DD0B8B" w:rsidP="00DD0B8B">
      <w:pPr>
        <w:spacing w:after="0" w:line="257" w:lineRule="auto"/>
        <w:ind w:right="-142"/>
        <w:jc w:val="both"/>
        <w:rPr>
          <w:rFonts w:ascii="Times New Roman" w:eastAsia="Calibri" w:hAnsi="Times New Roman" w:cs="Times New Roman"/>
          <w:sz w:val="28"/>
        </w:rPr>
      </w:pPr>
    </w:p>
    <w:p w:rsidR="00DD0B8B" w:rsidRPr="00546CA5" w:rsidRDefault="00DD0B8B" w:rsidP="00DD0B8B">
      <w:pPr>
        <w:spacing w:after="0" w:line="257" w:lineRule="auto"/>
        <w:ind w:right="-142"/>
        <w:jc w:val="both"/>
        <w:rPr>
          <w:rFonts w:ascii="Times New Roman" w:eastAsia="Calibri" w:hAnsi="Times New Roman" w:cs="Times New Roman"/>
          <w:sz w:val="28"/>
        </w:rPr>
      </w:pPr>
    </w:p>
    <w:p w:rsidR="00DD0B8B" w:rsidRDefault="00DD0B8B" w:rsidP="00DD0B8B"/>
    <w:p w:rsidR="00C66FD1" w:rsidRPr="00C66FD1" w:rsidRDefault="00C66FD1" w:rsidP="00C66FD1">
      <w:pPr>
        <w:spacing w:line="259" w:lineRule="auto"/>
        <w:rPr>
          <w:rFonts w:ascii="Calibri" w:eastAsia="Calibri" w:hAnsi="Calibri" w:cs="Times New Roman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5D573A" w:rsidRDefault="005D573A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6B5EE9" w:rsidRDefault="006B5EE9" w:rsidP="005D573A">
      <w:pPr>
        <w:spacing w:after="0" w:line="257" w:lineRule="auto"/>
        <w:ind w:right="-142"/>
        <w:jc w:val="both"/>
        <w:rPr>
          <w:rFonts w:ascii="Times New Roman" w:hAnsi="Times New Roman" w:cs="Times New Roman"/>
          <w:sz w:val="28"/>
        </w:rPr>
      </w:pPr>
    </w:p>
    <w:p w:rsidR="007A476F" w:rsidRDefault="007A476F" w:rsidP="00A76A29">
      <w:pPr>
        <w:ind w:right="-142"/>
      </w:pPr>
    </w:p>
    <w:tbl>
      <w:tblPr>
        <w:tblpPr w:leftFromText="180" w:rightFromText="180" w:vertAnchor="text" w:horzAnchor="margin" w:tblpY="-577"/>
        <w:tblW w:w="10684" w:type="dxa"/>
        <w:tblLook w:val="04A0" w:firstRow="1" w:lastRow="0" w:firstColumn="1" w:lastColumn="0" w:noHBand="0" w:noVBand="1"/>
      </w:tblPr>
      <w:tblGrid>
        <w:gridCol w:w="10060"/>
        <w:gridCol w:w="538"/>
        <w:gridCol w:w="86"/>
      </w:tblGrid>
      <w:tr w:rsidR="002F6105" w:rsidRPr="00053E10" w:rsidTr="006B5EE9">
        <w:trPr>
          <w:gridAfter w:val="1"/>
          <w:wAfter w:w="86" w:type="dxa"/>
          <w:trHeight w:val="540"/>
        </w:trPr>
        <w:tc>
          <w:tcPr>
            <w:tcW w:w="10598" w:type="dxa"/>
            <w:gridSpan w:val="2"/>
            <w:shd w:val="clear" w:color="auto" w:fill="auto"/>
            <w:vAlign w:val="bottom"/>
            <w:hideMark/>
          </w:tcPr>
          <w:p w:rsidR="00112E9D" w:rsidRDefault="00112E9D" w:rsidP="006B5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2E9D" w:rsidRDefault="00112E9D" w:rsidP="006B5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105" w:rsidRPr="00053E10" w:rsidRDefault="00716AC8" w:rsidP="006B5E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F6105" w:rsidRPr="00053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</w:tc>
      </w:tr>
      <w:tr w:rsidR="002F6105" w:rsidRPr="00053E10" w:rsidTr="006B5EE9">
        <w:trPr>
          <w:gridAfter w:val="1"/>
          <w:wAfter w:w="86" w:type="dxa"/>
          <w:trHeight w:val="300"/>
        </w:trPr>
        <w:tc>
          <w:tcPr>
            <w:tcW w:w="1059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AC8" w:rsidRDefault="00716AC8" w:rsidP="00A7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</w:t>
            </w:r>
            <w:r w:rsidR="00A7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2F6105"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Постановлению Администрации </w:t>
            </w:r>
          </w:p>
          <w:p w:rsidR="00716AC8" w:rsidRDefault="00716AC8" w:rsidP="00A7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Петровск-Забайкальского</w:t>
            </w:r>
          </w:p>
          <w:p w:rsidR="002F6105" w:rsidRPr="00053E10" w:rsidRDefault="00716AC8" w:rsidP="00A7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</w:t>
            </w:r>
            <w:r w:rsidR="00A7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униципального округа Забайкальского края</w:t>
            </w:r>
            <w:r w:rsidR="002F6105"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2F6105" w:rsidRPr="00053E10" w:rsidRDefault="00716AC8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</w:t>
            </w:r>
            <w:r w:rsidR="00166454" w:rsidRPr="00D26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01293D" w:rsidRPr="00D26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D0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1556</w:t>
            </w:r>
            <w:r w:rsidR="00D26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DD0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</w:t>
            </w:r>
            <w:r w:rsidR="00D26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 года</w:t>
            </w:r>
          </w:p>
        </w:tc>
      </w:tr>
      <w:tr w:rsidR="002F6105" w:rsidRPr="00053E10" w:rsidTr="00FC267C">
        <w:trPr>
          <w:gridAfter w:val="1"/>
          <w:wAfter w:w="86" w:type="dxa"/>
          <w:trHeight w:val="555"/>
        </w:trPr>
        <w:tc>
          <w:tcPr>
            <w:tcW w:w="10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AC8" w:rsidRDefault="00716AC8" w:rsidP="00A7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</w:t>
            </w:r>
            <w:r w:rsidR="00883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F6105"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"Об исполнении </w:t>
            </w:r>
            <w:r w:rsidR="00A76A29"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бюджета </w:t>
            </w:r>
            <w:r w:rsidR="00A7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-Забайкальского</w:t>
            </w:r>
          </w:p>
          <w:p w:rsidR="00716AC8" w:rsidRDefault="00716AC8" w:rsidP="00A7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</w:t>
            </w:r>
            <w:r w:rsidR="00883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округа Забайкальского края»</w:t>
            </w:r>
          </w:p>
          <w:p w:rsidR="002F6105" w:rsidRPr="00053E10" w:rsidRDefault="00716AC8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</w:t>
            </w:r>
            <w:r w:rsidR="008833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A7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1F7637"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r w:rsidR="00DD0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девять месяцев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  <w:r w:rsidR="002F6105"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 </w:t>
            </w:r>
          </w:p>
        </w:tc>
      </w:tr>
      <w:tr w:rsidR="002F6105" w:rsidRPr="00053E10" w:rsidTr="00FC267C">
        <w:trPr>
          <w:trHeight w:val="1080"/>
        </w:trPr>
        <w:tc>
          <w:tcPr>
            <w:tcW w:w="10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22C6" w:rsidRDefault="006A22C6" w:rsidP="00A76A29">
            <w:pPr>
              <w:spacing w:after="0" w:line="240" w:lineRule="auto"/>
              <w:ind w:left="567" w:right="6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757A8" w:rsidRPr="00053E10" w:rsidRDefault="002F6105" w:rsidP="00A76A29">
            <w:pPr>
              <w:spacing w:after="0" w:line="240" w:lineRule="auto"/>
              <w:ind w:left="567" w:right="6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3E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Доходы </w:t>
            </w:r>
            <w:r w:rsidR="00A76A29" w:rsidRPr="00053E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бюджета Петровск</w:t>
            </w:r>
            <w:r w:rsidR="00716A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-Забайкальского муниципального округа </w:t>
            </w:r>
            <w:r w:rsidRPr="00053E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кодам классификации доходов </w:t>
            </w:r>
          </w:p>
          <w:p w:rsidR="002F6105" w:rsidRDefault="002F6105" w:rsidP="006A22C6">
            <w:pPr>
              <w:spacing w:after="0" w:line="240" w:lineRule="auto"/>
              <w:ind w:left="567" w:right="6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53E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 </w:t>
            </w:r>
            <w:r w:rsidR="00DD0B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девять месяцев</w:t>
            </w:r>
            <w:r w:rsidRPr="00053E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16A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2025</w:t>
            </w:r>
            <w:r w:rsidRPr="00053E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  <w:p w:rsidR="006A22C6" w:rsidRDefault="006A22C6" w:rsidP="006A22C6">
            <w:pPr>
              <w:spacing w:after="0" w:line="240" w:lineRule="auto"/>
              <w:ind w:left="567" w:right="6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10060" w:type="dxa"/>
              <w:tblLook w:val="04A0" w:firstRow="1" w:lastRow="0" w:firstColumn="1" w:lastColumn="0" w:noHBand="0" w:noVBand="1"/>
            </w:tblPr>
            <w:tblGrid>
              <w:gridCol w:w="5700"/>
              <w:gridCol w:w="2340"/>
              <w:gridCol w:w="2020"/>
            </w:tblGrid>
            <w:tr w:rsidR="00DD0B8B" w:rsidRPr="00DD0B8B" w:rsidTr="00DD0B8B">
              <w:trPr>
                <w:trHeight w:val="1260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lang w:eastAsia="ru-RU"/>
                    </w:rPr>
                    <w:t>1-Наименование показателя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2-Утвержденные бюджетные назначения на 2025 г.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3-Исполнено на 01.10.2025 г.</w:t>
                  </w:r>
                </w:p>
              </w:tc>
            </w:tr>
            <w:tr w:rsidR="00DD0B8B" w:rsidRPr="00DD0B8B" w:rsidTr="00DD0B8B">
              <w:trPr>
                <w:trHeight w:val="315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НАЛОГОВЫЕ И НЕНАЛОГОВЫЕ ДОХОДЫ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688 844,7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498 677,5</w:t>
                  </w:r>
                </w:p>
              </w:tc>
            </w:tr>
            <w:tr w:rsidR="00DD0B8B" w:rsidRPr="00DD0B8B" w:rsidTr="00DD0B8B">
              <w:trPr>
                <w:trHeight w:val="315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443 272,9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324 716,7</w:t>
                  </w:r>
                </w:p>
              </w:tc>
            </w:tr>
            <w:tr w:rsidR="00DD0B8B" w:rsidRPr="00DD0B8B" w:rsidTr="00DD0B8B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lang w:eastAsia="ru-RU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40 520,8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31 682,9</w:t>
                  </w:r>
                </w:p>
              </w:tc>
            </w:tr>
            <w:tr w:rsidR="00DD0B8B" w:rsidRPr="00DD0B8B" w:rsidTr="00DD0B8B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Налог, взимаемый в связи с применением упрощенной системы налогообложения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25 489,0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17 957,1</w:t>
                  </w:r>
                </w:p>
              </w:tc>
            </w:tr>
            <w:tr w:rsidR="00DD0B8B" w:rsidRPr="00DD0B8B" w:rsidTr="00DD0B8B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lang w:eastAsia="ru-RU"/>
                    </w:rPr>
                    <w:t>Единый налог на вмененный доход для отдельных видов деятельности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16,2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17,7</w:t>
                  </w:r>
                </w:p>
              </w:tc>
            </w:tr>
            <w:tr w:rsidR="00DD0B8B" w:rsidRPr="00DD0B8B" w:rsidTr="00DD0B8B">
              <w:trPr>
                <w:trHeight w:val="315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119,1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118,8</w:t>
                  </w:r>
                </w:p>
              </w:tc>
            </w:tr>
            <w:tr w:rsidR="00DD0B8B" w:rsidRPr="00DD0B8B" w:rsidTr="00DD0B8B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Налог, взимаемый в связи с применением патентной системы налогообложения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6 383,6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4 475,5</w:t>
                  </w:r>
                </w:p>
              </w:tc>
            </w:tr>
            <w:tr w:rsidR="00DD0B8B" w:rsidRPr="00DD0B8B" w:rsidTr="00DD0B8B">
              <w:trPr>
                <w:trHeight w:val="315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Налог на имущество физических лиц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6 212,2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2 505,3</w:t>
                  </w:r>
                </w:p>
              </w:tc>
            </w:tr>
            <w:tr w:rsidR="00DD0B8B" w:rsidRPr="00DD0B8B" w:rsidTr="00DD0B8B">
              <w:trPr>
                <w:trHeight w:val="315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8 698,9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4 445,8</w:t>
                  </w:r>
                </w:p>
              </w:tc>
            </w:tr>
            <w:tr w:rsidR="00DD0B8B" w:rsidRPr="00DD0B8B" w:rsidTr="00DD0B8B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lang w:eastAsia="ru-RU"/>
                    </w:rPr>
                    <w:t>Налоги, сборы и регулярные платежи за пользование природными ресурсами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50 898,0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16 034,3</w:t>
                  </w:r>
                </w:p>
              </w:tc>
            </w:tr>
            <w:tr w:rsidR="00DD0B8B" w:rsidRPr="00DD0B8B" w:rsidTr="00DD0B8B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lang w:eastAsia="ru-RU"/>
                    </w:rPr>
                    <w:t>Государственная пошлина по делам, рассматриваемым в судах общей юрисдикции, мировыми судьями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13 000,0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13 997,2</w:t>
                  </w:r>
                </w:p>
              </w:tc>
            </w:tr>
            <w:tr w:rsidR="00DD0B8B" w:rsidRPr="00DD0B8B" w:rsidTr="00DD0B8B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lang w:eastAsia="ru-RU"/>
                    </w:rPr>
                    <w:t>Задолженность и перерасчеты по отмененным налогам, сборам и иным обязательным платежам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DD0B8B" w:rsidRPr="00DD0B8B" w:rsidTr="00DD0B8B">
              <w:trPr>
                <w:trHeight w:val="1499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lang w:eastAsia="ru-RU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20 562,6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10 362,0</w:t>
                  </w:r>
                </w:p>
              </w:tc>
            </w:tr>
            <w:tr w:rsidR="00DD0B8B" w:rsidRPr="00DD0B8B" w:rsidTr="00DD0B8B">
              <w:trPr>
                <w:trHeight w:val="375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lang w:eastAsia="ru-RU"/>
                    </w:rPr>
                    <w:t>Плата за негативное воздействие на окружающую среду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57 564,5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57 570,1</w:t>
                  </w:r>
                </w:p>
              </w:tc>
            </w:tr>
            <w:tr w:rsidR="00DD0B8B" w:rsidRPr="00DD0B8B" w:rsidTr="00DD0B8B">
              <w:trPr>
                <w:trHeight w:val="375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lang w:eastAsia="ru-RU"/>
                    </w:rPr>
                    <w:t>Доходы от компенсации затрат государства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5 205,5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5 246,6</w:t>
                  </w:r>
                </w:p>
              </w:tc>
            </w:tr>
            <w:tr w:rsidR="00DD0B8B" w:rsidRPr="00DD0B8B" w:rsidTr="00DD0B8B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lang w:eastAsia="ru-RU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5 391,0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5 551,4</w:t>
                  </w:r>
                </w:p>
              </w:tc>
            </w:tr>
            <w:tr w:rsidR="00DD0B8B" w:rsidRPr="00DD0B8B" w:rsidTr="00DD0B8B">
              <w:trPr>
                <w:trHeight w:val="405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lang w:eastAsia="ru-RU"/>
                    </w:rPr>
                    <w:t>Штрафы, санкции, возмещение ущерба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3 464,7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3 470,6</w:t>
                  </w:r>
                </w:p>
              </w:tc>
            </w:tr>
            <w:tr w:rsidR="00DD0B8B" w:rsidRPr="00DD0B8B" w:rsidTr="00DD0B8B">
              <w:trPr>
                <w:trHeight w:val="330"/>
              </w:trPr>
              <w:tc>
                <w:tcPr>
                  <w:tcW w:w="5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Прочие неналоговые доходы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2 045,7</w:t>
                  </w:r>
                </w:p>
              </w:tc>
              <w:tc>
                <w:tcPr>
                  <w:tcW w:w="2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525,5</w:t>
                  </w:r>
                </w:p>
              </w:tc>
            </w:tr>
            <w:tr w:rsidR="00DD0B8B" w:rsidRPr="00DD0B8B" w:rsidTr="00DD0B8B">
              <w:trPr>
                <w:trHeight w:val="825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lang w:eastAsia="ru-RU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1 683 317,3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1 258 900,50</w:t>
                  </w:r>
                </w:p>
              </w:tc>
            </w:tr>
            <w:tr w:rsidR="00DD0B8B" w:rsidRPr="00DD0B8B" w:rsidTr="00DD0B8B">
              <w:trPr>
                <w:trHeight w:val="825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lang w:eastAsia="ru-RU"/>
                    </w:rPr>
                    <w:t>Прочие безвозмездные поступления в бюджеты муниципальных округов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401,5</w:t>
                  </w:r>
                </w:p>
              </w:tc>
            </w:tr>
            <w:tr w:rsidR="00DD0B8B" w:rsidRPr="00DD0B8B" w:rsidTr="00DD0B8B">
              <w:trPr>
                <w:trHeight w:val="63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Возврат остатков субсидий, субвенций и иных МБТ, имеющих целевой назначение, прошлых лет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-2 013,90</w:t>
                  </w:r>
                </w:p>
              </w:tc>
            </w:tr>
            <w:tr w:rsidR="00DD0B8B" w:rsidRPr="00DD0B8B" w:rsidTr="00DD0B8B">
              <w:trPr>
                <w:trHeight w:val="600"/>
              </w:trPr>
              <w:tc>
                <w:tcPr>
                  <w:tcW w:w="5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Доходы бюджета - Всего</w:t>
                  </w:r>
                </w:p>
              </w:tc>
              <w:tc>
                <w:tcPr>
                  <w:tcW w:w="2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2 372 162,0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D0B8B" w:rsidRPr="00DD0B8B" w:rsidRDefault="00DD0B8B" w:rsidP="003D73F9">
                  <w:pPr>
                    <w:framePr w:hSpace="180" w:wrap="around" w:vAnchor="text" w:hAnchor="margin" w:y="-577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D0B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1 755 965,6</w:t>
                  </w:r>
                </w:p>
              </w:tc>
            </w:tr>
          </w:tbl>
          <w:p w:rsidR="006A22C6" w:rsidRPr="00053E10" w:rsidRDefault="006A22C6" w:rsidP="006A22C6">
            <w:pPr>
              <w:spacing w:after="0" w:line="240" w:lineRule="auto"/>
              <w:ind w:left="567" w:right="6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F6105" w:rsidRPr="00053E10" w:rsidTr="00FC267C">
        <w:trPr>
          <w:gridAfter w:val="2"/>
          <w:wAfter w:w="624" w:type="dxa"/>
          <w:trHeight w:val="300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6105" w:rsidRPr="00053E10" w:rsidRDefault="002F6105" w:rsidP="006B5EE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B101BE" w:rsidRPr="00053E10" w:rsidRDefault="00B101BE" w:rsidP="006B5EE9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1BE" w:rsidRPr="00053E10" w:rsidRDefault="00B101BE" w:rsidP="00F350AE">
      <w:pPr>
        <w:tabs>
          <w:tab w:val="left" w:pos="3525"/>
        </w:tabs>
        <w:spacing w:after="0" w:line="257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6A29" w:rsidRDefault="00A76A29" w:rsidP="00A76A29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A5C" w:rsidRDefault="006E2A5C" w:rsidP="00A76A29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A5C" w:rsidRDefault="006E2A5C" w:rsidP="00A76A29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A5C" w:rsidRDefault="006E2A5C" w:rsidP="00A76A29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2E2" w:rsidRPr="00053E10" w:rsidRDefault="003F72E2" w:rsidP="00A76A29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E39" w:rsidRDefault="00D26E39" w:rsidP="00112E9D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E9D" w:rsidRDefault="00112E9D" w:rsidP="00112E9D">
      <w:pPr>
        <w:tabs>
          <w:tab w:val="left" w:pos="3525"/>
        </w:tabs>
        <w:spacing w:after="0" w:line="257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2E9D" w:rsidRPr="00053E10" w:rsidRDefault="00112E9D" w:rsidP="006E2A5C">
      <w:pPr>
        <w:tabs>
          <w:tab w:val="left" w:pos="3525"/>
        </w:tabs>
        <w:spacing w:after="0" w:line="257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577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F949DD" w:rsidRPr="00053E10" w:rsidTr="00010335">
        <w:trPr>
          <w:trHeight w:val="555"/>
        </w:trPr>
        <w:tc>
          <w:tcPr>
            <w:tcW w:w="10598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10335" w:rsidRDefault="00010335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335" w:rsidRDefault="00010335" w:rsidP="00010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0335" w:rsidRDefault="00010335" w:rsidP="00010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010335" w:rsidRDefault="00010335" w:rsidP="00010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</w:t>
            </w:r>
          </w:p>
          <w:p w:rsidR="00010335" w:rsidRDefault="00010335" w:rsidP="00010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Постановлению Администрации </w:t>
            </w:r>
          </w:p>
          <w:p w:rsidR="00010335" w:rsidRDefault="00010335" w:rsidP="00010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Петровск-Забайкальского</w:t>
            </w:r>
          </w:p>
          <w:p w:rsidR="00010335" w:rsidRPr="00053E10" w:rsidRDefault="00010335" w:rsidP="00010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муниципального округа Забайкальского края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010335" w:rsidRDefault="00010335" w:rsidP="00010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</w:t>
            </w:r>
            <w:r w:rsidR="00D26B5F" w:rsidRPr="00D26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0B0D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DD0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1556</w:t>
            </w:r>
            <w:r w:rsidR="00D26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DD0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</w:t>
            </w:r>
            <w:r w:rsidR="00D26B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 года</w:t>
            </w:r>
          </w:p>
          <w:p w:rsidR="00F949DD" w:rsidRDefault="00F949DD" w:rsidP="00A7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"Об исполнении бюджета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Петровск-Забайкальского</w:t>
            </w:r>
          </w:p>
          <w:p w:rsidR="00F949DD" w:rsidRDefault="00F949DD" w:rsidP="00A76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муниципального округа Забайкальского края»</w:t>
            </w:r>
          </w:p>
          <w:p w:rsidR="00F949DD" w:rsidRPr="00053E10" w:rsidRDefault="00F949DD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</w:t>
            </w:r>
            <w:r w:rsidR="00A76A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r w:rsidR="00DD0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девять месяцев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 </w:t>
            </w:r>
          </w:p>
        </w:tc>
      </w:tr>
    </w:tbl>
    <w:p w:rsidR="00F819A5" w:rsidRPr="00053E10" w:rsidRDefault="00F819A5" w:rsidP="00F819A5">
      <w:pPr>
        <w:tabs>
          <w:tab w:val="left" w:pos="3525"/>
        </w:tabs>
        <w:spacing w:after="0" w:line="257" w:lineRule="auto"/>
        <w:ind w:left="5387"/>
        <w:jc w:val="center"/>
      </w:pPr>
    </w:p>
    <w:p w:rsidR="000B0D87" w:rsidRDefault="0092697A" w:rsidP="000B0D87">
      <w:pPr>
        <w:tabs>
          <w:tab w:val="left" w:pos="1134"/>
          <w:tab w:val="left" w:pos="3525"/>
        </w:tabs>
        <w:spacing w:after="0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3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Расходы бюджета </w:t>
      </w:r>
      <w:r w:rsidR="00F949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Петровск-Забайкальского муниципального округа </w:t>
      </w:r>
      <w:r w:rsidRPr="00053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разделам, подразделам, ц</w:t>
      </w:r>
      <w:r w:rsidR="00516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елевым статьям и видам расходов </w:t>
      </w:r>
      <w:r w:rsidRPr="00053E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классификации расходов</w:t>
      </w:r>
      <w:r w:rsidR="00516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</w:t>
      </w:r>
      <w:r w:rsidR="00DD0B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девять месяцев</w:t>
      </w:r>
      <w:r w:rsidR="005160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 года</w:t>
      </w:r>
    </w:p>
    <w:p w:rsidR="000B0D87" w:rsidRPr="000B0D87" w:rsidRDefault="000B0D87" w:rsidP="000B0D87">
      <w:pPr>
        <w:tabs>
          <w:tab w:val="left" w:pos="1134"/>
          <w:tab w:val="left" w:pos="3525"/>
        </w:tabs>
        <w:spacing w:after="0"/>
        <w:ind w:left="1134" w:right="-142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819"/>
        <w:gridCol w:w="426"/>
        <w:gridCol w:w="599"/>
        <w:gridCol w:w="1385"/>
        <w:gridCol w:w="636"/>
        <w:gridCol w:w="1349"/>
        <w:gridCol w:w="1175"/>
      </w:tblGrid>
      <w:tr w:rsidR="00DD0B8B" w:rsidRPr="00DD0B8B" w:rsidTr="00ED3BD1">
        <w:trPr>
          <w:trHeight w:val="255"/>
        </w:trPr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коды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Бюджетные ассигнования на 2025 год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на 01.10.2025 г.</w:t>
            </w:r>
          </w:p>
        </w:tc>
      </w:tr>
      <w:tr w:rsidR="00DD0B8B" w:rsidRPr="00DD0B8B" w:rsidTr="00ED3BD1">
        <w:trPr>
          <w:trHeight w:val="540"/>
        </w:trPr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</w:t>
            </w:r>
            <w:proofErr w:type="spellEnd"/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510BE4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307 980,1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260 197,2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2 700,5</w:t>
            </w:r>
          </w:p>
        </w:tc>
        <w:tc>
          <w:tcPr>
            <w:tcW w:w="11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2 578,6</w:t>
            </w:r>
          </w:p>
        </w:tc>
      </w:tr>
      <w:tr w:rsidR="00DD0B8B" w:rsidRPr="00DD0B8B" w:rsidTr="00ED3BD1">
        <w:trPr>
          <w:trHeight w:val="464"/>
        </w:trPr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2 106,1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1 984,2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2 106,1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1 984,2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2 106,1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1 984,2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1 445,3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1 378,8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605,3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391,4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391,4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300,6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90,8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159,7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законодательных (представительных) органов муниципальной власти и представительных органов муниципальных образований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3 928,1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2 707,6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функций представительного органа муниципального образования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3 747,4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2 526,9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3 290,7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2 423,5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2 078,0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1 708,5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муниципальных органов привлекаемым лицам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22,3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128,7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Функционирование Правительства РФ, высших исполнительных органов муниципальной власти субъектов РФ, местных администраций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60 221,2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57 602,6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44 339,6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43 546,6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41 381,8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40 588,7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41 364,3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40 583,0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32 254,0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31 614,6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144,4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8 824,0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8 824,0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"Новопавловская городская администрация"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4 916,0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4 339,5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4 849,0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4 274,4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3 565,9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3 565,9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1 283,1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708,4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65,2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2 957,8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2 957,8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2 957,8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2 957,8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2 271,8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2 271,8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686,1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686,1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0B8B" w:rsidRPr="00DD0B8B" w:rsidRDefault="00DD0B8B" w:rsidP="00DD0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Единая субвенция местным бюджетам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1 857,4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1 329,9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1 848,9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1 321,4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1 449,0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1 001,3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Наделение органов местного самоуправления муниципальных округов отдельными полномочиями в сфере труда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254,6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254,6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206,7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</w:tc>
      </w:tr>
      <w:tr w:rsidR="00DD0B8B" w:rsidRPr="00DD0B8B" w:rsidTr="00ED3BD1">
        <w:trPr>
          <w:trHeight w:val="96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деятельности административных комиссий и наделение органов местного самоуправления муниципальных округов государственным полномочием по созданию административных комиссий в Забайкальском крае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8 132,0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8 132,0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8 132,0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8 132,0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6 351,9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6 351,9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1 780,0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 "Противодействие коррупции на территории Петровск-Забайкальского муниципального округа 2025-2027гг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0000051200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0000051200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0000051200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12 902,1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11 668,3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12 472,8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11 239,0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9 383,8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8 349,5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9 319,6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8 349,3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6 994,5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6 462,8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57,8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2 210,0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1 828,7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контрольно-счетного органа муниципального округа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2 632,1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2 432,7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2 592,4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2 413,1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1 991,5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1 947,6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465,5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19,6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19,6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350,9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87,8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341,4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5 799,7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835,7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835,7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835,7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4 964,0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4 964,0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0000700600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4 964,0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510BE4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222 415,3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185 640,1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4 075,5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4 075,5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4 075,5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4 075,5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4 075,5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4 075,5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5 017,7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4 450,1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4 735,5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4 167,9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4 735,5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4 167,9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4 735,5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4 167,9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3 480,4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3 212,4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31,3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1 223,0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924,2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216,8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</w:tr>
      <w:tr w:rsidR="00DD0B8B" w:rsidRPr="00DD0B8B" w:rsidTr="00ED3BD1">
        <w:trPr>
          <w:trHeight w:val="96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иных межбюджетных трансфертов бюджетам муниципальных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3 340,8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1 840,8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3 340,8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1 840,8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3 340,8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1 840,8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Центр бухгалтерского и материально-технического обеспечения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0000083000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151 740,7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125 020,9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обеспечению хозяйственного обслуживания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0000083100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116 455,1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89 757,8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0000083100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116 455,1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89 757,8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0000083100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116 455,1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89 757,8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35 285,6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35 263,0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33 832,1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33 809,5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25 601,9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25 579,9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11,2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8 218,4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8 218,4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1 401,2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1 401,2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1 142,9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1 142,9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258,4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18 818,3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18 818,3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4 342,8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4 342,8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3 219,2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3 219,2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1 123,5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1 123,5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695,1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695,1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666,7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13 780,5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13 780,5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13 780,5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13 780,5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Поощрение граждан, занимающихся обеспечением по привлечению граждан на военную службу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3 057,9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1 832,2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3 057,9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1 832,2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3 057,9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1 832,2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фонды местных администраций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4 014,9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3 788,6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3 880,2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3 653,8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3 880,2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3 653,8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некоммерческим организациям (за исключением муниципальных учреждений)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(гранты в форме субсидии), подлежащие казначейскому сопровождению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Реализация государственной политики в области приватизации и управления государственной и </w:t>
            </w: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муниципальной собственностью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510BE4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9 204,0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4 787,3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510BE4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9 204,0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4 787,3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9 170,8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4 754,0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145,4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307,6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510BE4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8 658,1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4 301,1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23 009,1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21 026,3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4 669,0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4 345,1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2 496,6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2 325,4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2 172,4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2 019,7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15 745,4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14 086,6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460,2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1 030,5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948,8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13 854,7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12 277,6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2 521,8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2 521,8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2 521,8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2 521,8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 "Комплексное развитие сельских территорий Петровск-Забайкальского муниципального округа на 2025 год. Подпрограмма "Создание и развитие инфраструктуры на сельских территориях"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 "Гармонизация межнациональных и межконфессиональных отношений на территории Петровск-Забайкальского муниципального округа на 2025 год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0007951701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0007951701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0007951701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ED3BD1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D3B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3 594,9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2 768,2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3 594,9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2 768,2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осуществления государственных полномочий на осуществление первичного воинского учета на территориях которых отсутствуют структурные подразделения военных комиссариатов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1 974,0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1 425,1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1 974,0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1 425,1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1 514,2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1 098,6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459,8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326,5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Поощрение работников, занимающихся обеспечением по привлечению граждан на военную службу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1 619,9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1 342,1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1 616,3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1 342,1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1 241,4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1 054,0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11 590,9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9 505,9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10 793,5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8 972,2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868,8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868,8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868,8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868,8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868,8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868,8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муниципальных органов по антикризисному управлению и дооснащения ЕДДС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7 748,6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6 989,8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7 748,6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6 989,8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5 665,7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5 363,7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2 082,9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1 626,0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401,9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29,3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372,6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372,6</w:t>
            </w:r>
          </w:p>
        </w:tc>
      </w:tr>
      <w:tr w:rsidR="00DD0B8B" w:rsidRPr="00DD0B8B" w:rsidTr="00ED3BD1">
        <w:trPr>
          <w:trHeight w:val="66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"Обеспечение первичных мер пожарной безопасности на территории Петровск-Забайкальского муниципального округа на 2025-2027 гг."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96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"Совершенствование гражданской обороны, защиты населения и территорий муниципального округа от чрезвычайных ситуаций природного и техногенного характера на территории муниципального округа на 2025 г."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1 466,0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1 466,0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1 466,0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711,7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техногенного характера, пожарная безопасность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МП "Профилактика терроризма в Петровск-Забайкальском муниципальном округе на 2025-2027 гг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Закупка товаров, работ, услуг в сфере информационно-коммуникационных технологий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533,7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"Укрепление общественного здоровья на территории Петровск-Забайкальского муниципального округа 2025-2026гг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"Профилактика преступлений и иных правонарушений в Петровск-За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байкальском муниципальном округе</w:t>
            </w: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2025-2026гг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"Профилактика безнадзорности, правонарушений среди несовершеннолетних Петровск-Забайкальского муниципального округа на 2025 год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434,7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434,7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"Комплексные меры противодействия злоупотребления наркотиками, их незаконному обороту и алкоголизации населения в Петровск-За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байкальском муниципальном округе</w:t>
            </w: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2025-2026гг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213 932,5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129 369,2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Общеэкономические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1 067,9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944,5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Общеэкономические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956,1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832,7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956,1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832,7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667,0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9 549,5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6 159,4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0000077265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9 143,7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6 034,4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0000077265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9 143,7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6 034,4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0000077265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9 143,7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6 034,4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Администрирование государственного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Лесное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Материально-техническое обеспечение муниципальных групп по тушению лесных и ландшафтных пожаров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000077672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000077672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000077672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Дорожное хозяйство (Дорожные фонды)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202 630,6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122 265,3</w:t>
            </w:r>
          </w:p>
        </w:tc>
      </w:tr>
      <w:tr w:rsidR="00DD0B8B" w:rsidRPr="00DD0B8B" w:rsidTr="00ED3BD1">
        <w:trPr>
          <w:trHeight w:val="120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61 779,1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61 779,1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61 779,1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61 779,1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61 779,1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61 779,1</w:t>
            </w:r>
          </w:p>
        </w:tc>
      </w:tr>
      <w:tr w:rsidR="00DD0B8B" w:rsidRPr="00DD0B8B" w:rsidTr="00ED3BD1">
        <w:trPr>
          <w:trHeight w:val="96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60 020,3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14 242,1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60 020,3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14 242,1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60 020,3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14 242,1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1 574,7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A3551C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2 570,9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1 574,7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1 574,7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1 996,3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1 996,3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автомобильных дорог и инженерных сооружений на них в границах муниципальных округов и поселений в рамках благоустройства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55 347,2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21 763,9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55 347,2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21 763,9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45 847,2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21 763,9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120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0000079502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0000079502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0000079502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"Развитие малого и среднего предпринимательства на территории Петровск-Забайкальского муниципального округа на 2024-2028 годы"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152 715,8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54 617,4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1 341,5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1 093,9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Поддержка жилищного хозяйства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0003500000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1 341,5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1 093,9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жилищного фонда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0003500200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1 341,5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1 093,9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0003500200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1 341,5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1 093,9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0003500200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1 341,5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1 093,9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107 846,8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14 056,9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10 930,3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10 930,3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10 930,3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объектов теплоэнергетики и капитальный ремонт объектов коммунальной инфраструктуры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0000004905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2 383,6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0000004905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694,3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0000004905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694,3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0000004905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0000004905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мероприятий по модернизации систем коммунальной инфраструктуры,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0000009505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0000009505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0000009505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0000009605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0000009605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0000009605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"Обеспечение экологической безопасности окружающей среды и населения Петровск-Забайкальского муниципального округа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000И351540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14 433,0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12 367,7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000И351540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14 433,0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12 367,7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товаров, работ, услуг в целях капитального ремонта муниципального имущества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000И351540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14 433,0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12 367,7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1965E6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43 527,5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39 466,6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Софинансирование программы "Благоустройство придомовых территорий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0000005050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0000005050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0000005050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143,8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00000L5050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00000L5050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00000L5050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Субсидия на реализацию мероприятий по благоустройству сельских территорий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00000L5763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1 808,7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00000L5763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1 808,7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00000L5763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1 808,7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4 145,2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4 011,9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3 912,5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3 912,5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3 912,5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3 912,5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Прочее благоустройство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1965E6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7 697,6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7 102,4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1965E6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7 697,6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7 102,4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1965E6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7 697,6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7 102,4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"Комплексного развития систем коммунальной инфраструктуры Петровск-Забайкальского муниципального округа 2025-2029гг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19 289,3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16 548,2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19 289,3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16 548,2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19 289,3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16 548,2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133 011,0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26 186,2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133 011,0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26 186,2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объектам накопленного вреда окружающей среды (ОНВОС)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0000007266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67 380,5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0000007266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67 380,5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0000007266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67 380,5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работ, необходимых для ввода в эксплуатацию объектов капитального строительства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0000074522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46 185,0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19 916,3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0000074522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46 185,0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19 916,3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0000074522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46 185,0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19 916,3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0000077264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7 448,5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0000077264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7 448,5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0000077264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7 448,5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приведению в нормативное состояние объектов размещения отходов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текущему содержанию объектов размещения отходов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2 031,1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созданию и (или) реконструкции контейнерных площадок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0000077277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1 383 263,0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1 043 978,8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399 277,8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297 079,9</w:t>
            </w:r>
          </w:p>
        </w:tc>
      </w:tr>
      <w:tr w:rsidR="00DD0B8B" w:rsidRPr="00DD0B8B" w:rsidTr="00ED3BD1">
        <w:trPr>
          <w:trHeight w:val="184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244 828,0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159 867,9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244 828,0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159 867,9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244 828,0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159 867,9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бесплатным питанием детей с ОВЗ, обучающихся в муниципальных образовательных учреждениях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1233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дополнительной меры социальной поддержки отдельной категории граждан Российской Федерации в виде не взимания платы за присмотр и уход за их детьми, осваивающими образовательные программы в муниципальных дошкольных образовательных организация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000007123Б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3 487,6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2 488,2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000007123Б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3 487,6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2 488,2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000007123Б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3 487,6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2 488,2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18 152,7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18 152,7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18 152,7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18 152,7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18 152,7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18 152,7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Детские дошкольные учреждения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132 329,2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116 201,1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0004209900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132 329,2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116 201,1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0004209900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132 329,2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116 201,1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0004209900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132 329,2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116 201,1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828 986,3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609 625,6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Софинансирование гос.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программы "Развитие образования" реализация мероприятий по капитальному ремонту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0000062030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0000062030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0000062030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выплаты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2 614,3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2 614,3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2 614,3</w:t>
            </w:r>
          </w:p>
        </w:tc>
      </w:tr>
      <w:tr w:rsidR="00DD0B8B" w:rsidRPr="00DD0B8B" w:rsidTr="00ED3BD1">
        <w:trPr>
          <w:trHeight w:val="19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498 314,0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345 018,6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498 314,0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345 018,6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498 314,0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345 018,6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ИМБТ на обеспечение бесплатным питанием в учебное время обучающихся в 5-11 классах из многодетных семей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7 210,8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4 571,2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7 210,8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4 571,2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0000071217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7 210,8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4 571,2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бесплатным питанием детей из малоимущих детей, обучающихся в муниципальных общеобразовательных организациях Забайкальского края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1 820,7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1 820,7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730,0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1 820,7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730,0</w:t>
            </w:r>
          </w:p>
        </w:tc>
      </w:tr>
      <w:tr w:rsidR="00DD0B8B" w:rsidRPr="00DD0B8B" w:rsidTr="00ED3BD1">
        <w:trPr>
          <w:trHeight w:val="96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5-11 классах в муниципальных общеобразовательных организациях Забайкальского края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000007121Б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1 815,5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1 238,5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000007121Б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1 815,5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1 238,5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000007121Б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1 815,5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1 238,5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бесплатным питанием детей с ОВЗ, обучающихся в муниципальные общеобразовательные учреждения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1 149,2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1 149,2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1 149,2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учреждениях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25 151,5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16 383,4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25 151,5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16 383,4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25 151,5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16 383,4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12 522,0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12 522,0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12 522,0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12 522,0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12 522,0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12 522,0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фонды местных администраций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Школы – детские сады, школы начальные, неполные средние и средние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209 200,0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175 988,4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 (школы начальные, неполные средние и средние)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0004219900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209 200,0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175 988,4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0004219900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209 200,0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175 988,4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0004219900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209 200,0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175 988,4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выплате </w:t>
            </w:r>
            <w:proofErr w:type="spellStart"/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недоначисленной</w:t>
            </w:r>
            <w:proofErr w:type="spellEnd"/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невыплаченной заработной платы педагогическому персоналу общеобразовательных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0004249900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9 774,2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9 764,2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0004249900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9 774,2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9 764,2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0004249900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9 774,2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9 764,2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000Ю653030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54 840,3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39 208,5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000Ю653030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54 840,3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39 208,5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000Ю653030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54 840,3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39 208,5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125 477,1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112 902,4</w:t>
            </w:r>
          </w:p>
        </w:tc>
      </w:tr>
      <w:tr w:rsidR="00DD0B8B" w:rsidRPr="00DD0B8B" w:rsidTr="00ED3BD1">
        <w:trPr>
          <w:trHeight w:val="96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Субсидия на финансирование расходов,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4 381,6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3 319,2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4 381,6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3 319,2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4 381,6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3 319,2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16 025,0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16 025,0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16 025,0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16 025,0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16 025,0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16 025,0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фонды местных администраций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100 705,1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89 192,7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100 705,1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89 192,7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100 705,1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89 192,7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225,0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color w:val="1A1A1A"/>
                <w:sz w:val="18"/>
                <w:szCs w:val="18"/>
                <w:lang w:eastAsia="ru-RU"/>
              </w:rPr>
              <w:t>Государственная поддержка отрасли культуры (реконструкция и (или) капитальный ремонт региональных и муниципальных детских школ искусств по видам искусств)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000Я555190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000Я555190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000Я555190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3 450,0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2 904,2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634,9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отдыха, организацию и обеспечение оздоровления детей в каникулярное время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2 315,1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2 242,2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122,5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122,5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2 192,6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2 119,7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2 192,6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2 119,7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"Организация отдыха, оздоровления, занятости детей и подростков Петровск-Забайкальского муниципального округа на 2025-2026гг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0007951008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26 071,8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21 466,7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3 762,4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3 403,9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3 762,4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3 403,9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3 042,2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2 907,2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11,5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697,2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246,6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74,5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обеспечение отдыха, организацию и обеспечение оздоровления детей в каникулярное время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5 596,5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5 596,5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1 823,3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1 823,3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1 823,3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1 823,3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3 773,3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3 773,3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3 773,3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3 773,3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Единая субвенция местным бюджетам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51,5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51,5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51,5</w:t>
            </w:r>
          </w:p>
        </w:tc>
      </w:tr>
      <w:tr w:rsidR="00DD0B8B" w:rsidRPr="00DD0B8B" w:rsidTr="00ED3BD1">
        <w:trPr>
          <w:trHeight w:val="96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Администрирование государственного полномочия по наделению органов местного самоуправления муниципальных округов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6 342,5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3 698,0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5 976,0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3 611,6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4 487,3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2 738,9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25,1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1 355,2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847,6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948,9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827,3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488,3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366,7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000000Д8040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460,6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238,3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Учебно-методические кабинеты, ЦБ,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4 141,9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3 944,0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4 141,9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3 944,0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4 091,9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3 943,0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3 179,2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3 072,6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856,1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854,4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 "Развитие образования, создание условий для социализации обучающихся и воспитанников в Петровск - Забайкальском муниципальном округе на 2025-2027гг"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</w:tr>
      <w:tr w:rsidR="00DD0B8B" w:rsidRPr="00DD0B8B" w:rsidTr="00ED3BD1">
        <w:trPr>
          <w:trHeight w:val="96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 Подпрограмма "Талантливые дети на 2022 - 2026 годы"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0007951433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0007951433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0007951433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120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МП «Развитие образования, создание условий для социализации обучающихся и воспитанников в Петровск – Забайкальском муниципальном округе на 2025-2027гг" Подпрограмма "Военно-патриотическое воспитание молодёжи и совершенствование системы допризывной подготовки учащихся образовательных организаций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0007951533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0007951533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0007951533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0007951533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0007951533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96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МБТ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000Ю65050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1 171,8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950,5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000Ю65050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1 171,8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950,5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000Ю65050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1 171,8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950,5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000Ю51790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3 304,1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2 484,3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000Ю51790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3 304,1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2 484,3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000Ю51790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3 304,1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2 484,3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108 021,1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91 479,7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F07D3E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98 299,3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302B73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82 476,0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отдельных мероприятий, проводимых в 2025 году, посвященных 80-летию Победы в Великой Отечественной войне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0000072516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0000072516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0000072516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00000L4670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00000L4670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00000L4670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</w:tr>
      <w:tr w:rsidR="00DD0B8B" w:rsidRPr="00DD0B8B" w:rsidTr="00ED3BD1">
        <w:trPr>
          <w:trHeight w:val="96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на государственную поддержку отрасли культуры (мероприятия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12 265,7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12 265,7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12 265,7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12 265,7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12 265,7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12 265,7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0004409900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54 713,7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42 308,2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0004409900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54 713,7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42 308,2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0004409900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54 713,7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42 308,2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Музеи и постоянные выставки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0004410000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F07D3E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4 399,6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302B73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3 676,9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0004419900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F07D3E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4 399,6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302B73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3 676,9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0004419900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F07D3E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4 399,6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302B73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3 676,9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Библиотеки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0004420000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26 042,0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23 346,9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0004429900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26 042,0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23 346,9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0004429900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26 042,0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23 346,9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0004429900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26 042,0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23 346,9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9 721,8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9 003,7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4 772,7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4 212,0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4 734,9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4 209,8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3 496,4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3 277,6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1 127,3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187,7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56,7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1 661,6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1 639,5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(муниципальных)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279,6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1 306,7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1 284,7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1 092,8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1 070,7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Архив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2 502,1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2 497,8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2 497,3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2 493,0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(муниципальных)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1 891,9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1 887,6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605,4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целевые программы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МП "Молодежь Петровска-Забайкальского" (2025-2027гг)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МЦП "Развитие культуры в Петровск-Забайкальском муниципальном округе 2025-2029гг"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379,7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МЦП "Сохранение историко-культурного наследия в Петровск-Забайкальском муниципальном округе 2025-2026гг"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100 810,7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75 324,1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13 027,0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11 385,3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Пенсия за выслугу лет муниципальным служащим и лицам, замещавшим муниципальные должности, доплата к пенсии лицам, ранее занимавшим должности в органах власти и управления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0004910100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13 027,0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11 385,3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0004910100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13 027,0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11 385,3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0004910100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13 027,0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11 385,3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49 413,4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60660D" w:rsidP="006066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43 590,0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46 455,7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41 529,4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39 418,1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39 418,1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39 418,1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39 418,1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7 037,6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2 111,3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7 037,6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2 111,3</w:t>
            </w:r>
          </w:p>
        </w:tc>
      </w:tr>
      <w:tr w:rsidR="00DD0B8B" w:rsidRPr="00DD0B8B" w:rsidTr="00ED3BD1">
        <w:trPr>
          <w:trHeight w:val="120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0000074505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514,6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0000074505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514,6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0000074505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514,6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фонды местных администраций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1 486,5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1 486,5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1 486,5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1 486,5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1 486,5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1 486,5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60660D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60660D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60660D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МП "Поддержка социально-ориентированных некоммерческих организаций в Петровск-Забайкальском муниципальном округе 2025-2027гг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38 370,3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20 348,8</w:t>
            </w:r>
          </w:p>
        </w:tc>
      </w:tr>
      <w:tr w:rsidR="00DD0B8B" w:rsidRPr="00DD0B8B" w:rsidTr="00ED3BD1">
        <w:trPr>
          <w:trHeight w:val="120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Наделение органов местного самоуправления муниципальных округов государственным полномочием по предоставлению компенсации части платы, взимаемой с родителей (законных представителей) за присмотр и уход за детьми, осваивающими общеобразовательные программы дошкольного образования в образовательных организациях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1 589,9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1 574,0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1 574,0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выплат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33 634,2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16 820,6</w:t>
            </w:r>
          </w:p>
        </w:tc>
      </w:tr>
      <w:tr w:rsidR="00DD0B8B" w:rsidRPr="00DD0B8B" w:rsidTr="00ED3BD1">
        <w:trPr>
          <w:trHeight w:val="120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назначение и выплату ежемесячных денежных средств лицам из числа детей-сирот и детей, оставшихся без попечения родителей, ранее находившимся под опекой (попечительством), достигшим 18 лет и продолжающим обучение по очной форме обучения в общеобразовательных учреждениях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назначения и выплату вознаграждения опекунам (попечителям)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приемных семьях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8 812,1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5 637,9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8 724,0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5 637,9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8 724,0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5 637,9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Субвенция на назначение и выплату вознаграждения приемным родителям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6 726,9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4 129,2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6 659,6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4 129,2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6 659,6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4 129,2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семьях опекунов (попечителей)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17 579,7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6 910,2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17 402,1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6 910,2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17 402,1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6 910,2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Физкультурно-оздоровительная работа и спортивные мероприятия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282,8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189,8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185,2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выплаты учреждений привлекаемым лицам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184,5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179,9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97,6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310,2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97,6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 высших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48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00000L0810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00000L0810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00000L0810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1 533,7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1 533,7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Господдержка в сфере культуры, кинематографии и СМИ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0004579900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1 533,7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0004579900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1 533,7</w:t>
            </w:r>
          </w:p>
        </w:tc>
      </w:tr>
      <w:tr w:rsidR="00DD0B8B" w:rsidRPr="00DD0B8B" w:rsidTr="00ED3BD1">
        <w:trPr>
          <w:trHeight w:val="720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0004579900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1 533,7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0000006065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0000006065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0000006065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DD0B8B" w:rsidRPr="00DD0B8B" w:rsidTr="00ED3BD1">
        <w:trPr>
          <w:trHeight w:val="255"/>
        </w:trPr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0B8B" w:rsidRPr="00DD0B8B" w:rsidRDefault="00DD0B8B" w:rsidP="00DD0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2 417 262,7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0B8B" w:rsidRPr="00DD0B8B" w:rsidRDefault="00DD0B8B" w:rsidP="00DD0B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D0B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1 695 252,9</w:t>
            </w:r>
          </w:p>
        </w:tc>
      </w:tr>
    </w:tbl>
    <w:p w:rsidR="001F7637" w:rsidRPr="00053E10" w:rsidRDefault="001F7637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53E1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-577"/>
        <w:tblW w:w="10684" w:type="dxa"/>
        <w:tblLook w:val="04A0" w:firstRow="1" w:lastRow="0" w:firstColumn="1" w:lastColumn="0" w:noHBand="0" w:noVBand="1"/>
      </w:tblPr>
      <w:tblGrid>
        <w:gridCol w:w="10684"/>
      </w:tblGrid>
      <w:tr w:rsidR="00F949DD" w:rsidRPr="00053E10" w:rsidTr="00F949DD">
        <w:trPr>
          <w:trHeight w:val="540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60E2" w:rsidRDefault="00F949DD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</w:t>
            </w:r>
            <w:r w:rsidR="00F30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49DD" w:rsidRPr="00053E10" w:rsidRDefault="00F306B7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Приложение № 3</w:t>
            </w:r>
          </w:p>
        </w:tc>
      </w:tr>
      <w:tr w:rsidR="00F949DD" w:rsidRPr="00053E10" w:rsidTr="00F949DD">
        <w:trPr>
          <w:trHeight w:val="300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9DD" w:rsidRDefault="00F949DD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</w:t>
            </w:r>
            <w:r w:rsidR="005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Постановлению Администрации </w:t>
            </w:r>
          </w:p>
          <w:p w:rsidR="00F949DD" w:rsidRDefault="00F949DD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Петровск-Забайкальского</w:t>
            </w:r>
          </w:p>
          <w:p w:rsidR="00F949DD" w:rsidRPr="00053E10" w:rsidRDefault="00F949DD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</w:t>
            </w:r>
            <w:r w:rsidR="005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униципального округа Забайкальского края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F949DD" w:rsidRPr="00053E10" w:rsidRDefault="00F949DD" w:rsidP="004D6B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</w:t>
            </w:r>
            <w:r w:rsidRPr="000A6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4D6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1556</w:t>
            </w:r>
            <w:r w:rsidR="000A644D" w:rsidRPr="000A6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4D6B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</w:t>
            </w:r>
            <w:r w:rsidR="000A644D" w:rsidRPr="000A6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</w:t>
            </w:r>
            <w:r w:rsidRPr="000A6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F949DD" w:rsidRPr="00053E10" w:rsidTr="00F949DD">
        <w:trPr>
          <w:trHeight w:val="555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49DD" w:rsidRDefault="00F949DD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"Об исполнении бюджета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Петровск-Забайкальского</w:t>
            </w:r>
          </w:p>
          <w:p w:rsidR="00F949DD" w:rsidRDefault="00F949DD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муниципального округа Забайкальского края»</w:t>
            </w:r>
          </w:p>
          <w:p w:rsidR="00F949DD" w:rsidRPr="00053E10" w:rsidRDefault="00F949DD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</w:t>
            </w:r>
            <w:r w:rsidR="005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r w:rsidR="00BF1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девять месяцев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2025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 </w:t>
            </w:r>
          </w:p>
        </w:tc>
      </w:tr>
    </w:tbl>
    <w:p w:rsidR="005160E2" w:rsidRDefault="00D26E39" w:rsidP="00B76E68">
      <w:pPr>
        <w:tabs>
          <w:tab w:val="left" w:pos="28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E10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EA6367" w:rsidRDefault="00DE6053" w:rsidP="005160E2">
      <w:pPr>
        <w:tabs>
          <w:tab w:val="left" w:pos="2865"/>
        </w:tabs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E10">
        <w:rPr>
          <w:rFonts w:ascii="Times New Roman" w:hAnsi="Times New Roman" w:cs="Times New Roman"/>
          <w:b/>
          <w:sz w:val="28"/>
          <w:szCs w:val="28"/>
        </w:rPr>
        <w:t xml:space="preserve">Расходы бюджета </w:t>
      </w:r>
      <w:r w:rsidR="00F949DD">
        <w:rPr>
          <w:rFonts w:ascii="Times New Roman" w:hAnsi="Times New Roman" w:cs="Times New Roman"/>
          <w:b/>
          <w:sz w:val="28"/>
          <w:szCs w:val="28"/>
        </w:rPr>
        <w:t>Петровск-Забайкальского муниципального округа</w:t>
      </w:r>
      <w:r w:rsidRPr="00053E10">
        <w:rPr>
          <w:rFonts w:ascii="Times New Roman" w:hAnsi="Times New Roman" w:cs="Times New Roman"/>
          <w:b/>
          <w:sz w:val="28"/>
          <w:szCs w:val="28"/>
        </w:rPr>
        <w:t xml:space="preserve"> по ведомственной структуре расходов </w:t>
      </w:r>
      <w:r w:rsidR="00AE7F01" w:rsidRPr="00053E10">
        <w:rPr>
          <w:rFonts w:ascii="Times New Roman" w:hAnsi="Times New Roman" w:cs="Times New Roman"/>
          <w:b/>
          <w:sz w:val="28"/>
          <w:szCs w:val="28"/>
        </w:rPr>
        <w:t xml:space="preserve">бюджета   </w:t>
      </w:r>
      <w:r w:rsidR="00B76E68" w:rsidRPr="00053E1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D6BC0"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="00F949DD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F350AE" w:rsidRPr="00053E1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425"/>
        <w:gridCol w:w="567"/>
        <w:gridCol w:w="1276"/>
        <w:gridCol w:w="567"/>
        <w:gridCol w:w="1559"/>
        <w:gridCol w:w="1701"/>
      </w:tblGrid>
      <w:tr w:rsidR="00BF182F" w:rsidRPr="00BF182F" w:rsidTr="00BF182F">
        <w:trPr>
          <w:trHeight w:val="7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код ведомства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proofErr w:type="spellStart"/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Вр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Бюджетные ассигнования на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исполнено на 01.10.2025 г.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Комитет по финансам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683 763,4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418 679,3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301 743,0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254 602,3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2 700,5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2 578,6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1 984,2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1 984,2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1 984,2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1 445,3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1 378,8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605,3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391,4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391,4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300,6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90,8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203,1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203,1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159,7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43,4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Функционирование законодательных (представительных) органов муниципальной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3 928,1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2 707,6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Выполнение функций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3 747,4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2 526,9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2 423,5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2 078,0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1 708,5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140,2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выплаты, за исключением фонда оплаты труда муниципальных органов, лицам, привлекаемых согласно законодательству для выполнения отдельных полномочий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513,7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103,4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103,4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22,3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151,7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151,7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128,7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Функционирование Правительства РФ, высших исполнительных органов муниципальной власти субъектов РФ,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60 221,2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57 602,6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41 381,8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40 588,7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41 381,8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40 588,7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41 364,3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40 583,0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32 254,0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31 614,6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144,4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8 824,0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5,7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"Новопавловская городская администрация"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4 339,5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4 274,4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3 565,9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3 565,9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1 283,1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708,4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65,2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65,2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2 957,8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2 957,8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2 271,8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2 271,8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686,1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686,1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182F" w:rsidRPr="00AD5EE8" w:rsidRDefault="00BF182F" w:rsidP="00BF1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Единая субвенция в сфере государственного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1 329,9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1 848,9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1 321,4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1 449,0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1 001,3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308,1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8,5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7,4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Наделение органов местного самоуправления муниципальных округов отдельными полномочиями в сфере труда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254,6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254,6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206,7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47,9</w:t>
            </w:r>
          </w:p>
        </w:tc>
      </w:tr>
      <w:tr w:rsidR="00BF182F" w:rsidRPr="00BF182F" w:rsidTr="00BF182F">
        <w:trPr>
          <w:trHeight w:val="9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деятельности административных комиссий и наделение органов местного самоуправления муниципальных округов государственным полномочием по созданию административных комиссий в Забайкальском крае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8 132,0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8 132,0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6 351,9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6 351,9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1 780,0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1 780,0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 "Противодействие коррупции на территории Петровск-Забайкальского муниципального округа 2025-2027гг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12 902,1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11 668,3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12 472,8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11 239,0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9 383,8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8 349,5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9 319,6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8 349,3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6 994,5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6 462,8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57,8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1 828,7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контрольно-счетного органа МО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2 632,1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2 432,7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2 592,4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2 413,1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1 991,5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1 947,6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465,5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19,6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19,6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456,9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456,9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350,9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обеспечение расходных обязательств бюджетов муниципальных округов 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429,3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429,3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87,8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341,4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5 799,7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Резервный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0000700600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0000700600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0000700600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4 964,0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216 178,3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180 045,1</w:t>
            </w:r>
          </w:p>
        </w:tc>
      </w:tr>
      <w:tr w:rsidR="00BF182F" w:rsidRPr="00BF182F" w:rsidTr="00BF182F">
        <w:trPr>
          <w:trHeight w:val="5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4 075,5</w:t>
            </w:r>
          </w:p>
        </w:tc>
      </w:tr>
      <w:tr w:rsidR="00BF182F" w:rsidRPr="00BF182F" w:rsidTr="00BF182F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4 075,5</w:t>
            </w:r>
          </w:p>
        </w:tc>
      </w:tr>
      <w:tr w:rsidR="00BF182F" w:rsidRPr="00BF182F" w:rsidTr="00BF182F">
        <w:trPr>
          <w:trHeight w:val="5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4 075,5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4 075,5</w:t>
            </w:r>
          </w:p>
        </w:tc>
      </w:tr>
      <w:tr w:rsidR="00BF182F" w:rsidRPr="00BF182F" w:rsidTr="00BF182F">
        <w:trPr>
          <w:trHeight w:val="10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иных межбюджетных трансфертов бюджетам муниципальных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3 340,8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1 840,8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3 340,8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1 840,8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0000078186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3 340,8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1 840,8</w:t>
            </w:r>
          </w:p>
        </w:tc>
      </w:tr>
      <w:tr w:rsidR="00BF182F" w:rsidRPr="00BF182F" w:rsidTr="00BF182F">
        <w:trPr>
          <w:trHeight w:val="5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по центру бухгалтерского и материально-технического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116 455,1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89 757,8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116 455,1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89 757,8</w:t>
            </w:r>
          </w:p>
        </w:tc>
      </w:tr>
      <w:tr w:rsidR="00BF182F" w:rsidRPr="00BF182F" w:rsidTr="00BF182F">
        <w:trPr>
          <w:trHeight w:val="92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116 455,1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89 757,8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Обеспечение деятельности </w:t>
            </w: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902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35 285,6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35 263,0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33 832,1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33 809,5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25 601,9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25 579,9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выплаты, кроме ФОТ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11,2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8 218,4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8 218,4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1 401,2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1 401,2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1 142,9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1 142,9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258,4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 РФ и мировых соглашений по возмещению вреда, причиненного в результате незаконных действий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19,1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0000083200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33,2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4 342,8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4 342,8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4 342,8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4 342,8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3 219,2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3 219,2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1 123,5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13 780,5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13 780,5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13 780,5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13 780,5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Поощрение граждан, занимающихся обеспечением по привлечению граждан на военную службу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1 832,2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1 832,2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00000П8051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3 057,9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1 832,2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3 788,6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74,8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74,8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3 880,2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3 653,8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3 880,2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3 653,8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некоммерческим организациям (за исключением муниципальных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</w:tr>
      <w:tr w:rsidR="00BF182F" w:rsidRPr="00BF182F" w:rsidTr="00BF182F">
        <w:trPr>
          <w:trHeight w:val="6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(гранты в форме субсидии), подлежащие казначейскому сопровождению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60,0</w:t>
            </w:r>
          </w:p>
        </w:tc>
      </w:tr>
      <w:tr w:rsidR="00BF182F" w:rsidRPr="00BF182F" w:rsidTr="00BF182F">
        <w:trPr>
          <w:trHeight w:val="5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8 679,7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4 337,6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8 679,2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4 337,1</w:t>
            </w:r>
          </w:p>
        </w:tc>
      </w:tr>
      <w:tr w:rsidR="00BF182F" w:rsidRPr="00BF182F" w:rsidTr="00BF182F">
        <w:trPr>
          <w:trHeight w:val="4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234,6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234,6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8 444,7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4 102,5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23 009,1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21 026,3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4 669,0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4 345,1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2 325,4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2 172,4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2 019,7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15 745,4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14 086,6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460,2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1 030,5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948,8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13 854,7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12 277,6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2 521,8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2 521,8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Исполнение судебных актов РФ и мировых соглашений по возмещению вреда, причиненного в результате незаконных действий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2 521,8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2 521,8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17,3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15,7</w:t>
            </w:r>
          </w:p>
        </w:tc>
      </w:tr>
      <w:tr w:rsidR="00BF182F" w:rsidRPr="00BF182F" w:rsidTr="00BF182F">
        <w:trPr>
          <w:trHeight w:val="9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 "Комплексное развитие сельских территорий Петровск-Забайкальского муниципального округа на 2025 год. Подпрограмма "Создание и развитие инфраструктуры на сельских территориях"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 "Гармонизация межнациональных и межконфессиональных отношений на территории Петровск-Забайкальского муниципального округа на 2025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2 768,2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2 768,2</w:t>
            </w:r>
          </w:p>
        </w:tc>
      </w:tr>
      <w:tr w:rsidR="00BF182F" w:rsidRPr="00BF182F" w:rsidTr="00BF182F">
        <w:trPr>
          <w:trHeight w:val="9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осуществления государственных полномочий на осуществление первичного воинского учета на территориях которых отсутствуют структурные подразделения военных комиссариатов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1 425,1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1 425,1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1 514,2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1 098,6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326,5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Поощрение работников, занимающихся обеспечением по привлечению граждан на военную службу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1 342,1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1 616,3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1 342,1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1 241,4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1 054,0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288,1</w:t>
            </w:r>
          </w:p>
        </w:tc>
      </w:tr>
      <w:tr w:rsidR="00BF182F" w:rsidRPr="00BF182F" w:rsidTr="00BF182F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000000П8050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11 056,2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8 972,2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8 972,2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обеспечение расходных обязательств бюджетов муниципальных округов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868,8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868,8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868,8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Финансовое обеспечение выполнения функций муниципальных органов по антикризисному управлению и дооснащения ЕДДС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7 748,6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6 989,8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7 748,6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6 989,8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5 665,7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5 363,7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0000129400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2 082,9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1 626,0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401,9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29,3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29,3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372,6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0002180100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372,6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"Обеспечение первичных мер пожарной безопасности на территории Петровск-Забайкальского муниципального округа на 2025-2027 гг."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12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"Совершенствование гражданской обороны, защиты населения и территорий муниципального округа от чрезвычайных ситуаций природного и техногенного характера на территории муниципального округа на 2025 г"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711,7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711,7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711,7</w:t>
            </w:r>
          </w:p>
        </w:tc>
      </w:tr>
      <w:tr w:rsidR="00BF182F" w:rsidRPr="00BF182F" w:rsidTr="00BF182F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"Профилактика терроризма в Петровск-Забайкальском муниципальном округе на 2025-2027 гг."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"Укрепление общественного здоровья на территории Петровск-Забайкальского муниципального округа 2025-2026гг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"Профилактика преступлений и иных правонарушений в Петровск-Забайкальском муниципальном округе 2025-2026гг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9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"Комплексные меры противодействия злоупотребления наркотиками, их незаконному обороту и алкоголизации населения в Петровск-Забайкальском муниципальном округе 2025-2026гг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81 402,8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19 608,1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9 549,5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6 159,4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9 143,7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6 034,4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9 143,7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6 034,4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9 143,7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6 034,4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Администрирование муниципального полномочия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0000079265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125,0</w:t>
            </w:r>
          </w:p>
        </w:tc>
      </w:tr>
      <w:tr w:rsidR="00BF182F" w:rsidRPr="00BF182F" w:rsidTr="00BF182F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Материально-техническое обеспечение муниципальных групп по тушению лесных и ландшафтных пожаров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0000077672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0000077672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0000077672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71 306,7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13 448,6</w:t>
            </w:r>
          </w:p>
        </w:tc>
      </w:tr>
      <w:tr w:rsidR="00BF182F" w:rsidRPr="00BF182F" w:rsidTr="00BF182F">
        <w:trPr>
          <w:trHeight w:val="5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9 641,3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9 641,3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9 641,3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9 641,3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9 641,3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9 641,3</w:t>
            </w:r>
          </w:p>
        </w:tc>
      </w:tr>
      <w:tr w:rsidR="00BF182F" w:rsidRPr="00BF182F" w:rsidTr="00BF182F">
        <w:trPr>
          <w:trHeight w:val="10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45 778,2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45 778,2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45 778,2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2 570,9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574,7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574,7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1 996,3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1 996,3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автомобильных дорог и инженерных сооружений на них в границах муниципальных округов в </w:t>
            </w:r>
            <w:r w:rsidR="00AD5EE8"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1 236,4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1 236,4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13 312,5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1 236,4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12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0000079502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0000079502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0000079502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124 071,4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29 510,8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1 093,9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Поддержка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0003500000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1 093,9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Капитальный ремонт жилищного фонда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0003500200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1 093,9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0003500200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1 093,9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0003500200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1 341,5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1 093,9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107 846,8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14 056,9</w:t>
            </w:r>
          </w:p>
        </w:tc>
      </w:tr>
      <w:tr w:rsidR="00BF182F" w:rsidRPr="00BF182F" w:rsidTr="00BF182F">
        <w:trPr>
          <w:trHeight w:val="6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10 930,3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10 930,3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10 930,3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5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Модернизация объектов теплоэнергетики и капитальный ремонт объектов коммунальной инфраструктуры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0000004905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2 383,6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0000004905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0000004905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694,3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0000004905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0000004905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1 689,3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1 689,3</w:t>
            </w:r>
          </w:p>
        </w:tc>
      </w:tr>
      <w:tr w:rsidR="00BF182F" w:rsidRPr="00BF182F" w:rsidTr="00BF182F">
        <w:trPr>
          <w:trHeight w:val="11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Обеспечение мероприятий по модернизации систем коммунальной инфраструктуры,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0000009505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0000009505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0000009505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5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0000009605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"Обеспечение экологической безопасности окружающей среды и населения Петровск-Забайкальского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</w:t>
            </w:r>
            <w:r w:rsidR="00AD5EE8"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для </w:t>
            </w:r>
            <w:r w:rsidR="00AD5EE8"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</w:t>
            </w: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5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000И351540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12 367,6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000И351540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12 367,6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000И351540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14 433,0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12 367,6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F70ED6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14 883,2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14 360,0</w:t>
            </w:r>
          </w:p>
        </w:tc>
      </w:tr>
      <w:tr w:rsidR="00BF182F" w:rsidRPr="00BF182F" w:rsidTr="00BF182F">
        <w:trPr>
          <w:trHeight w:val="7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комплексного развития сельских территорий (реализация мероприятий по благоустройству сельских территорий)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00000L5763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00000L5763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1 419,0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00000L5763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1 808,7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1 419,0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4 145,2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4 011,9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99,4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3 912,5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3 912,5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3 912,5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Прочее 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F70ED6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5 640,7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5 640,6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F70ED6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5 640,7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5 640,6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F70ED6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5 640,7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5 640,6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МП "Комплексного развития систем коммунальной инфраструктуры Петровск-Забайкальского муниципального округа 2025-2029гг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242,8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3 045,7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3 045,7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3 045,7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51 526,9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20 033,3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51 526,9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20 033,3</w:t>
            </w:r>
          </w:p>
        </w:tc>
      </w:tr>
      <w:tr w:rsidR="00BF182F" w:rsidRPr="00BF182F" w:rsidTr="00BF182F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117,0</w:t>
            </w:r>
          </w:p>
        </w:tc>
      </w:tr>
      <w:tr w:rsidR="00BF182F" w:rsidRPr="00BF182F" w:rsidTr="00BF182F">
        <w:trPr>
          <w:trHeight w:val="5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работ, необходимых для ввода в эксплуатацию объектов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19 916,3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19 916,3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0000074522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46 185,0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19 916,3</w:t>
            </w:r>
          </w:p>
        </w:tc>
      </w:tr>
      <w:tr w:rsidR="00BF182F" w:rsidRPr="00BF182F" w:rsidTr="00BF182F">
        <w:trPr>
          <w:trHeight w:val="4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текущему содержанию объектов размещения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5 224,8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5 224,8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1 624,8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6 490,8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3 846,4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122,5</w:t>
            </w:r>
          </w:p>
        </w:tc>
      </w:tr>
      <w:tr w:rsidR="00BF182F" w:rsidRPr="00BF182F" w:rsidTr="00BF182F">
        <w:trPr>
          <w:trHeight w:val="5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отдыха, организация и обеспечение оздоровления детей в каникулярное время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122,5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122,5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122,5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6 368,3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3 723,9</w:t>
            </w:r>
          </w:p>
        </w:tc>
      </w:tr>
      <w:tr w:rsidR="00BF182F" w:rsidRPr="00BF182F" w:rsidTr="00BF182F">
        <w:trPr>
          <w:trHeight w:val="12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Администрирование муниципального полномочия по наделению о</w:t>
            </w:r>
            <w:r w:rsidR="00AD5EE8"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рганов местного самоуправления </w:t>
            </w: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округов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6 329,3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3 684,9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5 967,3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3 602,9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AD5EE8"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4 487,3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2 738,9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кроме ФОТ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25,1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1 346,5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838,9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0,9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81,1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2 852,7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AD5EE8"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354,9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354,9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279,6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279,6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75,3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2 493,0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1 891,9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1 887,6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605,4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605,4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99 210,8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74 942,0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11 385,3</w:t>
            </w:r>
          </w:p>
        </w:tc>
      </w:tr>
      <w:tr w:rsidR="00BF182F" w:rsidRPr="00BF182F" w:rsidTr="00BF182F">
        <w:trPr>
          <w:trHeight w:val="9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Пенсия за выслугу лет муниципальным служащим и лицам, замещавшим муниципальные должности, доплата к пенсии лицам, ранее занимавшим должности в органах власти и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0004910100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11 385,3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0004910100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11 385,3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0004910100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13 027,0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11 385,3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49 403,4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D769A9" w:rsidP="00D7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43 590,0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46 455,7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41 529,4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39 418,1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39 418,1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39 418,1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39 418,1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2 111,3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0000000704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7 037,6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2 111,3</w:t>
            </w:r>
          </w:p>
        </w:tc>
      </w:tr>
      <w:tr w:rsidR="00BF182F" w:rsidRPr="00BF182F" w:rsidTr="00BF182F">
        <w:trPr>
          <w:trHeight w:val="12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514,6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514,6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0000074505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1 059,7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514,6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1 486,5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1 486,5</w:t>
            </w:r>
          </w:p>
        </w:tc>
      </w:tr>
      <w:tr w:rsidR="00BF182F" w:rsidRPr="00BF182F" w:rsidTr="00BF182F">
        <w:trPr>
          <w:trHeight w:val="6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1 486,5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1 486,5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D769A9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D769A9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D769A9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59,6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36 780,4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19 966,8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Осуществление выплат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33 634,2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16 820,6</w:t>
            </w:r>
          </w:p>
        </w:tc>
      </w:tr>
      <w:tr w:rsidR="00BF182F" w:rsidRPr="00BF182F" w:rsidTr="00BF182F">
        <w:trPr>
          <w:trHeight w:val="14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AD5EE8" w:rsidRDefault="00BF182F" w:rsidP="00BF1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назначение и выплату ежемесячных денежных средств лицам из числа детей-сирот и детей, оставшихся без попечения родителей, ранее находившимся под опекой (попечительством), достигшим 18 лет и продолжающим обучение по очной форме обучения в общеобразовательных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000072403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000072403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000072403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Пособия, компенсации, меры социальной поддержки </w:t>
            </w:r>
            <w:r w:rsidR="00AD5EE8"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 публичным</w:t>
            </w: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нормативным обязательствам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40,3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назначения и выплату вознаграждения опекунам (попечителям)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103,0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приемных семьях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8 812,1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5 637,9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5 637,9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Пособия, компенсации, меры социальной поддержки </w:t>
            </w:r>
            <w:r w:rsidR="00AD5EE8"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 публичным</w:t>
            </w: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нормативным обязательствам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8 724,0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5 637,9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Субвенция на назначение и выплату вознаграждения </w:t>
            </w:r>
            <w:r w:rsidR="00AD5EE8"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приемным родителям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4 129,2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6 659,6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4 129,2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0000072421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6 659,6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4 129,2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на назначение и выплату ежемесячных денежных средств на содержание детей-сирот и детей, оставшихся без попечения родителей, в семьях опекунов (попечителей)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17 579,7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6 910,2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17 402,1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6 910,2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Пособия, компенсации, меры социальной поддержки </w:t>
            </w:r>
            <w:r w:rsidR="00AD5EE8"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 публичным</w:t>
            </w: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 нормативным обязательствам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0000072431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17 402,1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6 910,2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МП «Обеспечение жильем молодых семей»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00000L4970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00000L4970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Субсидия гражданам на приобретение жилья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00000L4970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3 146,2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3 146,2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1 533,7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1 533,7</w:t>
            </w:r>
          </w:p>
        </w:tc>
      </w:tr>
      <w:tr w:rsidR="00BF182F" w:rsidRPr="00BF182F" w:rsidTr="00BF182F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Господдержка в сфере культуры, кинематографии и СМИ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0004579900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1 533,7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0004579900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1 533,7</w:t>
            </w:r>
          </w:p>
        </w:tc>
      </w:tr>
      <w:tr w:rsidR="00BF182F" w:rsidRPr="00BF182F" w:rsidTr="00BF182F">
        <w:trPr>
          <w:trHeight w:val="8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автономным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0004579900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1 533,7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0000006065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Обслуживание </w:t>
            </w:r>
            <w:r w:rsidR="00AD5EE8"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0000006065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0000006065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730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9,7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 xml:space="preserve">Комитет культуры, спорта и туризма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165 200,2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139 759,4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59 503,1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50 849,7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59 503,1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50 849,7</w:t>
            </w:r>
          </w:p>
        </w:tc>
      </w:tr>
      <w:tr w:rsidR="00BF182F" w:rsidRPr="00BF182F" w:rsidTr="00BF182F">
        <w:trPr>
          <w:trHeight w:val="9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Субсидия на финансирование </w:t>
            </w:r>
            <w:r w:rsidR="00AD5EE8"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расходов,</w:t>
            </w: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606,9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606,9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1 203,5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606,9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AD5EE8"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6 381,0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6 381,0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6 381,0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6 381,0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6 381,0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6 381,0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19,8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47 778,1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39 721,3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47 778,1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39 721,3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47 778,1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39 721,3</w:t>
            </w:r>
          </w:p>
        </w:tc>
      </w:tr>
      <w:tr w:rsidR="00BF182F" w:rsidRPr="00BF182F" w:rsidTr="00BF182F">
        <w:trPr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поддержка отрасли культуры (реконструкция и (или) капитальный ремонт региональных и муниципальных детских школ искусств по видам искусств)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000Я555190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</w:tr>
      <w:tr w:rsidR="00BF182F" w:rsidRPr="00BF182F" w:rsidTr="00BF182F">
        <w:trPr>
          <w:trHeight w:val="3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000Я555190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</w:tr>
      <w:tr w:rsidR="00BF182F" w:rsidRPr="00BF182F" w:rsidTr="00BF182F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000Я555190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4 120,7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4 120,7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105 164,0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88 627,0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D7739A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98 299,3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D80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  <w:r w:rsidR="00D80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  <w:r w:rsidR="00D808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6,0</w:t>
            </w:r>
          </w:p>
        </w:tc>
      </w:tr>
      <w:tr w:rsidR="00BF182F" w:rsidRPr="00BF182F" w:rsidTr="00BF182F">
        <w:trPr>
          <w:trHeight w:val="8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Реализация отдельных мероприятий, проводимых в 2025 году, посвященных 80-летию Победы в Великой Отечественной войне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0000072516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110,0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00000L4670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384,4</w:t>
            </w:r>
          </w:p>
        </w:tc>
      </w:tr>
      <w:tr w:rsidR="00BF182F" w:rsidRPr="00BF182F" w:rsidTr="00BF182F">
        <w:trPr>
          <w:trHeight w:val="9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на государственную поддержку отрасли культуры (мероприятия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AD5EE8"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12 265,7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12 265,7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12 265,7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12 265,7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12 265,7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12 265,7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54 713,7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42 308,2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54 713,7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42 308,2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54 713,7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42 308,2</w:t>
            </w:r>
          </w:p>
        </w:tc>
      </w:tr>
      <w:tr w:rsidR="00BF182F" w:rsidRPr="00BF182F" w:rsidTr="00BF182F">
        <w:trPr>
          <w:trHeight w:val="3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Музеи и постоянные выставки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0004410000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D7739A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D8082C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3 676,9</w:t>
            </w:r>
          </w:p>
        </w:tc>
      </w:tr>
      <w:tr w:rsidR="00BF182F" w:rsidRPr="00BF182F" w:rsidTr="00BF182F">
        <w:trPr>
          <w:trHeight w:val="4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D7739A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D8082C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3 676,9</w:t>
            </w:r>
          </w:p>
        </w:tc>
      </w:tr>
      <w:tr w:rsidR="00BF182F" w:rsidRPr="00BF182F" w:rsidTr="00BF182F">
        <w:trPr>
          <w:trHeight w:val="4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D7739A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D8082C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3 676,9</w:t>
            </w:r>
          </w:p>
        </w:tc>
      </w:tr>
      <w:tr w:rsidR="00BF182F" w:rsidRPr="00BF182F" w:rsidTr="00BF182F">
        <w:trPr>
          <w:trHeight w:val="7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D7739A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4 399,6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D8082C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3 676,9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Библиотеки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0004420000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26 042,0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23 346,9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26 042,0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23 346,9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26 042,0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23 346,9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0004429900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26 042,0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23 346,9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6 864,8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6 151,0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4 212,0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4 734,9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4 209,8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AD5EE8"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3 496,4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3 277,6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выплаты, кроме ФОТ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1 127,3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926,2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244,3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244,3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187,7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56,7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</w:t>
            </w:r>
            <w:r w:rsidR="00AD5EE8"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округов Забайкальского</w:t>
            </w: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1 284,7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1 306,7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1 284,7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1 092,8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1 070,7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Муниципальные целевые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"Молодежь Петровска-Забайкальского муниципального округа" (2025-2027гг)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МЦП "Развитие культуры в Петровск-Забайкальском муниципальном округе 2025-2029гг"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390,0</w:t>
            </w:r>
          </w:p>
        </w:tc>
      </w:tr>
      <w:tr w:rsidR="00BF182F" w:rsidRPr="00BF182F" w:rsidTr="00BF182F">
        <w:trPr>
          <w:trHeight w:val="9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10,3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379,7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379,7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МЦП "Сохранение историко-культурного наследия в Петровск-Забайкальском муниципальном округе </w:t>
            </w: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2025-2026гг"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282,8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282,8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Физкультурно-оздоровительная работа и спортивные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282,8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185,2</w:t>
            </w:r>
          </w:p>
        </w:tc>
      </w:tr>
      <w:tr w:rsidR="00BF182F" w:rsidRPr="00BF182F" w:rsidTr="00BF182F">
        <w:trPr>
          <w:trHeight w:val="6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179,9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97,6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0005129701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97,6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904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00000L0810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 xml:space="preserve">Комитет </w:t>
            </w:r>
            <w:r w:rsidR="00AD5EE8" w:rsidRPr="00AD5EE8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экономики, сельского</w:t>
            </w:r>
            <w:r w:rsidRPr="00AD5EE8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 xml:space="preserve"> хозяйства, инвестиционной и закупочной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752DAE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248 905,2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146 615,6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752DAE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6 237,0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5 595,0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муниципальной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5 017,7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4 450,1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4 735,5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4 167,9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4 735,5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4 167,9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3 480,4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3 212,4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924,2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282,2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282,2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216,8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65,5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</w:t>
            </w:r>
            <w:r w:rsidR="00AD5EE8"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округов Забайкальского</w:t>
            </w: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695,1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695,1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666,7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28,5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Реализация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752DAE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449,7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752DAE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449,7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752DAE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416,9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145,4</w:t>
            </w:r>
          </w:p>
        </w:tc>
      </w:tr>
      <w:tr w:rsidR="00BF182F" w:rsidRPr="00BF182F" w:rsidTr="00BF182F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73,0</w:t>
            </w:r>
          </w:p>
        </w:tc>
      </w:tr>
      <w:tr w:rsidR="00BF182F" w:rsidRPr="00BF182F" w:rsidTr="00BF182F">
        <w:trPr>
          <w:trHeight w:val="5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752DAE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198,5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32,8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132 529,7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109 761,1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AD5EE8"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111,8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111,8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111,8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832,7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832,7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713,6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667,0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0000939900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165,7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131 323,9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108 816,6</w:t>
            </w:r>
          </w:p>
        </w:tc>
      </w:tr>
      <w:tr w:rsidR="00BF182F" w:rsidRPr="00BF182F" w:rsidTr="00BF182F">
        <w:trPr>
          <w:trHeight w:val="13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Проектирование, строительство, реконструкция автомобильных дорог общего пользования местного значения и искусственных сооружений на них с твердым покрытием до сельских населенных пунктов, не имеющих круглогодичной связи с сетью автомобильных дорог общего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21 909,2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21 909,2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52 137,8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52 137,8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52 137,8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52 137,8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52 137,8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52 137,8</w:t>
            </w:r>
          </w:p>
        </w:tc>
      </w:tr>
      <w:tr w:rsidR="00BF182F" w:rsidRPr="00BF182F" w:rsidTr="00BF182F">
        <w:trPr>
          <w:trHeight w:val="11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Строительство, реконструкция,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</w:t>
            </w: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документации и проведение необходимых экспертиз)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14 242,1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14 242,1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00000SД017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14 242,1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14 242,1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Содержание автомобильных дорог и инженерных сооружений на них в границах муниципальных округов в </w:t>
            </w:r>
            <w:r w:rsidR="00AD5EE8"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42 034,8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20 527,5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42 034,8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20 527,5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в целях капитального ремонта муниципального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32 534,8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20 527,5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МП "Развитие малого и среднего предпринимательства на территории Петровск-Забайкальского муниципального </w:t>
            </w:r>
            <w:r w:rsidR="00AD5EE8"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округа на</w:t>
            </w: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2024-2028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9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0007952001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28 644,4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25 106,6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28 644,4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25 106,6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 программы "Благоустройство придомовых территорий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0000005050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143,8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0000005050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143,8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0000005050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143,8</w:t>
            </w:r>
          </w:p>
        </w:tc>
      </w:tr>
      <w:tr w:rsidR="00BF182F" w:rsidRPr="00BF182F" w:rsidTr="00BF182F">
        <w:trPr>
          <w:trHeight w:val="5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плана социального развития центров экономического роста Забайкальского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00000L5050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9 998,5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Прочее 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1 461,7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1 461,7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2 056,9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1 461,7</w:t>
            </w:r>
          </w:p>
        </w:tc>
      </w:tr>
      <w:tr w:rsidR="00BF182F" w:rsidRPr="00BF182F" w:rsidTr="00BF182F">
        <w:trPr>
          <w:trHeight w:val="5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16 243,7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13 502,5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16 243,7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13 502,5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000И455550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16 243,7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13 502,5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81 484,1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6 152,9</w:t>
            </w:r>
          </w:p>
        </w:tc>
      </w:tr>
      <w:tr w:rsidR="00BF182F" w:rsidRPr="00BF182F" w:rsidTr="00BF182F">
        <w:trPr>
          <w:trHeight w:val="58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81 484,1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6 152,9</w:t>
            </w:r>
          </w:p>
        </w:tc>
      </w:tr>
      <w:tr w:rsidR="00BF182F" w:rsidRPr="00BF182F" w:rsidTr="00BF182F">
        <w:trPr>
          <w:trHeight w:val="6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объектам накопленного вреда окружающей среды (ОНВОС)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67 380,5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67 380,5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67 380,5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380,8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380,8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0000007267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380,8</w:t>
            </w:r>
          </w:p>
        </w:tc>
      </w:tr>
      <w:tr w:rsidR="00BF182F" w:rsidRPr="00BF182F" w:rsidTr="00BF182F">
        <w:trPr>
          <w:trHeight w:val="8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 проектно-сметной документации по ликвидации накопленного вреда окружающей среде (для муниципальных образований Забайкальского края)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0000077264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7 448,5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0000077264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7 448,5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0000077264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7 448,5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приведению в нормативное состояние объектов размещения отходов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5 365,9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5 365,9</w:t>
            </w:r>
          </w:p>
        </w:tc>
      </w:tr>
      <w:tr w:rsidR="00BF182F" w:rsidRPr="00BF182F" w:rsidTr="00BF182F">
        <w:trPr>
          <w:trHeight w:val="4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по текущему содержанию объектов размещения отходов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406,2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406,2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0000077276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406,2</w:t>
            </w:r>
          </w:p>
        </w:tc>
      </w:tr>
      <w:tr w:rsidR="00BF182F" w:rsidRPr="00BF182F" w:rsidTr="00BF182F">
        <w:trPr>
          <w:trHeight w:val="5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10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 xml:space="preserve">МП "Поддержка социально-ориентированных </w:t>
            </w:r>
            <w:r w:rsidR="00AD5EE8" w:rsidRPr="00AD5EE8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некоммерческих</w:t>
            </w:r>
            <w:r w:rsidRPr="00AD5EE8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 xml:space="preserve"> организаций в Петровск-Забайкальском муниципальном округе 2025-2027гг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6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7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917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Комитет по образованию администрации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1 319 393,8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990 198,6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533,7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МП "Профилактика безнадзорности, правонарушений среди </w:t>
            </w:r>
            <w:r w:rsidR="00AD5EE8"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несовершеннолетних</w:t>
            </w: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Петровск-Забайкальского муниципального округа на 2025 год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533,7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434,7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434,7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1 317 269,2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989 282,8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399 277,8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297 079,9</w:t>
            </w:r>
          </w:p>
        </w:tc>
      </w:tr>
      <w:tr w:rsidR="00BF182F" w:rsidRPr="00BF182F" w:rsidTr="00BF182F">
        <w:trPr>
          <w:trHeight w:val="19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AD5EE8" w:rsidRDefault="00BF182F" w:rsidP="00BF1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244 828,0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159 867,9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244 828,0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159 867,9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244 828,0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159 867,9</w:t>
            </w:r>
          </w:p>
        </w:tc>
      </w:tr>
      <w:tr w:rsidR="00BF182F" w:rsidRPr="00BF182F" w:rsidTr="00BF182F">
        <w:trPr>
          <w:trHeight w:val="7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бесплатным питанием детей с ОВЗ, обучающихся в муниципальных 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12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AD5EE8" w:rsidRDefault="00BF182F" w:rsidP="00BF1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Осуществление дополнительной меры социальной поддержки отдельной категории граждан Российской Федерации в виде </w:t>
            </w:r>
            <w:r w:rsidR="00AD5EE8"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 взимания</w:t>
            </w: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платы за присмотр и уход за их детьми, осваивающими образовательные программы в муниципальных дошкольных образовательных организация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3 487,6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2 488,2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3 487,6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2 488,2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3 487,6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2 488,2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AD5EE8"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18 152,7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18 152,7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18 152,7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18 152,7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18 152,7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18 152,7</w:t>
            </w:r>
          </w:p>
        </w:tc>
      </w:tr>
      <w:tr w:rsidR="00BF182F" w:rsidRPr="00BF182F" w:rsidTr="00BF182F">
        <w:trPr>
          <w:trHeight w:val="6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132 329,2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116 201,1</w:t>
            </w:r>
          </w:p>
        </w:tc>
      </w:tr>
      <w:tr w:rsidR="00BF182F" w:rsidRPr="00BF182F" w:rsidTr="00BF182F">
        <w:trPr>
          <w:trHeight w:val="7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132 329,2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116 201,1</w:t>
            </w:r>
          </w:p>
        </w:tc>
      </w:tr>
      <w:tr w:rsidR="00BF182F" w:rsidRPr="00BF182F" w:rsidTr="00BF182F">
        <w:trPr>
          <w:trHeight w:val="13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0004209900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132 329,2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116 201,1</w:t>
            </w:r>
          </w:p>
        </w:tc>
      </w:tr>
      <w:tr w:rsidR="00BF182F" w:rsidRPr="00BF182F" w:rsidTr="00BF182F">
        <w:trPr>
          <w:trHeight w:val="10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</w:tc>
      </w:tr>
      <w:tr w:rsidR="00BF182F" w:rsidRPr="00BF182F" w:rsidTr="00BF182F">
        <w:trPr>
          <w:trHeight w:val="10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bCs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828 986,3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609 625,6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Софинансирование гос.</w:t>
            </w:r>
            <w:r w:rsidR="00AD5EE8"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программы "Развитие образования" реализация мероприятий по капитальному ремонту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0000062030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0000062030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0000062030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12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Иные межбюджетные трансферты на финансовое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2 614,3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2 614,3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2 614,3</w:t>
            </w:r>
          </w:p>
        </w:tc>
      </w:tr>
      <w:tr w:rsidR="00BF182F" w:rsidRPr="00BF182F" w:rsidTr="00BF182F">
        <w:trPr>
          <w:trHeight w:val="19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AD5EE8" w:rsidRDefault="00BF182F" w:rsidP="00BF18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Обеспечение муниципальных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345 018,6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345 018,6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498 314,0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345 018,6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ИМБТ на обеспечение бесплатным питанием в учебное время обучающихся в 5-11 классах из многодетных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7 210,8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4 571,2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7 210,8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4 571,2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7 210,8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4 571,2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бесплатным питанием детей из малоимущих детей, обучающихся в муниципальных общеобразовательных организациях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730,0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730,0</w:t>
            </w:r>
          </w:p>
        </w:tc>
      </w:tr>
      <w:tr w:rsidR="00BF182F" w:rsidRPr="00BF182F" w:rsidTr="00BF182F">
        <w:trPr>
          <w:trHeight w:val="14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льготным питанием детей военнослужащих, сотрудников некоторых федеральных государственных органов, граждан, призванных на военную службу по мобилизации, граждан, добровольно поступивших на добровольческие формирования, осваивающих образовательные программы в общеобразовательных организациях Забайкальского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1 238,5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1 238,5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000007121Б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1 815,5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1 238,5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Обеспечение бесплатным питанием детей с ОВЗ, обучающихся </w:t>
            </w:r>
            <w:r w:rsidR="00AD5EE8"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муниципальные общеобразовательные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1 149,2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1 149,2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0000071225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4 255,0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1 149,2</w:t>
            </w:r>
          </w:p>
        </w:tc>
      </w:tr>
      <w:tr w:rsidR="00BF182F" w:rsidRPr="00BF182F" w:rsidTr="00BF182F">
        <w:trPr>
          <w:trHeight w:val="9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и муниципальных </w:t>
            </w:r>
            <w:r w:rsidR="00AD5EE8"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25 151,5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16 383,4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25 151,5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16 383,4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25 151,5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16 383,4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AD5EE8"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12 522,0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12 522,0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12 522,0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12 522,0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0000700500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143,2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 (школы начальные, неполные средние и средние)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175 988,4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175 988,4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0004219900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209 200,0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175 988,4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выплате </w:t>
            </w:r>
            <w:proofErr w:type="spellStart"/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недоначисленной</w:t>
            </w:r>
            <w:proofErr w:type="spellEnd"/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невыплаченной заработной платы педагогическому персоналу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0004249900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9 774,2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9 764,2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0004249900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9 774,2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9 764,2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0004249900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9 774,2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9 764,2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294,0</w:t>
            </w:r>
          </w:p>
        </w:tc>
      </w:tr>
      <w:tr w:rsidR="00BF182F" w:rsidRPr="00BF182F" w:rsidTr="00BF182F">
        <w:trPr>
          <w:trHeight w:val="7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39 208,5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39 208,5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54 840,3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39 208,5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65 974,0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62 052,7</w:t>
            </w:r>
          </w:p>
        </w:tc>
      </w:tr>
      <w:tr w:rsidR="00BF182F" w:rsidRPr="00BF182F" w:rsidTr="00BF182F">
        <w:trPr>
          <w:trHeight w:val="11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Субсидия на финансирование </w:t>
            </w:r>
            <w:r w:rsidR="00AD5EE8"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расходов,</w:t>
            </w: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связанных с предоставлением педагогическим работникам права на увеличение тарифной ставки (должностного оклада) на 25% поселках городского типа (рабочих поселках).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3 178,1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2 712,4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3 178,1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2 712,4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0000071101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3 178,1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2 712,4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AD5EE8"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9 644,0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9 644,0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9 644,0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9 644,0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52 927,0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49 471,4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52 927,0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49 471,4</w:t>
            </w:r>
          </w:p>
        </w:tc>
      </w:tr>
      <w:tr w:rsidR="00BF182F" w:rsidRPr="00BF182F" w:rsidTr="00BF182F">
        <w:trPr>
          <w:trHeight w:val="14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0004239900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52 927,0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49 471,4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2 781,7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AD5EE8"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634,9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634,9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634,9</w:t>
            </w:r>
          </w:p>
        </w:tc>
      </w:tr>
      <w:tr w:rsidR="00BF182F" w:rsidRPr="00BF182F" w:rsidTr="00BF182F">
        <w:trPr>
          <w:trHeight w:val="5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отдыха, организация и обеспечение оздоровления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2 119,7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2 119,7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0004329900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2 192,6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2 119,7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"Организация отдыха, оздоровления, занятости детей и подростков Петровск-Забайкальского муниципального округа на 2025-2026</w:t>
            </w:r>
            <w:r w:rsidR="00AD5EE8"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гг</w:t>
            </w:r>
            <w:r w:rsidR="00AD5EE8"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27,1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27,1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0007951008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27,1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19 703,5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17 742,9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3 762,4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3 403,9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3 762,4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3 403,9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оплаты труда </w:t>
            </w:r>
            <w:r w:rsidR="00AD5EE8"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3 042,2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2 907,2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муниципальных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11,5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0000020400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485,1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Иная выплата стимулирующего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321,1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321,1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246,6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0000029400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74,5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5 596,5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1 823,3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1 823,3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1 823,3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3 773,3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3 773,3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0000071432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622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3 773,3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3 773,3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Единая субвенция местным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51,5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51,5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51,5</w:t>
            </w:r>
          </w:p>
        </w:tc>
      </w:tr>
      <w:tr w:rsidR="00BF182F" w:rsidRPr="00BF182F" w:rsidTr="00BF182F">
        <w:trPr>
          <w:trHeight w:val="8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Субвенция на 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13,2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8,7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0000079211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Дотации на обеспечение расходных обязательств бюджетов муниципальных </w:t>
            </w:r>
            <w:r w:rsidR="00AD5EE8"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округов Забайкальского</w:t>
            </w: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827,3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366,7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366,7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выплаты персоналу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000000Д8040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460,6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238,3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муниципальных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00000Д8040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222,3</w:t>
            </w:r>
          </w:p>
        </w:tc>
      </w:tr>
      <w:tr w:rsidR="00BF182F" w:rsidRPr="00BF182F" w:rsidTr="00BF182F">
        <w:trPr>
          <w:trHeight w:val="7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Учебно-методические кабинеты, ЦБ,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3 944,1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>Обеспечение деятельности и подведомственных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3 944,1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3 943,1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3 179,2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3 072,6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выплаты, кроме ФОТ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Взносы по обязательному социальному страхованию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856,1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854,4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0004529900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</w:tr>
      <w:tr w:rsidR="00BF182F" w:rsidRPr="00BF182F" w:rsidTr="00BF182F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 "Развитие образования, создание условий для социализации обучающихся и воспитанников в Петровск - Забайкальском муниципальном округе на 2025-2027гг"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0007951014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102,6</w:t>
            </w:r>
          </w:p>
        </w:tc>
      </w:tr>
      <w:tr w:rsidR="00BF182F" w:rsidRPr="00BF182F" w:rsidTr="00BF182F">
        <w:trPr>
          <w:trHeight w:val="9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МП «Развитие образования, создание условий для социализации обучающихся и воспитанников в Петровск – Забайкальском муниципальном округе на 2025-2027гг" Подпрограмма "Талантливые дети на 2022 - 2026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000 795 14 33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000 795 14 33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для </w:t>
            </w:r>
            <w:r w:rsidR="00AD5EE8"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000 795 14 33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14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МП «Развитие образования, создание условий для социализации обучающихся и воспитанников в Петровск – Забайкальском муниципальном округе на 2025-2027гг" Подпрограмма "Военно-патриотическое воспитание молодёжи и совершенствование системы допризывной подготовки учащихся образовательных организаций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000795 15 33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000795 15 33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000795 15 33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закупки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000 795 15 33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Прочая закупка товаров, работ и услуг для </w:t>
            </w:r>
            <w:r w:rsidR="00AD5EE8"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000 795 15 33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12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950,5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950,5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000Ю650500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1 171,8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950,5</w:t>
            </w:r>
          </w:p>
        </w:tc>
      </w:tr>
      <w:tr w:rsidR="00BF182F" w:rsidRPr="00BF182F" w:rsidTr="00BF182F">
        <w:trPr>
          <w:trHeight w:val="9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000Ю651790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3 304,1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2 484,3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000Ю651790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3 304,1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2 484,3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000Ю651790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3 304,1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2 484,3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1 589,9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1 589,9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382,0</w:t>
            </w:r>
          </w:p>
        </w:tc>
      </w:tr>
      <w:tr w:rsidR="00BF182F" w:rsidRPr="00BF182F" w:rsidTr="00BF182F">
        <w:trPr>
          <w:trHeight w:val="14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Наделение органов местного самоуправления</w:t>
            </w:r>
            <w:r w:rsidR="00AD5EE8"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муниципальных округов</w:t>
            </w: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государственным полномочием по предоставлению компенсации части платы, взимаемой с родителей (законных представителей) за присмотр и уход за детьми, осваивающими общеобразовательные программы дошкольного образования в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1 589,9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Иные закупки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D5E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Прочая 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F182F" w:rsidRPr="00BF182F" w:rsidTr="00BF182F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1 574,0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382,0</w:t>
            </w:r>
          </w:p>
        </w:tc>
      </w:tr>
      <w:tr w:rsidR="00BF182F" w:rsidRPr="00BF182F" w:rsidTr="00BF182F">
        <w:trPr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AD5EE8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AD5EE8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0000071230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1 574,0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382,0</w:t>
            </w:r>
          </w:p>
        </w:tc>
      </w:tr>
      <w:tr w:rsidR="00BF182F" w:rsidRPr="00BF182F" w:rsidTr="00BF182F">
        <w:trPr>
          <w:trHeight w:val="3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</w:pPr>
            <w:r w:rsidRPr="00BF182F">
              <w:rPr>
                <w:rFonts w:ascii="Times New Roman CYR" w:eastAsia="Times New Roman" w:hAnsi="Times New Roman CYR" w:cs="Times New Roman CYR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2 417 262,7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182F" w:rsidRPr="00BF182F" w:rsidRDefault="00BF182F" w:rsidP="00BF1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1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1 695 252,9</w:t>
            </w:r>
          </w:p>
        </w:tc>
      </w:tr>
    </w:tbl>
    <w:p w:rsidR="00BF182F" w:rsidRPr="00053E10" w:rsidRDefault="00BF182F" w:rsidP="00BF182F">
      <w:pPr>
        <w:tabs>
          <w:tab w:val="left" w:pos="2865"/>
        </w:tabs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6367" w:rsidRPr="00053E10" w:rsidRDefault="00EA6367" w:rsidP="00AE7F01">
      <w:pPr>
        <w:ind w:left="-426" w:hanging="141"/>
        <w:rPr>
          <w:rFonts w:ascii="Times New Roman" w:hAnsi="Times New Roman" w:cs="Times New Roman"/>
          <w:sz w:val="28"/>
          <w:szCs w:val="28"/>
        </w:rPr>
      </w:pPr>
    </w:p>
    <w:p w:rsidR="00C84696" w:rsidRPr="00053E10" w:rsidRDefault="00C8469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577"/>
        <w:tblW w:w="10684" w:type="dxa"/>
        <w:tblLook w:val="04A0" w:firstRow="1" w:lastRow="0" w:firstColumn="1" w:lastColumn="0" w:noHBand="0" w:noVBand="1"/>
      </w:tblPr>
      <w:tblGrid>
        <w:gridCol w:w="10684"/>
      </w:tblGrid>
      <w:tr w:rsidR="00F306B7" w:rsidRPr="00053E10" w:rsidTr="008557F2">
        <w:trPr>
          <w:trHeight w:val="540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5EE8" w:rsidRDefault="00F306B7" w:rsidP="00304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</w:t>
            </w:r>
          </w:p>
          <w:p w:rsidR="003046F6" w:rsidRDefault="003046F6" w:rsidP="00304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EE8" w:rsidRDefault="00AD5EE8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06B7" w:rsidRPr="00053E10" w:rsidRDefault="00F306B7" w:rsidP="00AD5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Приложение № 4</w:t>
            </w:r>
          </w:p>
        </w:tc>
      </w:tr>
      <w:tr w:rsidR="00F306B7" w:rsidRPr="00053E10" w:rsidTr="008557F2">
        <w:trPr>
          <w:trHeight w:val="300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6B7" w:rsidRDefault="00F306B7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</w:t>
            </w:r>
            <w:r w:rsidR="005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Постановлению Администрации </w:t>
            </w:r>
          </w:p>
          <w:p w:rsidR="00F306B7" w:rsidRDefault="00F306B7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Петровск-Забайкальского</w:t>
            </w:r>
          </w:p>
          <w:p w:rsidR="00F306B7" w:rsidRPr="00053E10" w:rsidRDefault="00F306B7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</w:t>
            </w:r>
            <w:r w:rsidR="005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униципального округа Забайкальского края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  <w:p w:rsidR="00F306B7" w:rsidRPr="00053E10" w:rsidRDefault="00F306B7" w:rsidP="00AD5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</w:t>
            </w:r>
            <w:r w:rsidRPr="000A6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="00AD5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1556</w:t>
            </w:r>
            <w:r w:rsidR="000A6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AD5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23.10</w:t>
            </w:r>
            <w:r w:rsidR="000A64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.2025 года</w:t>
            </w:r>
          </w:p>
        </w:tc>
      </w:tr>
      <w:tr w:rsidR="00F306B7" w:rsidRPr="00053E10" w:rsidTr="008557F2">
        <w:trPr>
          <w:trHeight w:val="555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06B7" w:rsidRDefault="00F306B7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"Об исполнении бюджета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Петровск-Забайкальского</w:t>
            </w:r>
          </w:p>
          <w:p w:rsidR="00F306B7" w:rsidRDefault="00F306B7" w:rsidP="00516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муниципального округа Забайкальского края»</w:t>
            </w:r>
          </w:p>
          <w:p w:rsidR="00F306B7" w:rsidRPr="00053E10" w:rsidRDefault="00F306B7" w:rsidP="00AD5E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</w:t>
            </w:r>
            <w:r w:rsidR="005160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</w:t>
            </w:r>
            <w:r w:rsidR="00AD5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девять месяцев</w:t>
            </w:r>
            <w:r w:rsidR="00961F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  <w:r w:rsidRPr="00053E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 </w:t>
            </w:r>
          </w:p>
        </w:tc>
      </w:tr>
    </w:tbl>
    <w:p w:rsidR="00EA6367" w:rsidRPr="00053E10" w:rsidRDefault="00EA6367" w:rsidP="00C84696">
      <w:pPr>
        <w:spacing w:after="0" w:line="257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A6367" w:rsidRPr="00053E10" w:rsidRDefault="007A61B5" w:rsidP="005160E2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EA6367" w:rsidRPr="00053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Источники финансирования дефицита бюджета                                                                  </w:t>
      </w:r>
      <w:r w:rsidR="00F30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Петровск-Забайкальского муниципального округа</w:t>
      </w:r>
      <w:r w:rsidR="00EA6367" w:rsidRPr="00053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3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</w:t>
      </w:r>
      <w:r w:rsidR="00304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девять месяцев</w:t>
      </w:r>
      <w:r w:rsidR="00F30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2025</w:t>
      </w:r>
      <w:r w:rsidR="00EA6367" w:rsidRPr="00053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EA6367" w:rsidRPr="00053E10" w:rsidRDefault="00EA6367" w:rsidP="005160E2">
      <w:pPr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E10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3544"/>
        <w:gridCol w:w="1843"/>
        <w:gridCol w:w="1559"/>
      </w:tblGrid>
      <w:tr w:rsidR="003046F6" w:rsidRPr="003046F6" w:rsidTr="003046F6">
        <w:trPr>
          <w:trHeight w:val="135"/>
        </w:trPr>
        <w:tc>
          <w:tcPr>
            <w:tcW w:w="3544" w:type="dxa"/>
            <w:gridSpan w:val="2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классификации источников финансирования дефицита бюджетов Российской Федерации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кода группы, подгруппы, статьи и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Утвержденные бюджетные назначения на 2025 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на 01.10.2025 год</w:t>
            </w:r>
          </w:p>
        </w:tc>
      </w:tr>
      <w:tr w:rsidR="003046F6" w:rsidRPr="003046F6" w:rsidTr="003046F6">
        <w:trPr>
          <w:trHeight w:val="135"/>
        </w:trPr>
        <w:tc>
          <w:tcPr>
            <w:tcW w:w="709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главного администратора источников финансирования дефицитов бюджетов</w:t>
            </w:r>
          </w:p>
        </w:tc>
        <w:tc>
          <w:tcPr>
            <w:tcW w:w="2835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группы, подгруппы, статьи и вида источников финансирования дефицитов бюджетов, код классификации операций сектора государственного управлении, относящихся к источникам финансирования дефицитов бюджетов</w:t>
            </w:r>
          </w:p>
        </w:tc>
        <w:tc>
          <w:tcPr>
            <w:tcW w:w="3544" w:type="dxa"/>
            <w:vMerge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46F6" w:rsidRPr="003046F6" w:rsidTr="003046F6">
        <w:tc>
          <w:tcPr>
            <w:tcW w:w="709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3046F6" w:rsidRPr="003046F6" w:rsidTr="003046F6">
        <w:trPr>
          <w:trHeight w:val="465"/>
        </w:trPr>
        <w:tc>
          <w:tcPr>
            <w:tcW w:w="709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843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-45 100,7</w:t>
            </w:r>
          </w:p>
        </w:tc>
        <w:tc>
          <w:tcPr>
            <w:tcW w:w="1559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-60 712,7</w:t>
            </w:r>
          </w:p>
        </w:tc>
      </w:tr>
      <w:tr w:rsidR="003046F6" w:rsidRPr="003046F6" w:rsidTr="003046F6">
        <w:tc>
          <w:tcPr>
            <w:tcW w:w="709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Источники внутреннего финансирования бюджета </w:t>
            </w:r>
          </w:p>
        </w:tc>
        <w:tc>
          <w:tcPr>
            <w:tcW w:w="1843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-7 827,2</w:t>
            </w:r>
          </w:p>
        </w:tc>
        <w:tc>
          <w:tcPr>
            <w:tcW w:w="1559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-4 827,2</w:t>
            </w:r>
          </w:p>
        </w:tc>
      </w:tr>
      <w:tr w:rsidR="003046F6" w:rsidRPr="003046F6" w:rsidTr="003046F6">
        <w:tc>
          <w:tcPr>
            <w:tcW w:w="709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lang w:eastAsia="ru-RU"/>
              </w:rPr>
              <w:t>01  03  01  00  14  0000  810</w:t>
            </w:r>
          </w:p>
        </w:tc>
        <w:tc>
          <w:tcPr>
            <w:tcW w:w="3544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lang w:eastAsia="ru-RU"/>
              </w:rPr>
              <w:t>Погашение бюджетами муниципальных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-7 827,2</w:t>
            </w:r>
          </w:p>
        </w:tc>
        <w:tc>
          <w:tcPr>
            <w:tcW w:w="1559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-4 827,2</w:t>
            </w:r>
          </w:p>
        </w:tc>
      </w:tr>
      <w:tr w:rsidR="003046F6" w:rsidRPr="003046F6" w:rsidTr="003046F6">
        <w:tc>
          <w:tcPr>
            <w:tcW w:w="709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  <w:tc>
          <w:tcPr>
            <w:tcW w:w="2835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lang w:eastAsia="ru-RU"/>
              </w:rPr>
              <w:t>01  05  02  01  14  0000  000</w:t>
            </w:r>
          </w:p>
        </w:tc>
        <w:tc>
          <w:tcPr>
            <w:tcW w:w="3544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52 927,9</w:t>
            </w:r>
          </w:p>
        </w:tc>
        <w:tc>
          <w:tcPr>
            <w:tcW w:w="1559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-55 885,5</w:t>
            </w:r>
          </w:p>
        </w:tc>
      </w:tr>
      <w:tr w:rsidR="003046F6" w:rsidRPr="003046F6" w:rsidTr="003046F6">
        <w:tc>
          <w:tcPr>
            <w:tcW w:w="709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  <w:tc>
          <w:tcPr>
            <w:tcW w:w="2835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lang w:eastAsia="ru-RU"/>
              </w:rPr>
              <w:t>01  05  02  01  14  0000 510</w:t>
            </w:r>
          </w:p>
        </w:tc>
        <w:tc>
          <w:tcPr>
            <w:tcW w:w="3544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 муниципальных округов</w:t>
            </w:r>
          </w:p>
        </w:tc>
        <w:tc>
          <w:tcPr>
            <w:tcW w:w="1843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lang w:eastAsia="ru-RU"/>
              </w:rPr>
              <w:t>-2 372 162,0</w:t>
            </w:r>
          </w:p>
        </w:tc>
        <w:tc>
          <w:tcPr>
            <w:tcW w:w="1559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lang w:eastAsia="ru-RU"/>
              </w:rPr>
              <w:t>-1 787 119,8</w:t>
            </w:r>
          </w:p>
        </w:tc>
      </w:tr>
      <w:tr w:rsidR="003046F6" w:rsidRPr="003046F6" w:rsidTr="003046F6">
        <w:tc>
          <w:tcPr>
            <w:tcW w:w="709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  <w:tc>
          <w:tcPr>
            <w:tcW w:w="2835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lang w:eastAsia="ru-RU"/>
              </w:rPr>
              <w:t>01  05  02  01  14 0000  610</w:t>
            </w:r>
          </w:p>
        </w:tc>
        <w:tc>
          <w:tcPr>
            <w:tcW w:w="3544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 муниципальных округов</w:t>
            </w:r>
          </w:p>
        </w:tc>
        <w:tc>
          <w:tcPr>
            <w:tcW w:w="1843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lang w:eastAsia="ru-RU"/>
              </w:rPr>
              <w:t>2 425 089,9</w:t>
            </w:r>
          </w:p>
        </w:tc>
        <w:tc>
          <w:tcPr>
            <w:tcW w:w="1559" w:type="dxa"/>
            <w:shd w:val="clear" w:color="auto" w:fill="auto"/>
          </w:tcPr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6F6" w:rsidRPr="003046F6" w:rsidRDefault="003046F6" w:rsidP="003046F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46F6">
              <w:rPr>
                <w:rFonts w:ascii="Times New Roman" w:eastAsia="Times New Roman" w:hAnsi="Times New Roman" w:cs="Times New Roman"/>
                <w:lang w:eastAsia="ru-RU"/>
              </w:rPr>
              <w:t>1 731 234,3</w:t>
            </w:r>
          </w:p>
        </w:tc>
      </w:tr>
    </w:tbl>
    <w:p w:rsidR="00EA6367" w:rsidRPr="00EA6367" w:rsidRDefault="00EA6367" w:rsidP="003046F6">
      <w:pPr>
        <w:rPr>
          <w:rFonts w:ascii="Times New Roman" w:hAnsi="Times New Roman" w:cs="Times New Roman"/>
          <w:sz w:val="20"/>
          <w:szCs w:val="20"/>
        </w:rPr>
      </w:pPr>
    </w:p>
    <w:sectPr w:rsidR="00EA6367" w:rsidRPr="00EA6367" w:rsidSect="006D70EE">
      <w:headerReference w:type="default" r:id="rId7"/>
      <w:pgSz w:w="11906" w:h="16838"/>
      <w:pgMar w:top="1418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02D" w:rsidRDefault="0046502D" w:rsidP="006B5EE9">
      <w:pPr>
        <w:spacing w:after="0" w:line="240" w:lineRule="auto"/>
      </w:pPr>
      <w:r>
        <w:separator/>
      </w:r>
    </w:p>
  </w:endnote>
  <w:endnote w:type="continuationSeparator" w:id="0">
    <w:p w:rsidR="0046502D" w:rsidRDefault="0046502D" w:rsidP="006B5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02D" w:rsidRDefault="0046502D" w:rsidP="006B5EE9">
      <w:pPr>
        <w:spacing w:after="0" w:line="240" w:lineRule="auto"/>
      </w:pPr>
      <w:r>
        <w:separator/>
      </w:r>
    </w:p>
  </w:footnote>
  <w:footnote w:type="continuationSeparator" w:id="0">
    <w:p w:rsidR="0046502D" w:rsidRDefault="0046502D" w:rsidP="006B5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EE8" w:rsidRDefault="00AD5EE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E5B8C"/>
    <w:multiLevelType w:val="hybridMultilevel"/>
    <w:tmpl w:val="B89A864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1AE32E41"/>
    <w:multiLevelType w:val="hybridMultilevel"/>
    <w:tmpl w:val="4ED6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10698"/>
    <w:multiLevelType w:val="multilevel"/>
    <w:tmpl w:val="E9760C1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3" w15:restartNumberingAfterBreak="0">
    <w:nsid w:val="73776117"/>
    <w:multiLevelType w:val="hybridMultilevel"/>
    <w:tmpl w:val="AC0CC4DA"/>
    <w:lvl w:ilvl="0" w:tplc="2EDACE2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80F"/>
    <w:rsid w:val="00006537"/>
    <w:rsid w:val="00010335"/>
    <w:rsid w:val="000110A8"/>
    <w:rsid w:val="0001293D"/>
    <w:rsid w:val="00052029"/>
    <w:rsid w:val="00053E10"/>
    <w:rsid w:val="0008643E"/>
    <w:rsid w:val="000A62AD"/>
    <w:rsid w:val="000A644D"/>
    <w:rsid w:val="000B0D87"/>
    <w:rsid w:val="000F0E71"/>
    <w:rsid w:val="00112E9D"/>
    <w:rsid w:val="0012750D"/>
    <w:rsid w:val="0015344B"/>
    <w:rsid w:val="001613EF"/>
    <w:rsid w:val="00166454"/>
    <w:rsid w:val="00182DF1"/>
    <w:rsid w:val="001965E6"/>
    <w:rsid w:val="001C4188"/>
    <w:rsid w:val="001E5405"/>
    <w:rsid w:val="001E7AE8"/>
    <w:rsid w:val="001F7637"/>
    <w:rsid w:val="00200F8B"/>
    <w:rsid w:val="00203FCF"/>
    <w:rsid w:val="00222178"/>
    <w:rsid w:val="002269FD"/>
    <w:rsid w:val="0023056F"/>
    <w:rsid w:val="00242B06"/>
    <w:rsid w:val="00254849"/>
    <w:rsid w:val="0025571C"/>
    <w:rsid w:val="002A0D05"/>
    <w:rsid w:val="002E2307"/>
    <w:rsid w:val="002F0879"/>
    <w:rsid w:val="002F6105"/>
    <w:rsid w:val="00302B73"/>
    <w:rsid w:val="003046E4"/>
    <w:rsid w:val="003046F6"/>
    <w:rsid w:val="003203F8"/>
    <w:rsid w:val="00322D98"/>
    <w:rsid w:val="003914F5"/>
    <w:rsid w:val="003A60C6"/>
    <w:rsid w:val="003B3C74"/>
    <w:rsid w:val="003C6D34"/>
    <w:rsid w:val="003D0DB5"/>
    <w:rsid w:val="003D73F9"/>
    <w:rsid w:val="003F2E42"/>
    <w:rsid w:val="003F42F5"/>
    <w:rsid w:val="003F632D"/>
    <w:rsid w:val="003F72E2"/>
    <w:rsid w:val="00407333"/>
    <w:rsid w:val="0041180F"/>
    <w:rsid w:val="00417CCC"/>
    <w:rsid w:val="00420707"/>
    <w:rsid w:val="00434971"/>
    <w:rsid w:val="00443E12"/>
    <w:rsid w:val="00462378"/>
    <w:rsid w:val="0046502D"/>
    <w:rsid w:val="004757A8"/>
    <w:rsid w:val="00481291"/>
    <w:rsid w:val="00492ED9"/>
    <w:rsid w:val="004A0895"/>
    <w:rsid w:val="004A4FE8"/>
    <w:rsid w:val="004C62B0"/>
    <w:rsid w:val="004D0AC9"/>
    <w:rsid w:val="004D6BC0"/>
    <w:rsid w:val="004E2063"/>
    <w:rsid w:val="004E30EA"/>
    <w:rsid w:val="004F4D9E"/>
    <w:rsid w:val="00502BF1"/>
    <w:rsid w:val="00510BE4"/>
    <w:rsid w:val="005160E2"/>
    <w:rsid w:val="005315ED"/>
    <w:rsid w:val="00533103"/>
    <w:rsid w:val="00552796"/>
    <w:rsid w:val="005633B8"/>
    <w:rsid w:val="00564195"/>
    <w:rsid w:val="005800F2"/>
    <w:rsid w:val="005954D6"/>
    <w:rsid w:val="005B2BED"/>
    <w:rsid w:val="005C3394"/>
    <w:rsid w:val="005D573A"/>
    <w:rsid w:val="005F4910"/>
    <w:rsid w:val="0060660D"/>
    <w:rsid w:val="00635884"/>
    <w:rsid w:val="0065380C"/>
    <w:rsid w:val="00672A0E"/>
    <w:rsid w:val="00680396"/>
    <w:rsid w:val="00685C5A"/>
    <w:rsid w:val="00685D9B"/>
    <w:rsid w:val="006A22C6"/>
    <w:rsid w:val="006A7677"/>
    <w:rsid w:val="006B5EE9"/>
    <w:rsid w:val="006D1161"/>
    <w:rsid w:val="006D70EE"/>
    <w:rsid w:val="006E2A5C"/>
    <w:rsid w:val="006E483B"/>
    <w:rsid w:val="006E7EDB"/>
    <w:rsid w:val="007106D3"/>
    <w:rsid w:val="00716AC8"/>
    <w:rsid w:val="00722AF6"/>
    <w:rsid w:val="0073256F"/>
    <w:rsid w:val="0073799F"/>
    <w:rsid w:val="00746290"/>
    <w:rsid w:val="00752DAE"/>
    <w:rsid w:val="00757A01"/>
    <w:rsid w:val="007847D8"/>
    <w:rsid w:val="007A11F4"/>
    <w:rsid w:val="007A1CA3"/>
    <w:rsid w:val="007A476F"/>
    <w:rsid w:val="007A61B5"/>
    <w:rsid w:val="007C2D50"/>
    <w:rsid w:val="007D1601"/>
    <w:rsid w:val="00806F33"/>
    <w:rsid w:val="008251D9"/>
    <w:rsid w:val="00850158"/>
    <w:rsid w:val="008557F2"/>
    <w:rsid w:val="00856AC8"/>
    <w:rsid w:val="00872FEF"/>
    <w:rsid w:val="00883313"/>
    <w:rsid w:val="008E765F"/>
    <w:rsid w:val="009146CE"/>
    <w:rsid w:val="00915E3B"/>
    <w:rsid w:val="00920D47"/>
    <w:rsid w:val="0092697A"/>
    <w:rsid w:val="00931DE3"/>
    <w:rsid w:val="00943612"/>
    <w:rsid w:val="009517BE"/>
    <w:rsid w:val="009535B8"/>
    <w:rsid w:val="00961F6C"/>
    <w:rsid w:val="00990670"/>
    <w:rsid w:val="009A095E"/>
    <w:rsid w:val="009E6F1D"/>
    <w:rsid w:val="00A3551C"/>
    <w:rsid w:val="00A76345"/>
    <w:rsid w:val="00A76A29"/>
    <w:rsid w:val="00A901EF"/>
    <w:rsid w:val="00A93221"/>
    <w:rsid w:val="00A93A39"/>
    <w:rsid w:val="00AC1B92"/>
    <w:rsid w:val="00AD5EE8"/>
    <w:rsid w:val="00AE1EF8"/>
    <w:rsid w:val="00AE7F01"/>
    <w:rsid w:val="00AF05A1"/>
    <w:rsid w:val="00AF3514"/>
    <w:rsid w:val="00AF3FB3"/>
    <w:rsid w:val="00B0023D"/>
    <w:rsid w:val="00B101BE"/>
    <w:rsid w:val="00B16284"/>
    <w:rsid w:val="00B208BE"/>
    <w:rsid w:val="00B401BE"/>
    <w:rsid w:val="00B4146D"/>
    <w:rsid w:val="00B44DC2"/>
    <w:rsid w:val="00B573AF"/>
    <w:rsid w:val="00B606EA"/>
    <w:rsid w:val="00B7180E"/>
    <w:rsid w:val="00B76E68"/>
    <w:rsid w:val="00B955DF"/>
    <w:rsid w:val="00BB68C7"/>
    <w:rsid w:val="00BC766D"/>
    <w:rsid w:val="00BC779D"/>
    <w:rsid w:val="00BD0965"/>
    <w:rsid w:val="00BF182F"/>
    <w:rsid w:val="00C17561"/>
    <w:rsid w:val="00C24590"/>
    <w:rsid w:val="00C434B6"/>
    <w:rsid w:val="00C66FD1"/>
    <w:rsid w:val="00C67F7D"/>
    <w:rsid w:val="00C84696"/>
    <w:rsid w:val="00C926A6"/>
    <w:rsid w:val="00D233F3"/>
    <w:rsid w:val="00D2368F"/>
    <w:rsid w:val="00D26B5F"/>
    <w:rsid w:val="00D26E39"/>
    <w:rsid w:val="00D364AA"/>
    <w:rsid w:val="00D406D9"/>
    <w:rsid w:val="00D62C48"/>
    <w:rsid w:val="00D769A9"/>
    <w:rsid w:val="00D7739A"/>
    <w:rsid w:val="00D8082C"/>
    <w:rsid w:val="00D93669"/>
    <w:rsid w:val="00D97B7F"/>
    <w:rsid w:val="00DA0FDD"/>
    <w:rsid w:val="00DB2DCE"/>
    <w:rsid w:val="00DB4CB5"/>
    <w:rsid w:val="00DD0B8B"/>
    <w:rsid w:val="00DE6053"/>
    <w:rsid w:val="00E11D26"/>
    <w:rsid w:val="00E61B08"/>
    <w:rsid w:val="00E85B1E"/>
    <w:rsid w:val="00EA6367"/>
    <w:rsid w:val="00EB0C44"/>
    <w:rsid w:val="00EB4AF8"/>
    <w:rsid w:val="00EC784D"/>
    <w:rsid w:val="00ED3BD1"/>
    <w:rsid w:val="00ED3CB4"/>
    <w:rsid w:val="00F027F2"/>
    <w:rsid w:val="00F07D3E"/>
    <w:rsid w:val="00F145D1"/>
    <w:rsid w:val="00F17260"/>
    <w:rsid w:val="00F306B7"/>
    <w:rsid w:val="00F350AE"/>
    <w:rsid w:val="00F70ED6"/>
    <w:rsid w:val="00F819A5"/>
    <w:rsid w:val="00F949DD"/>
    <w:rsid w:val="00FA1F16"/>
    <w:rsid w:val="00FC110C"/>
    <w:rsid w:val="00FC12A2"/>
    <w:rsid w:val="00FC267C"/>
    <w:rsid w:val="00FD3611"/>
    <w:rsid w:val="00FE2FAD"/>
    <w:rsid w:val="00FF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D1E2"/>
  <w15:docId w15:val="{C6E7713A-DC2F-41F6-AD0F-4211F6FB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0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161"/>
    <w:pPr>
      <w:spacing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5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50A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EB0C4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B0C44"/>
    <w:rPr>
      <w:color w:val="800080"/>
      <w:u w:val="single"/>
    </w:rPr>
  </w:style>
  <w:style w:type="paragraph" w:customStyle="1" w:styleId="xl67">
    <w:name w:val="xl67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68">
    <w:name w:val="xl68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69">
    <w:name w:val="xl69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71">
    <w:name w:val="xl71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EB0C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77">
    <w:name w:val="xl77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EB0C4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86">
    <w:name w:val="xl86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88">
    <w:name w:val="xl88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EB0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95">
    <w:name w:val="xl95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96">
    <w:name w:val="xl96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97">
    <w:name w:val="xl97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98">
    <w:name w:val="xl98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EB0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00">
    <w:name w:val="xl100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02">
    <w:name w:val="xl102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03">
    <w:name w:val="xl103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04">
    <w:name w:val="xl104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05">
    <w:name w:val="xl105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06">
    <w:name w:val="xl106"/>
    <w:basedOn w:val="a"/>
    <w:rsid w:val="00EB0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07">
    <w:name w:val="xl107"/>
    <w:basedOn w:val="a"/>
    <w:rsid w:val="00EB0C4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08">
    <w:name w:val="xl108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09">
    <w:name w:val="xl109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110">
    <w:name w:val="xl110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11">
    <w:name w:val="xl111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12">
    <w:name w:val="xl112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13">
    <w:name w:val="xl113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14">
    <w:name w:val="xl114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15">
    <w:name w:val="xl115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16">
    <w:name w:val="xl116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18">
    <w:name w:val="xl118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9">
    <w:name w:val="xl119"/>
    <w:basedOn w:val="a"/>
    <w:rsid w:val="00EB0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20">
    <w:name w:val="xl120"/>
    <w:basedOn w:val="a"/>
    <w:rsid w:val="00EB0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21">
    <w:name w:val="xl121"/>
    <w:basedOn w:val="a"/>
    <w:rsid w:val="00EB0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EB0C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EB0C4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24">
    <w:name w:val="xl124"/>
    <w:basedOn w:val="a"/>
    <w:rsid w:val="00EB0C4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EB0C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26">
    <w:name w:val="xl126"/>
    <w:basedOn w:val="a"/>
    <w:rsid w:val="00EB0C4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30">
    <w:name w:val="xl130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1">
    <w:name w:val="xl131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2">
    <w:name w:val="xl132"/>
    <w:basedOn w:val="a"/>
    <w:rsid w:val="00EB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EB0C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B0C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37">
    <w:name w:val="xl137"/>
    <w:basedOn w:val="a"/>
    <w:rsid w:val="00EB0C4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38">
    <w:name w:val="xl138"/>
    <w:basedOn w:val="a"/>
    <w:rsid w:val="00EB0C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6B5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5EE9"/>
  </w:style>
  <w:style w:type="paragraph" w:styleId="aa">
    <w:name w:val="footer"/>
    <w:basedOn w:val="a"/>
    <w:link w:val="ab"/>
    <w:uiPriority w:val="99"/>
    <w:unhideWhenUsed/>
    <w:rsid w:val="006B5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5EE9"/>
  </w:style>
  <w:style w:type="numbering" w:customStyle="1" w:styleId="1">
    <w:name w:val="Нет списка1"/>
    <w:next w:val="a2"/>
    <w:uiPriority w:val="99"/>
    <w:semiHidden/>
    <w:unhideWhenUsed/>
    <w:rsid w:val="000B0D87"/>
  </w:style>
  <w:style w:type="paragraph" w:customStyle="1" w:styleId="xl66">
    <w:name w:val="xl66"/>
    <w:basedOn w:val="a"/>
    <w:rsid w:val="000B0D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20D47"/>
  </w:style>
  <w:style w:type="paragraph" w:customStyle="1" w:styleId="xl139">
    <w:name w:val="xl139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0">
    <w:name w:val="xl140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1">
    <w:name w:val="xl141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2">
    <w:name w:val="xl142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44">
    <w:name w:val="xl144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46">
    <w:name w:val="xl146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47">
    <w:name w:val="xl147"/>
    <w:basedOn w:val="a"/>
    <w:rsid w:val="00920D4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"/>
    <w:rsid w:val="00920D4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9">
    <w:name w:val="xl149"/>
    <w:basedOn w:val="a"/>
    <w:rsid w:val="00920D4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50">
    <w:name w:val="xl150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51">
    <w:name w:val="xl151"/>
    <w:basedOn w:val="a"/>
    <w:rsid w:val="00920D4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52">
    <w:name w:val="xl152"/>
    <w:basedOn w:val="a"/>
    <w:rsid w:val="00920D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54">
    <w:name w:val="xl154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55">
    <w:name w:val="xl155"/>
    <w:basedOn w:val="a"/>
    <w:rsid w:val="00920D4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920D4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58">
    <w:name w:val="xl158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0">
    <w:name w:val="xl160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1">
    <w:name w:val="xl161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62">
    <w:name w:val="xl162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63">
    <w:name w:val="xl163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64">
    <w:name w:val="xl164"/>
    <w:basedOn w:val="a"/>
    <w:rsid w:val="00920D4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5">
    <w:name w:val="xl165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6">
    <w:name w:val="xl166"/>
    <w:basedOn w:val="a"/>
    <w:rsid w:val="00920D47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7">
    <w:name w:val="xl167"/>
    <w:basedOn w:val="a"/>
    <w:rsid w:val="00920D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68">
    <w:name w:val="xl168"/>
    <w:basedOn w:val="a"/>
    <w:rsid w:val="00920D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69">
    <w:name w:val="xl169"/>
    <w:basedOn w:val="a"/>
    <w:rsid w:val="00920D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70">
    <w:name w:val="xl170"/>
    <w:basedOn w:val="a"/>
    <w:rsid w:val="00920D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71">
    <w:name w:val="xl171"/>
    <w:basedOn w:val="a"/>
    <w:rsid w:val="00920D4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72">
    <w:name w:val="xl172"/>
    <w:basedOn w:val="a"/>
    <w:rsid w:val="00920D4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3">
    <w:name w:val="xl173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4">
    <w:name w:val="xl174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5">
    <w:name w:val="xl175"/>
    <w:basedOn w:val="a"/>
    <w:rsid w:val="00920D4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76">
    <w:name w:val="xl176"/>
    <w:basedOn w:val="a"/>
    <w:rsid w:val="00920D4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A1A1A"/>
      <w:sz w:val="18"/>
      <w:szCs w:val="18"/>
      <w:lang w:eastAsia="ru-RU"/>
    </w:rPr>
  </w:style>
  <w:style w:type="paragraph" w:customStyle="1" w:styleId="xl177">
    <w:name w:val="xl177"/>
    <w:basedOn w:val="a"/>
    <w:rsid w:val="00920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BF1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79">
    <w:name w:val="xl179"/>
    <w:basedOn w:val="a"/>
    <w:rsid w:val="00BF1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80">
    <w:name w:val="xl180"/>
    <w:basedOn w:val="a"/>
    <w:rsid w:val="00BF182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BF18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82">
    <w:name w:val="xl182"/>
    <w:basedOn w:val="a"/>
    <w:rsid w:val="00BF18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18"/>
      <w:szCs w:val="18"/>
      <w:lang w:eastAsia="ru-RU"/>
    </w:rPr>
  </w:style>
  <w:style w:type="paragraph" w:customStyle="1" w:styleId="xl183">
    <w:name w:val="xl183"/>
    <w:basedOn w:val="a"/>
    <w:rsid w:val="00BF18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BF18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59</Pages>
  <Words>24489</Words>
  <Characters>139590</Characters>
  <Application>Microsoft Office Word</Application>
  <DocSecurity>0</DocSecurity>
  <Lines>1163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150</cp:revision>
  <cp:lastPrinted>2025-11-30T22:55:00Z</cp:lastPrinted>
  <dcterms:created xsi:type="dcterms:W3CDTF">2022-04-18T06:29:00Z</dcterms:created>
  <dcterms:modified xsi:type="dcterms:W3CDTF">2025-11-30T22:55:00Z</dcterms:modified>
</cp:coreProperties>
</file>