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>По апелляционному представлению прокурора суд изменил приговор и конфисковал автомобиль за управление им в состоянии алкогольного опьянения</w:t>
      </w:r>
    </w:p>
    <w:p w14:paraId="02000000"/>
    <w:p w14:paraId="03000000">
      <w:r>
        <w:t xml:space="preserve">Приговором </w:t>
      </w:r>
      <w:r>
        <w:t xml:space="preserve">Петровск-Забайкальского городского суда от 18.02.2025 30-летний житель Петровск-Забайкальского муниципального округа </w:t>
      </w:r>
      <w:r>
        <w:t xml:space="preserve"> признан виновным в совершении преступлени</w:t>
      </w:r>
      <w:r>
        <w:t>я</w:t>
      </w:r>
      <w:r>
        <w:t>, предусмотренн</w:t>
      </w:r>
      <w:r>
        <w:t>ого</w:t>
      </w:r>
      <w:r>
        <w:t xml:space="preserve"> ч. </w:t>
      </w:r>
      <w:r>
        <w:t>1</w:t>
      </w:r>
      <w:r>
        <w:t xml:space="preserve"> ст. 264.1 УК РФ, за управление </w:t>
      </w:r>
      <w:r>
        <w:t>автомобилем марки «</w:t>
      </w:r>
      <w:r>
        <w:t>ВАЗ 2106</w:t>
      </w:r>
      <w:r>
        <w:t xml:space="preserve">» </w:t>
      </w:r>
      <w:r>
        <w:t>в состоянии опьянения</w:t>
      </w:r>
      <w:r>
        <w:t>.</w:t>
      </w:r>
    </w:p>
    <w:p w14:paraId="04000000">
      <w:r>
        <w:t>Указанный автомобиль был возвращен свидетелю, которому согласно договору купли-продажи, представленному мужчиной, он принадлежал.</w:t>
      </w:r>
    </w:p>
    <w:p w14:paraId="05000000">
      <w:r>
        <w:t xml:space="preserve">Однако мужчине не удалось </w:t>
      </w:r>
      <w:r>
        <w:t>сокрыть автомобиль от конфискации</w:t>
      </w:r>
      <w:r>
        <w:t>, поскольку межрайонной прокуратурой установлено, что представленный договор купли-продажи имущества являлся ничтожным.</w:t>
      </w:r>
    </w:p>
    <w:p w14:paraId="06000000">
      <w:r>
        <w:t>М</w:t>
      </w:r>
      <w:r>
        <w:t>ежрайонной прокуратурой 03.03.2025 принесено апелляционное представление на приговор с указанием на ничтожность сделки.</w:t>
      </w:r>
    </w:p>
    <w:p w14:paraId="07000000">
      <w:r>
        <w:t>Суд апелляционной инстанции согласился с доводами межрайонной прокуратурой, отправив дело на новое рассмотрение в части решения судьбы автомобиля.</w:t>
      </w:r>
    </w:p>
    <w:p w14:paraId="08000000">
      <w:r>
        <w:t>В результате повторного рассмотрения уголовного дела в суде в части решения вопроса конфискации автомобиля постановлением Петровск-Забайкальского городского суда от 29.08.2025 автомобиль марки «ВАЗ 2106» конфискован в доход государства.</w:t>
      </w:r>
    </w:p>
    <w:p w14:paraId="09000000">
      <w:pPr>
        <w:rPr>
          <w:b w:val="0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List Paragraph"/>
    <w:basedOn w:val="Style_1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1_ch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2024-08-29T15:06:00Z</dcterms:created>
  <dcterms:modified xsi:type="dcterms:W3CDTF">2025-12-21T09:19:10Z</dcterms:modified>
</cp:coreProperties>
</file>