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4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5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Петровск-Забайкальский городской суд по иску прокурора взыскал с владельца собак компенсацию морального вреда за нападения животных на ребенка</w:t>
      </w:r>
    </w:p>
    <w:p w14:paraId="06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Петровск-Забайкальская межрайонная прокуратура провела проверку по обращению жительницы Петровск-Забайкальского муниципального округа об оказании правовой помощи  при взыскании компенсации морального вреда, причиненного после нападения собак на ее несовершеннолетнего ребенка.</w:t>
      </w:r>
    </w:p>
    <w:p w14:paraId="07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Установлено, что в апреле 2025 году в с. Баляга собаки, находившиеся за оградой дома, напали </w:t>
      </w:r>
      <w:r>
        <w:rPr>
          <w:rStyle w:val="Style_2_ch"/>
          <w:rFonts w:ascii="Times New Roman" w:hAnsi="Times New Roman"/>
          <w:sz w:val="28"/>
        </w:rPr>
        <w:t>и несколько раз укусили за голени обеих ног</w:t>
      </w:r>
      <w:r>
        <w:rPr>
          <w:rStyle w:val="Style_2_ch"/>
          <w:rFonts w:ascii="Times New Roman" w:hAnsi="Times New Roman"/>
          <w:sz w:val="28"/>
        </w:rPr>
        <w:t xml:space="preserve"> 16 летнюю девочку, идущую на прогулку.</w:t>
      </w:r>
    </w:p>
    <w:p w14:paraId="08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Ребенок испытал физические и нравственные страдания, а также был вынужден обратиться за медицинской помощью.</w:t>
      </w:r>
    </w:p>
    <w:p w14:paraId="09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Межрайонная прокуратура направила в Петровск-Забайкальский городской суд исковое заявление к хозяйке собак, которая не обеспечила их нахождение в условиях, исключающих угрозу другим лицам, и потребовал взыскать с нее компенсацию морального вреда.</w:t>
      </w:r>
    </w:p>
    <w:p w14:paraId="0A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Петровск-Забайкальский городской суд удовлетворил требования прокурора, взыскав компенсацию морального вреда  в размере 75 тыс. рублей.</w:t>
      </w:r>
    </w:p>
    <w:p w14:paraId="0B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После вступления решения суда в законную силу прокуратура проконтролирует его фактическое исполнение.</w:t>
      </w:r>
    </w:p>
    <w:p w14:paraId="0C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 </w:t>
      </w:r>
    </w:p>
    <w:p w14:paraId="0D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</w:p>
    <w:p w14:paraId="0E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Информацию предоставил помощник Петровск-Забайкальского межрайонного прокурора Ерофеева Анастасия Андреевна (тел. 8-914-886-75-25).</w:t>
      </w:r>
    </w:p>
    <w:p w14:paraId="0F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</w:p>
    <w:p w14:paraId="10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br/>
      </w:r>
    </w:p>
    <w:p w14:paraId="11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2000000">
      <w:pPr>
        <w:widowControl w:val="1"/>
        <w:spacing w:after="0" w:line="240" w:lineRule="auto"/>
        <w:ind w:firstLine="709" w:left="0"/>
        <w:jc w:val="both"/>
        <w:rPr>
          <w:b w:val="0"/>
        </w:rPr>
      </w:pPr>
      <w:r>
        <w:br/>
      </w:r>
    </w:p>
    <w:p w14:paraId="13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4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widowControl w:val="1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sectPr>
      <w:headerReference r:id="rId1" w:type="default"/>
      <w:pgSz w:h="16848" w:orient="portrait" w:w="11908"/>
      <w:pgMar w:bottom="1134" w:footer="709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Normal (Web)"/>
    <w:basedOn w:val="Style_2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2_ch"/>
    <w:link w:val="Style_4"/>
    <w:rPr>
      <w:rFonts w:ascii="Times New Roman" w:hAnsi="Times New Roman"/>
      <w:sz w:val="24"/>
    </w:rPr>
  </w:style>
  <w:style w:styleId="Style_5" w:type="paragraph">
    <w:name w:val="toc 2"/>
    <w:next w:val="Style_2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2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footer"/>
    <w:basedOn w:val="Style_2"/>
    <w:link w:val="Style_1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footer"/>
    <w:basedOn w:val="Style_2_ch"/>
    <w:link w:val="Style_11"/>
  </w:style>
  <w:style w:styleId="Style_12" w:type="paragraph">
    <w:name w:val="Основной текст1"/>
    <w:link w:val="Style_12_ch"/>
    <w:rPr>
      <w:rFonts w:ascii="Times New Roman" w:hAnsi="Times New Roman"/>
      <w:color w:val="000000"/>
      <w:spacing w:val="4"/>
      <w:sz w:val="17"/>
      <w:highlight w:val="white"/>
    </w:rPr>
  </w:style>
  <w:style w:styleId="Style_12_ch" w:type="character">
    <w:name w:val="Основной текст1"/>
    <w:link w:val="Style_12"/>
    <w:rPr>
      <w:rFonts w:ascii="Times New Roman" w:hAnsi="Times New Roman"/>
      <w:color w:val="000000"/>
      <w:spacing w:val="4"/>
      <w:sz w:val="17"/>
      <w:highlight w:val="white"/>
    </w:rPr>
  </w:style>
  <w:style w:styleId="Style_13" w:type="paragraph">
    <w:name w:val="toc 3"/>
    <w:next w:val="Style_2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Balloon Text"/>
    <w:basedOn w:val="Style_2"/>
    <w:link w:val="Style_14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4_ch" w:type="character">
    <w:name w:val="Balloon Text"/>
    <w:basedOn w:val="Style_2_ch"/>
    <w:link w:val="Style_14"/>
    <w:rPr>
      <w:rFonts w:ascii="Segoe UI" w:hAnsi="Segoe UI"/>
      <w:sz w:val="18"/>
    </w:rPr>
  </w:style>
  <w:style w:styleId="Style_15" w:type="paragraph">
    <w:name w:val="heading 5"/>
    <w:next w:val="Style_2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basedOn w:val="Style_3"/>
    <w:link w:val="Style_17_ch"/>
    <w:rPr>
      <w:color w:themeColor="hyperlink" w:val="0563C1"/>
      <w:u w:val="single"/>
    </w:rPr>
  </w:style>
  <w:style w:styleId="Style_17_ch" w:type="character">
    <w:name w:val="Hyperlink"/>
    <w:basedOn w:val="Style_3_ch"/>
    <w:link w:val="Style_17"/>
    <w:rPr>
      <w:color w:themeColor="hyperlink" w:val="0563C1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List Paragraph"/>
    <w:basedOn w:val="Style_2"/>
    <w:link w:val="Style_22_ch"/>
    <w:pPr>
      <w:widowControl w:val="1"/>
      <w:ind w:left="720"/>
      <w:contextualSpacing w:val="1"/>
    </w:pPr>
  </w:style>
  <w:style w:styleId="Style_22_ch" w:type="character">
    <w:name w:val="List Paragraph"/>
    <w:basedOn w:val="Style_2_ch"/>
    <w:link w:val="Style_22"/>
  </w:style>
  <w:style w:styleId="Style_23" w:type="paragraph">
    <w:name w:val="toc 8"/>
    <w:next w:val="Style_2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table">
    <w:name w:val="Table Grid"/>
    <w:basedOn w:val="Style_3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2025-08-04T02:31:48Z</dcterms:created>
  <dcterms:modified xsi:type="dcterms:W3CDTF">2025-12-20T17:20:05Z</dcterms:modified>
</cp:coreProperties>
</file>