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exact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Дроппер из Курской области возместит</w:t>
      </w:r>
      <w:r>
        <w:rPr>
          <w:rFonts w:ascii="Times New Roman" w:hAnsi="Times New Roman"/>
          <w:b w:val="1"/>
          <w:sz w:val="28"/>
        </w:rPr>
        <w:t xml:space="preserve"> в пользу </w:t>
      </w:r>
      <w:r>
        <w:rPr>
          <w:rFonts w:ascii="Times New Roman" w:hAnsi="Times New Roman"/>
          <w:b w:val="1"/>
          <w:sz w:val="28"/>
        </w:rPr>
        <w:t>жительницы Петровск-Забайкальского района незаконно полученные денежные средства</w:t>
      </w:r>
    </w:p>
    <w:p w14:paraId="02000000">
      <w:pPr>
        <w:widowControl w:val="1"/>
        <w:spacing w:after="0" w:line="240" w:lineRule="exact"/>
        <w:ind w:firstLine="709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Петровск-Забайкальская межрайонная прокуратуры </w:t>
      </w:r>
      <w:r>
        <w:rPr>
          <w:rFonts w:ascii="Times New Roman" w:hAnsi="Times New Roman"/>
          <w:sz w:val="28"/>
        </w:rPr>
        <w:t xml:space="preserve">провела проверку соблюдения прав потерпевшей по уголовному делу о телефонном </w:t>
      </w:r>
      <w:r>
        <w:rPr>
          <w:rFonts w:ascii="Times New Roman" w:hAnsi="Times New Roman"/>
          <w:sz w:val="28"/>
        </w:rPr>
        <w:t>мошенничестве.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феврале 2025 года злоумышленники под предлогом приобретения мебели в мессенджер, путем обмана, посредством перевода денежных средств, совершили хищение денежных средств в сумме 21 700 рублей.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Первоначально денежные средства поступили на банковский счет дроппера, проживающего в Курской области.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Учитывая отсутствие законных оснований для получения денежных средств от потерпевшей, межрайонная прокуратура обратилась в суд с исковым заявлением о взыскании с владельца счета в пользу женщины всей суммы похищенного.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Мировой судья судебного участка Беловского судебного района Курской области удовлетворил требования прокурора  в полном объеме.  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Исполнение решения суда находится на контроле прокуратуры. 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5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Balloon Text"/>
    <w:basedOn w:val="Style_1"/>
    <w:link w:val="Style_18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8_ch" w:type="character">
    <w:name w:val="Balloon Text"/>
    <w:basedOn w:val="Style_1_ch"/>
    <w:link w:val="Style_18"/>
    <w:rPr>
      <w:rFonts w:ascii="Segoe UI" w:hAnsi="Segoe UI"/>
      <w:sz w:val="1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2025-12-14T06:38:50Z</dcterms:created>
  <dcterms:modified xsi:type="dcterms:W3CDTF">2025-12-20T17:28:17Z</dcterms:modified>
</cp:coreProperties>
</file>