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B" w:rsidRPr="00231FE6" w:rsidRDefault="00BD11DB" w:rsidP="00BD11DB">
      <w:pPr>
        <w:pStyle w:val="a7"/>
        <w:jc w:val="center"/>
        <w:rPr>
          <w:sz w:val="36"/>
        </w:rPr>
      </w:pPr>
      <w:r w:rsidRPr="00231FE6">
        <w:rPr>
          <w:sz w:val="36"/>
        </w:rPr>
        <w:t>АДМИНИСТРАЦИЯ ГОРОДСКОГО ОКРУГА</w:t>
      </w:r>
    </w:p>
    <w:p w:rsidR="00BD11DB" w:rsidRPr="00231FE6" w:rsidRDefault="00BD11DB" w:rsidP="00BD11DB">
      <w:pPr>
        <w:pStyle w:val="a7"/>
        <w:jc w:val="center"/>
        <w:rPr>
          <w:sz w:val="36"/>
        </w:rPr>
      </w:pPr>
      <w:r w:rsidRPr="00231FE6">
        <w:rPr>
          <w:sz w:val="36"/>
        </w:rPr>
        <w:t>«ГОРОД ПЕТРОВСК-ЗАБАЙКАЛЬСКИЙ»</w:t>
      </w:r>
    </w:p>
    <w:p w:rsidR="00BD11DB" w:rsidRPr="00231FE6" w:rsidRDefault="00BD11DB" w:rsidP="00BD11DB">
      <w:pPr>
        <w:pStyle w:val="a7"/>
        <w:jc w:val="center"/>
        <w:rPr>
          <w:sz w:val="36"/>
        </w:rPr>
      </w:pPr>
    </w:p>
    <w:p w:rsidR="00BD11DB" w:rsidRPr="00875296" w:rsidRDefault="00BD11DB" w:rsidP="00BD11DB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747621" w:rsidRDefault="00747621" w:rsidP="007476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1DB" w:rsidRPr="00823C97" w:rsidRDefault="00747621" w:rsidP="007476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 2021 года                                                                                       № 255</w:t>
      </w:r>
    </w:p>
    <w:p w:rsidR="00747621" w:rsidRDefault="00747621" w:rsidP="00BD11DB">
      <w:pPr>
        <w:jc w:val="center"/>
        <w:rPr>
          <w:rFonts w:ascii="Times New Roman" w:hAnsi="Times New Roman"/>
          <w:b/>
          <w:bCs/>
          <w:sz w:val="28"/>
        </w:rPr>
      </w:pPr>
    </w:p>
    <w:p w:rsidR="00BD11DB" w:rsidRDefault="00BD11DB" w:rsidP="00BD11DB">
      <w:pPr>
        <w:jc w:val="center"/>
        <w:rPr>
          <w:rFonts w:ascii="Times New Roman" w:hAnsi="Times New Roman"/>
          <w:b/>
          <w:bCs/>
          <w:sz w:val="28"/>
        </w:rPr>
      </w:pPr>
      <w:r w:rsidRPr="00231FE6">
        <w:rPr>
          <w:rFonts w:ascii="Times New Roman" w:hAnsi="Times New Roman"/>
          <w:b/>
          <w:bCs/>
          <w:sz w:val="28"/>
        </w:rPr>
        <w:t>г</w:t>
      </w:r>
      <w:proofErr w:type="gramStart"/>
      <w:r w:rsidRPr="00231FE6">
        <w:rPr>
          <w:rFonts w:ascii="Times New Roman" w:hAnsi="Times New Roman"/>
          <w:b/>
          <w:bCs/>
          <w:sz w:val="28"/>
        </w:rPr>
        <w:t>.П</w:t>
      </w:r>
      <w:proofErr w:type="gramEnd"/>
      <w:r w:rsidRPr="00231FE6">
        <w:rPr>
          <w:rFonts w:ascii="Times New Roman" w:hAnsi="Times New Roman"/>
          <w:b/>
          <w:bCs/>
          <w:sz w:val="28"/>
        </w:rPr>
        <w:t>етровск-Забайкальский</w:t>
      </w:r>
    </w:p>
    <w:p w:rsidR="00BD11DB" w:rsidRDefault="00BD11DB" w:rsidP="00BD11D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1DB" w:rsidRPr="00875296" w:rsidRDefault="00BD11DB" w:rsidP="00BD11D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муниципальную программу</w:t>
      </w:r>
      <w:r w:rsidRPr="00875296">
        <w:rPr>
          <w:rFonts w:ascii="Times New Roman" w:hAnsi="Times New Roman"/>
          <w:b/>
          <w:sz w:val="28"/>
          <w:szCs w:val="28"/>
        </w:rPr>
        <w:t xml:space="preserve"> «Формирование комфортной городской среды на территории городского округа «Город</w:t>
      </w:r>
      <w:r>
        <w:rPr>
          <w:rFonts w:ascii="Times New Roman" w:hAnsi="Times New Roman"/>
          <w:b/>
          <w:sz w:val="28"/>
          <w:szCs w:val="28"/>
        </w:rPr>
        <w:t xml:space="preserve"> Петровск-Забайкальский»</w:t>
      </w:r>
    </w:p>
    <w:p w:rsidR="00BD11DB" w:rsidRPr="00823C97" w:rsidRDefault="00BD11DB" w:rsidP="00BD1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1DB" w:rsidRPr="00747621" w:rsidRDefault="00BD11DB" w:rsidP="00BD11DB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24E70">
        <w:rPr>
          <w:rStyle w:val="FontStyle3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</w:t>
      </w:r>
      <w:r w:rsidRPr="00C24E70">
        <w:rPr>
          <w:rFonts w:ascii="Times New Roman" w:hAnsi="Times New Roman"/>
          <w:sz w:val="28"/>
          <w:szCs w:val="28"/>
        </w:rPr>
        <w:t>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C24E70">
        <w:rPr>
          <w:rFonts w:ascii="Times New Roman" w:hAnsi="Times New Roman"/>
          <w:sz w:val="28"/>
          <w:szCs w:val="28"/>
        </w:rPr>
        <w:t xml:space="preserve"> городской среды», </w:t>
      </w:r>
      <w:r w:rsidRPr="00C24E70">
        <w:rPr>
          <w:rStyle w:val="FontStyle30"/>
          <w:sz w:val="28"/>
          <w:szCs w:val="28"/>
        </w:rPr>
        <w:t xml:space="preserve">Постановлением </w:t>
      </w:r>
      <w:r w:rsidRPr="00C24E70">
        <w:rPr>
          <w:rFonts w:ascii="Times New Roman" w:hAnsi="Times New Roman"/>
          <w:sz w:val="28"/>
          <w:szCs w:val="28"/>
        </w:rPr>
        <w:t xml:space="preserve">Правительства Российской Федерации от 09 февраля 2019 года № 106 «О внесении изменений в приложение № 15 </w:t>
      </w:r>
      <w:proofErr w:type="gramStart"/>
      <w:r w:rsidRPr="00C24E70">
        <w:rPr>
          <w:rFonts w:ascii="Times New Roman" w:hAnsi="Times New Roman"/>
          <w:sz w:val="28"/>
          <w:szCs w:val="28"/>
        </w:rPr>
        <w:t>к</w:t>
      </w:r>
      <w:proofErr w:type="gramEnd"/>
      <w:r w:rsidRPr="00C24E70">
        <w:rPr>
          <w:rFonts w:ascii="Times New Roman" w:hAnsi="Times New Roman"/>
          <w:sz w:val="28"/>
          <w:szCs w:val="28"/>
        </w:rPr>
        <w:t xml:space="preserve"> государственной программе Российской Федерации «Обеспечение доступным и комфортным жильем и коммунальными услугами граждан Российской Федерации»,  Приказом Министерства строительства и жилищно-коммунального хозяйства Российской Федерации от 06 апреля 2017 года № 691/</w:t>
      </w:r>
      <w:proofErr w:type="spellStart"/>
      <w:proofErr w:type="gramStart"/>
      <w:r w:rsidRPr="00C24E7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24E70">
        <w:rPr>
          <w:rStyle w:val="FontStyle30"/>
          <w:sz w:val="28"/>
          <w:szCs w:val="28"/>
        </w:rPr>
        <w:t xml:space="preserve"> «</w:t>
      </w:r>
      <w:r w:rsidRPr="00C24E70">
        <w:rPr>
          <w:rFonts w:ascii="Times New Roman" w:hAnsi="Times New Roman"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</w:r>
      <w:r w:rsidRPr="00C24E70">
        <w:rPr>
          <w:rStyle w:val="FontStyle30"/>
          <w:sz w:val="28"/>
          <w:szCs w:val="28"/>
        </w:rPr>
        <w:t xml:space="preserve">, </w:t>
      </w:r>
      <w:r w:rsidRPr="00C24E70">
        <w:rPr>
          <w:rFonts w:ascii="Times New Roman" w:hAnsi="Times New Roman"/>
          <w:spacing w:val="-2"/>
          <w:sz w:val="28"/>
          <w:szCs w:val="28"/>
        </w:rPr>
        <w:t xml:space="preserve">руководствуясь  Уставом городского округа «Город Петровск-Забайкальский», в целях повышения уровня благоустройства города, улучшения благоприятных и комфортных условий для проживания граждан на территории городского округа «Город Петровск-Забайкальский», </w:t>
      </w:r>
      <w:r w:rsidRPr="00747621">
        <w:rPr>
          <w:rFonts w:ascii="Times New Roman" w:hAnsi="Times New Roman"/>
          <w:b/>
          <w:sz w:val="28"/>
          <w:szCs w:val="28"/>
        </w:rPr>
        <w:t>постановляет:</w:t>
      </w:r>
    </w:p>
    <w:p w:rsidR="00BD11DB" w:rsidRPr="00C24E70" w:rsidRDefault="00BD11DB" w:rsidP="00BD11DB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и дополнения в муниципальную программу «Формирование </w:t>
      </w:r>
      <w:r w:rsidRPr="00C24E70">
        <w:rPr>
          <w:rFonts w:ascii="Times New Roman" w:hAnsi="Times New Roman"/>
          <w:sz w:val="28"/>
          <w:szCs w:val="28"/>
        </w:rPr>
        <w:t>современной городской среды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</w:t>
      </w:r>
      <w:r w:rsidR="004A5D14" w:rsidRPr="00C24E70">
        <w:rPr>
          <w:rFonts w:ascii="Times New Roman" w:hAnsi="Times New Roman"/>
          <w:sz w:val="28"/>
          <w:szCs w:val="28"/>
        </w:rPr>
        <w:t xml:space="preserve">ий» от 15 июня 2018 года № 247, с изменениями от 29 марта 2019года </w:t>
      </w:r>
      <w:r w:rsidR="0028419C" w:rsidRPr="00C24E70">
        <w:rPr>
          <w:rFonts w:ascii="Times New Roman" w:hAnsi="Times New Roman"/>
          <w:sz w:val="28"/>
          <w:szCs w:val="28"/>
        </w:rPr>
        <w:t xml:space="preserve">постановление </w:t>
      </w:r>
      <w:r w:rsidR="004A5D14" w:rsidRPr="00C24E70">
        <w:rPr>
          <w:rFonts w:ascii="Times New Roman" w:hAnsi="Times New Roman"/>
          <w:sz w:val="28"/>
          <w:szCs w:val="28"/>
        </w:rPr>
        <w:lastRenderedPageBreak/>
        <w:t>№ 111, от 28 августа</w:t>
      </w:r>
      <w:r w:rsidR="0028419C" w:rsidRPr="00C24E70">
        <w:rPr>
          <w:rFonts w:ascii="Times New Roman" w:hAnsi="Times New Roman"/>
          <w:sz w:val="28"/>
          <w:szCs w:val="28"/>
        </w:rPr>
        <w:t xml:space="preserve"> постановление №</w:t>
      </w:r>
      <w:r w:rsidR="00747621">
        <w:rPr>
          <w:rFonts w:ascii="Times New Roman" w:hAnsi="Times New Roman"/>
          <w:sz w:val="28"/>
          <w:szCs w:val="28"/>
        </w:rPr>
        <w:t xml:space="preserve"> </w:t>
      </w:r>
      <w:r w:rsidR="0028419C" w:rsidRPr="00C24E70">
        <w:rPr>
          <w:rFonts w:ascii="Times New Roman" w:hAnsi="Times New Roman"/>
          <w:sz w:val="28"/>
          <w:szCs w:val="28"/>
        </w:rPr>
        <w:t>383.</w:t>
      </w:r>
    </w:p>
    <w:p w:rsidR="00BD11DB" w:rsidRPr="00C24E70" w:rsidRDefault="00C24E70" w:rsidP="0074762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E70">
        <w:rPr>
          <w:rFonts w:ascii="Times New Roman" w:hAnsi="Times New Roman"/>
          <w:sz w:val="28"/>
          <w:szCs w:val="28"/>
        </w:rPr>
        <w:t>2</w:t>
      </w:r>
      <w:r w:rsidR="00BD11DB" w:rsidRPr="00C24E70">
        <w:rPr>
          <w:rFonts w:ascii="Times New Roman" w:hAnsi="Times New Roman"/>
          <w:sz w:val="28"/>
          <w:szCs w:val="28"/>
        </w:rPr>
        <w:t>.</w:t>
      </w:r>
      <w:r w:rsidR="0028419C" w:rsidRPr="00C24E70">
        <w:rPr>
          <w:rFonts w:ascii="Times New Roman" w:hAnsi="Times New Roman"/>
          <w:sz w:val="28"/>
          <w:szCs w:val="28"/>
        </w:rPr>
        <w:t>Настоящее решение обнародовать на оф</w:t>
      </w:r>
      <w:r w:rsidR="00373EF9" w:rsidRPr="00C24E70">
        <w:rPr>
          <w:rFonts w:ascii="Times New Roman" w:hAnsi="Times New Roman"/>
          <w:sz w:val="28"/>
          <w:szCs w:val="28"/>
        </w:rPr>
        <w:t>ициальных стендах, расположенных по адресам: г. Петровск-Забайкальский, пл. Ленина, д.1,(здание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  <w:proofErr w:type="gramEnd"/>
    </w:p>
    <w:p w:rsidR="00C24E70" w:rsidRPr="00C24E70" w:rsidRDefault="00C24E70" w:rsidP="0074762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hAnsi="Times New Roman"/>
          <w:sz w:val="28"/>
          <w:szCs w:val="28"/>
        </w:rPr>
        <w:t>3.  Настоящее постановление вступает в силу на следующий день после дня его официального опубликования (обнародования).</w:t>
      </w:r>
    </w:p>
    <w:p w:rsidR="00373EF9" w:rsidRPr="00C24E70" w:rsidRDefault="00C24E70" w:rsidP="0074762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hAnsi="Times New Roman"/>
          <w:sz w:val="28"/>
          <w:szCs w:val="28"/>
        </w:rPr>
        <w:t>4</w:t>
      </w:r>
      <w:r w:rsidR="0049107B" w:rsidRPr="00C24E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107B" w:rsidRPr="00C24E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07B" w:rsidRPr="00C24E7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«город Петровск-Забайкальский»  – Н.Ю. Шестопалов</w:t>
      </w:r>
    </w:p>
    <w:p w:rsidR="00BD11DB" w:rsidRDefault="00BD11DB" w:rsidP="00BD11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E70" w:rsidRPr="00C24E70" w:rsidRDefault="00C24E70" w:rsidP="00BD11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1DB" w:rsidRPr="00501090" w:rsidRDefault="00BD11DB" w:rsidP="00BD11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1DB" w:rsidRDefault="00BD11DB" w:rsidP="00BD11D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</w:t>
      </w:r>
      <w:r w:rsidRPr="00472938">
        <w:rPr>
          <w:rFonts w:ascii="Times New Roman" w:hAnsi="Times New Roman"/>
          <w:sz w:val="28"/>
          <w:szCs w:val="28"/>
        </w:rPr>
        <w:t xml:space="preserve">ородского округа </w:t>
      </w:r>
    </w:p>
    <w:p w:rsidR="00BD11DB" w:rsidRPr="00472938" w:rsidRDefault="00BD11DB" w:rsidP="00BD11D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2938">
        <w:rPr>
          <w:rFonts w:ascii="Times New Roman" w:hAnsi="Times New Roman"/>
          <w:sz w:val="28"/>
          <w:szCs w:val="28"/>
        </w:rPr>
        <w:t>ГородПетровск-Забайкальский»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И.И. Зарыпов</w:t>
      </w:r>
    </w:p>
    <w:p w:rsidR="00BD11DB" w:rsidRDefault="00BD11DB" w:rsidP="00BD11D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11DB" w:rsidRDefault="00BD11DB" w:rsidP="00BD11DB">
      <w:pPr>
        <w:pStyle w:val="a4"/>
        <w:jc w:val="right"/>
        <w:rPr>
          <w:rStyle w:val="a3"/>
          <w:rFonts w:ascii="Times New Roman" w:hAnsi="Times New Roman"/>
          <w:sz w:val="20"/>
          <w:szCs w:val="20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п</w:t>
      </w:r>
      <w:r w:rsidRPr="000C3F7A">
        <w:rPr>
          <w:rStyle w:val="a3"/>
          <w:rFonts w:ascii="Times New Roman" w:hAnsi="Times New Roman"/>
          <w:sz w:val="24"/>
          <w:szCs w:val="24"/>
        </w:rPr>
        <w:t>остановлением администрации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t>городского округа «Город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t>Петровск-Забайкальский»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t xml:space="preserve">от </w:t>
      </w:r>
      <w:r w:rsidR="00747621">
        <w:rPr>
          <w:rStyle w:val="a3"/>
          <w:rFonts w:ascii="Times New Roman" w:hAnsi="Times New Roman"/>
          <w:sz w:val="24"/>
          <w:szCs w:val="24"/>
        </w:rPr>
        <w:t>19.04.2021 г. № 255</w:t>
      </w:r>
    </w:p>
    <w:p w:rsidR="00466833" w:rsidRDefault="00466833" w:rsidP="00466833">
      <w:pPr>
        <w:pStyle w:val="a4"/>
        <w:jc w:val="right"/>
        <w:rPr>
          <w:rStyle w:val="a3"/>
          <w:rFonts w:ascii="Times New Roman" w:hAnsi="Times New Roman"/>
          <w:sz w:val="20"/>
          <w:szCs w:val="20"/>
        </w:rPr>
      </w:pPr>
    </w:p>
    <w:p w:rsidR="00466833" w:rsidRDefault="00466833" w:rsidP="00466833">
      <w:pPr>
        <w:pStyle w:val="a4"/>
        <w:jc w:val="right"/>
        <w:rPr>
          <w:rStyle w:val="a3"/>
          <w:rFonts w:ascii="Times New Roman" w:hAnsi="Times New Roman"/>
          <w:sz w:val="20"/>
          <w:szCs w:val="20"/>
        </w:rPr>
      </w:pPr>
    </w:p>
    <w:p w:rsidR="00466833" w:rsidRDefault="00466833" w:rsidP="00466833">
      <w:pPr>
        <w:pStyle w:val="a4"/>
        <w:jc w:val="right"/>
        <w:rPr>
          <w:rStyle w:val="a3"/>
          <w:rFonts w:ascii="Times New Roman" w:hAnsi="Times New Roman"/>
          <w:sz w:val="20"/>
          <w:szCs w:val="20"/>
        </w:rPr>
      </w:pPr>
    </w:p>
    <w:p w:rsidR="00466833" w:rsidRPr="002B2892" w:rsidRDefault="0049107B" w:rsidP="00466833">
      <w:pPr>
        <w:jc w:val="center"/>
        <w:rPr>
          <w:rStyle w:val="a3"/>
          <w:rFonts w:ascii="Times New Roman" w:hAnsi="Times New Roman"/>
          <w:b/>
          <w:sz w:val="26"/>
          <w:szCs w:val="26"/>
        </w:rPr>
      </w:pPr>
      <w:r w:rsidRPr="002B2892">
        <w:rPr>
          <w:rStyle w:val="a3"/>
          <w:rFonts w:ascii="Times New Roman" w:hAnsi="Times New Roman"/>
          <w:b/>
          <w:sz w:val="26"/>
          <w:szCs w:val="26"/>
        </w:rPr>
        <w:t xml:space="preserve">ТЕКСТ </w:t>
      </w:r>
      <w:r w:rsidR="00466833" w:rsidRPr="002B2892">
        <w:rPr>
          <w:rStyle w:val="a3"/>
          <w:rFonts w:ascii="Times New Roman" w:hAnsi="Times New Roman"/>
          <w:b/>
          <w:sz w:val="26"/>
          <w:szCs w:val="26"/>
        </w:rPr>
        <w:t>ИЗМЕНЕНИЯ И ДОПОЛНЕНИЯ</w:t>
      </w:r>
    </w:p>
    <w:p w:rsidR="00466833" w:rsidRPr="002B2892" w:rsidRDefault="00466833" w:rsidP="00466833">
      <w:pPr>
        <w:jc w:val="center"/>
        <w:rPr>
          <w:rStyle w:val="a3"/>
          <w:rFonts w:ascii="Times New Roman" w:hAnsi="Times New Roman"/>
          <w:b/>
          <w:sz w:val="26"/>
          <w:szCs w:val="26"/>
        </w:rPr>
      </w:pPr>
      <w:r w:rsidRPr="002B2892">
        <w:rPr>
          <w:rStyle w:val="a3"/>
          <w:rFonts w:ascii="Times New Roman" w:hAnsi="Times New Roman"/>
          <w:b/>
          <w:sz w:val="26"/>
          <w:szCs w:val="26"/>
        </w:rPr>
        <w:t xml:space="preserve">в муниципальную программу «Формирование комфортной городской среды </w:t>
      </w:r>
      <w:r w:rsidRPr="002B2892">
        <w:rPr>
          <w:rStyle w:val="a3"/>
          <w:rFonts w:ascii="Times New Roman" w:hAnsi="Times New Roman"/>
          <w:b/>
          <w:color w:val="000000"/>
          <w:sz w:val="26"/>
          <w:szCs w:val="26"/>
        </w:rPr>
        <w:t xml:space="preserve">на территории городского округа «Город Петровск-Забайкальский», </w:t>
      </w:r>
      <w:r w:rsidRPr="002B2892">
        <w:rPr>
          <w:rStyle w:val="a3"/>
          <w:rFonts w:ascii="Times New Roman" w:hAnsi="Times New Roman"/>
          <w:b/>
          <w:sz w:val="26"/>
          <w:szCs w:val="26"/>
        </w:rPr>
        <w:t>утвержденную постановлением администрации городского округа «Город Петровск-Забайкальский»</w:t>
      </w:r>
      <w:r w:rsidRPr="002B2892">
        <w:rPr>
          <w:rFonts w:ascii="Times New Roman" w:hAnsi="Times New Roman"/>
          <w:b/>
          <w:sz w:val="26"/>
          <w:szCs w:val="26"/>
        </w:rPr>
        <w:t>от 15 июня 2018 года № 247</w:t>
      </w:r>
      <w:r w:rsidR="0049107B" w:rsidRPr="002B2892">
        <w:rPr>
          <w:rFonts w:ascii="Times New Roman" w:hAnsi="Times New Roman"/>
          <w:b/>
          <w:sz w:val="26"/>
          <w:szCs w:val="26"/>
        </w:rPr>
        <w:t>,с изменениями от 29 марта 2019года постанов</w:t>
      </w:r>
      <w:bookmarkStart w:id="0" w:name="_GoBack"/>
      <w:bookmarkEnd w:id="0"/>
      <w:r w:rsidR="0049107B" w:rsidRPr="002B2892">
        <w:rPr>
          <w:rFonts w:ascii="Times New Roman" w:hAnsi="Times New Roman"/>
          <w:b/>
          <w:sz w:val="26"/>
          <w:szCs w:val="26"/>
        </w:rPr>
        <w:t>ление № 111, от 28 августа постановление №383.</w:t>
      </w:r>
    </w:p>
    <w:p w:rsidR="00466833" w:rsidRPr="002B2892" w:rsidRDefault="0049107B" w:rsidP="00924824">
      <w:pPr>
        <w:pStyle w:val="a6"/>
        <w:numPr>
          <w:ilvl w:val="0"/>
          <w:numId w:val="4"/>
        </w:numPr>
        <w:spacing w:after="0"/>
        <w:rPr>
          <w:rStyle w:val="a3"/>
          <w:rFonts w:ascii="Times New Roman" w:hAnsi="Times New Roman"/>
          <w:b/>
          <w:sz w:val="26"/>
          <w:szCs w:val="26"/>
        </w:rPr>
      </w:pPr>
      <w:r w:rsidRPr="002B2892">
        <w:rPr>
          <w:rStyle w:val="a3"/>
          <w:rFonts w:ascii="Times New Roman" w:hAnsi="Times New Roman"/>
          <w:sz w:val="26"/>
          <w:szCs w:val="26"/>
          <w:u w:val="single"/>
        </w:rPr>
        <w:t>С</w:t>
      </w:r>
      <w:r w:rsidR="00466833" w:rsidRPr="002B2892">
        <w:rPr>
          <w:rStyle w:val="a3"/>
          <w:rFonts w:ascii="Times New Roman" w:hAnsi="Times New Roman"/>
          <w:sz w:val="26"/>
          <w:szCs w:val="26"/>
          <w:u w:val="single"/>
        </w:rPr>
        <w:t xml:space="preserve">троку </w:t>
      </w:r>
      <w:r w:rsidRPr="002B2892">
        <w:rPr>
          <w:rStyle w:val="a3"/>
          <w:rFonts w:ascii="Times New Roman" w:hAnsi="Times New Roman"/>
          <w:sz w:val="26"/>
          <w:szCs w:val="26"/>
          <w:u w:val="single"/>
        </w:rPr>
        <w:t>Паспорта</w:t>
      </w:r>
      <w:r w:rsidR="00466833" w:rsidRPr="002B2892">
        <w:rPr>
          <w:rStyle w:val="a3"/>
          <w:rFonts w:ascii="Times New Roman" w:hAnsi="Times New Roman"/>
          <w:sz w:val="26"/>
          <w:szCs w:val="26"/>
          <w:u w:val="single"/>
        </w:rPr>
        <w:t xml:space="preserve"> «</w:t>
      </w:r>
      <w:r w:rsidR="00466833" w:rsidRPr="002B2892">
        <w:rPr>
          <w:rFonts w:ascii="Times New Roman" w:hAnsi="Times New Roman"/>
          <w:sz w:val="26"/>
          <w:szCs w:val="26"/>
          <w:u w:val="single"/>
        </w:rPr>
        <w:t>Объем бюджетных ассигнований Программы» изложить в следующей редакции</w:t>
      </w:r>
      <w:r w:rsidR="00466833" w:rsidRPr="002B2892">
        <w:rPr>
          <w:rFonts w:ascii="Times New Roman" w:hAnsi="Times New Roman"/>
          <w:sz w:val="26"/>
          <w:szCs w:val="26"/>
        </w:rPr>
        <w:t xml:space="preserve">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5929"/>
      </w:tblGrid>
      <w:tr w:rsidR="00466833" w:rsidRPr="002B2892" w:rsidTr="002B2892">
        <w:tc>
          <w:tcPr>
            <w:tcW w:w="4136" w:type="dxa"/>
          </w:tcPr>
          <w:p w:rsidR="00466833" w:rsidRPr="002B2892" w:rsidRDefault="00466833" w:rsidP="004668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Объем бюджетных ассигнований</w:t>
            </w:r>
          </w:p>
          <w:p w:rsidR="00466833" w:rsidRPr="002B2892" w:rsidRDefault="00466833" w:rsidP="004668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929" w:type="dxa"/>
          </w:tcPr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реализации Программы в 2018-2024 годы составляет 102678,25  тыс. руб. в том числе за счет: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федерального  бюджета – 82173,44 тыс. руб.  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краевого  бюджета –  1817,79 тыс. руб.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местного бюджета - 6281,01 тыс. руб.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внебюджетные средства – 185,00 тыс. руб.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Федеральный бюджет: 82173,44 тыс. рублей, в том числе по годам: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– 4020,68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12761,64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 7414,48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2021 год – 7 609 ,12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 год –25951,94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2023 год – 11966,78 тыс. рублей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2024 год – 12448,80 тыс. рублей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Бюджет Забайкальского края: 1817,79 тыс. рублей, в том числе по годам: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– 256,64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260,44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 151,32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2021 год – 155,29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 год –512,21тыс.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2023 год – 236,19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2024 год – 245,70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lastRenderedPageBreak/>
              <w:t>Бюджет городского округа «Город Петровск-Забайкальский»: 6281,01 тыс. рублей, в том числе по годам: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– 321,95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980,16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 569,47тыс.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2021 год – 543 ,51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 год –1991,92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2023 год – 918,50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2024 год – 955,50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Внебюджетные средства: 185,00 тыс. рублей, в том числе: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-  0, 00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100,00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–00,00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2021 год – 00,00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 год – 25,00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2023 год – 30,00 тыс. рублей.</w:t>
            </w:r>
          </w:p>
          <w:p w:rsidR="00466833" w:rsidRPr="002B2892" w:rsidRDefault="0049107B" w:rsidP="00924824">
            <w:pPr>
              <w:pStyle w:val="a6"/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– 30,00 тыс. рублей.</w:t>
            </w:r>
          </w:p>
        </w:tc>
      </w:tr>
    </w:tbl>
    <w:p w:rsidR="002B2892" w:rsidRDefault="002B2892" w:rsidP="00924824">
      <w:pPr>
        <w:tabs>
          <w:tab w:val="left" w:pos="1093"/>
        </w:tabs>
        <w:spacing w:after="0"/>
        <w:ind w:left="360"/>
        <w:jc w:val="both"/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</w:pPr>
    </w:p>
    <w:p w:rsidR="00466833" w:rsidRPr="002B2892" w:rsidRDefault="00924824" w:rsidP="00924824">
      <w:pPr>
        <w:tabs>
          <w:tab w:val="left" w:pos="1093"/>
        </w:tabs>
        <w:spacing w:after="0"/>
        <w:ind w:left="360"/>
        <w:jc w:val="both"/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</w:pPr>
      <w:r w:rsidRPr="002B2892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2.</w:t>
      </w:r>
      <w:r w:rsidR="00466833" w:rsidRPr="002B2892">
        <w:rPr>
          <w:rFonts w:ascii="Times New Roman" w:hAnsi="Times New Roman"/>
          <w:bCs/>
          <w:spacing w:val="2"/>
          <w:sz w:val="26"/>
          <w:szCs w:val="26"/>
          <w:u w:val="single"/>
          <w:shd w:val="clear" w:color="auto" w:fill="FFFFFF"/>
        </w:rPr>
        <w:t>Раздел 7.</w:t>
      </w:r>
      <w:r w:rsidR="0049107B" w:rsidRPr="002B2892">
        <w:rPr>
          <w:rFonts w:ascii="Times New Roman" w:hAnsi="Times New Roman"/>
          <w:bCs/>
          <w:spacing w:val="2"/>
          <w:sz w:val="26"/>
          <w:szCs w:val="26"/>
          <w:u w:val="single"/>
          <w:shd w:val="clear" w:color="auto" w:fill="FFFFFF"/>
        </w:rPr>
        <w:t>Ресурсное обеспечение реализации Программы на 2018-2024 год»</w:t>
      </w:r>
      <w:r w:rsidR="00466833" w:rsidRPr="002B2892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изложить в следующей редакции:</w:t>
      </w:r>
    </w:p>
    <w:p w:rsidR="0049107B" w:rsidRPr="002B2892" w:rsidRDefault="0049107B" w:rsidP="0049107B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 w:rsidRPr="002B2892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7.</w:t>
      </w:r>
      <w:r w:rsidR="00747621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 xml:space="preserve"> </w:t>
      </w:r>
      <w:r w:rsidRPr="002B2892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Ресурсное обеспечение реализации Программы</w:t>
      </w:r>
    </w:p>
    <w:p w:rsidR="0049107B" w:rsidRPr="002B2892" w:rsidRDefault="0049107B" w:rsidP="0049107B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 w:rsidRPr="002B2892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на 2018-2024 год</w:t>
      </w:r>
    </w:p>
    <w:p w:rsidR="0049107B" w:rsidRPr="002B2892" w:rsidRDefault="0049107B" w:rsidP="0049107B">
      <w:pPr>
        <w:tabs>
          <w:tab w:val="left" w:pos="10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bCs/>
          <w:color w:val="000000"/>
          <w:sz w:val="26"/>
          <w:szCs w:val="26"/>
        </w:rPr>
        <w:t xml:space="preserve">        Финансирование Программы в 2018-2024 годы предусматривается осуществлять за счет средств федерального бюджета, бюджета Забайкальского края, бюджета </w:t>
      </w:r>
      <w:r w:rsidRPr="002B2892">
        <w:rPr>
          <w:rFonts w:ascii="Times New Roman" w:hAnsi="Times New Roman"/>
          <w:bCs/>
          <w:spacing w:val="1"/>
          <w:sz w:val="26"/>
          <w:szCs w:val="26"/>
        </w:rPr>
        <w:t xml:space="preserve">городского округа </w:t>
      </w:r>
      <w:r w:rsidRPr="002B2892">
        <w:rPr>
          <w:rFonts w:ascii="Times New Roman" w:hAnsi="Times New Roman"/>
          <w:sz w:val="26"/>
          <w:szCs w:val="26"/>
        </w:rPr>
        <w:t>«Город Петровск-Забайкальский»</w:t>
      </w:r>
      <w:r w:rsidRPr="002B2892">
        <w:rPr>
          <w:rFonts w:ascii="Times New Roman" w:hAnsi="Times New Roman"/>
          <w:bCs/>
          <w:color w:val="000000"/>
          <w:sz w:val="26"/>
          <w:szCs w:val="26"/>
        </w:rPr>
        <w:t xml:space="preserve"> в объеме –</w:t>
      </w:r>
      <w:r w:rsidRPr="002B2892">
        <w:rPr>
          <w:rFonts w:ascii="Times New Roman" w:hAnsi="Times New Roman"/>
          <w:sz w:val="26"/>
          <w:szCs w:val="26"/>
        </w:rPr>
        <w:t xml:space="preserve">102678,25  </w:t>
      </w:r>
      <w:r w:rsidRPr="002B2892">
        <w:rPr>
          <w:rFonts w:ascii="Times New Roman" w:hAnsi="Times New Roman"/>
          <w:bCs/>
          <w:color w:val="000000"/>
          <w:sz w:val="26"/>
          <w:szCs w:val="26"/>
        </w:rPr>
        <w:t>тыс. руб.</w:t>
      </w:r>
      <w:r w:rsidRPr="002B2892">
        <w:rPr>
          <w:rFonts w:ascii="Times New Roman" w:hAnsi="Times New Roman"/>
          <w:sz w:val="26"/>
          <w:szCs w:val="26"/>
        </w:rPr>
        <w:t>, в том числе: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Федеральный бюджет: 82173,44 тыс. рублей, в том числе по годам: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– 4020,68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2019 год – 12761,64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 7414,48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2021 год – 7609,12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2022 год – 18782,80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2023 год – 11966,78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2024 год – 12448,80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Бюджет Забайкальского края: 1817,79 тыс. рублей, в том числе по годам: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– 256,64 тыс. рублей;</w:t>
      </w:r>
    </w:p>
    <w:p w:rsidR="0049107B" w:rsidRPr="002B2892" w:rsidRDefault="0049107B" w:rsidP="0049107B">
      <w:pPr>
        <w:spacing w:after="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lastRenderedPageBreak/>
        <w:t xml:space="preserve">2019 год – 260,44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 151,32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2021 год – 155,29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2022 год – 370,71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2023 год – 236,19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bCs/>
          <w:spacing w:val="1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2024 год – 245,70 тыс. рублей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bCs/>
          <w:spacing w:val="1"/>
          <w:sz w:val="26"/>
          <w:szCs w:val="26"/>
        </w:rPr>
        <w:t xml:space="preserve">Бюджет городского округа </w:t>
      </w:r>
      <w:r w:rsidRPr="002B2892">
        <w:rPr>
          <w:rFonts w:ascii="Times New Roman" w:hAnsi="Times New Roman"/>
          <w:sz w:val="26"/>
          <w:szCs w:val="26"/>
        </w:rPr>
        <w:t>«Город Петровск-Забайкальский»: 6281,01 тыс. рублей, в том числе по годам: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–321,95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2019 год – 980,16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 569,47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2021 год – 543,51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2022 год – 1441,66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2023 год – 918,50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2024 год – 955,50 тыс. рублей.</w:t>
      </w:r>
    </w:p>
    <w:p w:rsidR="0049107B" w:rsidRPr="002B2892" w:rsidRDefault="0049107B" w:rsidP="0049107B">
      <w:pPr>
        <w:spacing w:after="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Внебюджетные средства:185,00 тыс</w:t>
      </w:r>
      <w:proofErr w:type="gramStart"/>
      <w:r w:rsidRPr="002B2892">
        <w:rPr>
          <w:rFonts w:ascii="Times New Roman" w:hAnsi="Times New Roman"/>
          <w:sz w:val="26"/>
          <w:szCs w:val="26"/>
        </w:rPr>
        <w:t>.р</w:t>
      </w:r>
      <w:proofErr w:type="gramEnd"/>
      <w:r w:rsidRPr="002B2892">
        <w:rPr>
          <w:rFonts w:ascii="Times New Roman" w:hAnsi="Times New Roman"/>
          <w:sz w:val="26"/>
          <w:szCs w:val="26"/>
        </w:rPr>
        <w:t>ублей, в том числе:</w:t>
      </w:r>
    </w:p>
    <w:p w:rsidR="0049107B" w:rsidRPr="002B2892" w:rsidRDefault="0049107B" w:rsidP="0049107B">
      <w:pPr>
        <w:spacing w:after="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-  0, 00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2019 год – 100,00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–00,00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2021 год – 00,00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2022 год – 25,00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2023 год – 30,00 тыс. рублей.</w:t>
      </w:r>
    </w:p>
    <w:p w:rsidR="0049107B" w:rsidRPr="002B2892" w:rsidRDefault="0049107B" w:rsidP="0049107B">
      <w:pPr>
        <w:tabs>
          <w:tab w:val="left" w:pos="10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2024 год – 30,00 тыс. рублей.</w:t>
      </w:r>
    </w:p>
    <w:p w:rsidR="0049107B" w:rsidRPr="002B2892" w:rsidRDefault="0049107B" w:rsidP="0049107B">
      <w:pPr>
        <w:tabs>
          <w:tab w:val="left" w:pos="10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Информация по ресурсному обеспечению программы по источникам и объемам финансирования приведена в таблице. </w:t>
      </w:r>
    </w:p>
    <w:p w:rsidR="0049107B" w:rsidRPr="002B2892" w:rsidRDefault="0049107B" w:rsidP="0049107B">
      <w:pPr>
        <w:tabs>
          <w:tab w:val="left" w:pos="1093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Таблица </w:t>
      </w:r>
    </w:p>
    <w:tbl>
      <w:tblPr>
        <w:tblW w:w="1077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134"/>
        <w:gridCol w:w="993"/>
        <w:gridCol w:w="992"/>
        <w:gridCol w:w="1134"/>
        <w:gridCol w:w="992"/>
        <w:gridCol w:w="993"/>
        <w:gridCol w:w="1133"/>
        <w:gridCol w:w="1134"/>
        <w:gridCol w:w="992"/>
      </w:tblGrid>
      <w:tr w:rsidR="0049107B" w:rsidRPr="00FF1252" w:rsidTr="00747621">
        <w:trPr>
          <w:trHeight w:val="276"/>
        </w:trPr>
        <w:tc>
          <w:tcPr>
            <w:tcW w:w="1276" w:type="dxa"/>
            <w:vMerge w:val="restart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 xml:space="preserve">Ответственный исполнитель, соисполнитель, государственный заказчик-координатор, </w:t>
            </w:r>
            <w:r w:rsidRPr="004D17A1">
              <w:rPr>
                <w:rFonts w:ascii="Times New Roman" w:hAnsi="Times New Roman"/>
              </w:rPr>
              <w:lastRenderedPageBreak/>
              <w:t>участник</w:t>
            </w:r>
          </w:p>
        </w:tc>
        <w:tc>
          <w:tcPr>
            <w:tcW w:w="993" w:type="dxa"/>
            <w:vMerge w:val="restart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lastRenderedPageBreak/>
              <w:t>Источник     финансирования</w:t>
            </w:r>
          </w:p>
        </w:tc>
        <w:tc>
          <w:tcPr>
            <w:tcW w:w="7370" w:type="dxa"/>
            <w:gridSpan w:val="7"/>
          </w:tcPr>
          <w:p w:rsidR="0049107B" w:rsidRPr="004D17A1" w:rsidRDefault="0049107B" w:rsidP="00EA1164">
            <w:pPr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Объемы бюджетных ассигнований (тыс. руб.)</w:t>
            </w:r>
          </w:p>
        </w:tc>
      </w:tr>
      <w:tr w:rsidR="0049107B" w:rsidRPr="00FF1252" w:rsidTr="00747621">
        <w:tc>
          <w:tcPr>
            <w:tcW w:w="1276" w:type="dxa"/>
            <w:vMerge/>
          </w:tcPr>
          <w:p w:rsidR="0049107B" w:rsidRPr="00FF1252" w:rsidRDefault="0049107B" w:rsidP="00EA1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107B" w:rsidRPr="00FF1252" w:rsidRDefault="0049107B" w:rsidP="00EA1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107B" w:rsidRPr="00FF1252" w:rsidRDefault="0049107B" w:rsidP="00EA1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2020 год</w:t>
            </w:r>
          </w:p>
        </w:tc>
        <w:tc>
          <w:tcPr>
            <w:tcW w:w="99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2021 год</w:t>
            </w:r>
          </w:p>
        </w:tc>
        <w:tc>
          <w:tcPr>
            <w:tcW w:w="113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2024 год</w:t>
            </w:r>
          </w:p>
        </w:tc>
      </w:tr>
      <w:tr w:rsidR="0049107B" w:rsidRPr="00FF1252" w:rsidTr="00747621">
        <w:tc>
          <w:tcPr>
            <w:tcW w:w="1276" w:type="dxa"/>
            <w:vMerge w:val="restart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lastRenderedPageBreak/>
              <w:t xml:space="preserve">Муниципальная программа  «Формирование современной городской среды на территории городского округа «Город Петровск-Забайкальский» </w:t>
            </w: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4576,74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14033,63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389">
              <w:rPr>
                <w:rFonts w:ascii="Times New Roman" w:hAnsi="Times New Roman"/>
                <w:sz w:val="24"/>
                <w:szCs w:val="24"/>
              </w:rPr>
              <w:t>8135,26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8307,92</w:t>
            </w:r>
          </w:p>
        </w:tc>
        <w:tc>
          <w:tcPr>
            <w:tcW w:w="1133" w:type="dxa"/>
          </w:tcPr>
          <w:p w:rsidR="0049107B" w:rsidRPr="006C1A3C" w:rsidRDefault="0049107B" w:rsidP="004D17A1">
            <w:pPr>
              <w:jc w:val="both"/>
              <w:rPr>
                <w:rFonts w:ascii="Times New Roman" w:hAnsi="Times New Roman"/>
              </w:rPr>
            </w:pPr>
            <w:r w:rsidRPr="006C1A3C">
              <w:rPr>
                <w:rFonts w:ascii="Times New Roman" w:hAnsi="Times New Roman"/>
              </w:rPr>
              <w:t>28456,08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13121,47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13650</w:t>
            </w:r>
          </w:p>
        </w:tc>
      </w:tr>
      <w:tr w:rsidR="0049107B" w:rsidRPr="00FF1252" w:rsidTr="00747621">
        <w:tc>
          <w:tcPr>
            <w:tcW w:w="1276" w:type="dxa"/>
            <w:vMerge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  <w:color w:val="000000"/>
              </w:rPr>
              <w:t>Министерство территориального развития Забайкальского края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4020,68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12761,64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7414,48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7609,12</w:t>
            </w:r>
          </w:p>
        </w:tc>
        <w:tc>
          <w:tcPr>
            <w:tcW w:w="1133" w:type="dxa"/>
          </w:tcPr>
          <w:p w:rsidR="0049107B" w:rsidRPr="006C1A3C" w:rsidRDefault="0049107B" w:rsidP="004D17A1">
            <w:pPr>
              <w:jc w:val="both"/>
              <w:rPr>
                <w:rFonts w:ascii="Times New Roman" w:hAnsi="Times New Roman"/>
              </w:rPr>
            </w:pPr>
            <w:r w:rsidRPr="006C1A3C">
              <w:rPr>
                <w:rFonts w:ascii="Times New Roman" w:hAnsi="Times New Roman"/>
              </w:rPr>
              <w:t>25951,94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11966,78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12448,8</w:t>
            </w:r>
          </w:p>
        </w:tc>
      </w:tr>
      <w:tr w:rsidR="0049107B" w:rsidRPr="00FF1252" w:rsidTr="00747621">
        <w:trPr>
          <w:trHeight w:val="1555"/>
        </w:trPr>
        <w:tc>
          <w:tcPr>
            <w:tcW w:w="1276" w:type="dxa"/>
            <w:vMerge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  <w:color w:val="000000"/>
              </w:rPr>
              <w:t>Министерство территориального развития Забайкальского края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256,64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260,44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151,32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155,29</w:t>
            </w:r>
          </w:p>
        </w:tc>
        <w:tc>
          <w:tcPr>
            <w:tcW w:w="1133" w:type="dxa"/>
          </w:tcPr>
          <w:p w:rsidR="0049107B" w:rsidRPr="006C1A3C" w:rsidRDefault="0049107B" w:rsidP="004D17A1">
            <w:pPr>
              <w:jc w:val="both"/>
              <w:rPr>
                <w:rFonts w:ascii="Times New Roman" w:hAnsi="Times New Roman"/>
              </w:rPr>
            </w:pPr>
            <w:r w:rsidRPr="006C1A3C">
              <w:rPr>
                <w:rFonts w:ascii="Times New Roman" w:hAnsi="Times New Roman"/>
              </w:rPr>
              <w:t>512,21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236,19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245,7</w:t>
            </w:r>
          </w:p>
        </w:tc>
      </w:tr>
      <w:tr w:rsidR="0049107B" w:rsidRPr="00FF1252" w:rsidTr="00747621">
        <w:trPr>
          <w:trHeight w:val="1930"/>
        </w:trPr>
        <w:tc>
          <w:tcPr>
            <w:tcW w:w="1276" w:type="dxa"/>
            <w:vMerge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  <w:color w:val="000000"/>
              </w:rPr>
              <w:t>Администрация городского округа «Город Петровск-Забайкальский»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Бюджет го</w:t>
            </w:r>
            <w:r w:rsidRPr="00661389">
              <w:rPr>
                <w:rFonts w:ascii="Times New Roman" w:hAnsi="Times New Roman"/>
                <w:color w:val="000000"/>
                <w:sz w:val="20"/>
                <w:szCs w:val="20"/>
              </w:rPr>
              <w:t>родского округа «Город Петровск-</w:t>
            </w: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Забайкальский»</w:t>
            </w:r>
          </w:p>
        </w:tc>
        <w:tc>
          <w:tcPr>
            <w:tcW w:w="992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299,42</w:t>
            </w:r>
          </w:p>
        </w:tc>
        <w:tc>
          <w:tcPr>
            <w:tcW w:w="1134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911,55</w:t>
            </w:r>
          </w:p>
        </w:tc>
        <w:tc>
          <w:tcPr>
            <w:tcW w:w="992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569,37</w:t>
            </w:r>
          </w:p>
        </w:tc>
        <w:tc>
          <w:tcPr>
            <w:tcW w:w="993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543,51</w:t>
            </w:r>
          </w:p>
        </w:tc>
        <w:tc>
          <w:tcPr>
            <w:tcW w:w="1133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3C">
              <w:rPr>
                <w:rFonts w:ascii="Times New Roman" w:hAnsi="Times New Roman"/>
                <w:sz w:val="24"/>
                <w:szCs w:val="24"/>
              </w:rPr>
              <w:t>1991,92</w:t>
            </w:r>
          </w:p>
        </w:tc>
        <w:tc>
          <w:tcPr>
            <w:tcW w:w="1134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918,50</w:t>
            </w:r>
          </w:p>
        </w:tc>
        <w:tc>
          <w:tcPr>
            <w:tcW w:w="992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955,5</w:t>
            </w:r>
          </w:p>
        </w:tc>
      </w:tr>
      <w:tr w:rsidR="0049107B" w:rsidRPr="00FF1252" w:rsidTr="00747621">
        <w:trPr>
          <w:trHeight w:val="1930"/>
        </w:trPr>
        <w:tc>
          <w:tcPr>
            <w:tcW w:w="1276" w:type="dxa"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  <w:color w:val="000000"/>
              </w:rPr>
            </w:pPr>
            <w:r w:rsidRPr="004D17A1">
              <w:rPr>
                <w:rFonts w:ascii="Times New Roman" w:hAnsi="Times New Roman"/>
                <w:color w:val="000000"/>
              </w:rPr>
              <w:t>Администрация городского округа «Город Петровск-Забайкальский»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hanging="62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hanging="62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00,00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00</w:t>
            </w:r>
            <w:r w:rsidRPr="00FF1252">
              <w:rPr>
                <w:rFonts w:ascii="Times New Roman" w:hAnsi="Times New Roman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30</w:t>
            </w:r>
            <w:r w:rsidRPr="00FF1252">
              <w:rPr>
                <w:rFonts w:ascii="Times New Roman" w:hAnsi="Times New Roman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30,00</w:t>
            </w:r>
          </w:p>
        </w:tc>
      </w:tr>
    </w:tbl>
    <w:p w:rsidR="002B2892" w:rsidRDefault="002B2892" w:rsidP="00924824">
      <w:pPr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2B2892" w:rsidRPr="00747621" w:rsidRDefault="00924824" w:rsidP="002B2892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747621">
        <w:rPr>
          <w:rFonts w:ascii="Times New Roman" w:hAnsi="Times New Roman"/>
          <w:sz w:val="28"/>
          <w:szCs w:val="28"/>
        </w:rPr>
        <w:t>3</w:t>
      </w:r>
      <w:r w:rsidRPr="00747621">
        <w:rPr>
          <w:rFonts w:ascii="Times New Roman" w:hAnsi="Times New Roman"/>
          <w:sz w:val="28"/>
          <w:szCs w:val="28"/>
          <w:u w:val="single"/>
        </w:rPr>
        <w:t>.</w:t>
      </w:r>
      <w:r w:rsidR="00466833" w:rsidRPr="00747621">
        <w:rPr>
          <w:rFonts w:ascii="Times New Roman" w:hAnsi="Times New Roman"/>
          <w:sz w:val="28"/>
          <w:szCs w:val="28"/>
          <w:u w:val="single"/>
        </w:rPr>
        <w:t xml:space="preserve"> Пункт 8.3. изложить в следующей редакции</w:t>
      </w:r>
      <w:r w:rsidR="00466833" w:rsidRPr="00747621">
        <w:rPr>
          <w:rFonts w:ascii="Times New Roman" w:hAnsi="Times New Roman"/>
          <w:sz w:val="28"/>
          <w:szCs w:val="28"/>
        </w:rPr>
        <w:t xml:space="preserve">: </w:t>
      </w:r>
    </w:p>
    <w:p w:rsidR="00747621" w:rsidRPr="00747621" w:rsidRDefault="00924824" w:rsidP="00747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621">
        <w:rPr>
          <w:rFonts w:ascii="Times New Roman" w:hAnsi="Times New Roman"/>
          <w:sz w:val="28"/>
          <w:szCs w:val="28"/>
        </w:rPr>
        <w:t>Общественные территории включаются в Программу формирования современной городской среды на 2018-2024 годы по результатам проведенной Инвентаризации и результатам проведенного голосования по отбору общественных территорий  в порядке, установленном распоряжением администрации городского округа «Город Петровск-Забайкальский»</w:t>
      </w:r>
      <w:r w:rsidR="00747621" w:rsidRPr="00747621">
        <w:rPr>
          <w:rFonts w:ascii="Times New Roman" w:hAnsi="Times New Roman"/>
          <w:sz w:val="28"/>
          <w:szCs w:val="28"/>
        </w:rPr>
        <w:t xml:space="preserve">. </w:t>
      </w:r>
    </w:p>
    <w:p w:rsidR="00924824" w:rsidRPr="00747621" w:rsidRDefault="00924824" w:rsidP="00747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47621">
        <w:rPr>
          <w:rFonts w:ascii="Times New Roman" w:hAnsi="Times New Roman"/>
          <w:color w:val="000000"/>
          <w:sz w:val="28"/>
          <w:szCs w:val="28"/>
        </w:rPr>
        <w:t>Согласно протоколу общественной комиссии от 29 марта 2021 года № 1 по</w:t>
      </w:r>
      <w:r w:rsidRPr="00747621">
        <w:rPr>
          <w:rFonts w:ascii="Times New Roman" w:hAnsi="Times New Roman"/>
          <w:sz w:val="28"/>
          <w:szCs w:val="28"/>
        </w:rPr>
        <w:t xml:space="preserve"> обеспечению реализации муниципальной программы «Формирование </w:t>
      </w:r>
      <w:r w:rsidRPr="00747621">
        <w:rPr>
          <w:rFonts w:ascii="Times New Roman" w:hAnsi="Times New Roman"/>
          <w:sz w:val="28"/>
          <w:szCs w:val="28"/>
        </w:rPr>
        <w:lastRenderedPageBreak/>
        <w:t xml:space="preserve">современной городской среды на территории городского округа «Город Петровск-Забайкальский» на 2018-2024 годы», по результатам голосования  принято решение о включении в Программу выполнение благоустройства общественной  территории  на 2021 год – Парк Победы 1 Этап, на 2022 год </w:t>
      </w:r>
      <w:proofErr w:type="gramStart"/>
      <w:r w:rsidRPr="00747621">
        <w:rPr>
          <w:rFonts w:ascii="Times New Roman" w:hAnsi="Times New Roman"/>
          <w:sz w:val="28"/>
          <w:szCs w:val="28"/>
        </w:rPr>
        <w:t>–П</w:t>
      </w:r>
      <w:proofErr w:type="gramEnd"/>
      <w:r w:rsidRPr="00747621">
        <w:rPr>
          <w:rFonts w:ascii="Times New Roman" w:hAnsi="Times New Roman"/>
          <w:sz w:val="28"/>
          <w:szCs w:val="28"/>
        </w:rPr>
        <w:t>арк Победы 2 Этап, Центральный парк культуры и отдыха и территория</w:t>
      </w:r>
      <w:proofErr w:type="gramStart"/>
      <w:r w:rsidRPr="00747621">
        <w:rPr>
          <w:rFonts w:ascii="Times New Roman" w:hAnsi="Times New Roman"/>
          <w:sz w:val="28"/>
          <w:szCs w:val="28"/>
        </w:rPr>
        <w:t>1</w:t>
      </w:r>
      <w:proofErr w:type="gramEnd"/>
      <w:r w:rsidRPr="00747621">
        <w:rPr>
          <w:rFonts w:ascii="Times New Roman" w:hAnsi="Times New Roman"/>
          <w:sz w:val="28"/>
          <w:szCs w:val="28"/>
        </w:rPr>
        <w:t xml:space="preserve"> этап, ул. Дамская, на 2023 год -</w:t>
      </w:r>
      <w:r w:rsidR="00747621">
        <w:rPr>
          <w:rFonts w:ascii="Times New Roman" w:hAnsi="Times New Roman"/>
          <w:sz w:val="28"/>
          <w:szCs w:val="28"/>
        </w:rPr>
        <w:t xml:space="preserve"> </w:t>
      </w:r>
      <w:r w:rsidRPr="00747621">
        <w:rPr>
          <w:rFonts w:ascii="Times New Roman" w:hAnsi="Times New Roman"/>
          <w:sz w:val="28"/>
          <w:szCs w:val="28"/>
        </w:rPr>
        <w:t xml:space="preserve">Центральный парк культуры и отдыха и территория 2 этап,  Сквера «Домино», благоустройство </w:t>
      </w:r>
      <w:proofErr w:type="spellStart"/>
      <w:r w:rsidRPr="00747621">
        <w:rPr>
          <w:rFonts w:ascii="Times New Roman" w:hAnsi="Times New Roman"/>
          <w:sz w:val="28"/>
          <w:szCs w:val="28"/>
        </w:rPr>
        <w:t>Казематской</w:t>
      </w:r>
      <w:proofErr w:type="spellEnd"/>
      <w:r w:rsidRPr="00747621">
        <w:rPr>
          <w:rFonts w:ascii="Times New Roman" w:hAnsi="Times New Roman"/>
          <w:sz w:val="28"/>
          <w:szCs w:val="28"/>
        </w:rPr>
        <w:t xml:space="preserve"> площади по ул. Декабристов, на 2024 год -</w:t>
      </w:r>
      <w:r w:rsidR="00747621" w:rsidRPr="00747621">
        <w:rPr>
          <w:rFonts w:ascii="Times New Roman" w:hAnsi="Times New Roman"/>
          <w:sz w:val="28"/>
          <w:szCs w:val="28"/>
        </w:rPr>
        <w:t xml:space="preserve"> </w:t>
      </w:r>
      <w:r w:rsidRPr="00747621">
        <w:rPr>
          <w:rFonts w:ascii="Times New Roman" w:hAnsi="Times New Roman"/>
          <w:sz w:val="28"/>
          <w:szCs w:val="28"/>
        </w:rPr>
        <w:t xml:space="preserve">Благоустройство парка </w:t>
      </w:r>
      <w:proofErr w:type="spellStart"/>
      <w:r w:rsidRPr="00747621">
        <w:rPr>
          <w:rFonts w:ascii="Times New Roman" w:hAnsi="Times New Roman"/>
          <w:sz w:val="28"/>
          <w:szCs w:val="28"/>
        </w:rPr>
        <w:t>Липарского</w:t>
      </w:r>
      <w:proofErr w:type="spellEnd"/>
      <w:r w:rsidRPr="00747621">
        <w:rPr>
          <w:rFonts w:ascii="Times New Roman" w:hAnsi="Times New Roman"/>
          <w:sz w:val="28"/>
          <w:szCs w:val="28"/>
        </w:rPr>
        <w:t>.  В рамках программы предусмотрено выполнение установки малых архитектурных форм: скамейки и урны, беседки. Предусмотрено устройство покрытия из тротуарной плитки</w:t>
      </w:r>
      <w:proofErr w:type="gramStart"/>
      <w:r w:rsidRPr="00747621">
        <w:rPr>
          <w:rFonts w:ascii="Times New Roman" w:hAnsi="Times New Roman"/>
          <w:sz w:val="28"/>
          <w:szCs w:val="28"/>
        </w:rPr>
        <w:t>,б</w:t>
      </w:r>
      <w:proofErr w:type="gramEnd"/>
      <w:r w:rsidRPr="00747621">
        <w:rPr>
          <w:rFonts w:ascii="Times New Roman" w:hAnsi="Times New Roman"/>
          <w:sz w:val="28"/>
          <w:szCs w:val="28"/>
        </w:rPr>
        <w:t>етонирование дорожек, озеленение, монтаж ограждения, освещение, ремонт лестничных маршей.</w:t>
      </w:r>
    </w:p>
    <w:p w:rsidR="00747621" w:rsidRDefault="00747621" w:rsidP="00747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824" w:rsidRPr="00747621" w:rsidRDefault="00924824" w:rsidP="00747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621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924824" w:rsidRPr="00747621" w:rsidRDefault="00924824" w:rsidP="00747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621">
        <w:rPr>
          <w:rFonts w:ascii="Times New Roman" w:hAnsi="Times New Roman"/>
          <w:b/>
          <w:sz w:val="28"/>
          <w:szCs w:val="28"/>
        </w:rPr>
        <w:t>муниципальных территорий общего пользования в городском округе «Город Петровск-Забайкальский», подлежащих благоустройству в 2018-2024 годах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2410"/>
        <w:gridCol w:w="1985"/>
        <w:gridCol w:w="1701"/>
      </w:tblGrid>
      <w:tr w:rsidR="00924824" w:rsidRPr="002B2892" w:rsidTr="002B2892">
        <w:trPr>
          <w:trHeight w:val="2157"/>
        </w:trPr>
        <w:tc>
          <w:tcPr>
            <w:tcW w:w="534" w:type="dxa"/>
          </w:tcPr>
          <w:p w:rsidR="00924824" w:rsidRPr="002B2892" w:rsidRDefault="00924824" w:rsidP="007476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7476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Адрес муниципальных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7476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муниципальных территорий общего пользования </w:t>
            </w: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  <w:p w:rsidR="00924824" w:rsidRPr="002B2892" w:rsidRDefault="00924824" w:rsidP="007476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7476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Ориентировочная сметная стоимость выполнения работ, тыс</w:t>
            </w:r>
            <w:proofErr w:type="gramStart"/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7476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Период выполнения работ</w:t>
            </w:r>
          </w:p>
        </w:tc>
      </w:tr>
      <w:tr w:rsidR="00924824" w:rsidRPr="002B2892" w:rsidTr="002B2892">
        <w:trPr>
          <w:trHeight w:val="62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Сквер воинам - интернационалистам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684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2458,41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Сквер «Привокзалье»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22150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7260,00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924824" w:rsidRPr="002B2892" w:rsidTr="002B2892">
        <w:trPr>
          <w:trHeight w:val="701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Дворец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8811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9292,36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Стадион «Труд»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42400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8135,26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Парк Победы 1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38168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8307,92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Парк Победы 2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38168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924824" w:rsidRPr="002B2892" w:rsidTr="002B2892">
        <w:trPr>
          <w:trHeight w:val="697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Улица  Дамская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3820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924824" w:rsidRPr="002B2892" w:rsidTr="002B2892">
        <w:trPr>
          <w:trHeight w:val="1132"/>
        </w:trPr>
        <w:tc>
          <w:tcPr>
            <w:tcW w:w="534" w:type="dxa"/>
          </w:tcPr>
          <w:p w:rsidR="00924824" w:rsidRPr="00747621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7476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Центральный парк культуры и отдыха</w:t>
            </w:r>
          </w:p>
          <w:p w:rsidR="00924824" w:rsidRPr="002B2892" w:rsidRDefault="00924824" w:rsidP="00EA1164">
            <w:pPr>
              <w:pStyle w:val="a4"/>
              <w:rPr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1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70682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924824" w:rsidRPr="002B2892" w:rsidTr="002B2892">
        <w:trPr>
          <w:trHeight w:val="789"/>
        </w:trPr>
        <w:tc>
          <w:tcPr>
            <w:tcW w:w="534" w:type="dxa"/>
          </w:tcPr>
          <w:p w:rsidR="00924824" w:rsidRPr="00747621" w:rsidRDefault="00747621" w:rsidP="00EA1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Центральный парк культуры и отдыха</w:t>
            </w:r>
          </w:p>
          <w:p w:rsidR="00924824" w:rsidRPr="002B2892" w:rsidRDefault="00924824" w:rsidP="00747621">
            <w:pPr>
              <w:pStyle w:val="a4"/>
              <w:rPr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621">
              <w:rPr>
                <w:rFonts w:ascii="Times New Roman" w:hAnsi="Times New Roman"/>
                <w:sz w:val="26"/>
                <w:szCs w:val="26"/>
              </w:rPr>
              <w:t>2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70682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924824" w:rsidRPr="002B2892" w:rsidTr="002B2892">
        <w:trPr>
          <w:trHeight w:val="681"/>
        </w:trPr>
        <w:tc>
          <w:tcPr>
            <w:tcW w:w="534" w:type="dxa"/>
          </w:tcPr>
          <w:p w:rsidR="00924824" w:rsidRPr="002B2892" w:rsidRDefault="00747621" w:rsidP="00EA1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Благоустройство сквера «Домино»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747621" w:rsidP="00EA1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  <w:proofErr w:type="spellStart"/>
            <w:r w:rsidRPr="002B2892">
              <w:rPr>
                <w:rFonts w:ascii="Times New Roman" w:hAnsi="Times New Roman"/>
                <w:sz w:val="26"/>
                <w:szCs w:val="26"/>
              </w:rPr>
              <w:t>Казематской</w:t>
            </w:r>
            <w:proofErr w:type="spellEnd"/>
            <w:r w:rsidRPr="002B2892">
              <w:rPr>
                <w:rFonts w:ascii="Times New Roman" w:hAnsi="Times New Roman"/>
                <w:sz w:val="26"/>
                <w:szCs w:val="26"/>
              </w:rPr>
              <w:t xml:space="preserve"> площади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747621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1</w:t>
            </w:r>
            <w:r w:rsidR="007476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Благоустройство парка </w:t>
            </w:r>
            <w:proofErr w:type="spellStart"/>
            <w:r w:rsidRPr="002B2892">
              <w:rPr>
                <w:rFonts w:ascii="Times New Roman" w:hAnsi="Times New Roman"/>
                <w:sz w:val="26"/>
                <w:szCs w:val="26"/>
              </w:rPr>
              <w:t>Липарского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</w:tbl>
    <w:p w:rsidR="00466833" w:rsidRPr="002B2892" w:rsidRDefault="00466833" w:rsidP="00466833">
      <w:pPr>
        <w:jc w:val="both"/>
        <w:rPr>
          <w:rFonts w:ascii="Times New Roman" w:hAnsi="Times New Roman"/>
          <w:sz w:val="26"/>
          <w:szCs w:val="26"/>
        </w:rPr>
      </w:pPr>
    </w:p>
    <w:p w:rsidR="00575042" w:rsidRDefault="00575042" w:rsidP="002B2892">
      <w:pPr>
        <w:jc w:val="center"/>
      </w:pPr>
    </w:p>
    <w:sectPr w:rsidR="00575042" w:rsidSect="0074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93" w:hanging="2160"/>
      </w:pPr>
      <w:rPr>
        <w:rFonts w:hint="default"/>
      </w:rPr>
    </w:lvl>
  </w:abstractNum>
  <w:abstractNum w:abstractNumId="1">
    <w:nsid w:val="1AC705C9"/>
    <w:multiLevelType w:val="multilevel"/>
    <w:tmpl w:val="619402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CF4532"/>
    <w:multiLevelType w:val="multilevel"/>
    <w:tmpl w:val="86BEB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E91798"/>
    <w:multiLevelType w:val="hybridMultilevel"/>
    <w:tmpl w:val="950EB614"/>
    <w:lvl w:ilvl="0" w:tplc="9300F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50E64"/>
    <w:multiLevelType w:val="hybridMultilevel"/>
    <w:tmpl w:val="858CCF7C"/>
    <w:lvl w:ilvl="0" w:tplc="F3545CC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33"/>
    <w:rsid w:val="00020ACF"/>
    <w:rsid w:val="000B5BFF"/>
    <w:rsid w:val="0028419C"/>
    <w:rsid w:val="0028788E"/>
    <w:rsid w:val="002B2892"/>
    <w:rsid w:val="00373EF9"/>
    <w:rsid w:val="00466833"/>
    <w:rsid w:val="0049107B"/>
    <w:rsid w:val="004A5D14"/>
    <w:rsid w:val="004D17A1"/>
    <w:rsid w:val="00575042"/>
    <w:rsid w:val="00747621"/>
    <w:rsid w:val="00924824"/>
    <w:rsid w:val="00963AB4"/>
    <w:rsid w:val="00BD11DB"/>
    <w:rsid w:val="00C24E70"/>
    <w:rsid w:val="00DB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466833"/>
  </w:style>
  <w:style w:type="paragraph" w:styleId="a4">
    <w:name w:val="No Spacing"/>
    <w:link w:val="a5"/>
    <w:uiPriority w:val="1"/>
    <w:qFormat/>
    <w:rsid w:val="0046683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66833"/>
    <w:rPr>
      <w:rFonts w:eastAsia="Times New Roman"/>
      <w:sz w:val="22"/>
      <w:szCs w:val="22"/>
      <w:lang w:eastAsia="ru-RU" w:bidi="ar-SA"/>
    </w:rPr>
  </w:style>
  <w:style w:type="paragraph" w:customStyle="1" w:styleId="ConsPlusNormal">
    <w:name w:val="ConsPlusNormal"/>
    <w:rsid w:val="004668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BD11DB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rsid w:val="00BD11DB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BD11D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30">
    <w:name w:val="Font Style30"/>
    <w:basedOn w:val="a0"/>
    <w:uiPriority w:val="99"/>
    <w:rsid w:val="00BD11DB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E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466833"/>
  </w:style>
  <w:style w:type="paragraph" w:styleId="a4">
    <w:name w:val="No Spacing"/>
    <w:link w:val="a5"/>
    <w:uiPriority w:val="1"/>
    <w:qFormat/>
    <w:rsid w:val="0046683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66833"/>
    <w:rPr>
      <w:rFonts w:eastAsia="Times New Roman"/>
      <w:sz w:val="22"/>
      <w:szCs w:val="22"/>
      <w:lang w:eastAsia="ru-RU" w:bidi="ar-SA"/>
    </w:rPr>
  </w:style>
  <w:style w:type="paragraph" w:customStyle="1" w:styleId="ConsPlusNormal">
    <w:name w:val="ConsPlusNormal"/>
    <w:rsid w:val="004668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BD11DB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rsid w:val="00BD11DB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BD11D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30">
    <w:name w:val="Font Style30"/>
    <w:basedOn w:val="a0"/>
    <w:uiPriority w:val="99"/>
    <w:rsid w:val="00BD11DB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E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2021-04-20T05:18:00Z</cp:lastPrinted>
  <dcterms:created xsi:type="dcterms:W3CDTF">2021-04-20T05:20:00Z</dcterms:created>
  <dcterms:modified xsi:type="dcterms:W3CDTF">2021-04-20T05:20:00Z</dcterms:modified>
</cp:coreProperties>
</file>