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E6" w:rsidRDefault="00B16BF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E907E2" w:rsidRPr="00E907E2">
        <w:rPr>
          <w:rFonts w:ascii="Times New Roman" w:hAnsi="Times New Roman" w:cs="Times New Roman"/>
          <w:b/>
          <w:sz w:val="28"/>
          <w:szCs w:val="28"/>
        </w:rPr>
        <w:t>ОННОЕ СООБЩЕНИЕ О РАЗМЕЩЕНИИ МЕТОДИЧЕСКИХ РЕКОМЕНДАЦИЙ О ПРЕДСТАВЛЕНИИ СВЕДЕНИЙ О ДОХОДАХ В 2022 ГОДУ</w:t>
      </w:r>
    </w:p>
    <w:p w:rsidR="00E907E2" w:rsidRDefault="00E907E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E2" w:rsidRPr="00C549AA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Губернатора Забайкальского края информирует о размещении на сайте «Противодейстие коррупции»</w:t>
      </w:r>
      <w:r w:rsidRPr="00E9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Минтруда России о представлении сведений о доходах в 2</w:t>
      </w:r>
      <w:r w:rsidR="00C549AA">
        <w:rPr>
          <w:rFonts w:ascii="Times New Roman" w:hAnsi="Times New Roman" w:cs="Times New Roman"/>
          <w:sz w:val="28"/>
          <w:szCs w:val="28"/>
        </w:rPr>
        <w:t xml:space="preserve">022 году (за отчетный 2021 год), а также </w:t>
      </w:r>
      <w:r w:rsidR="00C549AA" w:rsidRPr="00C549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  <w:r w:rsidR="00C549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  <w:t>.</w:t>
      </w:r>
    </w:p>
    <w:p w:rsidR="00E907E2" w:rsidRDefault="00E907E2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9A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внимание, что Методические рекомендации, направленные </w:t>
      </w:r>
      <w:hyperlink r:id="rId4" w:tgtFrame="_blank" w:history="1">
        <w:r w:rsidRPr="00C54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письмом Минтруда России от 29 декабря 2020 г. </w:t>
        </w:r>
        <w:r w:rsidR="00C54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C549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18-2/10/В-12837</w:t>
        </w:r>
      </w:hyperlink>
      <w:r w:rsidRPr="00C549AA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подлежали использованию только в отношении сведений, представляемых в ходе декларационной кампании 2021 года.</w:t>
      </w:r>
    </w:p>
    <w:p w:rsidR="00C549AA" w:rsidRDefault="00C549AA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материалы размещены</w:t>
      </w:r>
      <w:r w:rsidR="001F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 «Методические материалы» раздела «Документы» по ссылке: </w:t>
      </w:r>
      <w:hyperlink r:id="rId5" w:history="1">
        <w:r w:rsidRPr="00012A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https://pkrf.75.ru/dokumenty/metodicheskie-materialy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сайте Минтруда России по ссылке: </w:t>
      </w:r>
    </w:p>
    <w:p w:rsidR="00C549AA" w:rsidRDefault="00827C88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C549AA" w:rsidRPr="00012A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https://mintrud.gov.ru/ministry/programms/anticorruption/9/5</w:t>
        </w:r>
      </w:hyperlink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Губернатора Забайкальского края по вопросам противодействия коррупции</w:t>
      </w:r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9AA" w:rsidRPr="00C549AA" w:rsidRDefault="00C549AA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49AA" w:rsidRPr="00C549AA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7BC"/>
    <w:rsid w:val="00030C22"/>
    <w:rsid w:val="001641E0"/>
    <w:rsid w:val="001F5E1B"/>
    <w:rsid w:val="00212B07"/>
    <w:rsid w:val="004739BC"/>
    <w:rsid w:val="007B02C2"/>
    <w:rsid w:val="00827C88"/>
    <w:rsid w:val="0084451B"/>
    <w:rsid w:val="00B16BF2"/>
    <w:rsid w:val="00B277BC"/>
    <w:rsid w:val="00B47AE0"/>
    <w:rsid w:val="00C549AA"/>
    <w:rsid w:val="00C84C18"/>
    <w:rsid w:val="00C942CE"/>
    <w:rsid w:val="00DD1B8A"/>
    <w:rsid w:val="00E907E2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ministry/programms/anticorruption/9/5" TargetMode="External"/><Relationship Id="rId5" Type="http://schemas.openxmlformats.org/officeDocument/2006/relationships/hyperlink" Target="https://pkrf.75.ru/dokumenty/metodicheskie-materialy" TargetMode="External"/><Relationship Id="rId4" Type="http://schemas.openxmlformats.org/officeDocument/2006/relationships/hyperlink" Target="https://mintrud.gov.ru/uploads/editor/bb/1b/Ministry-0-121-src-1611093194.3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4</cp:revision>
  <dcterms:created xsi:type="dcterms:W3CDTF">2021-12-29T00:02:00Z</dcterms:created>
  <dcterms:modified xsi:type="dcterms:W3CDTF">2021-12-30T00:52:00Z</dcterms:modified>
</cp:coreProperties>
</file>