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E6" w:rsidRDefault="00F35E26"/>
    <w:p w:rsidR="00C93FA6" w:rsidRDefault="00C93FA6" w:rsidP="00323731">
      <w:pPr>
        <w:ind w:firstLine="0"/>
      </w:pPr>
    </w:p>
    <w:p w:rsidR="00323731" w:rsidRDefault="00323731" w:rsidP="00C93FA6">
      <w:pPr>
        <w:tabs>
          <w:tab w:val="left" w:pos="1134"/>
        </w:tabs>
        <w:suppressAutoHyphens/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В соответствии с Национальным планом противодействия коррупции на 2021-2024 годы в проведено социологическое исследования в целях оценки уровная коррупции в Забайкальском крае за 2021 год.</w:t>
      </w:r>
    </w:p>
    <w:p w:rsidR="00C93FA6" w:rsidRPr="005C0730" w:rsidRDefault="005F330C" w:rsidP="00C93FA6">
      <w:pPr>
        <w:tabs>
          <w:tab w:val="left" w:pos="1134"/>
        </w:tabs>
        <w:suppressAutoHyphens/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="00C93FA6" w:rsidRPr="00DB3B65">
        <w:rPr>
          <w:sz w:val="26"/>
          <w:szCs w:val="26"/>
        </w:rPr>
        <w:t>о итогам опроса общественного мнения доли респондентов, попадавших в различные ситуации, в которых была нужна взятка, в большинстве случаев не превысили 2,0% при 2,2% в 2020 г. О том, что при обращении в государственные или муниципальные учреждения у них  возникала необходимость решить свою проблему с помощью неформального вознаграждения, подарка, взятки, заявили 8,8% опрошен</w:t>
      </w:r>
      <w:r>
        <w:rPr>
          <w:sz w:val="26"/>
          <w:szCs w:val="26"/>
        </w:rPr>
        <w:t>ных жителей Забайкальского края</w:t>
      </w:r>
      <w:r w:rsidR="00C93FA6" w:rsidRPr="00DB3B65">
        <w:rPr>
          <w:sz w:val="26"/>
          <w:szCs w:val="26"/>
        </w:rPr>
        <w:t xml:space="preserve"> при 8,7% в 2020 г. и 13,2% в 2019 г. 72,3% участников исследования (практически столько же, что и в 2020 г.) оценили уровень коррупции в Забайкалье как средний или ниже, как высокий – 14,0%. </w:t>
      </w:r>
      <w:r w:rsidR="00B660F7" w:rsidRPr="0073652A">
        <w:rPr>
          <w:sz w:val="26"/>
          <w:szCs w:val="26"/>
        </w:rPr>
        <w:t>В целом работу органов власти Забайкальского края по противодействию коррупции «положительно» или «скорее положительно» оценили 65,8% опрошенных жителей региона (при 68,2% в 2020 г.), «скорее отрицательно» или «отрицательно» - 26,5% (при 24,3% в 2020 г.).</w:t>
      </w:r>
    </w:p>
    <w:p w:rsidR="005F330C" w:rsidRDefault="00C93FA6" w:rsidP="00C93FA6">
      <w:pPr>
        <w:tabs>
          <w:tab w:val="left" w:pos="1134"/>
        </w:tabs>
        <w:spacing w:line="288" w:lineRule="auto"/>
        <w:ind w:firstLine="709"/>
        <w:rPr>
          <w:sz w:val="26"/>
          <w:szCs w:val="26"/>
        </w:rPr>
      </w:pPr>
      <w:r w:rsidRPr="005C0730">
        <w:rPr>
          <w:sz w:val="26"/>
          <w:szCs w:val="26"/>
        </w:rPr>
        <w:t xml:space="preserve">Проведенное исследование выявило преобладание неприязненного отношения к коррупции в регионе. Только 15,2% участников опроса не считают это асоциальное явление предосудительным. Большинство же респондентов (54,3% при 53,0% в 2020 г. и 51,6% в 2019 г.) осуждают как тех, кто дает взятки, так и тех, кто их берет. </w:t>
      </w:r>
    </w:p>
    <w:p w:rsidR="00C93FA6" w:rsidRPr="005C0730" w:rsidRDefault="00C93FA6" w:rsidP="00C93FA6">
      <w:pPr>
        <w:tabs>
          <w:tab w:val="left" w:pos="1134"/>
        </w:tabs>
        <w:spacing w:line="288" w:lineRule="auto"/>
        <w:ind w:firstLine="709"/>
        <w:rPr>
          <w:sz w:val="26"/>
          <w:szCs w:val="26"/>
        </w:rPr>
      </w:pPr>
      <w:r w:rsidRPr="005C0730">
        <w:rPr>
          <w:sz w:val="26"/>
          <w:szCs w:val="26"/>
        </w:rPr>
        <w:t>Вместе с тем, судя по материалам исследования, в отличие от «бытовой», «деловая» коррупция в Забайкальском крае носит институциализированный характер. Следует отметить и следующий факт: о том, что при получении государственного контракта федерального уровня предприятия их сферы бизнеса обычно производят неофициальные выплаты,</w:t>
      </w:r>
      <w:r w:rsidRPr="0033479D">
        <w:rPr>
          <w:sz w:val="26"/>
          <w:szCs w:val="26"/>
        </w:rPr>
        <w:t xml:space="preserve"> сообщили 41,9% респондентов из числа тех, чьи предприятия участвовали в тендерах, регионального уровня – 51,6%. О подобной практике в отношении муниципальных </w:t>
      </w:r>
      <w:r w:rsidRPr="005C0730">
        <w:rPr>
          <w:sz w:val="26"/>
          <w:szCs w:val="26"/>
        </w:rPr>
        <w:t xml:space="preserve">контрактов заявили 58,1% участников исследования.  </w:t>
      </w:r>
    </w:p>
    <w:p w:rsidR="00C93FA6" w:rsidRPr="005C0730" w:rsidRDefault="00C93FA6" w:rsidP="00C93FA6">
      <w:pPr>
        <w:tabs>
          <w:tab w:val="left" w:pos="1134"/>
        </w:tabs>
        <w:spacing w:line="288" w:lineRule="auto"/>
        <w:ind w:firstLine="709"/>
        <w:rPr>
          <w:sz w:val="26"/>
          <w:szCs w:val="26"/>
        </w:rPr>
      </w:pPr>
      <w:r w:rsidRPr="005C0730">
        <w:rPr>
          <w:sz w:val="26"/>
          <w:szCs w:val="26"/>
        </w:rPr>
        <w:t>Кроме того, в ходе исследования «деловой» коррупции установлено следующее.</w:t>
      </w:r>
    </w:p>
    <w:p w:rsidR="00C93FA6" w:rsidRPr="005C0730" w:rsidRDefault="00C93FA6" w:rsidP="00C93FA6">
      <w:pPr>
        <w:tabs>
          <w:tab w:val="left" w:pos="1134"/>
        </w:tabs>
        <w:suppressAutoHyphens/>
        <w:spacing w:line="288" w:lineRule="auto"/>
        <w:ind w:firstLine="709"/>
        <w:rPr>
          <w:sz w:val="26"/>
          <w:szCs w:val="26"/>
        </w:rPr>
      </w:pPr>
      <w:r w:rsidRPr="005C0730">
        <w:rPr>
          <w:sz w:val="26"/>
          <w:szCs w:val="26"/>
        </w:rPr>
        <w:t xml:space="preserve">По мнению респондентов, предприятия в сфере их бизнеса вынуждены оказывать влияние на действия (бездействие) должностных лиц посредством осуществления неформальных прямых и (или) скрытых платежей преимущественно должностным лицам судебных органов (34,9%) Ростехнадзора (25,6%), полиции, органов внутренних дел (23,4%). Реже всего предприниматели осуществляют неформальные платежи должностным лицам органов по реализации государственной (муниципальной) политики в сфере торговли, питания и услуг, (11,9%) и Росреестра.  </w:t>
      </w:r>
    </w:p>
    <w:p w:rsidR="00C93FA6" w:rsidRPr="005C0730" w:rsidRDefault="00C93FA6" w:rsidP="00C93FA6">
      <w:pPr>
        <w:tabs>
          <w:tab w:val="left" w:pos="1134"/>
        </w:tabs>
        <w:spacing w:line="288" w:lineRule="auto"/>
        <w:ind w:firstLine="709"/>
        <w:rPr>
          <w:sz w:val="26"/>
          <w:szCs w:val="26"/>
        </w:rPr>
      </w:pPr>
      <w:r w:rsidRPr="005C0730">
        <w:rPr>
          <w:sz w:val="26"/>
          <w:szCs w:val="26"/>
        </w:rPr>
        <w:lastRenderedPageBreak/>
        <w:t xml:space="preserve">Незаконные требования к предпринимателям чаще всего предъявляют должностные лица налоговых органов (о таких случаях заявили 15,2% респондентов при 22,0% в 2020 г.), органов противопожарного надзора, МЧС (14,1% при 21,0% в 2020 г.), полиции, органов внутренних дел (14,1% при 22,0% в 2020 г.), Роспотребнадзора (14,0% при 24,0% в 2020 г.); реже всего – органов по охране природных ресурсов и окружающей среды (3,0%).  </w:t>
      </w:r>
    </w:p>
    <w:p w:rsidR="00C93FA6" w:rsidRPr="005C0730" w:rsidRDefault="00C93FA6" w:rsidP="00C93FA6">
      <w:pPr>
        <w:tabs>
          <w:tab w:val="left" w:pos="1134"/>
        </w:tabs>
        <w:suppressAutoHyphens/>
        <w:spacing w:line="288" w:lineRule="auto"/>
        <w:ind w:firstLine="709"/>
        <w:rPr>
          <w:sz w:val="26"/>
          <w:szCs w:val="26"/>
        </w:rPr>
      </w:pPr>
      <w:r w:rsidRPr="005C0730">
        <w:rPr>
          <w:sz w:val="26"/>
          <w:szCs w:val="26"/>
        </w:rPr>
        <w:t>Что касается «бытовой» коррупции, то здесь наиболее коррупциогенной сферой, согласно данным проведенного опроса, является получение бесплатных медицинских услуг. В общественном мнении жителей Забайкальского края наиболее коррумпированными считаются следующие структуры: коммунальные службы («довольно нечестными» или «абсолютно нечестными» их признали 50,3% участников исследования), средства массовой информации (39,9%), политические партии (38,9%), местные (37,3%) и краевые (36,0%) власти, а также поликлиники и больницы (36,6%). Наименее коррумпированными респонденты признали армию (16,4%), собесы, службы занятости, другие социальные учреждения (15,6%), средние школы, училища, техникумы. По сравнению с 2020 г. структура распределения суждений по данному вопросу изменилась несущественно.</w:t>
      </w:r>
    </w:p>
    <w:p w:rsidR="00C93FA6" w:rsidRPr="000E1B63" w:rsidRDefault="00C93FA6" w:rsidP="00C93FA6">
      <w:pPr>
        <w:tabs>
          <w:tab w:val="left" w:pos="1134"/>
        </w:tabs>
        <w:spacing w:line="288" w:lineRule="auto"/>
        <w:ind w:firstLine="709"/>
        <w:rPr>
          <w:sz w:val="26"/>
          <w:szCs w:val="26"/>
        </w:rPr>
      </w:pPr>
    </w:p>
    <w:p w:rsidR="00C93FA6" w:rsidRPr="004C55EB" w:rsidRDefault="00C93FA6" w:rsidP="001D7CF6">
      <w:pPr>
        <w:tabs>
          <w:tab w:val="left" w:pos="1134"/>
        </w:tabs>
        <w:spacing w:line="288" w:lineRule="auto"/>
        <w:ind w:firstLine="709"/>
        <w:rPr>
          <w:sz w:val="26"/>
          <w:szCs w:val="26"/>
        </w:rPr>
      </w:pPr>
      <w:r w:rsidRPr="004C55EB">
        <w:rPr>
          <w:sz w:val="26"/>
          <w:szCs w:val="26"/>
        </w:rPr>
        <w:t>В 2021 г. по сравнению с 2020 г. уменьшилось значение показателей</w:t>
      </w:r>
      <w:r>
        <w:rPr>
          <w:sz w:val="26"/>
          <w:szCs w:val="26"/>
        </w:rPr>
        <w:t xml:space="preserve"> «</w:t>
      </w:r>
      <w:r w:rsidRPr="004C55EB">
        <w:rPr>
          <w:sz w:val="26"/>
          <w:szCs w:val="26"/>
        </w:rPr>
        <w:t>Средний размер взятки в сфере "бытовой" коррупции</w:t>
      </w:r>
      <w:r>
        <w:rPr>
          <w:sz w:val="26"/>
          <w:szCs w:val="26"/>
        </w:rPr>
        <w:t>» (</w:t>
      </w:r>
      <w:r w:rsidRPr="004C55EB">
        <w:rPr>
          <w:sz w:val="26"/>
          <w:szCs w:val="26"/>
        </w:rPr>
        <w:t>32 737,1</w:t>
      </w:r>
      <w:r>
        <w:rPr>
          <w:sz w:val="26"/>
          <w:szCs w:val="26"/>
        </w:rPr>
        <w:t xml:space="preserve"> руб. и </w:t>
      </w:r>
      <w:r w:rsidRPr="004C55EB">
        <w:rPr>
          <w:sz w:val="26"/>
          <w:szCs w:val="26"/>
        </w:rPr>
        <w:t>42 107,8</w:t>
      </w:r>
      <w:r>
        <w:rPr>
          <w:sz w:val="26"/>
          <w:szCs w:val="26"/>
        </w:rPr>
        <w:t xml:space="preserve"> ру</w:t>
      </w:r>
      <w:r w:rsidR="001D7CF6">
        <w:rPr>
          <w:sz w:val="26"/>
          <w:szCs w:val="26"/>
        </w:rPr>
        <w:t>б. соответственно).</w:t>
      </w:r>
      <w:r>
        <w:rPr>
          <w:sz w:val="26"/>
          <w:szCs w:val="26"/>
        </w:rPr>
        <w:t xml:space="preserve"> </w:t>
      </w:r>
    </w:p>
    <w:p w:rsidR="001D7CF6" w:rsidRDefault="00C93FA6" w:rsidP="00C93FA6">
      <w:pPr>
        <w:tabs>
          <w:tab w:val="left" w:pos="1134"/>
        </w:tabs>
        <w:spacing w:line="288" w:lineRule="auto"/>
        <w:ind w:firstLine="709"/>
        <w:rPr>
          <w:sz w:val="26"/>
          <w:szCs w:val="26"/>
        </w:rPr>
      </w:pPr>
      <w:r w:rsidRPr="00F40696">
        <w:rPr>
          <w:sz w:val="26"/>
          <w:szCs w:val="26"/>
        </w:rPr>
        <w:t>Что касается значений базовых показателей «деловой» коррупции в 2021 г. по сравнению с 2020 г., то здесь зафиксировано доми</w:t>
      </w:r>
      <w:r>
        <w:rPr>
          <w:sz w:val="26"/>
          <w:szCs w:val="26"/>
        </w:rPr>
        <w:t xml:space="preserve">нирование позитивных тенденций. </w:t>
      </w:r>
      <w:r w:rsidRPr="00F40696">
        <w:rPr>
          <w:sz w:val="26"/>
          <w:szCs w:val="26"/>
        </w:rPr>
        <w:t>Сказанное относится к показателям «Риск "деловой" коррупции»</w:t>
      </w:r>
      <w:r>
        <w:rPr>
          <w:sz w:val="26"/>
          <w:szCs w:val="26"/>
        </w:rPr>
        <w:t xml:space="preserve"> (14,3% и 35,4% соответственно), «</w:t>
      </w:r>
      <w:r w:rsidRPr="00F40696">
        <w:rPr>
          <w:sz w:val="26"/>
          <w:szCs w:val="26"/>
        </w:rPr>
        <w:t>Средняя доля коррупционных издержек</w:t>
      </w:r>
      <w:r>
        <w:rPr>
          <w:sz w:val="26"/>
          <w:szCs w:val="26"/>
        </w:rPr>
        <w:t>» (3,9</w:t>
      </w:r>
      <w:r w:rsidRPr="00F40696">
        <w:rPr>
          <w:sz w:val="26"/>
          <w:szCs w:val="26"/>
        </w:rPr>
        <w:t>%</w:t>
      </w:r>
      <w:r>
        <w:rPr>
          <w:sz w:val="26"/>
          <w:szCs w:val="26"/>
        </w:rPr>
        <w:t xml:space="preserve"> и </w:t>
      </w:r>
      <w:r w:rsidRPr="00F40696">
        <w:rPr>
          <w:sz w:val="26"/>
          <w:szCs w:val="26"/>
        </w:rPr>
        <w:t>7,6%</w:t>
      </w:r>
      <w:r>
        <w:rPr>
          <w:sz w:val="26"/>
          <w:szCs w:val="26"/>
        </w:rPr>
        <w:t xml:space="preserve"> соответственно), «</w:t>
      </w:r>
      <w:r w:rsidRPr="00F40696">
        <w:rPr>
          <w:sz w:val="26"/>
          <w:szCs w:val="26"/>
        </w:rPr>
        <w:t>Коррупционный опыт в сфере "деловой" коррупции</w:t>
      </w:r>
      <w:r>
        <w:rPr>
          <w:sz w:val="26"/>
          <w:szCs w:val="26"/>
        </w:rPr>
        <w:t>» (</w:t>
      </w:r>
      <w:r w:rsidRPr="00F40696">
        <w:rPr>
          <w:sz w:val="26"/>
          <w:szCs w:val="26"/>
        </w:rPr>
        <w:t>31,0%</w:t>
      </w:r>
      <w:r>
        <w:rPr>
          <w:sz w:val="26"/>
          <w:szCs w:val="26"/>
        </w:rPr>
        <w:t xml:space="preserve"> и </w:t>
      </w:r>
      <w:r w:rsidRPr="00F40696">
        <w:rPr>
          <w:sz w:val="26"/>
          <w:szCs w:val="26"/>
        </w:rPr>
        <w:t>35,0%</w:t>
      </w:r>
      <w:r>
        <w:rPr>
          <w:sz w:val="26"/>
          <w:szCs w:val="26"/>
        </w:rPr>
        <w:t xml:space="preserve"> соответственно), «</w:t>
      </w:r>
      <w:r w:rsidRPr="00063E1E">
        <w:rPr>
          <w:sz w:val="26"/>
          <w:szCs w:val="26"/>
        </w:rPr>
        <w:t>Коррупционный опыт в сфере осуществления государственных (муниципальных) закупок</w:t>
      </w:r>
      <w:r>
        <w:rPr>
          <w:sz w:val="26"/>
          <w:szCs w:val="26"/>
        </w:rPr>
        <w:t>» (</w:t>
      </w:r>
      <w:r w:rsidRPr="00063E1E">
        <w:rPr>
          <w:sz w:val="26"/>
          <w:szCs w:val="26"/>
        </w:rPr>
        <w:t>22,0%</w:t>
      </w:r>
      <w:r>
        <w:rPr>
          <w:sz w:val="26"/>
          <w:szCs w:val="26"/>
        </w:rPr>
        <w:t xml:space="preserve"> и </w:t>
      </w:r>
      <w:r w:rsidRPr="00063E1E">
        <w:rPr>
          <w:sz w:val="26"/>
          <w:szCs w:val="26"/>
        </w:rPr>
        <w:t>28,0%</w:t>
      </w:r>
      <w:r w:rsidR="001D7CF6">
        <w:rPr>
          <w:sz w:val="26"/>
          <w:szCs w:val="26"/>
        </w:rPr>
        <w:t xml:space="preserve"> </w:t>
      </w:r>
      <w:r>
        <w:rPr>
          <w:sz w:val="26"/>
          <w:szCs w:val="26"/>
        </w:rPr>
        <w:t>соответственно),</w:t>
      </w:r>
    </w:p>
    <w:p w:rsidR="00C93FA6" w:rsidRDefault="00C93FA6" w:rsidP="00C93FA6">
      <w:pPr>
        <w:tabs>
          <w:tab w:val="left" w:pos="1134"/>
        </w:tabs>
        <w:spacing w:line="288" w:lineRule="auto"/>
        <w:ind w:firstLine="709"/>
        <w:rPr>
          <w:sz w:val="26"/>
          <w:szCs w:val="26"/>
          <w:highlight w:val="yellow"/>
        </w:rPr>
      </w:pPr>
      <w:r w:rsidRPr="00977B2C">
        <w:rPr>
          <w:sz w:val="26"/>
          <w:szCs w:val="26"/>
        </w:rPr>
        <w:t xml:space="preserve">Вместе с тем возросли значения показателей «Средний размер взятки в сфере "деловой" коррупции» (193 885,0 руб. в 2021 г. при 134 610,0 руб. в 2020 г.), </w:t>
      </w:r>
      <w:r>
        <w:rPr>
          <w:sz w:val="26"/>
          <w:szCs w:val="26"/>
        </w:rPr>
        <w:t>«</w:t>
      </w:r>
      <w:r w:rsidRPr="00977B2C">
        <w:rPr>
          <w:sz w:val="26"/>
          <w:szCs w:val="26"/>
        </w:rPr>
        <w:t>Негативное мнение представителей бизнеса об эффективности антикоррупционных мер в сфере "деловой" коррупции</w:t>
      </w:r>
      <w:r>
        <w:rPr>
          <w:sz w:val="26"/>
          <w:szCs w:val="26"/>
        </w:rPr>
        <w:t xml:space="preserve">» (соответственно </w:t>
      </w:r>
      <w:r w:rsidRPr="00977B2C">
        <w:rPr>
          <w:sz w:val="26"/>
          <w:szCs w:val="26"/>
        </w:rPr>
        <w:t>54,7%</w:t>
      </w:r>
      <w:r>
        <w:rPr>
          <w:sz w:val="26"/>
          <w:szCs w:val="26"/>
        </w:rPr>
        <w:t xml:space="preserve"> и </w:t>
      </w:r>
      <w:r w:rsidR="001D7CF6">
        <w:rPr>
          <w:sz w:val="26"/>
          <w:szCs w:val="26"/>
        </w:rPr>
        <w:t>46,0%</w:t>
      </w:r>
      <w:r>
        <w:rPr>
          <w:sz w:val="26"/>
          <w:szCs w:val="26"/>
        </w:rPr>
        <w:t>).</w:t>
      </w:r>
    </w:p>
    <w:p w:rsidR="00C93FA6" w:rsidRPr="00155586" w:rsidRDefault="00C93FA6" w:rsidP="00C93FA6">
      <w:pPr>
        <w:tabs>
          <w:tab w:val="left" w:pos="1134"/>
        </w:tabs>
        <w:spacing w:line="288" w:lineRule="auto"/>
        <w:ind w:firstLine="709"/>
        <w:rPr>
          <w:sz w:val="26"/>
          <w:szCs w:val="26"/>
        </w:rPr>
      </w:pPr>
      <w:r w:rsidRPr="00155586">
        <w:rPr>
          <w:sz w:val="26"/>
          <w:szCs w:val="26"/>
        </w:rPr>
        <w:t>В целом в настоящее время коррупция остается одним из ключевых факторов, негативно влияющих на социально-экономическую и общественно-политическую ситуацию в Забайкальском крае.</w:t>
      </w:r>
    </w:p>
    <w:sectPr w:rsidR="00C93FA6" w:rsidRPr="00155586" w:rsidSect="00C84C1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E26" w:rsidRDefault="00F35E26" w:rsidP="001D7CF6">
      <w:pPr>
        <w:spacing w:line="240" w:lineRule="auto"/>
      </w:pPr>
      <w:r>
        <w:separator/>
      </w:r>
    </w:p>
  </w:endnote>
  <w:endnote w:type="continuationSeparator" w:id="0">
    <w:p w:rsidR="00F35E26" w:rsidRDefault="00F35E26" w:rsidP="001D7C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E26" w:rsidRDefault="00F35E26" w:rsidP="001D7CF6">
      <w:pPr>
        <w:spacing w:line="240" w:lineRule="auto"/>
      </w:pPr>
      <w:r>
        <w:separator/>
      </w:r>
    </w:p>
  </w:footnote>
  <w:footnote w:type="continuationSeparator" w:id="0">
    <w:p w:rsidR="00F35E26" w:rsidRDefault="00F35E26" w:rsidP="001D7CF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5001"/>
      <w:docPartObj>
        <w:docPartGallery w:val="Page Numbers (Top of Page)"/>
        <w:docPartUnique/>
      </w:docPartObj>
    </w:sdtPr>
    <w:sdtContent>
      <w:p w:rsidR="001D7CF6" w:rsidRDefault="00900AE6">
        <w:pPr>
          <w:pStyle w:val="a3"/>
          <w:jc w:val="center"/>
        </w:pPr>
        <w:fldSimple w:instr=" PAGE   \* MERGEFORMAT ">
          <w:r w:rsidR="00323731">
            <w:rPr>
              <w:noProof/>
            </w:rPr>
            <w:t>1</w:t>
          </w:r>
        </w:fldSimple>
      </w:p>
    </w:sdtContent>
  </w:sdt>
  <w:p w:rsidR="001D7CF6" w:rsidRDefault="001D7CF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FA6"/>
    <w:rsid w:val="000972CA"/>
    <w:rsid w:val="001641E0"/>
    <w:rsid w:val="001D7CF6"/>
    <w:rsid w:val="001F1DCA"/>
    <w:rsid w:val="00212B07"/>
    <w:rsid w:val="00323731"/>
    <w:rsid w:val="00572F47"/>
    <w:rsid w:val="005855A3"/>
    <w:rsid w:val="005F330C"/>
    <w:rsid w:val="0073652A"/>
    <w:rsid w:val="0084759F"/>
    <w:rsid w:val="0085586A"/>
    <w:rsid w:val="00900AE6"/>
    <w:rsid w:val="00906C57"/>
    <w:rsid w:val="00986D7E"/>
    <w:rsid w:val="009C7037"/>
    <w:rsid w:val="00B10406"/>
    <w:rsid w:val="00B47AE0"/>
    <w:rsid w:val="00B660F7"/>
    <w:rsid w:val="00B800D3"/>
    <w:rsid w:val="00C84C18"/>
    <w:rsid w:val="00C93FA6"/>
    <w:rsid w:val="00C942CE"/>
    <w:rsid w:val="00DD1B8A"/>
    <w:rsid w:val="00ED41C3"/>
    <w:rsid w:val="00F3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C93FA6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CF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7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CF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7C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MaloletkovSV</dc:creator>
  <cp:lastModifiedBy>MaloletkovSV</cp:lastModifiedBy>
  <cp:revision>3</cp:revision>
  <dcterms:created xsi:type="dcterms:W3CDTF">2022-06-30T05:12:00Z</dcterms:created>
  <dcterms:modified xsi:type="dcterms:W3CDTF">2022-06-30T05:23:00Z</dcterms:modified>
</cp:coreProperties>
</file>