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D" w:rsidRDefault="00EA6920" w:rsidP="00EA6920">
      <w:pPr>
        <w:pStyle w:val="11"/>
        <w:keepNext/>
        <w:keepLines/>
        <w:shd w:val="clear" w:color="auto" w:fill="auto"/>
        <w:spacing w:before="0"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6DD6" w:rsidRDefault="00EA6920" w:rsidP="00E2418E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sz w:val="22"/>
        </w:rPr>
        <w:t xml:space="preserve"> </w:t>
      </w:r>
      <w:r w:rsidRPr="00EA6920">
        <w:rPr>
          <w:rFonts w:ascii="Times New Roman" w:hAnsi="Times New Roman" w:cs="Times New Roman"/>
          <w:b/>
          <w:sz w:val="28"/>
          <w:szCs w:val="28"/>
        </w:rPr>
        <w:t xml:space="preserve">антикоррупционной политики </w:t>
      </w:r>
    </w:p>
    <w:p w:rsidR="00EA6920" w:rsidRPr="00E2418E" w:rsidRDefault="00EA6920" w:rsidP="00E2418E">
      <w:pPr>
        <w:pStyle w:val="ConsPlusNormal"/>
        <w:spacing w:line="0" w:lineRule="atLeast"/>
        <w:ind w:firstLine="540"/>
        <w:jc w:val="center"/>
      </w:pPr>
      <w:r w:rsidRPr="00EA6920">
        <w:rPr>
          <w:rFonts w:ascii="Times New Roman" w:hAnsi="Times New Roman" w:cs="Times New Roman"/>
          <w:b/>
          <w:sz w:val="28"/>
          <w:szCs w:val="28"/>
        </w:rPr>
        <w:t>в</w:t>
      </w:r>
      <w:r w:rsidR="00E24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Забайкальском крае</w:t>
      </w:r>
      <w:r w:rsidRPr="00EA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655">
        <w:rPr>
          <w:rFonts w:ascii="Times New Roman" w:hAnsi="Times New Roman" w:cs="Times New Roman"/>
          <w:b/>
          <w:sz w:val="28"/>
          <w:szCs w:val="28"/>
        </w:rPr>
        <w:t>за 2022</w:t>
      </w:r>
      <w:r w:rsidRPr="00EA69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418E" w:rsidRDefault="00E2418E" w:rsidP="00470ECC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664" w:rsidRDefault="00441664" w:rsidP="0044166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антикоррупционной политики в</w:t>
      </w:r>
      <w:r w:rsidRPr="00470ECC">
        <w:rPr>
          <w:rFonts w:ascii="Times New Roman" w:hAnsi="Times New Roman" w:cs="Times New Roman"/>
          <w:sz w:val="28"/>
          <w:szCs w:val="28"/>
        </w:rPr>
        <w:t xml:space="preserve"> Забайкальском крае распоряжением Губернатора Забайкальского края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70E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470ECC">
        <w:rPr>
          <w:rFonts w:ascii="Times New Roman" w:hAnsi="Times New Roman" w:cs="Times New Roman"/>
          <w:sz w:val="28"/>
          <w:szCs w:val="28"/>
        </w:rPr>
        <w:t xml:space="preserve">-р утвержден План мероприятий по противодействию коррупции в </w:t>
      </w:r>
      <w:r w:rsidRPr="00470ECC">
        <w:rPr>
          <w:rFonts w:ascii="Times New Roman" w:hAnsi="Times New Roman" w:cs="Times New Roman"/>
          <w:sz w:val="28"/>
        </w:rPr>
        <w:t xml:space="preserve">Забайкальском крае на </w:t>
      </w:r>
      <w:r>
        <w:rPr>
          <w:rFonts w:ascii="Times New Roman" w:hAnsi="Times New Roman" w:cs="Times New Roman"/>
          <w:sz w:val="28"/>
          <w:szCs w:val="28"/>
        </w:rPr>
        <w:t xml:space="preserve">2021-2024 годы </w:t>
      </w:r>
      <w:r w:rsidR="00557BC0">
        <w:rPr>
          <w:rFonts w:ascii="Times New Roman" w:hAnsi="Times New Roman" w:cs="Times New Roman"/>
          <w:sz w:val="28"/>
          <w:szCs w:val="28"/>
        </w:rPr>
        <w:t xml:space="preserve">(далее - План) </w:t>
      </w:r>
      <w:r w:rsidRPr="00470ECC">
        <w:rPr>
          <w:rFonts w:ascii="Times New Roman" w:hAnsi="Times New Roman" w:cs="Times New Roman"/>
          <w:sz w:val="28"/>
          <w:szCs w:val="28"/>
        </w:rPr>
        <w:t xml:space="preserve">с учетом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Национальным планом</w:t>
      </w:r>
      <w:r w:rsidRPr="004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на 2021</w:t>
      </w:r>
      <w:r w:rsidRPr="00470E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70ECC">
        <w:rPr>
          <w:rFonts w:ascii="Times New Roman" w:hAnsi="Times New Roman" w:cs="Times New Roman"/>
          <w:sz w:val="28"/>
          <w:szCs w:val="28"/>
        </w:rPr>
        <w:t xml:space="preserve"> годы, утвержденного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августа 2021года</w:t>
      </w:r>
      <w:r w:rsidRPr="00470EC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ECC">
        <w:rPr>
          <w:rFonts w:ascii="Times New Roman" w:hAnsi="Times New Roman" w:cs="Times New Roman"/>
          <w:sz w:val="28"/>
          <w:szCs w:val="28"/>
        </w:rPr>
        <w:t>78</w:t>
      </w:r>
      <w:r w:rsidR="00E855D7">
        <w:rPr>
          <w:rFonts w:ascii="Times New Roman" w:hAnsi="Times New Roman" w:cs="Times New Roman"/>
          <w:sz w:val="28"/>
          <w:szCs w:val="28"/>
        </w:rPr>
        <w:t xml:space="preserve">. </w:t>
      </w:r>
      <w:r w:rsidRPr="00C25FD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ходом его реализации, </w:t>
      </w:r>
      <w:r w:rsidRPr="00C25FD8">
        <w:rPr>
          <w:rFonts w:ascii="Times New Roman" w:hAnsi="Times New Roman" w:cs="Times New Roman"/>
          <w:sz w:val="28"/>
          <w:szCs w:val="28"/>
        </w:rPr>
        <w:t xml:space="preserve">координация работы и методическое сопровождение в сфере противодействия коррупции в Забайкальском крае осуществлялись Губернатором Забайкальского края, </w:t>
      </w:r>
      <w:r w:rsidR="004262AC" w:rsidRPr="00C25FD8">
        <w:rPr>
          <w:rFonts w:ascii="Times New Roman" w:hAnsi="Times New Roman" w:cs="Times New Roman"/>
          <w:sz w:val="28"/>
          <w:szCs w:val="28"/>
        </w:rPr>
        <w:t>Прав</w:t>
      </w:r>
      <w:r w:rsidR="004262AC">
        <w:rPr>
          <w:rFonts w:ascii="Times New Roman" w:hAnsi="Times New Roman" w:cs="Times New Roman"/>
          <w:sz w:val="28"/>
          <w:szCs w:val="28"/>
        </w:rPr>
        <w:t>ительством Забайкальского края</w:t>
      </w:r>
      <w:r w:rsidR="004262AC" w:rsidRPr="00C25FD8">
        <w:rPr>
          <w:rFonts w:ascii="Times New Roman" w:hAnsi="Times New Roman" w:cs="Times New Roman"/>
          <w:sz w:val="28"/>
          <w:szCs w:val="28"/>
        </w:rPr>
        <w:t xml:space="preserve"> </w:t>
      </w:r>
      <w:r w:rsidR="004262AC">
        <w:rPr>
          <w:rFonts w:ascii="Times New Roman" w:hAnsi="Times New Roman" w:cs="Times New Roman"/>
          <w:sz w:val="28"/>
          <w:szCs w:val="28"/>
        </w:rPr>
        <w:t>и</w:t>
      </w:r>
      <w:r w:rsidR="004262AC" w:rsidRPr="004262AC">
        <w:rPr>
          <w:rFonts w:ascii="Times New Roman" w:hAnsi="Times New Roman" w:cs="Times New Roman"/>
          <w:sz w:val="28"/>
          <w:szCs w:val="28"/>
        </w:rPr>
        <w:t xml:space="preserve"> </w:t>
      </w:r>
      <w:r w:rsidR="004262AC" w:rsidRPr="00C25FD8">
        <w:rPr>
          <w:rFonts w:ascii="Times New Roman" w:hAnsi="Times New Roman" w:cs="Times New Roman"/>
          <w:sz w:val="28"/>
          <w:szCs w:val="28"/>
        </w:rPr>
        <w:t>Администрацией Г</w:t>
      </w:r>
      <w:r w:rsidR="004262AC">
        <w:rPr>
          <w:rFonts w:ascii="Times New Roman" w:hAnsi="Times New Roman" w:cs="Times New Roman"/>
          <w:sz w:val="28"/>
          <w:szCs w:val="28"/>
        </w:rPr>
        <w:t>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29E" w:rsidRDefault="00CB1DA6" w:rsidP="0001729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вышеуказанного </w:t>
      </w:r>
      <w:r w:rsidR="002728B6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всеми государственными</w:t>
      </w:r>
      <w:r w:rsidR="00902A28">
        <w:rPr>
          <w:rFonts w:ascii="Times New Roman" w:hAnsi="Times New Roman"/>
          <w:sz w:val="28"/>
          <w:szCs w:val="28"/>
        </w:rPr>
        <w:t xml:space="preserve"> и исполнительными</w:t>
      </w:r>
      <w:r>
        <w:rPr>
          <w:rFonts w:ascii="Times New Roman" w:hAnsi="Times New Roman"/>
          <w:sz w:val="28"/>
          <w:szCs w:val="28"/>
        </w:rPr>
        <w:t xml:space="preserve"> органами Забайкальского края, органами местного самоуправления муниципальных районов, муниципальных и городских округов Забайкальского края</w:t>
      </w:r>
      <w:r w:rsidRPr="008B1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</w:t>
      </w:r>
      <w:r w:rsidR="002728B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 w:rsidR="002728B6">
        <w:rPr>
          <w:rFonts w:ascii="Times New Roman" w:hAnsi="Times New Roman"/>
          <w:sz w:val="28"/>
          <w:szCs w:val="28"/>
        </w:rPr>
        <w:t>ены ведомственные</w:t>
      </w:r>
      <w:r>
        <w:rPr>
          <w:rFonts w:ascii="Times New Roman" w:hAnsi="Times New Roman"/>
          <w:sz w:val="28"/>
          <w:szCs w:val="28"/>
        </w:rPr>
        <w:t xml:space="preserve"> планы мероприят</w:t>
      </w:r>
      <w:r w:rsidR="002728B6">
        <w:rPr>
          <w:rFonts w:ascii="Times New Roman" w:hAnsi="Times New Roman"/>
          <w:sz w:val="28"/>
          <w:szCs w:val="28"/>
        </w:rPr>
        <w:t>ий по противодействию коррупции</w:t>
      </w:r>
      <w:r w:rsidR="00E314B4">
        <w:rPr>
          <w:rFonts w:ascii="Times New Roman" w:hAnsi="Times New Roman"/>
          <w:sz w:val="28"/>
          <w:szCs w:val="28"/>
        </w:rPr>
        <w:t xml:space="preserve"> отчеты о выполнении которых</w:t>
      </w:r>
      <w:r w:rsidR="00902A28">
        <w:rPr>
          <w:rFonts w:ascii="Times New Roman" w:hAnsi="Times New Roman"/>
          <w:sz w:val="28"/>
          <w:szCs w:val="28"/>
        </w:rPr>
        <w:t>,</w:t>
      </w:r>
      <w:r w:rsidR="00E314B4">
        <w:rPr>
          <w:rFonts w:ascii="Times New Roman" w:hAnsi="Times New Roman"/>
          <w:sz w:val="28"/>
          <w:szCs w:val="28"/>
        </w:rPr>
        <w:t xml:space="preserve"> были направлены в Администраци</w:t>
      </w:r>
      <w:r w:rsidR="00013390">
        <w:rPr>
          <w:rFonts w:ascii="Times New Roman" w:hAnsi="Times New Roman"/>
          <w:sz w:val="28"/>
          <w:szCs w:val="28"/>
        </w:rPr>
        <w:t>ю</w:t>
      </w:r>
      <w:r w:rsidR="00E314B4">
        <w:rPr>
          <w:rFonts w:ascii="Times New Roman" w:hAnsi="Times New Roman"/>
          <w:sz w:val="28"/>
          <w:szCs w:val="28"/>
        </w:rPr>
        <w:t xml:space="preserve"> Губернатора Забайкальского </w:t>
      </w:r>
      <w:r w:rsidR="00E314B4" w:rsidRPr="006D111D">
        <w:rPr>
          <w:rFonts w:ascii="Times New Roman" w:hAnsi="Times New Roman"/>
          <w:sz w:val="28"/>
          <w:szCs w:val="28"/>
        </w:rPr>
        <w:t>края.</w:t>
      </w:r>
      <w:r w:rsidR="00013390" w:rsidRPr="006D111D">
        <w:rPr>
          <w:rFonts w:ascii="Times New Roman" w:hAnsi="Times New Roman"/>
          <w:sz w:val="28"/>
          <w:szCs w:val="28"/>
        </w:rPr>
        <w:t xml:space="preserve"> </w:t>
      </w:r>
    </w:p>
    <w:p w:rsidR="00C2409D" w:rsidRDefault="0001729E" w:rsidP="0001729E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2409D">
        <w:rPr>
          <w:rFonts w:ascii="Times New Roman" w:hAnsi="Times New Roman"/>
          <w:sz w:val="28"/>
          <w:szCs w:val="28"/>
        </w:rPr>
        <w:t xml:space="preserve">ероприятия предусмотренные </w:t>
      </w:r>
      <w:r w:rsidR="00C2409D">
        <w:rPr>
          <w:rFonts w:ascii="Times New Roman" w:hAnsi="Times New Roman" w:cs="Times New Roman"/>
          <w:sz w:val="28"/>
          <w:szCs w:val="28"/>
        </w:rPr>
        <w:t>Планом</w:t>
      </w:r>
      <w:r w:rsidR="00F52E14"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544138" w:rsidRPr="007500C3" w:rsidRDefault="00F32BB5" w:rsidP="00544138">
      <w:pPr>
        <w:pStyle w:val="1"/>
        <w:widowControl w:val="0"/>
        <w:shd w:val="clear" w:color="auto" w:fill="auto"/>
        <w:tabs>
          <w:tab w:val="left" w:pos="927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предусмотренных Планом мероприятий,</w:t>
      </w:r>
      <w:r w:rsidR="00544138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F52E14">
        <w:rPr>
          <w:rFonts w:ascii="Times New Roman" w:hAnsi="Times New Roman" w:cs="Times New Roman"/>
          <w:sz w:val="28"/>
          <w:szCs w:val="28"/>
        </w:rPr>
        <w:t xml:space="preserve">в </w:t>
      </w:r>
      <w:r w:rsidR="00544138" w:rsidRPr="00F03A95">
        <w:rPr>
          <w:rFonts w:ascii="Times New Roman" w:hAnsi="Times New Roman" w:cs="Times New Roman"/>
          <w:sz w:val="28"/>
          <w:szCs w:val="28"/>
        </w:rPr>
        <w:t>Забайкальском крае сформирована необходимая правовая база</w:t>
      </w:r>
      <w:r w:rsidR="00E855D7">
        <w:rPr>
          <w:rFonts w:ascii="Times New Roman" w:hAnsi="Times New Roman" w:cs="Times New Roman"/>
          <w:sz w:val="28"/>
          <w:szCs w:val="28"/>
        </w:rPr>
        <w:t>,</w:t>
      </w:r>
      <w:r w:rsidR="00544138" w:rsidRPr="00F03A95">
        <w:rPr>
          <w:rFonts w:ascii="Times New Roman" w:hAnsi="Times New Roman" w:cs="Times New Roman"/>
          <w:sz w:val="28"/>
          <w:szCs w:val="28"/>
        </w:rPr>
        <w:t xml:space="preserve"> регламентирующая вопросы профилактики коррупционных и иных правонарушений</w:t>
      </w:r>
      <w:r w:rsidR="00544138">
        <w:rPr>
          <w:rFonts w:ascii="Times New Roman" w:hAnsi="Times New Roman" w:cs="Times New Roman"/>
          <w:sz w:val="28"/>
          <w:szCs w:val="28"/>
        </w:rPr>
        <w:t xml:space="preserve">, которая постоянно поддерживается в актуальном состоянии. С учетом </w:t>
      </w:r>
      <w:r w:rsidR="00EE46D7">
        <w:rPr>
          <w:rFonts w:ascii="Times New Roman" w:hAnsi="Times New Roman" w:cs="Times New Roman"/>
          <w:sz w:val="28"/>
          <w:szCs w:val="28"/>
        </w:rPr>
        <w:t>положений</w:t>
      </w:r>
      <w:r w:rsidR="00544138">
        <w:rPr>
          <w:rFonts w:ascii="Times New Roman" w:hAnsi="Times New Roman" w:cs="Times New Roman"/>
          <w:sz w:val="28"/>
          <w:szCs w:val="28"/>
        </w:rPr>
        <w:t xml:space="preserve"> федерального антикоррупционного  законодательства </w:t>
      </w:r>
      <w:r w:rsidR="00ED3D93">
        <w:rPr>
          <w:rFonts w:ascii="Times New Roman" w:hAnsi="Times New Roman" w:cs="Times New Roman"/>
          <w:sz w:val="28"/>
          <w:szCs w:val="28"/>
        </w:rPr>
        <w:t xml:space="preserve">и законодательства Забайкальского края </w:t>
      </w:r>
      <w:r w:rsidR="00544138" w:rsidRPr="00072D4C">
        <w:rPr>
          <w:rFonts w:ascii="Times New Roman" w:hAnsi="Times New Roman" w:cs="Times New Roman"/>
          <w:sz w:val="28"/>
          <w:szCs w:val="28"/>
        </w:rPr>
        <w:t>в 202</w:t>
      </w:r>
      <w:r w:rsidR="007D3655" w:rsidRPr="00072D4C">
        <w:rPr>
          <w:rFonts w:ascii="Times New Roman" w:hAnsi="Times New Roman" w:cs="Times New Roman"/>
          <w:sz w:val="28"/>
          <w:szCs w:val="28"/>
        </w:rPr>
        <w:t>2</w:t>
      </w:r>
      <w:r w:rsidR="00544138" w:rsidRPr="00072D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4138" w:rsidRPr="006D111D">
        <w:rPr>
          <w:rFonts w:ascii="Times New Roman" w:hAnsi="Times New Roman" w:cs="Times New Roman"/>
          <w:sz w:val="28"/>
          <w:szCs w:val="28"/>
        </w:rPr>
        <w:t xml:space="preserve">разработано и утверждено </w:t>
      </w:r>
      <w:r w:rsidR="00BC28C0" w:rsidRPr="006D111D">
        <w:rPr>
          <w:rFonts w:ascii="Times New Roman" w:hAnsi="Times New Roman" w:cs="Times New Roman"/>
          <w:sz w:val="28"/>
          <w:szCs w:val="28"/>
        </w:rPr>
        <w:t>более 200</w:t>
      </w:r>
      <w:r w:rsidR="00544138" w:rsidRPr="006D111D">
        <w:rPr>
          <w:rFonts w:ascii="Times New Roman" w:hAnsi="Times New Roman" w:cs="Times New Roman"/>
          <w:sz w:val="28"/>
          <w:szCs w:val="28"/>
        </w:rPr>
        <w:t xml:space="preserve"> правовых актов Забайкальского края по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 </w:t>
      </w:r>
      <w:r w:rsidR="00544138">
        <w:rPr>
          <w:rFonts w:ascii="Times New Roman" w:hAnsi="Times New Roman" w:cs="Times New Roman"/>
          <w:sz w:val="28"/>
          <w:szCs w:val="28"/>
        </w:rPr>
        <w:t>отдельным</w:t>
      </w:r>
      <w:r w:rsidR="00544138" w:rsidRPr="007500C3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44138">
        <w:rPr>
          <w:rFonts w:ascii="Times New Roman" w:hAnsi="Times New Roman" w:cs="Times New Roman"/>
          <w:sz w:val="28"/>
          <w:szCs w:val="28"/>
        </w:rPr>
        <w:t>его применения в практической деятельности по профилактике корр</w:t>
      </w:r>
      <w:r w:rsidR="00E855D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91534E">
        <w:rPr>
          <w:rFonts w:ascii="Times New Roman" w:hAnsi="Times New Roman" w:cs="Times New Roman"/>
          <w:sz w:val="28"/>
          <w:szCs w:val="28"/>
        </w:rPr>
        <w:t xml:space="preserve"> </w:t>
      </w:r>
      <w:r w:rsidR="00191423">
        <w:rPr>
          <w:rFonts w:ascii="Times New Roman" w:hAnsi="Times New Roman" w:cs="Times New Roman"/>
          <w:sz w:val="28"/>
          <w:szCs w:val="28"/>
        </w:rPr>
        <w:t xml:space="preserve">(2021 год- </w:t>
      </w:r>
      <w:r w:rsidR="00BC28C0">
        <w:rPr>
          <w:rFonts w:ascii="Times New Roman" w:hAnsi="Times New Roman" w:cs="Times New Roman"/>
          <w:sz w:val="28"/>
          <w:szCs w:val="28"/>
        </w:rPr>
        <w:t>1</w:t>
      </w:r>
      <w:r w:rsidR="00AC066C">
        <w:rPr>
          <w:rFonts w:ascii="Times New Roman" w:hAnsi="Times New Roman" w:cs="Times New Roman"/>
          <w:sz w:val="28"/>
          <w:szCs w:val="28"/>
        </w:rPr>
        <w:t>9</w:t>
      </w:r>
      <w:r w:rsidR="00BC28C0">
        <w:rPr>
          <w:rFonts w:ascii="Times New Roman" w:hAnsi="Times New Roman" w:cs="Times New Roman"/>
          <w:sz w:val="28"/>
          <w:szCs w:val="28"/>
        </w:rPr>
        <w:t>1</w:t>
      </w:r>
      <w:r w:rsidR="00191423">
        <w:rPr>
          <w:rFonts w:ascii="Times New Roman" w:hAnsi="Times New Roman" w:cs="Times New Roman"/>
          <w:sz w:val="28"/>
          <w:szCs w:val="28"/>
        </w:rPr>
        <w:t>, 2020 год -</w:t>
      </w:r>
      <w:r w:rsidR="00BC28C0">
        <w:rPr>
          <w:rFonts w:ascii="Times New Roman" w:hAnsi="Times New Roman" w:cs="Times New Roman"/>
          <w:sz w:val="28"/>
          <w:szCs w:val="28"/>
        </w:rPr>
        <w:t xml:space="preserve"> 9</w:t>
      </w:r>
      <w:r w:rsidR="00072D4C">
        <w:rPr>
          <w:rFonts w:ascii="Times New Roman" w:hAnsi="Times New Roman" w:cs="Times New Roman"/>
          <w:sz w:val="28"/>
          <w:szCs w:val="28"/>
        </w:rPr>
        <w:t>1).</w:t>
      </w:r>
    </w:p>
    <w:p w:rsidR="00C61E04" w:rsidRDefault="00C61E04" w:rsidP="00C61E0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0D">
        <w:rPr>
          <w:rFonts w:ascii="Times New Roman" w:hAnsi="Times New Roman" w:cs="Times New Roman"/>
          <w:sz w:val="28"/>
          <w:szCs w:val="28"/>
        </w:rPr>
        <w:t>Организационно-м</w:t>
      </w:r>
      <w:r w:rsidR="00DA4F55">
        <w:rPr>
          <w:rFonts w:ascii="Times New Roman" w:hAnsi="Times New Roman" w:cs="Times New Roman"/>
          <w:sz w:val="28"/>
          <w:szCs w:val="28"/>
        </w:rPr>
        <w:t>етодическое содействие исполнительным органам власти, государственным органам</w:t>
      </w:r>
      <w:r w:rsidRPr="00895D0D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Забайкальского края (далее - </w:t>
      </w:r>
      <w:r w:rsidR="00DA4F55">
        <w:rPr>
          <w:rFonts w:ascii="Times New Roman" w:hAnsi="Times New Roman" w:cs="Times New Roman"/>
          <w:sz w:val="28"/>
          <w:szCs w:val="28"/>
        </w:rPr>
        <w:t>ИО</w:t>
      </w:r>
      <w:r w:rsidRPr="00895D0D">
        <w:rPr>
          <w:rFonts w:ascii="Times New Roman" w:hAnsi="Times New Roman" w:cs="Times New Roman"/>
          <w:sz w:val="28"/>
          <w:szCs w:val="28"/>
        </w:rPr>
        <w:t>, ГО и ОМСУ соответственно) по внесению изменений в нормативные правовые акты по вопросам профилактики коррупционных и иных правонарушений и реализации антикоррупционной политики осуществлялось Администрацией Губернатора Забайкальского края</w:t>
      </w:r>
      <w:r w:rsidRPr="006D111D">
        <w:rPr>
          <w:rFonts w:ascii="Times New Roman" w:hAnsi="Times New Roman" w:cs="Times New Roman"/>
          <w:sz w:val="28"/>
          <w:szCs w:val="28"/>
        </w:rPr>
        <w:t xml:space="preserve">. В рамках реализации данных мероприятий </w:t>
      </w:r>
      <w:r w:rsidR="00C35423" w:rsidRPr="006D111D">
        <w:rPr>
          <w:rFonts w:ascii="Times New Roman" w:hAnsi="Times New Roman" w:cs="Times New Roman"/>
          <w:sz w:val="28"/>
          <w:szCs w:val="28"/>
        </w:rPr>
        <w:t xml:space="preserve">ИО, ГО и ОМСУ </w:t>
      </w:r>
      <w:r w:rsidR="00700477" w:rsidRPr="006D111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35423" w:rsidRPr="006D111D">
        <w:rPr>
          <w:rFonts w:ascii="Times New Roman" w:hAnsi="Times New Roman" w:cs="Times New Roman"/>
          <w:sz w:val="28"/>
          <w:szCs w:val="28"/>
        </w:rPr>
        <w:t xml:space="preserve">более 1500 </w:t>
      </w:r>
      <w:r w:rsidRPr="006D111D">
        <w:rPr>
          <w:rFonts w:ascii="Times New Roman" w:hAnsi="Times New Roman" w:cs="Times New Roman"/>
          <w:sz w:val="28"/>
          <w:szCs w:val="28"/>
        </w:rPr>
        <w:t>информационных писем об изменениях федерального и регионального законодательства и методических материалов</w:t>
      </w:r>
      <w:r w:rsidRPr="00895D0D">
        <w:rPr>
          <w:rFonts w:ascii="Times New Roman" w:hAnsi="Times New Roman" w:cs="Times New Roman"/>
          <w:sz w:val="28"/>
          <w:szCs w:val="28"/>
        </w:rPr>
        <w:t xml:space="preserve"> по различным вопросам профилактики коррупционных и иных правонарушений</w:t>
      </w:r>
      <w:r w:rsidR="000D7940">
        <w:rPr>
          <w:rFonts w:ascii="Times New Roman" w:hAnsi="Times New Roman" w:cs="Times New Roman"/>
          <w:sz w:val="28"/>
          <w:szCs w:val="28"/>
        </w:rPr>
        <w:t xml:space="preserve"> (2021 год </w:t>
      </w:r>
      <w:r w:rsidR="00B77470">
        <w:rPr>
          <w:rFonts w:ascii="Times New Roman" w:hAnsi="Times New Roman" w:cs="Times New Roman"/>
          <w:sz w:val="28"/>
          <w:szCs w:val="28"/>
        </w:rPr>
        <w:t>–</w:t>
      </w:r>
      <w:r w:rsidR="000D7940">
        <w:rPr>
          <w:rFonts w:ascii="Times New Roman" w:hAnsi="Times New Roman" w:cs="Times New Roman"/>
          <w:sz w:val="28"/>
          <w:szCs w:val="28"/>
        </w:rPr>
        <w:t xml:space="preserve"> </w:t>
      </w:r>
      <w:r w:rsidR="00B77470">
        <w:rPr>
          <w:rFonts w:ascii="Times New Roman" w:hAnsi="Times New Roman" w:cs="Times New Roman"/>
          <w:sz w:val="28"/>
          <w:szCs w:val="28"/>
        </w:rPr>
        <w:t>около 1100</w:t>
      </w:r>
      <w:r w:rsidR="000D7940">
        <w:rPr>
          <w:rFonts w:ascii="Times New Roman" w:hAnsi="Times New Roman" w:cs="Times New Roman"/>
          <w:sz w:val="28"/>
          <w:szCs w:val="28"/>
        </w:rPr>
        <w:t xml:space="preserve">, 2020 год </w:t>
      </w:r>
      <w:r w:rsidR="00B77470">
        <w:rPr>
          <w:rFonts w:ascii="Times New Roman" w:hAnsi="Times New Roman" w:cs="Times New Roman"/>
          <w:sz w:val="28"/>
          <w:szCs w:val="28"/>
        </w:rPr>
        <w:t>–</w:t>
      </w:r>
      <w:r w:rsidR="00700477">
        <w:rPr>
          <w:rFonts w:ascii="Times New Roman" w:hAnsi="Times New Roman" w:cs="Times New Roman"/>
          <w:sz w:val="28"/>
          <w:szCs w:val="28"/>
        </w:rPr>
        <w:t xml:space="preserve"> </w:t>
      </w:r>
      <w:r w:rsidR="00B77470">
        <w:rPr>
          <w:rFonts w:ascii="Times New Roman" w:hAnsi="Times New Roman" w:cs="Times New Roman"/>
          <w:sz w:val="28"/>
          <w:szCs w:val="28"/>
        </w:rPr>
        <w:t>около 950</w:t>
      </w:r>
      <w:r w:rsidR="00700477">
        <w:rPr>
          <w:rFonts w:ascii="Times New Roman" w:hAnsi="Times New Roman" w:cs="Times New Roman"/>
          <w:sz w:val="28"/>
          <w:szCs w:val="28"/>
        </w:rPr>
        <w:t>)</w:t>
      </w:r>
      <w:r w:rsidRPr="00895D0D">
        <w:rPr>
          <w:rFonts w:ascii="Times New Roman" w:hAnsi="Times New Roman" w:cs="Times New Roman"/>
          <w:sz w:val="28"/>
          <w:szCs w:val="28"/>
        </w:rPr>
        <w:t xml:space="preserve">. </w:t>
      </w:r>
      <w:r w:rsidR="007F446D">
        <w:rPr>
          <w:rFonts w:ascii="Times New Roman" w:hAnsi="Times New Roman" w:cs="Times New Roman"/>
          <w:sz w:val="28"/>
          <w:szCs w:val="28"/>
        </w:rPr>
        <w:t>Кроме этого</w:t>
      </w:r>
      <w:r w:rsidR="002A508C">
        <w:rPr>
          <w:rFonts w:ascii="Times New Roman" w:hAnsi="Times New Roman" w:cs="Times New Roman"/>
          <w:sz w:val="28"/>
          <w:szCs w:val="28"/>
        </w:rPr>
        <w:t>,</w:t>
      </w:r>
      <w:r w:rsidR="007F446D">
        <w:rPr>
          <w:rFonts w:ascii="Times New Roman" w:hAnsi="Times New Roman" w:cs="Times New Roman"/>
          <w:sz w:val="28"/>
          <w:szCs w:val="28"/>
        </w:rPr>
        <w:t xml:space="preserve"> значительная часть</w:t>
      </w:r>
      <w:r w:rsidR="00700477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155F56">
        <w:rPr>
          <w:rFonts w:ascii="Times New Roman" w:hAnsi="Times New Roman" w:cs="Times New Roman"/>
          <w:sz w:val="28"/>
          <w:szCs w:val="28"/>
        </w:rPr>
        <w:t xml:space="preserve"> и разъяснительных</w:t>
      </w:r>
      <w:r w:rsidR="00700477">
        <w:rPr>
          <w:rFonts w:ascii="Times New Roman" w:hAnsi="Times New Roman" w:cs="Times New Roman"/>
          <w:sz w:val="28"/>
          <w:szCs w:val="28"/>
        </w:rPr>
        <w:t xml:space="preserve"> </w:t>
      </w:r>
      <w:r w:rsidR="00700477" w:rsidRPr="00C615F1">
        <w:rPr>
          <w:rFonts w:ascii="Times New Roman" w:hAnsi="Times New Roman" w:cs="Times New Roman"/>
          <w:sz w:val="28"/>
          <w:szCs w:val="28"/>
        </w:rPr>
        <w:t>материалов</w:t>
      </w:r>
      <w:r w:rsidR="00FC2F7E">
        <w:rPr>
          <w:rFonts w:ascii="Times New Roman" w:hAnsi="Times New Roman" w:cs="Times New Roman"/>
          <w:sz w:val="28"/>
          <w:szCs w:val="28"/>
        </w:rPr>
        <w:t>,</w:t>
      </w:r>
      <w:r w:rsidR="00C615F1" w:rsidRPr="00C615F1">
        <w:rPr>
          <w:rFonts w:ascii="Times New Roman" w:hAnsi="Times New Roman" w:cs="Times New Roman"/>
          <w:sz w:val="28"/>
          <w:szCs w:val="28"/>
        </w:rPr>
        <w:t xml:space="preserve"> а также новостные и </w:t>
      </w:r>
      <w:r w:rsidR="00C615F1" w:rsidRPr="00C615F1">
        <w:rPr>
          <w:rFonts w:ascii="Times New Roman" w:hAnsi="Times New Roman" w:cs="Times New Roman"/>
          <w:sz w:val="28"/>
          <w:szCs w:val="28"/>
        </w:rPr>
        <w:lastRenderedPageBreak/>
        <w:t>информационные сообщения по данной тематике были размещены</w:t>
      </w:r>
      <w:r w:rsidR="00700477" w:rsidRPr="00C615F1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B77470">
        <w:rPr>
          <w:rFonts w:ascii="Times New Roman" w:hAnsi="Times New Roman" w:cs="Times New Roman"/>
          <w:sz w:val="28"/>
          <w:szCs w:val="28"/>
        </w:rPr>
        <w:t>ах</w:t>
      </w:r>
      <w:r w:rsidR="00700477" w:rsidRPr="00C615F1">
        <w:rPr>
          <w:rFonts w:ascii="Times New Roman" w:hAnsi="Times New Roman" w:cs="Times New Roman"/>
          <w:sz w:val="28"/>
          <w:szCs w:val="28"/>
        </w:rPr>
        <w:t xml:space="preserve"> </w:t>
      </w:r>
      <w:r w:rsidR="00FC2F7E">
        <w:rPr>
          <w:rFonts w:ascii="Times New Roman" w:hAnsi="Times New Roman" w:cs="Times New Roman"/>
          <w:sz w:val="28"/>
          <w:szCs w:val="28"/>
        </w:rPr>
        <w:t xml:space="preserve">указанных органов в разделах </w:t>
      </w:r>
      <w:r w:rsidR="00346784">
        <w:rPr>
          <w:rFonts w:ascii="Times New Roman" w:hAnsi="Times New Roman" w:cs="Times New Roman"/>
          <w:sz w:val="28"/>
          <w:szCs w:val="28"/>
        </w:rPr>
        <w:t>«П</w:t>
      </w:r>
      <w:r w:rsidR="00700477" w:rsidRPr="00C615F1">
        <w:rPr>
          <w:rFonts w:ascii="Times New Roman" w:hAnsi="Times New Roman" w:cs="Times New Roman"/>
          <w:sz w:val="28"/>
          <w:szCs w:val="28"/>
        </w:rPr>
        <w:t>ротиводействие коррупци</w:t>
      </w:r>
      <w:r w:rsidR="00E855D7" w:rsidRPr="00C615F1">
        <w:rPr>
          <w:rFonts w:ascii="Times New Roman" w:hAnsi="Times New Roman" w:cs="Times New Roman"/>
          <w:sz w:val="28"/>
          <w:szCs w:val="28"/>
        </w:rPr>
        <w:t>и</w:t>
      </w:r>
      <w:r w:rsidR="00346784">
        <w:rPr>
          <w:rFonts w:ascii="Times New Roman" w:hAnsi="Times New Roman" w:cs="Times New Roman"/>
          <w:sz w:val="28"/>
          <w:szCs w:val="28"/>
        </w:rPr>
        <w:t>».</w:t>
      </w:r>
    </w:p>
    <w:p w:rsidR="00B33E63" w:rsidRDefault="009369D3" w:rsidP="00C61E04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6F42">
        <w:rPr>
          <w:rFonts w:ascii="Times New Roman" w:hAnsi="Times New Roman" w:cs="Times New Roman"/>
          <w:sz w:val="28"/>
          <w:szCs w:val="28"/>
        </w:rPr>
        <w:t>а отчетный период ИО, ГО и ОМСУ было проведено</w:t>
      </w:r>
      <w:r w:rsidR="00FA1372">
        <w:rPr>
          <w:rFonts w:ascii="Times New Roman" w:hAnsi="Times New Roman" w:cs="Times New Roman"/>
          <w:sz w:val="28"/>
          <w:szCs w:val="28"/>
        </w:rPr>
        <w:t xml:space="preserve"> около 1600 мероприятий правовой и антикоррупционной направленности для государственных гражданских, муниципальных служащих и работников подведомственных организаций в форме консультаций на тему антикоррупционного поведения (1315), подготовки памяток, методических пособий по антикоррупционной тематике (20), к</w:t>
      </w:r>
      <w:r w:rsidR="00BF72ED">
        <w:rPr>
          <w:rFonts w:ascii="Times New Roman" w:hAnsi="Times New Roman" w:cs="Times New Roman"/>
          <w:sz w:val="28"/>
          <w:szCs w:val="28"/>
        </w:rPr>
        <w:t xml:space="preserve">онференций (39) и </w:t>
      </w:r>
      <w:r w:rsidR="00E66BF6">
        <w:rPr>
          <w:rFonts w:ascii="Times New Roman" w:hAnsi="Times New Roman" w:cs="Times New Roman"/>
          <w:sz w:val="28"/>
          <w:szCs w:val="28"/>
        </w:rPr>
        <w:t xml:space="preserve">в </w:t>
      </w:r>
      <w:r w:rsidR="00BF72ED">
        <w:rPr>
          <w:rFonts w:ascii="Times New Roman" w:hAnsi="Times New Roman" w:cs="Times New Roman"/>
          <w:sz w:val="28"/>
          <w:szCs w:val="28"/>
        </w:rPr>
        <w:t>иных формах (</w:t>
      </w:r>
      <w:r w:rsidR="00FA1372">
        <w:rPr>
          <w:rFonts w:ascii="Times New Roman" w:hAnsi="Times New Roman" w:cs="Times New Roman"/>
          <w:sz w:val="28"/>
          <w:szCs w:val="28"/>
        </w:rPr>
        <w:t>2021 год  - 1485, 1200,</w:t>
      </w:r>
      <w:r w:rsidR="00B60143">
        <w:rPr>
          <w:rFonts w:ascii="Times New Roman" w:hAnsi="Times New Roman" w:cs="Times New Roman"/>
          <w:sz w:val="28"/>
          <w:szCs w:val="28"/>
        </w:rPr>
        <w:t xml:space="preserve"> 20, 29 соответственно;  2020 год - 1313, 1121, 45, 30 соответственно).</w:t>
      </w:r>
    </w:p>
    <w:p w:rsidR="000954A7" w:rsidRPr="00F03A95" w:rsidRDefault="000954A7" w:rsidP="00A24C30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Одним из элементов реализации государственной политики в сфере профилактики коррупционных и иных правонарушений является антикоррупционная экспертиза нормативных правовых актов и их проектов.</w:t>
      </w:r>
      <w:r w:rsidR="00A24C30">
        <w:rPr>
          <w:rFonts w:ascii="Times New Roman" w:hAnsi="Times New Roman" w:cs="Times New Roman"/>
          <w:sz w:val="28"/>
          <w:szCs w:val="28"/>
        </w:rPr>
        <w:t xml:space="preserve"> </w:t>
      </w:r>
      <w:r w:rsidRPr="00F03A95">
        <w:rPr>
          <w:rFonts w:ascii="Times New Roman" w:hAnsi="Times New Roman" w:cs="Times New Roman"/>
          <w:sz w:val="28"/>
          <w:szCs w:val="28"/>
        </w:rPr>
        <w:t xml:space="preserve">Данный вид деятельности на территории Забайкальского края осуществлялся в соответствии с </w:t>
      </w:r>
      <w:r w:rsidR="00305F14">
        <w:rPr>
          <w:rFonts w:ascii="Times New Roman" w:hAnsi="Times New Roman" w:cs="Times New Roman"/>
          <w:sz w:val="28"/>
          <w:szCs w:val="28"/>
        </w:rPr>
        <w:t>действующим ф</w:t>
      </w:r>
      <w:r w:rsidRPr="00F03A95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305F14">
        <w:rPr>
          <w:rFonts w:ascii="Times New Roman" w:hAnsi="Times New Roman" w:cs="Times New Roman"/>
          <w:sz w:val="28"/>
          <w:szCs w:val="28"/>
        </w:rPr>
        <w:t xml:space="preserve">и краевым </w:t>
      </w:r>
      <w:r w:rsidRPr="00F03A95">
        <w:rPr>
          <w:rFonts w:ascii="Times New Roman" w:hAnsi="Times New Roman" w:cs="Times New Roman"/>
          <w:sz w:val="28"/>
          <w:szCs w:val="28"/>
        </w:rPr>
        <w:t>законо</w:t>
      </w:r>
      <w:r w:rsidR="00305F14">
        <w:rPr>
          <w:rFonts w:ascii="Times New Roman" w:hAnsi="Times New Roman" w:cs="Times New Roman"/>
          <w:sz w:val="28"/>
          <w:szCs w:val="28"/>
        </w:rPr>
        <w:t>дательством</w:t>
      </w:r>
      <w:r w:rsidRPr="00F03A95">
        <w:rPr>
          <w:rStyle w:val="1pt"/>
          <w:rFonts w:eastAsiaTheme="minorHAnsi"/>
          <w:sz w:val="28"/>
          <w:szCs w:val="28"/>
        </w:rPr>
        <w:t>.</w:t>
      </w:r>
    </w:p>
    <w:p w:rsidR="000954A7" w:rsidRPr="002C6287" w:rsidRDefault="007D3655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287">
        <w:rPr>
          <w:rFonts w:ascii="Times New Roman" w:hAnsi="Times New Roman" w:cs="Times New Roman"/>
          <w:sz w:val="28"/>
          <w:szCs w:val="28"/>
        </w:rPr>
        <w:t>В 2022</w:t>
      </w:r>
      <w:r w:rsidR="00A24C30" w:rsidRPr="002C62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56AF" w:rsidRPr="002C6287">
        <w:rPr>
          <w:rFonts w:ascii="Times New Roman" w:hAnsi="Times New Roman" w:cs="Times New Roman"/>
          <w:sz w:val="28"/>
          <w:szCs w:val="28"/>
        </w:rPr>
        <w:t>ИО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и ГО проведена антикоррупционная экспертиза </w:t>
      </w:r>
      <w:r w:rsidR="009656AF" w:rsidRPr="002C6287">
        <w:rPr>
          <w:rFonts w:ascii="Times New Roman" w:hAnsi="Times New Roman" w:cs="Times New Roman"/>
          <w:sz w:val="28"/>
          <w:szCs w:val="28"/>
        </w:rPr>
        <w:t xml:space="preserve">2317 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 (</w:t>
      </w:r>
      <w:r w:rsidR="009656AF" w:rsidRPr="002C6287">
        <w:rPr>
          <w:rFonts w:ascii="Times New Roman" w:hAnsi="Times New Roman" w:cs="Times New Roman"/>
          <w:sz w:val="28"/>
          <w:szCs w:val="28"/>
        </w:rPr>
        <w:t>2021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 год</w:t>
      </w:r>
      <w:r w:rsidR="009656AF" w:rsidRPr="002C6287">
        <w:rPr>
          <w:rFonts w:ascii="Times New Roman" w:hAnsi="Times New Roman" w:cs="Times New Roman"/>
          <w:sz w:val="28"/>
          <w:szCs w:val="28"/>
        </w:rPr>
        <w:t xml:space="preserve"> </w:t>
      </w:r>
      <w:r w:rsidR="000D7940">
        <w:rPr>
          <w:rFonts w:ascii="Times New Roman" w:hAnsi="Times New Roman" w:cs="Times New Roman"/>
          <w:sz w:val="28"/>
          <w:szCs w:val="28"/>
        </w:rPr>
        <w:t>-</w:t>
      </w:r>
      <w:r w:rsidR="009656AF" w:rsidRPr="002C6287">
        <w:rPr>
          <w:rFonts w:ascii="Times New Roman" w:hAnsi="Times New Roman" w:cs="Times New Roman"/>
          <w:sz w:val="28"/>
          <w:szCs w:val="28"/>
        </w:rPr>
        <w:t xml:space="preserve"> 3257, 2020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 год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- 2892), по результатам проведения которой</w:t>
      </w:r>
      <w:r w:rsidR="006B49CA" w:rsidRPr="002C6287">
        <w:rPr>
          <w:rFonts w:ascii="Times New Roman" w:hAnsi="Times New Roman" w:cs="Times New Roman"/>
          <w:sz w:val="28"/>
          <w:szCs w:val="28"/>
        </w:rPr>
        <w:t>,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 8 коррупциогенных факторов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(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02B46">
        <w:rPr>
          <w:rFonts w:ascii="Times New Roman" w:hAnsi="Times New Roman" w:cs="Times New Roman"/>
          <w:sz w:val="28"/>
          <w:szCs w:val="28"/>
        </w:rPr>
        <w:t>-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 69, 2020</w:t>
      </w:r>
      <w:r w:rsidR="000954A7" w:rsidRPr="002C6287">
        <w:rPr>
          <w:rFonts w:ascii="Times New Roman" w:hAnsi="Times New Roman" w:cs="Times New Roman"/>
          <w:sz w:val="28"/>
          <w:szCs w:val="28"/>
        </w:rPr>
        <w:t xml:space="preserve"> </w:t>
      </w:r>
      <w:r w:rsidR="002C6287" w:rsidRPr="002C6287">
        <w:rPr>
          <w:rFonts w:ascii="Times New Roman" w:hAnsi="Times New Roman" w:cs="Times New Roman"/>
          <w:sz w:val="28"/>
          <w:szCs w:val="28"/>
        </w:rPr>
        <w:t>год</w:t>
      </w:r>
      <w:r w:rsidR="00802B46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2C6287">
        <w:rPr>
          <w:rFonts w:ascii="Times New Roman" w:hAnsi="Times New Roman" w:cs="Times New Roman"/>
          <w:sz w:val="28"/>
          <w:szCs w:val="28"/>
        </w:rPr>
        <w:t>- 87), все устранены.</w:t>
      </w:r>
    </w:p>
    <w:p w:rsidR="000954A7" w:rsidRPr="00E0393D" w:rsidRDefault="000954A7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287">
        <w:rPr>
          <w:rFonts w:ascii="Times New Roman" w:hAnsi="Times New Roman" w:cs="Times New Roman"/>
          <w:sz w:val="28"/>
          <w:szCs w:val="28"/>
        </w:rPr>
        <w:t xml:space="preserve">ОМСУ осуществлена антикоррупционная экспертиза 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16174 </w:t>
      </w:r>
      <w:r w:rsidRPr="002C628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 (</w:t>
      </w:r>
      <w:r w:rsidR="002C6287" w:rsidRPr="002C6287">
        <w:rPr>
          <w:rFonts w:ascii="Times New Roman" w:hAnsi="Times New Roman" w:cs="Times New Roman"/>
          <w:sz w:val="28"/>
          <w:szCs w:val="28"/>
        </w:rPr>
        <w:t>2021 год -</w:t>
      </w:r>
      <w:r w:rsidR="00802B46">
        <w:rPr>
          <w:rFonts w:ascii="Times New Roman" w:hAnsi="Times New Roman" w:cs="Times New Roman"/>
          <w:sz w:val="28"/>
          <w:szCs w:val="28"/>
        </w:rPr>
        <w:t xml:space="preserve"> </w:t>
      </w:r>
      <w:r w:rsidR="002C6287" w:rsidRPr="002C6287">
        <w:rPr>
          <w:rFonts w:ascii="Times New Roman" w:hAnsi="Times New Roman" w:cs="Times New Roman"/>
          <w:sz w:val="28"/>
          <w:szCs w:val="28"/>
        </w:rPr>
        <w:t>14366, 2020 год</w:t>
      </w:r>
      <w:r w:rsidR="00802B46">
        <w:rPr>
          <w:rFonts w:ascii="Times New Roman" w:hAnsi="Times New Roman" w:cs="Times New Roman"/>
          <w:sz w:val="28"/>
          <w:szCs w:val="28"/>
        </w:rPr>
        <w:t xml:space="preserve"> -</w:t>
      </w:r>
      <w:r w:rsidRPr="002C6287">
        <w:rPr>
          <w:rFonts w:ascii="Times New Roman" w:hAnsi="Times New Roman" w:cs="Times New Roman"/>
          <w:sz w:val="28"/>
          <w:szCs w:val="28"/>
        </w:rPr>
        <w:t xml:space="preserve">11954). В нормативных правовых актах </w:t>
      </w:r>
      <w:r w:rsidR="00087CBB" w:rsidRPr="002C6287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2C6287">
        <w:rPr>
          <w:rFonts w:ascii="Times New Roman" w:hAnsi="Times New Roman" w:cs="Times New Roman"/>
          <w:sz w:val="28"/>
          <w:szCs w:val="28"/>
        </w:rPr>
        <w:t xml:space="preserve">и их проектах, прошедших антикоррупционную экспертизу, было выявлено 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79 коррупциогенных факторов (2021 год </w:t>
      </w:r>
      <w:r w:rsidR="00802B46">
        <w:rPr>
          <w:rFonts w:ascii="Times New Roman" w:hAnsi="Times New Roman" w:cs="Times New Roman"/>
          <w:sz w:val="28"/>
          <w:szCs w:val="28"/>
        </w:rPr>
        <w:t>-</w:t>
      </w:r>
      <w:r w:rsidR="002C6287" w:rsidRPr="002C6287">
        <w:rPr>
          <w:rFonts w:ascii="Times New Roman" w:hAnsi="Times New Roman" w:cs="Times New Roman"/>
          <w:sz w:val="28"/>
          <w:szCs w:val="28"/>
        </w:rPr>
        <w:t xml:space="preserve"> 52, </w:t>
      </w:r>
      <w:r w:rsidR="00087CBB">
        <w:rPr>
          <w:rFonts w:ascii="Times New Roman" w:hAnsi="Times New Roman" w:cs="Times New Roman"/>
          <w:sz w:val="28"/>
          <w:szCs w:val="28"/>
        </w:rPr>
        <w:t xml:space="preserve"> </w:t>
      </w:r>
      <w:r w:rsidR="002C6287" w:rsidRPr="002C6287">
        <w:rPr>
          <w:rFonts w:ascii="Times New Roman" w:hAnsi="Times New Roman" w:cs="Times New Roman"/>
          <w:sz w:val="28"/>
          <w:szCs w:val="28"/>
        </w:rPr>
        <w:t>2020 год</w:t>
      </w:r>
      <w:r w:rsidRPr="002C6287">
        <w:rPr>
          <w:rFonts w:ascii="Times New Roman" w:hAnsi="Times New Roman" w:cs="Times New Roman"/>
          <w:sz w:val="28"/>
          <w:szCs w:val="28"/>
        </w:rPr>
        <w:t xml:space="preserve"> - 55), все устранены.</w:t>
      </w:r>
    </w:p>
    <w:p w:rsidR="000954A7" w:rsidRPr="00F03A95" w:rsidRDefault="000954A7" w:rsidP="000954A7">
      <w:pPr>
        <w:pStyle w:val="1"/>
        <w:widowControl w:val="0"/>
        <w:shd w:val="clear" w:color="auto" w:fill="auto"/>
        <w:spacing w:line="240" w:lineRule="auto"/>
        <w:ind w:left="4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r>
        <w:rPr>
          <w:rFonts w:ascii="Times New Roman" w:hAnsi="Times New Roman" w:cs="Times New Roman"/>
          <w:sz w:val="28"/>
          <w:szCs w:val="28"/>
        </w:rPr>
        <w:t>некоторое улучшение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работы по организации антикоррупционной экспертизы в</w:t>
      </w:r>
      <w:r w:rsidR="00087CBB">
        <w:rPr>
          <w:rFonts w:ascii="Times New Roman" w:hAnsi="Times New Roman" w:cs="Times New Roman"/>
          <w:sz w:val="28"/>
          <w:szCs w:val="28"/>
        </w:rPr>
        <w:t xml:space="preserve"> ИО, по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ОМСУ ситуация остается достаточно напряженной, в связи с низким уровнем подготовки,</w:t>
      </w:r>
      <w:r w:rsidR="00E66BF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0176C7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F03A95">
        <w:rPr>
          <w:rFonts w:ascii="Times New Roman" w:hAnsi="Times New Roman" w:cs="Times New Roman"/>
          <w:sz w:val="28"/>
          <w:szCs w:val="28"/>
        </w:rPr>
        <w:t>специалистов ее осуществляющих</w:t>
      </w:r>
      <w:r>
        <w:rPr>
          <w:rFonts w:ascii="Times New Roman" w:hAnsi="Times New Roman" w:cs="Times New Roman"/>
          <w:sz w:val="28"/>
          <w:szCs w:val="28"/>
        </w:rPr>
        <w:t>, либо их частой сменой</w:t>
      </w:r>
      <w:r w:rsidRPr="00F03A95">
        <w:rPr>
          <w:rFonts w:ascii="Times New Roman" w:hAnsi="Times New Roman" w:cs="Times New Roman"/>
          <w:sz w:val="28"/>
          <w:szCs w:val="28"/>
        </w:rPr>
        <w:t>.</w:t>
      </w:r>
    </w:p>
    <w:p w:rsidR="000954A7" w:rsidRPr="00F03A95" w:rsidRDefault="002C6287" w:rsidP="00C43BA9">
      <w:pPr>
        <w:pStyle w:val="1"/>
        <w:widowControl w:val="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</w:t>
      </w:r>
      <w:r w:rsidR="00BF72ED">
        <w:rPr>
          <w:rFonts w:ascii="Times New Roman" w:hAnsi="Times New Roman" w:cs="Times New Roman"/>
          <w:sz w:val="28"/>
          <w:szCs w:val="28"/>
        </w:rPr>
        <w:t>, ГО и ОМСУ была продолжена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 целенаправленная, системная работа по </w:t>
      </w:r>
      <w:r w:rsidR="00C43BA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954A7" w:rsidRPr="00F03A95">
        <w:rPr>
          <w:rFonts w:ascii="Times New Roman" w:hAnsi="Times New Roman" w:cs="Times New Roman"/>
          <w:sz w:val="28"/>
          <w:szCs w:val="28"/>
        </w:rPr>
        <w:t>деятельности комиссий по соблюдению требований к служебному поведению и урегулированию конфликта интересов</w:t>
      </w:r>
      <w:r w:rsidR="00C43BA9">
        <w:rPr>
          <w:rFonts w:ascii="Times New Roman" w:hAnsi="Times New Roman" w:cs="Times New Roman"/>
          <w:sz w:val="28"/>
          <w:szCs w:val="28"/>
        </w:rPr>
        <w:t xml:space="preserve"> и повышению ее эффективности в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 целях обеспечения контроля за применением мер в соответствии с действующим законодательством в случаях несоблюдения гражданскими служащими запретов, ограничений и требований, установленных в целях противодействии коррупции</w:t>
      </w:r>
      <w:r w:rsidR="00A91DBB" w:rsidRPr="00F65D23">
        <w:rPr>
          <w:rFonts w:ascii="Times New Roman" w:hAnsi="Times New Roman" w:cs="Times New Roman"/>
          <w:sz w:val="28"/>
          <w:szCs w:val="28"/>
        </w:rPr>
        <w:t>.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F65D23">
        <w:rPr>
          <w:rFonts w:ascii="Times New Roman" w:hAnsi="Times New Roman" w:cs="Times New Roman"/>
          <w:sz w:val="28"/>
          <w:szCs w:val="28"/>
        </w:rPr>
        <w:t xml:space="preserve">В </w:t>
      </w:r>
      <w:r w:rsidR="009F4DCF" w:rsidRPr="00F65D23">
        <w:rPr>
          <w:rFonts w:ascii="Times New Roman" w:hAnsi="Times New Roman" w:cs="Times New Roman"/>
          <w:sz w:val="28"/>
          <w:szCs w:val="28"/>
        </w:rPr>
        <w:t>отчетном периоде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F65D23">
        <w:rPr>
          <w:rFonts w:ascii="Times New Roman" w:hAnsi="Times New Roman" w:cs="Times New Roman"/>
          <w:sz w:val="28"/>
          <w:szCs w:val="28"/>
        </w:rPr>
        <w:t>едено 11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 вышеуказанных комиссий</w:t>
      </w:r>
      <w:r w:rsidRPr="00F65D23">
        <w:rPr>
          <w:rFonts w:ascii="Times New Roman" w:hAnsi="Times New Roman" w:cs="Times New Roman"/>
          <w:sz w:val="28"/>
          <w:szCs w:val="28"/>
        </w:rPr>
        <w:t xml:space="preserve"> в ИО</w:t>
      </w:r>
      <w:r w:rsidR="009F4DCF" w:rsidRPr="00F65D23">
        <w:rPr>
          <w:rFonts w:ascii="Times New Roman" w:hAnsi="Times New Roman" w:cs="Times New Roman"/>
          <w:sz w:val="28"/>
          <w:szCs w:val="28"/>
        </w:rPr>
        <w:t>, ГО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9F4DCF" w:rsidRPr="00F65D23">
        <w:rPr>
          <w:rFonts w:ascii="Times New Roman" w:hAnsi="Times New Roman" w:cs="Times New Roman"/>
          <w:sz w:val="28"/>
          <w:szCs w:val="28"/>
        </w:rPr>
        <w:t>и</w:t>
      </w:r>
      <w:r w:rsidRPr="00F65D23">
        <w:rPr>
          <w:rFonts w:ascii="Times New Roman" w:hAnsi="Times New Roman" w:cs="Times New Roman"/>
          <w:sz w:val="28"/>
          <w:szCs w:val="28"/>
        </w:rPr>
        <w:t xml:space="preserve"> 102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9F4DCF" w:rsidRPr="00F65D23">
        <w:rPr>
          <w:rFonts w:ascii="Times New Roman" w:hAnsi="Times New Roman" w:cs="Times New Roman"/>
          <w:sz w:val="28"/>
          <w:szCs w:val="28"/>
        </w:rPr>
        <w:t xml:space="preserve">в ОМСУ </w:t>
      </w:r>
      <w:r w:rsidR="000954A7" w:rsidRPr="00F65D23">
        <w:rPr>
          <w:rFonts w:ascii="Times New Roman" w:hAnsi="Times New Roman" w:cs="Times New Roman"/>
          <w:sz w:val="28"/>
          <w:szCs w:val="28"/>
        </w:rPr>
        <w:t>(</w:t>
      </w:r>
      <w:r w:rsidRPr="00F65D23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4F1166">
        <w:rPr>
          <w:rFonts w:ascii="Times New Roman" w:hAnsi="Times New Roman" w:cs="Times New Roman"/>
          <w:sz w:val="28"/>
          <w:szCs w:val="28"/>
        </w:rPr>
        <w:t>-</w:t>
      </w:r>
      <w:r w:rsidRPr="00F65D23">
        <w:rPr>
          <w:rFonts w:ascii="Times New Roman" w:hAnsi="Times New Roman" w:cs="Times New Roman"/>
          <w:sz w:val="28"/>
          <w:szCs w:val="28"/>
        </w:rPr>
        <w:t xml:space="preserve"> 19 и 108, </w:t>
      </w:r>
      <w:r w:rsidR="00ED0FCB">
        <w:rPr>
          <w:rFonts w:ascii="Times New Roman" w:hAnsi="Times New Roman" w:cs="Times New Roman"/>
          <w:sz w:val="28"/>
          <w:szCs w:val="28"/>
        </w:rPr>
        <w:t xml:space="preserve"> </w:t>
      </w:r>
      <w:r w:rsidRPr="00F65D23">
        <w:rPr>
          <w:rFonts w:ascii="Times New Roman" w:hAnsi="Times New Roman" w:cs="Times New Roman"/>
          <w:sz w:val="28"/>
          <w:szCs w:val="28"/>
        </w:rPr>
        <w:t>2020 год</w:t>
      </w:r>
      <w:r w:rsidR="004F1166">
        <w:rPr>
          <w:rFonts w:ascii="Times New Roman" w:hAnsi="Times New Roman" w:cs="Times New Roman"/>
          <w:sz w:val="28"/>
          <w:szCs w:val="28"/>
        </w:rPr>
        <w:t xml:space="preserve"> -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10 и 112 соответственно).</w:t>
      </w:r>
    </w:p>
    <w:p w:rsidR="000954A7" w:rsidRPr="00F03A95" w:rsidRDefault="006144DF" w:rsidP="006144DF">
      <w:pPr>
        <w:pStyle w:val="1"/>
        <w:widowControl w:val="0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5D23">
        <w:rPr>
          <w:rFonts w:ascii="Times New Roman" w:hAnsi="Times New Roman" w:cs="Times New Roman"/>
          <w:sz w:val="28"/>
          <w:szCs w:val="28"/>
        </w:rPr>
        <w:t xml:space="preserve">На заседаниях комиссий были рассмотрены </w:t>
      </w:r>
      <w:r w:rsidR="000954A7" w:rsidRPr="00F65D23">
        <w:rPr>
          <w:rFonts w:ascii="Times New Roman" w:hAnsi="Times New Roman" w:cs="Times New Roman"/>
          <w:sz w:val="28"/>
          <w:szCs w:val="28"/>
        </w:rPr>
        <w:t>материалы провер</w:t>
      </w:r>
      <w:r w:rsidRPr="00F65D23">
        <w:rPr>
          <w:rFonts w:ascii="Times New Roman" w:hAnsi="Times New Roman" w:cs="Times New Roman"/>
          <w:sz w:val="28"/>
          <w:szCs w:val="28"/>
        </w:rPr>
        <w:t>о</w:t>
      </w:r>
      <w:r w:rsidR="000954A7" w:rsidRPr="00F65D23">
        <w:rPr>
          <w:rFonts w:ascii="Times New Roman" w:hAnsi="Times New Roman" w:cs="Times New Roman"/>
          <w:sz w:val="28"/>
          <w:szCs w:val="28"/>
        </w:rPr>
        <w:t>к в отношении 39 гражданских служащих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 (2021 год -39, 2020 год - 10) </w:t>
      </w:r>
      <w:r w:rsidR="000954A7" w:rsidRPr="00F65D23">
        <w:rPr>
          <w:rFonts w:ascii="Times New Roman" w:hAnsi="Times New Roman" w:cs="Times New Roman"/>
          <w:sz w:val="28"/>
          <w:szCs w:val="28"/>
        </w:rPr>
        <w:t xml:space="preserve"> и 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134 </w:t>
      </w:r>
      <w:r w:rsidR="000954A7" w:rsidRPr="00F03A9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F637E1">
        <w:rPr>
          <w:rFonts w:ascii="Times New Roman" w:hAnsi="Times New Roman" w:cs="Times New Roman"/>
          <w:sz w:val="28"/>
          <w:szCs w:val="28"/>
        </w:rPr>
        <w:t>(2021 год - 73, 2020 год -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 76)</w:t>
      </w:r>
      <w:r w:rsidR="000954A7" w:rsidRPr="00F03A95">
        <w:rPr>
          <w:rFonts w:ascii="Times New Roman" w:hAnsi="Times New Roman" w:cs="Times New Roman"/>
          <w:sz w:val="28"/>
          <w:szCs w:val="28"/>
        </w:rPr>
        <w:t>, свидетельствующих о представлении ими недостоверных или неполных сведений о доходах, об имуществе и обязательствах имущественного характера, по вопросам урегулирования конфликта интересов</w:t>
      </w:r>
      <w:r w:rsidR="000954A7">
        <w:rPr>
          <w:rFonts w:ascii="Times New Roman" w:hAnsi="Times New Roman" w:cs="Times New Roman"/>
          <w:sz w:val="28"/>
          <w:szCs w:val="28"/>
        </w:rPr>
        <w:t>,</w:t>
      </w:r>
      <w:r w:rsidR="000954A7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B464E0">
        <w:rPr>
          <w:rFonts w:ascii="Times New Roman" w:hAnsi="Times New Roman" w:cs="Times New Roman"/>
          <w:sz w:val="28"/>
          <w:szCs w:val="28"/>
        </w:rPr>
        <w:t xml:space="preserve">дачи согласия на замещение должности в коммерческой или некоммерческой организации либо на </w:t>
      </w:r>
      <w:r w:rsidR="000954A7" w:rsidRPr="00B464E0">
        <w:rPr>
          <w:rFonts w:ascii="Times New Roman" w:hAnsi="Times New Roman" w:cs="Times New Roman"/>
          <w:sz w:val="28"/>
          <w:szCs w:val="28"/>
        </w:rPr>
        <w:lastRenderedPageBreak/>
        <w:t>выполнение работы на условиях гражданско-правового договора</w:t>
      </w:r>
      <w:r w:rsidR="000954A7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F03A95">
        <w:rPr>
          <w:rFonts w:ascii="Times New Roman" w:hAnsi="Times New Roman" w:cs="Times New Roman"/>
          <w:sz w:val="28"/>
          <w:szCs w:val="28"/>
        </w:rPr>
        <w:t>и другим аспектам, связанных с соблюдением запретов и ограничений установленных в целях профилактики коррупционных и иных правонарушений.</w:t>
      </w:r>
    </w:p>
    <w:p w:rsidR="000954A7" w:rsidRPr="00F03A95" w:rsidRDefault="000954A7" w:rsidP="00ED0FCB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CA9">
        <w:rPr>
          <w:rFonts w:ascii="Times New Roman" w:hAnsi="Times New Roman" w:cs="Times New Roman"/>
          <w:sz w:val="28"/>
          <w:szCs w:val="28"/>
        </w:rPr>
        <w:t xml:space="preserve">Всего за отчетный период (по данным </w:t>
      </w:r>
      <w:r w:rsidR="00F65D23">
        <w:rPr>
          <w:rFonts w:ascii="Times New Roman" w:hAnsi="Times New Roman" w:cs="Times New Roman"/>
          <w:sz w:val="28"/>
          <w:szCs w:val="28"/>
        </w:rPr>
        <w:t>ИО</w:t>
      </w:r>
      <w:r w:rsidRPr="00F47CA9">
        <w:rPr>
          <w:rFonts w:ascii="Times New Roman" w:hAnsi="Times New Roman" w:cs="Times New Roman"/>
          <w:sz w:val="28"/>
          <w:szCs w:val="28"/>
        </w:rPr>
        <w:t xml:space="preserve">, ГО и ОМСУ) количество служащих, привлеченных </w:t>
      </w:r>
      <w:r w:rsidR="00683518">
        <w:rPr>
          <w:rFonts w:ascii="Times New Roman" w:hAnsi="Times New Roman" w:cs="Times New Roman"/>
          <w:sz w:val="28"/>
          <w:szCs w:val="28"/>
        </w:rPr>
        <w:t>к юридической</w:t>
      </w:r>
      <w:r w:rsidR="00ED0FCB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коррупционных правонарушений</w:t>
      </w:r>
      <w:r w:rsidR="00E855D7">
        <w:rPr>
          <w:rFonts w:ascii="Times New Roman" w:hAnsi="Times New Roman" w:cs="Times New Roman"/>
          <w:sz w:val="28"/>
          <w:szCs w:val="28"/>
        </w:rPr>
        <w:t>,</w:t>
      </w:r>
      <w:r w:rsidR="00ED0FCB">
        <w:rPr>
          <w:rFonts w:ascii="Times New Roman" w:hAnsi="Times New Roman" w:cs="Times New Roman"/>
          <w:sz w:val="28"/>
          <w:szCs w:val="28"/>
        </w:rPr>
        <w:t xml:space="preserve"> составило 54 человека, в том числе по ИО и ГО – 11 человек, по ОМСУ – 43 человека. (2021 год </w:t>
      </w:r>
      <w:r w:rsidR="00683518">
        <w:rPr>
          <w:rFonts w:ascii="Times New Roman" w:hAnsi="Times New Roman" w:cs="Times New Roman"/>
          <w:sz w:val="28"/>
          <w:szCs w:val="28"/>
        </w:rPr>
        <w:t>-</w:t>
      </w:r>
      <w:r w:rsidR="00ED0FCB">
        <w:rPr>
          <w:rFonts w:ascii="Times New Roman" w:hAnsi="Times New Roman" w:cs="Times New Roman"/>
          <w:sz w:val="28"/>
          <w:szCs w:val="28"/>
        </w:rPr>
        <w:t xml:space="preserve"> 27 и 33, </w:t>
      </w:r>
      <w:r w:rsidR="00683518">
        <w:rPr>
          <w:rFonts w:ascii="Times New Roman" w:hAnsi="Times New Roman" w:cs="Times New Roman"/>
          <w:sz w:val="28"/>
          <w:szCs w:val="28"/>
        </w:rPr>
        <w:t xml:space="preserve"> </w:t>
      </w:r>
      <w:r w:rsidR="00ED0FC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83518">
        <w:rPr>
          <w:rFonts w:ascii="Times New Roman" w:hAnsi="Times New Roman" w:cs="Times New Roman"/>
          <w:sz w:val="28"/>
          <w:szCs w:val="28"/>
        </w:rPr>
        <w:t>-</w:t>
      </w:r>
      <w:r w:rsidR="00ED0FCB">
        <w:rPr>
          <w:rFonts w:ascii="Times New Roman" w:hAnsi="Times New Roman" w:cs="Times New Roman"/>
          <w:sz w:val="28"/>
          <w:szCs w:val="28"/>
        </w:rPr>
        <w:t xml:space="preserve"> 7 </w:t>
      </w:r>
      <w:r w:rsidR="00683518">
        <w:rPr>
          <w:rFonts w:ascii="Times New Roman" w:hAnsi="Times New Roman" w:cs="Times New Roman"/>
          <w:sz w:val="28"/>
          <w:szCs w:val="28"/>
        </w:rPr>
        <w:t>и</w:t>
      </w:r>
      <w:r w:rsidR="00ED0FCB">
        <w:rPr>
          <w:rFonts w:ascii="Times New Roman" w:hAnsi="Times New Roman" w:cs="Times New Roman"/>
          <w:sz w:val="28"/>
          <w:szCs w:val="28"/>
        </w:rPr>
        <w:t xml:space="preserve"> 49 человек соответственно). </w:t>
      </w:r>
      <w:r w:rsidR="00CF5BEE">
        <w:rPr>
          <w:rFonts w:ascii="Times New Roman" w:hAnsi="Times New Roman" w:cs="Times New Roman"/>
          <w:sz w:val="28"/>
          <w:szCs w:val="28"/>
        </w:rPr>
        <w:t>П</w:t>
      </w:r>
      <w:r w:rsidR="00ED0FCB">
        <w:rPr>
          <w:rFonts w:ascii="Times New Roman" w:hAnsi="Times New Roman" w:cs="Times New Roman"/>
          <w:sz w:val="28"/>
          <w:szCs w:val="28"/>
        </w:rPr>
        <w:t xml:space="preserve">о результатам заседаний комиссий </w:t>
      </w:r>
      <w:r w:rsidRPr="00F47CA9">
        <w:rPr>
          <w:rFonts w:ascii="Times New Roman" w:hAnsi="Times New Roman" w:cs="Times New Roman"/>
          <w:sz w:val="28"/>
          <w:szCs w:val="28"/>
        </w:rPr>
        <w:t>к дисциплинарной ответственности за совершение коррупционных правонарушений</w:t>
      </w:r>
      <w:r w:rsidR="00683518">
        <w:rPr>
          <w:rFonts w:ascii="Times New Roman" w:hAnsi="Times New Roman" w:cs="Times New Roman"/>
          <w:sz w:val="28"/>
          <w:szCs w:val="28"/>
        </w:rPr>
        <w:t xml:space="preserve"> привлечен 31 человек, в том числе в ИО и ГО </w:t>
      </w:r>
      <w:r w:rsidR="00BB7E9F">
        <w:rPr>
          <w:rFonts w:ascii="Times New Roman" w:hAnsi="Times New Roman" w:cs="Times New Roman"/>
          <w:sz w:val="28"/>
          <w:szCs w:val="28"/>
        </w:rPr>
        <w:t>-</w:t>
      </w:r>
      <w:r w:rsidR="00683518">
        <w:rPr>
          <w:rFonts w:ascii="Times New Roman" w:hAnsi="Times New Roman" w:cs="Times New Roman"/>
          <w:sz w:val="28"/>
          <w:szCs w:val="28"/>
        </w:rPr>
        <w:t xml:space="preserve"> </w:t>
      </w:r>
      <w:r w:rsidR="00F65D23" w:rsidRPr="00F65D23">
        <w:rPr>
          <w:rFonts w:ascii="Times New Roman" w:hAnsi="Times New Roman" w:cs="Times New Roman"/>
          <w:sz w:val="28"/>
          <w:szCs w:val="28"/>
        </w:rPr>
        <w:t>7</w:t>
      </w:r>
      <w:r w:rsidR="00683518">
        <w:rPr>
          <w:rFonts w:ascii="Times New Roman" w:hAnsi="Times New Roman" w:cs="Times New Roman"/>
          <w:sz w:val="28"/>
          <w:szCs w:val="28"/>
        </w:rPr>
        <w:t xml:space="preserve">, 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683518">
        <w:rPr>
          <w:rFonts w:ascii="Times New Roman" w:hAnsi="Times New Roman" w:cs="Times New Roman"/>
          <w:sz w:val="28"/>
          <w:szCs w:val="28"/>
        </w:rPr>
        <w:t xml:space="preserve">в ОМСУ - </w:t>
      </w:r>
      <w:r w:rsidR="00F65D23" w:rsidRPr="00F65D23">
        <w:rPr>
          <w:rFonts w:ascii="Times New Roman" w:hAnsi="Times New Roman" w:cs="Times New Roman"/>
          <w:sz w:val="28"/>
          <w:szCs w:val="28"/>
        </w:rPr>
        <w:t>24</w:t>
      </w:r>
      <w:r w:rsidR="0068351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F65D23">
        <w:rPr>
          <w:rFonts w:ascii="Times New Roman" w:hAnsi="Times New Roman" w:cs="Times New Roman"/>
          <w:sz w:val="28"/>
          <w:szCs w:val="28"/>
        </w:rPr>
        <w:t xml:space="preserve"> (</w:t>
      </w:r>
      <w:r w:rsidR="00F013B8">
        <w:rPr>
          <w:rFonts w:ascii="Times New Roman" w:hAnsi="Times New Roman" w:cs="Times New Roman"/>
          <w:sz w:val="28"/>
          <w:szCs w:val="28"/>
        </w:rPr>
        <w:t>2021 год  - 24</w:t>
      </w:r>
      <w:r w:rsidR="00F65D23">
        <w:rPr>
          <w:rFonts w:ascii="Times New Roman" w:hAnsi="Times New Roman" w:cs="Times New Roman"/>
          <w:sz w:val="28"/>
          <w:szCs w:val="28"/>
        </w:rPr>
        <w:t xml:space="preserve"> и</w:t>
      </w:r>
      <w:r w:rsidR="00F013B8">
        <w:rPr>
          <w:rFonts w:ascii="Times New Roman" w:hAnsi="Times New Roman" w:cs="Times New Roman"/>
          <w:sz w:val="28"/>
          <w:szCs w:val="28"/>
        </w:rPr>
        <w:t xml:space="preserve"> 6</w:t>
      </w:r>
      <w:r w:rsidR="00F65D23" w:rsidRPr="00F65D23">
        <w:rPr>
          <w:rFonts w:ascii="Times New Roman" w:hAnsi="Times New Roman" w:cs="Times New Roman"/>
          <w:sz w:val="28"/>
          <w:szCs w:val="28"/>
        </w:rPr>
        <w:t>,</w:t>
      </w:r>
      <w:r w:rsid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683518">
        <w:rPr>
          <w:rFonts w:ascii="Times New Roman" w:hAnsi="Times New Roman" w:cs="Times New Roman"/>
          <w:sz w:val="28"/>
          <w:szCs w:val="28"/>
        </w:rPr>
        <w:t xml:space="preserve"> </w:t>
      </w:r>
      <w:r w:rsidR="00F65D23" w:rsidRPr="00F65D23">
        <w:rPr>
          <w:rFonts w:ascii="Times New Roman" w:hAnsi="Times New Roman" w:cs="Times New Roman"/>
          <w:sz w:val="28"/>
          <w:szCs w:val="28"/>
        </w:rPr>
        <w:t>2020 год</w:t>
      </w:r>
      <w:r w:rsidR="00F637E1">
        <w:rPr>
          <w:rFonts w:ascii="Times New Roman" w:hAnsi="Times New Roman" w:cs="Times New Roman"/>
          <w:sz w:val="28"/>
          <w:szCs w:val="28"/>
        </w:rPr>
        <w:t xml:space="preserve"> -</w:t>
      </w:r>
      <w:r w:rsidR="00683518">
        <w:rPr>
          <w:rFonts w:ascii="Times New Roman" w:hAnsi="Times New Roman" w:cs="Times New Roman"/>
          <w:sz w:val="28"/>
          <w:szCs w:val="28"/>
        </w:rPr>
        <w:t xml:space="preserve"> 3 и 24</w:t>
      </w:r>
      <w:r w:rsidRPr="00F65D2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3518">
        <w:rPr>
          <w:rFonts w:ascii="Times New Roman" w:hAnsi="Times New Roman" w:cs="Times New Roman"/>
          <w:sz w:val="28"/>
          <w:szCs w:val="28"/>
        </w:rPr>
        <w:t>а</w:t>
      </w:r>
      <w:r w:rsidR="00F65D23" w:rsidRPr="00F65D23">
        <w:rPr>
          <w:rFonts w:ascii="Times New Roman" w:hAnsi="Times New Roman" w:cs="Times New Roman"/>
          <w:sz w:val="28"/>
          <w:szCs w:val="28"/>
        </w:rPr>
        <w:t xml:space="preserve"> </w:t>
      </w:r>
      <w:r w:rsidR="00683518">
        <w:rPr>
          <w:rFonts w:ascii="Times New Roman" w:hAnsi="Times New Roman" w:cs="Times New Roman"/>
          <w:sz w:val="28"/>
          <w:szCs w:val="28"/>
        </w:rPr>
        <w:t>соответственно</w:t>
      </w:r>
      <w:r w:rsidRPr="00F65D23">
        <w:rPr>
          <w:rFonts w:ascii="Times New Roman" w:hAnsi="Times New Roman" w:cs="Times New Roman"/>
          <w:sz w:val="28"/>
          <w:szCs w:val="28"/>
        </w:rPr>
        <w:t>).</w:t>
      </w:r>
    </w:p>
    <w:p w:rsidR="000954A7" w:rsidRDefault="000954A7" w:rsidP="000954A7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В отчетно</w:t>
      </w:r>
      <w:r>
        <w:rPr>
          <w:rFonts w:ascii="Times New Roman" w:hAnsi="Times New Roman" w:cs="Times New Roman"/>
          <w:sz w:val="28"/>
          <w:szCs w:val="28"/>
        </w:rPr>
        <w:t xml:space="preserve">м периоде в рамках декларационной кампании в </w:t>
      </w:r>
      <w:r w:rsidR="008C125F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, ГО и ОМСУ поступили сведения о доходах, расходах, об имуществе и обязательствах имущественного характера</w:t>
      </w:r>
      <w:r w:rsidR="005652D5">
        <w:rPr>
          <w:rFonts w:ascii="Times New Roman" w:hAnsi="Times New Roman" w:cs="Times New Roman"/>
          <w:sz w:val="28"/>
          <w:szCs w:val="28"/>
        </w:rPr>
        <w:t xml:space="preserve"> (далее – сведения о доходах)</w:t>
      </w:r>
      <w:r w:rsidRPr="00EF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132F" w:rsidRPr="007D132F">
        <w:rPr>
          <w:rFonts w:ascii="Times New Roman" w:hAnsi="Times New Roman" w:cs="Times New Roman"/>
          <w:sz w:val="28"/>
          <w:szCs w:val="28"/>
        </w:rPr>
        <w:t>2022</w:t>
      </w:r>
      <w:r w:rsidRPr="007D132F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7D132F" w:rsidRPr="007D132F">
        <w:rPr>
          <w:rFonts w:ascii="Times New Roman" w:hAnsi="Times New Roman" w:cs="Times New Roman"/>
          <w:sz w:val="28"/>
          <w:szCs w:val="28"/>
        </w:rPr>
        <w:t xml:space="preserve">3130 </w:t>
      </w:r>
      <w:r w:rsidRPr="007D132F">
        <w:rPr>
          <w:rFonts w:ascii="Times New Roman" w:hAnsi="Times New Roman" w:cs="Times New Roman"/>
          <w:sz w:val="28"/>
          <w:szCs w:val="28"/>
        </w:rPr>
        <w:t>государственных гражданских и муниципальных служащих (</w:t>
      </w:r>
      <w:r w:rsidR="008C125F" w:rsidRPr="007D132F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F637E1">
        <w:rPr>
          <w:rFonts w:ascii="Times New Roman" w:hAnsi="Times New Roman" w:cs="Times New Roman"/>
          <w:sz w:val="28"/>
          <w:szCs w:val="28"/>
        </w:rPr>
        <w:t>-</w:t>
      </w:r>
      <w:r w:rsidR="008C125F" w:rsidRPr="007D132F">
        <w:rPr>
          <w:rFonts w:ascii="Times New Roman" w:hAnsi="Times New Roman" w:cs="Times New Roman"/>
          <w:sz w:val="28"/>
          <w:szCs w:val="28"/>
        </w:rPr>
        <w:t xml:space="preserve"> 2706, 2020 год</w:t>
      </w:r>
      <w:r w:rsidR="00F637E1">
        <w:rPr>
          <w:rFonts w:ascii="Times New Roman" w:hAnsi="Times New Roman" w:cs="Times New Roman"/>
          <w:sz w:val="28"/>
          <w:szCs w:val="28"/>
        </w:rPr>
        <w:t xml:space="preserve"> -</w:t>
      </w:r>
      <w:r w:rsidRPr="007D132F">
        <w:rPr>
          <w:rFonts w:ascii="Times New Roman" w:hAnsi="Times New Roman" w:cs="Times New Roman"/>
          <w:sz w:val="28"/>
          <w:szCs w:val="28"/>
        </w:rPr>
        <w:t xml:space="preserve"> 3201). </w:t>
      </w:r>
      <w:r w:rsidRPr="001769C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</w:t>
      </w:r>
      <w:r w:rsidR="007D132F" w:rsidRPr="001769C2">
        <w:rPr>
          <w:rFonts w:ascii="Times New Roman" w:hAnsi="Times New Roman" w:cs="Times New Roman"/>
          <w:sz w:val="28"/>
          <w:szCs w:val="28"/>
        </w:rPr>
        <w:t>лицами ИО</w:t>
      </w:r>
      <w:r w:rsidRPr="001769C2">
        <w:rPr>
          <w:rFonts w:ascii="Times New Roman" w:hAnsi="Times New Roman" w:cs="Times New Roman"/>
          <w:sz w:val="28"/>
          <w:szCs w:val="28"/>
        </w:rPr>
        <w:t>, ГО и ОМСУ осуществлен анализ сведений представленных 2</w:t>
      </w:r>
      <w:r w:rsidR="001769C2" w:rsidRPr="001769C2">
        <w:rPr>
          <w:rFonts w:ascii="Times New Roman" w:hAnsi="Times New Roman" w:cs="Times New Roman"/>
          <w:sz w:val="28"/>
          <w:szCs w:val="28"/>
        </w:rPr>
        <w:t>862 служащими, что составило 91</w:t>
      </w:r>
      <w:r w:rsidRPr="001769C2">
        <w:rPr>
          <w:rFonts w:ascii="Times New Roman" w:hAnsi="Times New Roman" w:cs="Times New Roman"/>
          <w:sz w:val="28"/>
          <w:szCs w:val="28"/>
        </w:rPr>
        <w:t>,</w:t>
      </w:r>
      <w:r w:rsidR="001769C2" w:rsidRPr="001769C2">
        <w:rPr>
          <w:rFonts w:ascii="Times New Roman" w:hAnsi="Times New Roman" w:cs="Times New Roman"/>
          <w:sz w:val="28"/>
          <w:szCs w:val="28"/>
        </w:rPr>
        <w:t>4</w:t>
      </w:r>
      <w:r w:rsidRPr="001769C2">
        <w:rPr>
          <w:rFonts w:ascii="Times New Roman" w:hAnsi="Times New Roman" w:cs="Times New Roman"/>
          <w:sz w:val="28"/>
          <w:szCs w:val="28"/>
        </w:rPr>
        <w:t>% от общего числа л</w:t>
      </w:r>
      <w:r w:rsidR="009D141D" w:rsidRPr="001769C2">
        <w:rPr>
          <w:rFonts w:ascii="Times New Roman" w:hAnsi="Times New Roman" w:cs="Times New Roman"/>
          <w:sz w:val="28"/>
          <w:szCs w:val="28"/>
        </w:rPr>
        <w:t>иц их подавших (</w:t>
      </w:r>
      <w:r w:rsidR="007D132F" w:rsidRPr="001769C2">
        <w:rPr>
          <w:rFonts w:ascii="Times New Roman" w:hAnsi="Times New Roman" w:cs="Times New Roman"/>
          <w:sz w:val="28"/>
          <w:szCs w:val="28"/>
        </w:rPr>
        <w:t xml:space="preserve">2021 </w:t>
      </w:r>
      <w:r w:rsidR="001769C2" w:rsidRPr="001769C2">
        <w:rPr>
          <w:rFonts w:ascii="Times New Roman" w:hAnsi="Times New Roman" w:cs="Times New Roman"/>
          <w:sz w:val="28"/>
          <w:szCs w:val="28"/>
        </w:rPr>
        <w:t>год -</w:t>
      </w:r>
      <w:r w:rsidR="007D132F" w:rsidRPr="001769C2">
        <w:rPr>
          <w:rFonts w:ascii="Times New Roman" w:hAnsi="Times New Roman" w:cs="Times New Roman"/>
          <w:sz w:val="28"/>
          <w:szCs w:val="28"/>
        </w:rPr>
        <w:t xml:space="preserve"> 97,7%, 2020</w:t>
      </w:r>
      <w:r w:rsidR="00D56B9D">
        <w:rPr>
          <w:rFonts w:ascii="Times New Roman" w:hAnsi="Times New Roman" w:cs="Times New Roman"/>
          <w:sz w:val="28"/>
          <w:szCs w:val="28"/>
        </w:rPr>
        <w:t xml:space="preserve"> -</w:t>
      </w:r>
      <w:r w:rsidR="009D141D" w:rsidRPr="001769C2">
        <w:rPr>
          <w:rFonts w:ascii="Times New Roman" w:hAnsi="Times New Roman" w:cs="Times New Roman"/>
          <w:sz w:val="28"/>
          <w:szCs w:val="28"/>
        </w:rPr>
        <w:t xml:space="preserve"> 93,5%).</w:t>
      </w:r>
    </w:p>
    <w:p w:rsidR="00C7451E" w:rsidRPr="00A3419C" w:rsidRDefault="002D266A" w:rsidP="00AE340C">
      <w:pPr>
        <w:pStyle w:val="1"/>
        <w:widowControl w:val="0"/>
        <w:shd w:val="clear" w:color="auto" w:fill="auto"/>
        <w:tabs>
          <w:tab w:val="left" w:pos="903"/>
        </w:tabs>
        <w:spacing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63F">
        <w:rPr>
          <w:rFonts w:ascii="Times New Roman" w:hAnsi="Times New Roman" w:cs="Times New Roman"/>
          <w:sz w:val="28"/>
          <w:szCs w:val="28"/>
        </w:rPr>
        <w:t>Н</w:t>
      </w:r>
      <w:r w:rsidR="00C8241E" w:rsidRPr="0024163F">
        <w:rPr>
          <w:rFonts w:ascii="Times New Roman" w:hAnsi="Times New Roman" w:cs="Times New Roman"/>
          <w:sz w:val="28"/>
          <w:szCs w:val="28"/>
        </w:rPr>
        <w:t xml:space="preserve">есмотря на проводимую работу, направленную на профилактику </w:t>
      </w:r>
      <w:r w:rsidR="007B1D2C" w:rsidRPr="0024163F">
        <w:rPr>
          <w:rFonts w:ascii="Times New Roman" w:hAnsi="Times New Roman" w:cs="Times New Roman"/>
          <w:sz w:val="28"/>
          <w:szCs w:val="28"/>
        </w:rPr>
        <w:t>совершения нарушений при пре</w:t>
      </w:r>
      <w:r w:rsidR="009460CA">
        <w:rPr>
          <w:rFonts w:ascii="Times New Roman" w:hAnsi="Times New Roman" w:cs="Times New Roman"/>
          <w:sz w:val="28"/>
          <w:szCs w:val="28"/>
        </w:rPr>
        <w:t>доставлении сведений о доходах,</w:t>
      </w:r>
      <w:r w:rsidR="007B1D2C" w:rsidRPr="0024163F">
        <w:rPr>
          <w:rFonts w:ascii="Times New Roman" w:hAnsi="Times New Roman" w:cs="Times New Roman"/>
          <w:sz w:val="28"/>
          <w:szCs w:val="28"/>
        </w:rPr>
        <w:t xml:space="preserve"> </w:t>
      </w:r>
      <w:r w:rsidR="00C8241E" w:rsidRPr="0024163F">
        <w:rPr>
          <w:rFonts w:ascii="Times New Roman" w:hAnsi="Times New Roman" w:cs="Times New Roman"/>
          <w:sz w:val="28"/>
          <w:szCs w:val="28"/>
        </w:rPr>
        <w:t>н</w:t>
      </w:r>
      <w:r w:rsidRPr="0024163F">
        <w:rPr>
          <w:rFonts w:ascii="Times New Roman" w:hAnsi="Times New Roman" w:cs="Times New Roman"/>
          <w:sz w:val="28"/>
          <w:szCs w:val="28"/>
        </w:rPr>
        <w:t xml:space="preserve">аиболее проблемным вопросом является </w:t>
      </w:r>
      <w:r w:rsidR="00AE340C" w:rsidRPr="0024163F">
        <w:rPr>
          <w:rFonts w:ascii="Times New Roman" w:hAnsi="Times New Roman" w:cs="Times New Roman"/>
          <w:sz w:val="28"/>
          <w:szCs w:val="28"/>
        </w:rPr>
        <w:t>представление сведений</w:t>
      </w:r>
      <w:r w:rsidR="00537E14" w:rsidRPr="0024163F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24163F">
        <w:rPr>
          <w:rFonts w:ascii="Times New Roman" w:hAnsi="Times New Roman" w:cs="Times New Roman"/>
          <w:sz w:val="28"/>
          <w:szCs w:val="28"/>
        </w:rPr>
        <w:t xml:space="preserve"> </w:t>
      </w:r>
      <w:r w:rsidR="00AE340C" w:rsidRPr="0024163F">
        <w:rPr>
          <w:rFonts w:ascii="Times New Roman" w:hAnsi="Times New Roman" w:cs="Times New Roman"/>
          <w:sz w:val="28"/>
          <w:szCs w:val="28"/>
        </w:rPr>
        <w:t>лицами</w:t>
      </w:r>
      <w:r w:rsidR="0070411F" w:rsidRPr="0024163F">
        <w:rPr>
          <w:rFonts w:ascii="Times New Roman" w:hAnsi="Times New Roman" w:cs="Times New Roman"/>
          <w:sz w:val="28"/>
          <w:szCs w:val="28"/>
        </w:rPr>
        <w:t>,</w:t>
      </w:r>
      <w:r w:rsidR="00AE340C" w:rsidRPr="0024163F">
        <w:rPr>
          <w:rFonts w:ascii="Times New Roman" w:hAnsi="Times New Roman" w:cs="Times New Roman"/>
          <w:sz w:val="28"/>
          <w:szCs w:val="28"/>
        </w:rPr>
        <w:t xml:space="preserve"> </w:t>
      </w:r>
      <w:r w:rsidR="00AE340C" w:rsidRPr="00CF5BEE">
        <w:rPr>
          <w:rFonts w:ascii="Times New Roman" w:hAnsi="Times New Roman" w:cs="Times New Roman"/>
          <w:sz w:val="28"/>
          <w:szCs w:val="28"/>
        </w:rPr>
        <w:t>замеща</w:t>
      </w:r>
      <w:r w:rsidR="005357E9" w:rsidRPr="00CF5BEE">
        <w:rPr>
          <w:rFonts w:ascii="Times New Roman" w:hAnsi="Times New Roman" w:cs="Times New Roman"/>
          <w:sz w:val="28"/>
          <w:szCs w:val="28"/>
        </w:rPr>
        <w:t>ющ</w:t>
      </w:r>
      <w:r w:rsidR="00AE340C" w:rsidRPr="00CF5BEE">
        <w:rPr>
          <w:rFonts w:ascii="Times New Roman" w:hAnsi="Times New Roman" w:cs="Times New Roman"/>
          <w:sz w:val="28"/>
          <w:szCs w:val="28"/>
        </w:rPr>
        <w:t>ими муниципальные должности</w:t>
      </w:r>
      <w:r w:rsidR="0009368A" w:rsidRPr="00CF5BEE">
        <w:rPr>
          <w:rFonts w:ascii="Times New Roman" w:hAnsi="Times New Roman" w:cs="Times New Roman"/>
          <w:sz w:val="28"/>
          <w:szCs w:val="28"/>
        </w:rPr>
        <w:t xml:space="preserve"> (</w:t>
      </w:r>
      <w:r w:rsidR="00BF72ED" w:rsidRPr="00CF5BEE">
        <w:rPr>
          <w:rFonts w:ascii="Times New Roman" w:hAnsi="Times New Roman" w:cs="Times New Roman"/>
          <w:sz w:val="28"/>
          <w:szCs w:val="28"/>
        </w:rPr>
        <w:t>перечень наиболее проблемных</w:t>
      </w:r>
      <w:r w:rsidR="0009368A" w:rsidRPr="00CF5BEE">
        <w:rPr>
          <w:rFonts w:ascii="Times New Roman" w:hAnsi="Times New Roman" w:cs="Times New Roman"/>
          <w:sz w:val="28"/>
          <w:szCs w:val="28"/>
        </w:rPr>
        <w:t xml:space="preserve"> </w:t>
      </w:r>
      <w:r w:rsidR="0064442F">
        <w:rPr>
          <w:rFonts w:ascii="Times New Roman" w:hAnsi="Times New Roman" w:cs="Times New Roman"/>
          <w:sz w:val="28"/>
          <w:szCs w:val="28"/>
        </w:rPr>
        <w:t>ОМСУ</w:t>
      </w:r>
      <w:r w:rsidR="00BF72ED" w:rsidRPr="00CF5BEE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="0009368A" w:rsidRPr="00CF5BEE">
        <w:rPr>
          <w:rFonts w:ascii="Times New Roman" w:hAnsi="Times New Roman" w:cs="Times New Roman"/>
          <w:sz w:val="28"/>
          <w:szCs w:val="28"/>
        </w:rPr>
        <w:t>тся)</w:t>
      </w:r>
      <w:r w:rsidR="008F3F03" w:rsidRPr="00CF5BEE">
        <w:rPr>
          <w:rFonts w:ascii="Times New Roman" w:hAnsi="Times New Roman" w:cs="Times New Roman"/>
          <w:sz w:val="28"/>
          <w:szCs w:val="28"/>
        </w:rPr>
        <w:t>.</w:t>
      </w:r>
      <w:r w:rsidR="00153F6A" w:rsidRPr="00CF5BEE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24163F" w:rsidRPr="00CF5BEE">
        <w:rPr>
          <w:rFonts w:ascii="Times New Roman" w:hAnsi="Times New Roman" w:cs="Times New Roman"/>
          <w:sz w:val="28"/>
          <w:szCs w:val="28"/>
        </w:rPr>
        <w:t>вышеуказанных</w:t>
      </w:r>
      <w:r w:rsidR="00153F6A" w:rsidRPr="00CF5BEE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537E14" w:rsidRPr="00CF5BEE">
        <w:rPr>
          <w:rFonts w:ascii="Times New Roman" w:hAnsi="Times New Roman" w:cs="Times New Roman"/>
          <w:sz w:val="28"/>
          <w:szCs w:val="28"/>
        </w:rPr>
        <w:t>,</w:t>
      </w:r>
      <w:r w:rsidR="00153F6A" w:rsidRPr="00CF5BEE">
        <w:rPr>
          <w:rFonts w:ascii="Times New Roman" w:hAnsi="Times New Roman" w:cs="Times New Roman"/>
          <w:sz w:val="28"/>
          <w:szCs w:val="28"/>
        </w:rPr>
        <w:t xml:space="preserve"> не представ</w:t>
      </w:r>
      <w:r w:rsidR="005652D5" w:rsidRPr="00CF5BEE">
        <w:rPr>
          <w:rFonts w:ascii="Times New Roman" w:hAnsi="Times New Roman" w:cs="Times New Roman"/>
          <w:sz w:val="28"/>
          <w:szCs w:val="28"/>
        </w:rPr>
        <w:t>ивших</w:t>
      </w:r>
      <w:r w:rsidR="00F013B8" w:rsidRPr="00CF5BEE">
        <w:rPr>
          <w:rFonts w:ascii="Times New Roman" w:hAnsi="Times New Roman" w:cs="Times New Roman"/>
          <w:sz w:val="28"/>
          <w:szCs w:val="28"/>
        </w:rPr>
        <w:t xml:space="preserve"> за 2022</w:t>
      </w:r>
      <w:r w:rsidR="00153F6A" w:rsidRPr="00CF5BEE">
        <w:rPr>
          <w:rFonts w:ascii="Times New Roman" w:hAnsi="Times New Roman" w:cs="Times New Roman"/>
          <w:sz w:val="28"/>
          <w:szCs w:val="28"/>
        </w:rPr>
        <w:t xml:space="preserve"> год </w:t>
      </w:r>
      <w:r w:rsidR="005652D5" w:rsidRPr="00CF5BE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37E14" w:rsidRPr="00CF5BEE">
        <w:rPr>
          <w:rFonts w:ascii="Times New Roman" w:hAnsi="Times New Roman" w:cs="Times New Roman"/>
          <w:sz w:val="28"/>
          <w:szCs w:val="28"/>
        </w:rPr>
        <w:t>о доходах</w:t>
      </w:r>
      <w:r w:rsidR="00BC0F34" w:rsidRPr="00CF5BEE">
        <w:rPr>
          <w:rFonts w:ascii="Times New Roman" w:hAnsi="Times New Roman" w:cs="Times New Roman"/>
          <w:sz w:val="28"/>
          <w:szCs w:val="28"/>
        </w:rPr>
        <w:t xml:space="preserve"> на себя либо членов</w:t>
      </w:r>
      <w:r w:rsidR="00BC0F34" w:rsidRPr="00F013B8">
        <w:rPr>
          <w:rFonts w:ascii="Times New Roman" w:hAnsi="Times New Roman" w:cs="Times New Roman"/>
          <w:sz w:val="28"/>
          <w:szCs w:val="28"/>
        </w:rPr>
        <w:t xml:space="preserve"> своих семей</w:t>
      </w:r>
      <w:r w:rsidR="00E855D7">
        <w:rPr>
          <w:rFonts w:ascii="Times New Roman" w:hAnsi="Times New Roman" w:cs="Times New Roman"/>
          <w:sz w:val="28"/>
          <w:szCs w:val="28"/>
        </w:rPr>
        <w:t>,</w:t>
      </w:r>
      <w:r w:rsidR="00537E14" w:rsidRPr="00F013B8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013B8" w:rsidRPr="00F013B8">
        <w:rPr>
          <w:rFonts w:ascii="Times New Roman" w:hAnsi="Times New Roman" w:cs="Times New Roman"/>
          <w:sz w:val="28"/>
          <w:szCs w:val="28"/>
        </w:rPr>
        <w:t xml:space="preserve"> 575 человек</w:t>
      </w:r>
      <w:r w:rsidR="00537E14" w:rsidRPr="00F013B8">
        <w:rPr>
          <w:rFonts w:ascii="Times New Roman" w:hAnsi="Times New Roman" w:cs="Times New Roman"/>
          <w:sz w:val="28"/>
          <w:szCs w:val="28"/>
        </w:rPr>
        <w:t xml:space="preserve"> </w:t>
      </w:r>
      <w:r w:rsidR="00F013B8" w:rsidRPr="00F013B8">
        <w:rPr>
          <w:rFonts w:ascii="Times New Roman" w:hAnsi="Times New Roman" w:cs="Times New Roman"/>
          <w:sz w:val="28"/>
          <w:szCs w:val="28"/>
        </w:rPr>
        <w:t>или 5,7%</w:t>
      </w:r>
      <w:r w:rsidR="00B34997" w:rsidRPr="00F013B8">
        <w:rPr>
          <w:rFonts w:ascii="Times New Roman" w:hAnsi="Times New Roman" w:cs="Times New Roman"/>
          <w:sz w:val="28"/>
          <w:szCs w:val="28"/>
        </w:rPr>
        <w:t xml:space="preserve">, </w:t>
      </w:r>
      <w:r w:rsidR="009937E2" w:rsidRPr="00F013B8">
        <w:rPr>
          <w:rFonts w:ascii="Times New Roman" w:hAnsi="Times New Roman" w:cs="Times New Roman"/>
          <w:sz w:val="28"/>
          <w:szCs w:val="28"/>
        </w:rPr>
        <w:t>от общего числа данной категории должностных лиц в крае</w:t>
      </w:r>
      <w:r w:rsidR="00B74D52">
        <w:rPr>
          <w:rFonts w:ascii="Times New Roman" w:hAnsi="Times New Roman" w:cs="Times New Roman"/>
          <w:sz w:val="28"/>
          <w:szCs w:val="28"/>
        </w:rPr>
        <w:t>,</w:t>
      </w:r>
      <w:r w:rsidR="00264BCA" w:rsidRPr="00F013B8">
        <w:rPr>
          <w:rFonts w:ascii="Times New Roman" w:hAnsi="Times New Roman" w:cs="Times New Roman"/>
          <w:sz w:val="28"/>
          <w:szCs w:val="28"/>
        </w:rPr>
        <w:t xml:space="preserve"> </w:t>
      </w:r>
      <w:r w:rsidR="009937E2" w:rsidRPr="00F013B8">
        <w:rPr>
          <w:rFonts w:ascii="Times New Roman" w:hAnsi="Times New Roman" w:cs="Times New Roman"/>
          <w:sz w:val="28"/>
          <w:szCs w:val="28"/>
        </w:rPr>
        <w:t>в чьи обязанности входит представление</w:t>
      </w:r>
      <w:r w:rsidR="00264BCA" w:rsidRPr="00F013B8">
        <w:rPr>
          <w:rFonts w:ascii="Times New Roman" w:hAnsi="Times New Roman" w:cs="Times New Roman"/>
          <w:sz w:val="28"/>
          <w:szCs w:val="28"/>
        </w:rPr>
        <w:t xml:space="preserve"> </w:t>
      </w:r>
      <w:r w:rsidR="0032738E" w:rsidRPr="00F013B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64BCA" w:rsidRPr="00F013B8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6E552F" w:rsidRPr="00F013B8">
        <w:rPr>
          <w:rFonts w:ascii="Times New Roman" w:hAnsi="Times New Roman" w:cs="Times New Roman"/>
          <w:sz w:val="28"/>
          <w:szCs w:val="28"/>
        </w:rPr>
        <w:t xml:space="preserve"> и </w:t>
      </w:r>
      <w:r w:rsidR="00E855D7">
        <w:rPr>
          <w:rFonts w:ascii="Times New Roman" w:hAnsi="Times New Roman" w:cs="Times New Roman"/>
          <w:sz w:val="28"/>
          <w:szCs w:val="28"/>
        </w:rPr>
        <w:t xml:space="preserve">на </w:t>
      </w:r>
      <w:r w:rsidR="006E552F" w:rsidRPr="00F013B8">
        <w:rPr>
          <w:rFonts w:ascii="Times New Roman" w:hAnsi="Times New Roman" w:cs="Times New Roman"/>
          <w:sz w:val="28"/>
          <w:szCs w:val="28"/>
        </w:rPr>
        <w:t>членов их семей</w:t>
      </w:r>
      <w:r w:rsidR="00167C4D">
        <w:rPr>
          <w:rFonts w:ascii="Times New Roman" w:hAnsi="Times New Roman" w:cs="Times New Roman"/>
          <w:sz w:val="28"/>
          <w:szCs w:val="28"/>
        </w:rPr>
        <w:t xml:space="preserve">  (</w:t>
      </w:r>
      <w:r w:rsidR="00167C4D" w:rsidRPr="00F013B8">
        <w:rPr>
          <w:rFonts w:ascii="Times New Roman" w:hAnsi="Times New Roman" w:cs="Times New Roman"/>
          <w:sz w:val="28"/>
          <w:szCs w:val="28"/>
        </w:rPr>
        <w:t>более 10000</w:t>
      </w:r>
      <w:r w:rsidR="00167C4D">
        <w:rPr>
          <w:rFonts w:ascii="Times New Roman" w:hAnsi="Times New Roman" w:cs="Times New Roman"/>
          <w:sz w:val="28"/>
          <w:szCs w:val="28"/>
        </w:rPr>
        <w:t xml:space="preserve"> чел.)</w:t>
      </w:r>
      <w:r w:rsidR="00167C4D" w:rsidRPr="00F013B8">
        <w:rPr>
          <w:rFonts w:ascii="Times New Roman" w:hAnsi="Times New Roman" w:cs="Times New Roman"/>
          <w:sz w:val="28"/>
          <w:szCs w:val="28"/>
        </w:rPr>
        <w:t xml:space="preserve"> </w:t>
      </w:r>
      <w:r w:rsidR="00E855D7">
        <w:rPr>
          <w:rFonts w:ascii="Times New Roman" w:hAnsi="Times New Roman" w:cs="Times New Roman"/>
          <w:sz w:val="28"/>
          <w:szCs w:val="28"/>
        </w:rPr>
        <w:t xml:space="preserve"> (в 2020 году – 750 или 7,5%</w:t>
      </w:r>
      <w:r w:rsidR="00084ED0">
        <w:rPr>
          <w:rFonts w:ascii="Times New Roman" w:hAnsi="Times New Roman" w:cs="Times New Roman"/>
          <w:sz w:val="28"/>
          <w:szCs w:val="28"/>
        </w:rPr>
        <w:t>,</w:t>
      </w:r>
      <w:r w:rsidR="00E855D7">
        <w:rPr>
          <w:rFonts w:ascii="Times New Roman" w:hAnsi="Times New Roman" w:cs="Times New Roman"/>
          <w:sz w:val="28"/>
          <w:szCs w:val="28"/>
        </w:rPr>
        <w:t xml:space="preserve">  в 2021 году </w:t>
      </w:r>
      <w:r w:rsidR="00F013B8">
        <w:rPr>
          <w:rFonts w:ascii="Times New Roman" w:hAnsi="Times New Roman" w:cs="Times New Roman"/>
          <w:sz w:val="28"/>
          <w:szCs w:val="28"/>
        </w:rPr>
        <w:t>-</w:t>
      </w:r>
      <w:r w:rsidR="00F013B8" w:rsidRPr="00F013B8">
        <w:rPr>
          <w:rFonts w:ascii="Times New Roman" w:hAnsi="Times New Roman" w:cs="Times New Roman"/>
          <w:sz w:val="28"/>
          <w:szCs w:val="28"/>
        </w:rPr>
        <w:t xml:space="preserve"> </w:t>
      </w:r>
      <w:r w:rsidR="00F013B8">
        <w:rPr>
          <w:rFonts w:ascii="Times New Roman" w:hAnsi="Times New Roman" w:cs="Times New Roman"/>
          <w:sz w:val="28"/>
          <w:szCs w:val="28"/>
        </w:rPr>
        <w:t xml:space="preserve">818 </w:t>
      </w:r>
      <w:r w:rsidR="00E855D7">
        <w:rPr>
          <w:rFonts w:ascii="Times New Roman" w:hAnsi="Times New Roman" w:cs="Times New Roman"/>
          <w:sz w:val="28"/>
          <w:szCs w:val="28"/>
        </w:rPr>
        <w:t xml:space="preserve">или </w:t>
      </w:r>
      <w:r w:rsidR="00F013B8" w:rsidRPr="00F013B8">
        <w:rPr>
          <w:rFonts w:ascii="Times New Roman" w:hAnsi="Times New Roman" w:cs="Times New Roman"/>
          <w:sz w:val="28"/>
          <w:szCs w:val="28"/>
        </w:rPr>
        <w:t>8%)</w:t>
      </w:r>
      <w:r w:rsidR="00264BCA" w:rsidRPr="00F013B8">
        <w:rPr>
          <w:rFonts w:ascii="Times New Roman" w:hAnsi="Times New Roman" w:cs="Times New Roman"/>
          <w:sz w:val="28"/>
          <w:szCs w:val="28"/>
        </w:rPr>
        <w:t>.</w:t>
      </w:r>
    </w:p>
    <w:p w:rsidR="0039463C" w:rsidRPr="009019E8" w:rsidRDefault="00106453" w:rsidP="007E79C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974" w:rsidRPr="00106453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62A9" w:rsidRPr="00106453">
        <w:rPr>
          <w:rFonts w:ascii="Times New Roman" w:hAnsi="Times New Roman" w:cs="Times New Roman"/>
          <w:sz w:val="28"/>
          <w:szCs w:val="28"/>
        </w:rPr>
        <w:t>осуществлялся</w:t>
      </w:r>
      <w:r w:rsidR="0039463C" w:rsidRPr="00106453">
        <w:rPr>
          <w:rFonts w:ascii="Times New Roman" w:hAnsi="Times New Roman" w:cs="Times New Roman"/>
          <w:sz w:val="28"/>
          <w:szCs w:val="28"/>
        </w:rPr>
        <w:t>:</w:t>
      </w:r>
    </w:p>
    <w:p w:rsidR="0039463C" w:rsidRDefault="0039463C" w:rsidP="0039463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9019E8">
        <w:rPr>
          <w:rFonts w:ascii="Times New Roman" w:hAnsi="Times New Roman" w:cs="Times New Roman"/>
          <w:sz w:val="28"/>
          <w:szCs w:val="28"/>
        </w:rPr>
        <w:t>-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контроль соблюдения ограничений и запретов</w:t>
      </w:r>
      <w:r w:rsidR="007E79C2" w:rsidRPr="009019E8">
        <w:rPr>
          <w:rFonts w:ascii="Times New Roman" w:hAnsi="Times New Roman" w:cs="Times New Roman"/>
          <w:sz w:val="28"/>
          <w:szCs w:val="28"/>
        </w:rPr>
        <w:t>,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установленных для</w:t>
      </w:r>
      <w:r w:rsidR="007E79C2" w:rsidRPr="009019E8">
        <w:rPr>
          <w:rFonts w:ascii="Times New Roman" w:hAnsi="Times New Roman" w:cs="Times New Roman"/>
          <w:sz w:val="28"/>
          <w:szCs w:val="28"/>
        </w:rPr>
        <w:t xml:space="preserve"> кандидатов и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лиц</w:t>
      </w:r>
      <w:r w:rsidR="007E79C2" w:rsidRPr="009019E8">
        <w:rPr>
          <w:rFonts w:ascii="Times New Roman" w:hAnsi="Times New Roman" w:cs="Times New Roman"/>
          <w:sz w:val="28"/>
          <w:szCs w:val="28"/>
        </w:rPr>
        <w:t>,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замещающих должности государственной гражданской службы и государственные должности Забайкальского края, в рамках которого</w:t>
      </w:r>
      <w:r w:rsidR="009019E8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E79C2" w:rsidRPr="009019E8">
        <w:rPr>
          <w:rFonts w:ascii="Times New Roman" w:hAnsi="Times New Roman" w:cs="Times New Roman"/>
          <w:sz w:val="28"/>
          <w:szCs w:val="28"/>
        </w:rPr>
        <w:t>о</w:t>
      </w:r>
      <w:r w:rsidR="007262A9" w:rsidRPr="009019E8">
        <w:rPr>
          <w:rFonts w:ascii="Times New Roman" w:hAnsi="Times New Roman" w:cs="Times New Roman"/>
          <w:sz w:val="28"/>
          <w:szCs w:val="28"/>
        </w:rPr>
        <w:t xml:space="preserve"> </w:t>
      </w:r>
      <w:r w:rsidR="009019E8" w:rsidRPr="009019E8">
        <w:rPr>
          <w:rFonts w:ascii="Times New Roman" w:hAnsi="Times New Roman" w:cs="Times New Roman"/>
          <w:sz w:val="28"/>
          <w:szCs w:val="28"/>
        </w:rPr>
        <w:t>90</w:t>
      </w:r>
      <w:r w:rsidR="007E79C2" w:rsidRPr="009019E8">
        <w:rPr>
          <w:rFonts w:ascii="Times New Roman" w:hAnsi="Times New Roman" w:cs="Times New Roman"/>
          <w:sz w:val="28"/>
          <w:szCs w:val="28"/>
        </w:rPr>
        <w:t xml:space="preserve"> </w:t>
      </w:r>
      <w:r w:rsidR="007262A9" w:rsidRPr="009019E8">
        <w:rPr>
          <w:rFonts w:ascii="Times New Roman" w:hAnsi="Times New Roman" w:cs="Times New Roman"/>
          <w:sz w:val="28"/>
          <w:szCs w:val="28"/>
        </w:rPr>
        <w:t>провер</w:t>
      </w:r>
      <w:r w:rsidR="007E79C2" w:rsidRPr="009019E8">
        <w:rPr>
          <w:rFonts w:ascii="Times New Roman" w:hAnsi="Times New Roman" w:cs="Times New Roman"/>
          <w:sz w:val="28"/>
          <w:szCs w:val="28"/>
        </w:rPr>
        <w:t>о</w:t>
      </w:r>
      <w:r w:rsidR="007262A9" w:rsidRPr="009019E8">
        <w:rPr>
          <w:rFonts w:ascii="Times New Roman" w:hAnsi="Times New Roman" w:cs="Times New Roman"/>
          <w:sz w:val="28"/>
          <w:szCs w:val="28"/>
        </w:rPr>
        <w:t>к</w:t>
      </w:r>
      <w:r w:rsidR="00F637E1">
        <w:rPr>
          <w:rFonts w:ascii="Times New Roman" w:hAnsi="Times New Roman" w:cs="Times New Roman"/>
          <w:sz w:val="28"/>
          <w:szCs w:val="28"/>
        </w:rPr>
        <w:t xml:space="preserve"> (2021 год - </w:t>
      </w:r>
      <w:r w:rsidR="009019E8" w:rsidRPr="009019E8">
        <w:rPr>
          <w:rFonts w:ascii="Times New Roman" w:hAnsi="Times New Roman" w:cs="Times New Roman"/>
          <w:sz w:val="28"/>
          <w:szCs w:val="28"/>
        </w:rPr>
        <w:t>126, 2020 -</w:t>
      </w:r>
      <w:r w:rsidR="00C912E4">
        <w:rPr>
          <w:rFonts w:ascii="Times New Roman" w:hAnsi="Times New Roman" w:cs="Times New Roman"/>
          <w:sz w:val="28"/>
          <w:szCs w:val="28"/>
        </w:rPr>
        <w:t xml:space="preserve"> </w:t>
      </w:r>
      <w:r w:rsidR="009019E8" w:rsidRPr="009019E8">
        <w:rPr>
          <w:rFonts w:ascii="Times New Roman" w:hAnsi="Times New Roman" w:cs="Times New Roman"/>
          <w:sz w:val="28"/>
          <w:szCs w:val="28"/>
        </w:rPr>
        <w:t>148)</w:t>
      </w:r>
      <w:r w:rsidRPr="009019E8">
        <w:rPr>
          <w:rFonts w:ascii="Times New Roman" w:hAnsi="Times New Roman" w:cs="Times New Roman"/>
          <w:sz w:val="28"/>
          <w:szCs w:val="28"/>
        </w:rPr>
        <w:t>;</w:t>
      </w:r>
    </w:p>
    <w:p w:rsidR="002C5D09" w:rsidRDefault="0039463C" w:rsidP="00BB7E9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27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5A7DF2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Pr="00B0127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государственные должности, для которых федеральными законами, нормативными правовыми актами Забайкальского края не предусмотрено иное, муниципальные должности, должности гражданской службы, назначение на которые и освобождение от которых осуществляется Губернатором Забайкальского края, руковод</w:t>
      </w:r>
      <w:r w:rsidR="00B74D52">
        <w:rPr>
          <w:rFonts w:ascii="Times New Roman" w:hAnsi="Times New Roman" w:cs="Times New Roman"/>
          <w:sz w:val="28"/>
          <w:szCs w:val="28"/>
        </w:rPr>
        <w:t>ителями администраций</w:t>
      </w:r>
      <w:r>
        <w:rPr>
          <w:rFonts w:ascii="Times New Roman" w:hAnsi="Times New Roman" w:cs="Times New Roman"/>
          <w:sz w:val="28"/>
          <w:szCs w:val="28"/>
        </w:rPr>
        <w:t>, а также анализ сведений о доходах граждан, претенду</w:t>
      </w:r>
      <w:r w:rsidR="00682B09">
        <w:rPr>
          <w:rFonts w:ascii="Times New Roman" w:hAnsi="Times New Roman" w:cs="Times New Roman"/>
          <w:sz w:val="28"/>
          <w:szCs w:val="28"/>
        </w:rPr>
        <w:t>ющих на вышеуказанные должности (з</w:t>
      </w:r>
      <w:r w:rsidR="002F1F02">
        <w:rPr>
          <w:rFonts w:ascii="Times New Roman" w:hAnsi="Times New Roman" w:cs="Times New Roman"/>
          <w:sz w:val="28"/>
          <w:szCs w:val="28"/>
        </w:rPr>
        <w:t xml:space="preserve">а отчетный период проанализировано </w:t>
      </w:r>
      <w:r w:rsidR="009E256B" w:rsidRPr="009460CA">
        <w:rPr>
          <w:rFonts w:ascii="Times New Roman" w:hAnsi="Times New Roman" w:cs="Times New Roman"/>
          <w:sz w:val="28"/>
          <w:szCs w:val="28"/>
        </w:rPr>
        <w:t>около</w:t>
      </w:r>
      <w:r w:rsidR="008667C4" w:rsidRPr="009460CA">
        <w:rPr>
          <w:rFonts w:ascii="Times New Roman" w:hAnsi="Times New Roman" w:cs="Times New Roman"/>
          <w:sz w:val="28"/>
          <w:szCs w:val="28"/>
        </w:rPr>
        <w:t xml:space="preserve"> 1</w:t>
      </w:r>
      <w:r w:rsidR="005551A2" w:rsidRPr="009460CA">
        <w:rPr>
          <w:rFonts w:ascii="Times New Roman" w:hAnsi="Times New Roman" w:cs="Times New Roman"/>
          <w:sz w:val="28"/>
          <w:szCs w:val="28"/>
        </w:rPr>
        <w:t>5</w:t>
      </w:r>
      <w:r w:rsidR="002F1F02" w:rsidRPr="009460CA">
        <w:rPr>
          <w:rFonts w:ascii="Times New Roman" w:hAnsi="Times New Roman" w:cs="Times New Roman"/>
          <w:sz w:val="28"/>
          <w:szCs w:val="28"/>
        </w:rPr>
        <w:t>00 справок о доходах</w:t>
      </w:r>
      <w:r w:rsidR="00682B09" w:rsidRPr="009460CA">
        <w:rPr>
          <w:rFonts w:ascii="Times New Roman" w:hAnsi="Times New Roman" w:cs="Times New Roman"/>
          <w:sz w:val="28"/>
          <w:szCs w:val="28"/>
        </w:rPr>
        <w:t>)</w:t>
      </w:r>
      <w:r w:rsidR="00356648">
        <w:rPr>
          <w:rFonts w:ascii="Times New Roman" w:hAnsi="Times New Roman" w:cs="Times New Roman"/>
          <w:sz w:val="28"/>
          <w:szCs w:val="28"/>
        </w:rPr>
        <w:t xml:space="preserve">. </w:t>
      </w:r>
      <w:r w:rsidR="00E822AB" w:rsidRPr="00E822AB">
        <w:rPr>
          <w:rFonts w:ascii="Times New Roman" w:hAnsi="Times New Roman" w:cs="Times New Roman"/>
          <w:sz w:val="28"/>
          <w:szCs w:val="28"/>
        </w:rPr>
        <w:t>В</w:t>
      </w:r>
      <w:r w:rsidR="00652341">
        <w:rPr>
          <w:rFonts w:ascii="Times New Roman" w:hAnsi="Times New Roman" w:cs="Times New Roman"/>
          <w:sz w:val="28"/>
          <w:szCs w:val="28"/>
        </w:rPr>
        <w:t>сего в</w:t>
      </w:r>
      <w:r w:rsidR="00E822AB" w:rsidRPr="00E822AB">
        <w:rPr>
          <w:rFonts w:ascii="Times New Roman" w:hAnsi="Times New Roman" w:cs="Times New Roman"/>
          <w:sz w:val="28"/>
          <w:szCs w:val="28"/>
        </w:rPr>
        <w:t xml:space="preserve"> отчетном периоде проведено</w:t>
      </w:r>
      <w:r w:rsidR="00356648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E822AB" w:rsidRPr="00E822AB">
        <w:rPr>
          <w:rFonts w:ascii="Times New Roman" w:hAnsi="Times New Roman" w:cs="Times New Roman"/>
          <w:sz w:val="28"/>
          <w:szCs w:val="28"/>
        </w:rPr>
        <w:t>48</w:t>
      </w:r>
      <w:r w:rsidR="008A0023" w:rsidRPr="00E822AB">
        <w:rPr>
          <w:rFonts w:ascii="Times New Roman" w:hAnsi="Times New Roman" w:cs="Times New Roman"/>
          <w:sz w:val="28"/>
          <w:szCs w:val="28"/>
        </w:rPr>
        <w:t xml:space="preserve"> соответствующих проверок в отношении вышеуказанных должностных лиц</w:t>
      </w:r>
      <w:r w:rsidR="00E822AB" w:rsidRPr="00E822AB">
        <w:rPr>
          <w:rFonts w:ascii="Times New Roman" w:hAnsi="Times New Roman" w:cs="Times New Roman"/>
          <w:sz w:val="28"/>
          <w:szCs w:val="28"/>
        </w:rPr>
        <w:t xml:space="preserve"> (2021</w:t>
      </w:r>
      <w:r w:rsidR="00E822AB">
        <w:rPr>
          <w:rFonts w:ascii="Times New Roman" w:hAnsi="Times New Roman" w:cs="Times New Roman"/>
          <w:sz w:val="28"/>
          <w:szCs w:val="28"/>
        </w:rPr>
        <w:t xml:space="preserve"> год</w:t>
      </w:r>
      <w:r w:rsidR="00E822AB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F637E1">
        <w:rPr>
          <w:rFonts w:ascii="Times New Roman" w:hAnsi="Times New Roman" w:cs="Times New Roman"/>
          <w:sz w:val="28"/>
          <w:szCs w:val="28"/>
        </w:rPr>
        <w:t>-</w:t>
      </w:r>
      <w:r w:rsidR="00E822AB" w:rsidRPr="00E822AB">
        <w:rPr>
          <w:rFonts w:ascii="Times New Roman" w:hAnsi="Times New Roman" w:cs="Times New Roman"/>
          <w:sz w:val="28"/>
          <w:szCs w:val="28"/>
        </w:rPr>
        <w:t xml:space="preserve"> 6,</w:t>
      </w:r>
      <w:r w:rsidR="00E822AB">
        <w:rPr>
          <w:rFonts w:ascii="Times New Roman" w:hAnsi="Times New Roman" w:cs="Times New Roman"/>
          <w:sz w:val="28"/>
          <w:szCs w:val="28"/>
        </w:rPr>
        <w:t xml:space="preserve">   </w:t>
      </w:r>
      <w:r w:rsidR="00E822AB" w:rsidRPr="00E822AB">
        <w:rPr>
          <w:rFonts w:ascii="Times New Roman" w:hAnsi="Times New Roman" w:cs="Times New Roman"/>
          <w:sz w:val="28"/>
          <w:szCs w:val="28"/>
        </w:rPr>
        <w:t xml:space="preserve"> </w:t>
      </w:r>
      <w:r w:rsidR="00E822AB" w:rsidRPr="00E822AB">
        <w:rPr>
          <w:rFonts w:ascii="Times New Roman" w:hAnsi="Times New Roman" w:cs="Times New Roman"/>
          <w:sz w:val="28"/>
          <w:szCs w:val="28"/>
        </w:rPr>
        <w:lastRenderedPageBreak/>
        <w:t xml:space="preserve">2020 </w:t>
      </w:r>
      <w:r w:rsidR="00E822AB">
        <w:rPr>
          <w:rFonts w:ascii="Times New Roman" w:hAnsi="Times New Roman" w:cs="Times New Roman"/>
          <w:sz w:val="28"/>
          <w:szCs w:val="28"/>
        </w:rPr>
        <w:t xml:space="preserve">год </w:t>
      </w:r>
      <w:r w:rsidR="00F637E1">
        <w:rPr>
          <w:rFonts w:ascii="Times New Roman" w:hAnsi="Times New Roman" w:cs="Times New Roman"/>
          <w:sz w:val="28"/>
          <w:szCs w:val="28"/>
        </w:rPr>
        <w:t xml:space="preserve">- </w:t>
      </w:r>
      <w:r w:rsidR="00E822AB" w:rsidRPr="00E822AB">
        <w:rPr>
          <w:rFonts w:ascii="Times New Roman" w:hAnsi="Times New Roman" w:cs="Times New Roman"/>
          <w:sz w:val="28"/>
          <w:szCs w:val="28"/>
        </w:rPr>
        <w:t>5)</w:t>
      </w:r>
      <w:r w:rsidR="002605D7">
        <w:rPr>
          <w:rFonts w:ascii="Times New Roman" w:hAnsi="Times New Roman" w:cs="Times New Roman"/>
          <w:sz w:val="28"/>
          <w:szCs w:val="28"/>
        </w:rPr>
        <w:t>, по результатам которых в представительные органы ОМСУ направлена информация в отношении 33 лиц, замещающих муниципальные должности, о привлечении их к ответственности в соответствии с антикоррупционным законодательством.</w:t>
      </w:r>
    </w:p>
    <w:p w:rsidR="00D91BDE" w:rsidRDefault="00E8438F" w:rsidP="008143D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664B8">
        <w:rPr>
          <w:rFonts w:ascii="Times New Roman" w:hAnsi="Times New Roman" w:cs="Times New Roman"/>
          <w:sz w:val="28"/>
          <w:szCs w:val="28"/>
        </w:rPr>
        <w:t>2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1F61">
        <w:rPr>
          <w:rFonts w:ascii="Times New Roman" w:hAnsi="Times New Roman" w:cs="Times New Roman"/>
          <w:sz w:val="28"/>
          <w:szCs w:val="28"/>
        </w:rPr>
        <w:t>осуществлялся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мониторинг реализации мероприятий по вопросам профилактики коррупционных и иных правонарушений на территории Забайкальского края с использованием специального программн</w:t>
      </w:r>
      <w:r>
        <w:rPr>
          <w:rFonts w:ascii="Times New Roman" w:hAnsi="Times New Roman" w:cs="Times New Roman"/>
          <w:sz w:val="28"/>
          <w:szCs w:val="28"/>
        </w:rPr>
        <w:t>ого комплекса АИС «Мониторинг»</w:t>
      </w:r>
      <w:r w:rsidR="00321F61">
        <w:rPr>
          <w:rFonts w:ascii="Times New Roman" w:hAnsi="Times New Roman" w:cs="Times New Roman"/>
          <w:sz w:val="28"/>
          <w:szCs w:val="28"/>
        </w:rPr>
        <w:t xml:space="preserve"> с последующим </w:t>
      </w:r>
      <w:r w:rsidR="00D91BDE" w:rsidRPr="00F03A95">
        <w:rPr>
          <w:rFonts w:ascii="Times New Roman" w:hAnsi="Times New Roman" w:cs="Times New Roman"/>
          <w:sz w:val="28"/>
          <w:szCs w:val="28"/>
        </w:rPr>
        <w:t>ежеквартальн</w:t>
      </w:r>
      <w:r w:rsidR="00D91BDE">
        <w:rPr>
          <w:rFonts w:ascii="Times New Roman" w:hAnsi="Times New Roman" w:cs="Times New Roman"/>
          <w:sz w:val="28"/>
          <w:szCs w:val="28"/>
        </w:rPr>
        <w:t>ым</w:t>
      </w:r>
      <w:r w:rsidR="00D91BDE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321F61">
        <w:rPr>
          <w:rFonts w:ascii="Times New Roman" w:hAnsi="Times New Roman" w:cs="Times New Roman"/>
          <w:sz w:val="28"/>
          <w:szCs w:val="28"/>
        </w:rPr>
        <w:t>направлением</w:t>
      </w:r>
      <w:r w:rsidR="00F73087" w:rsidRP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321F61">
        <w:rPr>
          <w:rFonts w:ascii="Times New Roman" w:hAnsi="Times New Roman" w:cs="Times New Roman"/>
          <w:sz w:val="28"/>
          <w:szCs w:val="28"/>
        </w:rPr>
        <w:t>обобщенных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321F61">
        <w:rPr>
          <w:rFonts w:ascii="Times New Roman" w:hAnsi="Times New Roman" w:cs="Times New Roman"/>
          <w:sz w:val="28"/>
          <w:szCs w:val="28"/>
        </w:rPr>
        <w:t>их материалов</w:t>
      </w:r>
      <w:r w:rsidR="007C49ED" w:rsidRPr="00F03A95">
        <w:rPr>
          <w:rFonts w:ascii="Times New Roman" w:hAnsi="Times New Roman" w:cs="Times New Roman"/>
          <w:sz w:val="28"/>
          <w:szCs w:val="28"/>
        </w:rPr>
        <w:t xml:space="preserve"> в аппарат полномочного представителя Президента Российской Федерации в Дальневосточном федеральном округе и главному федеральному инспектору по Забайкальскому краю.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17" w:rsidRPr="008143D1" w:rsidRDefault="00D91BDE" w:rsidP="008143D1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во</w:t>
      </w:r>
      <w:r w:rsidR="00E8438F">
        <w:rPr>
          <w:rFonts w:ascii="Times New Roman" w:hAnsi="Times New Roman" w:cs="Times New Roman"/>
          <w:sz w:val="28"/>
          <w:szCs w:val="28"/>
        </w:rPr>
        <w:t xml:space="preserve"> взаимодействии с Минтрудом России </w:t>
      </w:r>
      <w:r w:rsidR="00FE7417">
        <w:rPr>
          <w:rFonts w:ascii="Times New Roman" w:hAnsi="Times New Roman" w:cs="Times New Roman"/>
          <w:sz w:val="28"/>
          <w:szCs w:val="28"/>
        </w:rPr>
        <w:t xml:space="preserve">в 2022 году осуществлено более 10 мониторингов </w:t>
      </w:r>
      <w:r w:rsidR="00212184">
        <w:rPr>
          <w:rFonts w:ascii="Times New Roman" w:hAnsi="Times New Roman" w:cs="Times New Roman"/>
          <w:sz w:val="28"/>
          <w:szCs w:val="28"/>
        </w:rPr>
        <w:t xml:space="preserve">(2021 год - 3) </w:t>
      </w:r>
      <w:r w:rsidR="00FE7417">
        <w:rPr>
          <w:rFonts w:ascii="Times New Roman" w:hAnsi="Times New Roman" w:cs="Times New Roman"/>
          <w:sz w:val="28"/>
          <w:szCs w:val="28"/>
        </w:rPr>
        <w:t>по актуальным направлениям реализации антикоррупционной политики</w:t>
      </w:r>
      <w:r w:rsidR="00EB5AD7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="00EB5AD7" w:rsidRPr="00EB5AD7">
        <w:rPr>
          <w:rFonts w:ascii="Times New Roman" w:hAnsi="Times New Roman" w:cs="Times New Roman"/>
          <w:sz w:val="28"/>
          <w:szCs w:val="28"/>
        </w:rPr>
        <w:t xml:space="preserve"> </w:t>
      </w:r>
      <w:r w:rsidR="00FE7417">
        <w:rPr>
          <w:rFonts w:ascii="Times New Roman" w:hAnsi="Times New Roman" w:cs="Times New Roman"/>
          <w:sz w:val="28"/>
          <w:szCs w:val="28"/>
        </w:rPr>
        <w:t>ИО</w:t>
      </w:r>
      <w:r w:rsidR="00EB5AD7" w:rsidRPr="00F03A95">
        <w:rPr>
          <w:rFonts w:ascii="Times New Roman" w:hAnsi="Times New Roman" w:cs="Times New Roman"/>
          <w:sz w:val="28"/>
          <w:szCs w:val="28"/>
        </w:rPr>
        <w:t>, ГО и ОМСУ</w:t>
      </w:r>
      <w:r w:rsidR="00EB5AD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E7417">
        <w:rPr>
          <w:rFonts w:ascii="Times New Roman" w:hAnsi="Times New Roman" w:cs="Times New Roman"/>
          <w:sz w:val="28"/>
          <w:szCs w:val="28"/>
        </w:rPr>
        <w:t xml:space="preserve"> </w:t>
      </w:r>
      <w:r w:rsidR="008143D1">
        <w:rPr>
          <w:rFonts w:ascii="Times New Roman" w:hAnsi="Times New Roman" w:cs="Times New Roman"/>
          <w:sz w:val="28"/>
          <w:szCs w:val="28"/>
        </w:rPr>
        <w:t>в том числе</w:t>
      </w:r>
      <w:r w:rsidR="00EB5AD7">
        <w:rPr>
          <w:rFonts w:ascii="Times New Roman" w:hAnsi="Times New Roman" w:cs="Times New Roman"/>
          <w:sz w:val="28"/>
          <w:szCs w:val="28"/>
        </w:rPr>
        <w:t>:</w:t>
      </w:r>
    </w:p>
    <w:p w:rsidR="008143D1" w:rsidRDefault="00FE7417" w:rsidP="00EE66E4">
      <w:pPr>
        <w:ind w:firstLine="709"/>
        <w:jc w:val="both"/>
      </w:pPr>
      <w:r>
        <w:t>- по повышению эффективности взаимодействия органов государственной власти и предпринимательского сообщества по вопросам противодействия коррупции;</w:t>
      </w:r>
    </w:p>
    <w:p w:rsidR="008143D1" w:rsidRDefault="00FE7417" w:rsidP="00EE66E4">
      <w:pPr>
        <w:ind w:firstLine="709"/>
        <w:jc w:val="both"/>
      </w:pPr>
      <w:r>
        <w:t>-</w:t>
      </w:r>
      <w:r w:rsidRPr="00FE7417">
        <w:t xml:space="preserve"> </w:t>
      </w:r>
      <w:r w:rsidR="00212184">
        <w:t>по правоприменительной практике</w:t>
      </w:r>
      <w:r>
        <w:t xml:space="preserve"> в части невозможности представить сведения о доходах, об имуществе и обязательствах имущественного характера супруги (супруга) и / или несовершеннолетних детей;</w:t>
      </w:r>
    </w:p>
    <w:p w:rsidR="00212184" w:rsidRDefault="00FE7417" w:rsidP="00EE66E4">
      <w:pPr>
        <w:ind w:firstLine="709"/>
        <w:jc w:val="both"/>
      </w:pPr>
      <w:r>
        <w:rPr>
          <w:rFonts w:eastAsiaTheme="minorHAnsi"/>
          <w:color w:val="auto"/>
          <w:lang w:eastAsia="en-US"/>
        </w:rPr>
        <w:t xml:space="preserve">- </w:t>
      </w:r>
      <w:r w:rsidR="00212184">
        <w:rPr>
          <w:rFonts w:eastAsiaTheme="minorHAnsi"/>
          <w:color w:val="auto"/>
          <w:lang w:eastAsia="en-US"/>
        </w:rPr>
        <w:t>по вопр</w:t>
      </w:r>
      <w:r w:rsidR="00C51293">
        <w:rPr>
          <w:rFonts w:eastAsiaTheme="minorHAnsi"/>
          <w:color w:val="auto"/>
          <w:lang w:eastAsia="en-US"/>
        </w:rPr>
        <w:t>ос</w:t>
      </w:r>
      <w:r w:rsidR="00212184">
        <w:rPr>
          <w:rFonts w:eastAsiaTheme="minorHAnsi"/>
          <w:color w:val="auto"/>
          <w:lang w:eastAsia="en-US"/>
        </w:rPr>
        <w:t xml:space="preserve">ам </w:t>
      </w:r>
      <w:r w:rsidRPr="00FE7417">
        <w:rPr>
          <w:rFonts w:eastAsiaTheme="minorHAnsi"/>
          <w:color w:val="auto"/>
          <w:lang w:eastAsia="en-US"/>
        </w:rPr>
        <w:t>совершенствования правового регулирования деятельности</w:t>
      </w:r>
      <w:r w:rsidR="00212184">
        <w:t xml:space="preserve"> </w:t>
      </w:r>
      <w:r w:rsidRPr="00FE7417">
        <w:rPr>
          <w:rFonts w:eastAsiaTheme="minorHAnsi"/>
          <w:color w:val="auto"/>
          <w:lang w:eastAsia="en-US"/>
        </w:rPr>
        <w:t>комиссий по координации работы по противодействию коррупции в субъектах Российской Федерации и органов субъектов Российской Федерации</w:t>
      </w:r>
      <w:r w:rsidR="008143D1">
        <w:rPr>
          <w:rFonts w:eastAsiaTheme="minorHAnsi"/>
          <w:color w:val="auto"/>
          <w:lang w:eastAsia="en-US"/>
        </w:rPr>
        <w:t>;</w:t>
      </w:r>
    </w:p>
    <w:p w:rsidR="00FE7417" w:rsidRPr="00212184" w:rsidRDefault="00FE7417" w:rsidP="00EE66E4">
      <w:pPr>
        <w:ind w:firstLine="709"/>
        <w:jc w:val="both"/>
      </w:pPr>
      <w:r>
        <w:t>- о реализации мероприятий по профессиональному развитию в области противодействия;</w:t>
      </w:r>
    </w:p>
    <w:p w:rsidR="00212184" w:rsidRDefault="00FE7417" w:rsidP="00EE66E4">
      <w:pPr>
        <w:ind w:left="20" w:right="20" w:firstLine="680"/>
        <w:jc w:val="both"/>
      </w:pPr>
      <w:r>
        <w:t>-</w:t>
      </w:r>
      <w:r w:rsidRPr="00FE7417">
        <w:t xml:space="preserve"> </w:t>
      </w:r>
      <w:r w:rsidRPr="00DF3258">
        <w:t>о состоянии работы по противодействию коррупции в организациях, создаваемых для выполнения задач, поставленных перед органами государственной власти субъектов Российской Федерации и о</w:t>
      </w:r>
      <w:r w:rsidR="008143D1">
        <w:t>рганами местного самоуправления;</w:t>
      </w:r>
    </w:p>
    <w:p w:rsidR="00212184" w:rsidRDefault="008143D1" w:rsidP="00EE66E4">
      <w:pPr>
        <w:ind w:left="20" w:right="20" w:firstLine="680"/>
        <w:jc w:val="both"/>
      </w:pPr>
      <w:r>
        <w:t>-</w:t>
      </w:r>
      <w:r w:rsidRPr="008143D1">
        <w:t xml:space="preserve"> </w:t>
      </w:r>
      <w:r w:rsidRPr="00822E58">
        <w:t xml:space="preserve">по вопросам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</w:t>
      </w:r>
      <w:r w:rsidR="00C51293">
        <w:t xml:space="preserve">их </w:t>
      </w:r>
      <w:r w:rsidRPr="00822E58">
        <w:t>приобретение</w:t>
      </w:r>
      <w:r w:rsidR="00C51293">
        <w:t>;</w:t>
      </w:r>
      <w:r w:rsidRPr="00822E58">
        <w:t xml:space="preserve"> </w:t>
      </w:r>
      <w:r w:rsidR="00C51293">
        <w:t xml:space="preserve"> </w:t>
      </w:r>
    </w:p>
    <w:p w:rsidR="008143D1" w:rsidRPr="008143D1" w:rsidRDefault="008143D1" w:rsidP="00EE66E4">
      <w:pPr>
        <w:ind w:left="20" w:right="20" w:firstLine="680"/>
        <w:jc w:val="both"/>
      </w:pPr>
      <w:r w:rsidRPr="008143D1">
        <w:t xml:space="preserve">- </w:t>
      </w:r>
      <w:r w:rsidR="00212184">
        <w:t>по правоприменительной практике</w:t>
      </w:r>
      <w:r w:rsidRPr="008143D1">
        <w:t xml:space="preserve">, связанной с реализацией Федерального </w:t>
      </w:r>
      <w:r w:rsidR="00BB7E9F">
        <w:t>закона от 3 декабря 2012 г. № 23</w:t>
      </w:r>
      <w:r w:rsidRPr="008143D1">
        <w:t>0-ФЗ "О контроле за соответствием расходов лиц, замещающих государственные должности, и иных лиц и</w:t>
      </w:r>
      <w:r w:rsidR="00212184">
        <w:t>х доходам";</w:t>
      </w:r>
    </w:p>
    <w:p w:rsidR="00C402C8" w:rsidRDefault="008143D1" w:rsidP="00EE66E4">
      <w:pPr>
        <w:ind w:firstLine="709"/>
        <w:jc w:val="both"/>
      </w:pPr>
      <w:r>
        <w:t xml:space="preserve">- </w:t>
      </w:r>
      <w:r w:rsidR="00212184">
        <w:t>по коррупционным рискам, связанным</w:t>
      </w:r>
      <w:r w:rsidRPr="008143D1">
        <w:t xml:space="preserve"> с участием государственных гражданских служащих Российской Федерации на безвозмездной основе в управлении коммерческими организациями,</w:t>
      </w:r>
      <w:r w:rsidR="00212184">
        <w:t xml:space="preserve"> и иным вопросам.</w:t>
      </w:r>
    </w:p>
    <w:p w:rsidR="00D91BDE" w:rsidRPr="00E8438F" w:rsidRDefault="00D91BDE" w:rsidP="00EE66E4">
      <w:pPr>
        <w:ind w:firstLine="709"/>
        <w:jc w:val="both"/>
      </w:pPr>
      <w:r w:rsidRPr="001E3FCB">
        <w:lastRenderedPageBreak/>
        <w:t>Резуль</w:t>
      </w:r>
      <w:r w:rsidR="00266AC2">
        <w:t>таты вышеуказанных мониторингов</w:t>
      </w:r>
      <w:r w:rsidR="0082222A" w:rsidRPr="001E3FCB">
        <w:t xml:space="preserve"> учтены Минтрудом России </w:t>
      </w:r>
      <w:r w:rsidR="00266AC2">
        <w:t>в целях разработки</w:t>
      </w:r>
      <w:r w:rsidR="0082222A" w:rsidRPr="001E3FCB">
        <w:t xml:space="preserve"> </w:t>
      </w:r>
      <w:r w:rsidR="00266AC2">
        <w:t>соответствующих</w:t>
      </w:r>
      <w:r w:rsidR="003E3C78" w:rsidRPr="001E3FCB">
        <w:t xml:space="preserve"> методических </w:t>
      </w:r>
      <w:r w:rsidR="003B7598" w:rsidRPr="001E3FCB">
        <w:t>рекомендаций</w:t>
      </w:r>
      <w:r w:rsidR="00266AC2">
        <w:t>, а также использованы в целях повышения эффективности антикоррупционных мероприятий на территории Забайкальского края.</w:t>
      </w:r>
    </w:p>
    <w:p w:rsidR="006F4C12" w:rsidRPr="003E559D" w:rsidRDefault="00AD631A" w:rsidP="003E559D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559D">
        <w:rPr>
          <w:rFonts w:ascii="Times New Roman" w:hAnsi="Times New Roman" w:cs="Times New Roman"/>
          <w:sz w:val="28"/>
          <w:szCs w:val="28"/>
        </w:rPr>
        <w:t>За отчетн</w:t>
      </w:r>
      <w:r w:rsidR="00F06412">
        <w:rPr>
          <w:rFonts w:ascii="Times New Roman" w:hAnsi="Times New Roman" w:cs="Times New Roman"/>
          <w:sz w:val="28"/>
          <w:szCs w:val="28"/>
        </w:rPr>
        <w:t>ый</w:t>
      </w:r>
      <w:r w:rsidRPr="003E559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E559D">
        <w:rPr>
          <w:rFonts w:ascii="Times New Roman" w:hAnsi="Times New Roman" w:cs="Times New Roman"/>
          <w:sz w:val="28"/>
          <w:szCs w:val="28"/>
        </w:rPr>
        <w:t xml:space="preserve"> </w:t>
      </w:r>
      <w:r w:rsidR="003E3C78">
        <w:rPr>
          <w:rFonts w:ascii="Times New Roman" w:hAnsi="Times New Roman" w:cs="Times New Roman"/>
          <w:sz w:val="28"/>
          <w:szCs w:val="28"/>
        </w:rPr>
        <w:t>проведены</w:t>
      </w:r>
      <w:r w:rsidR="00C25FD8" w:rsidRPr="003E55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3C78">
        <w:rPr>
          <w:rFonts w:ascii="Times New Roman" w:hAnsi="Times New Roman" w:cs="Times New Roman"/>
          <w:sz w:val="28"/>
          <w:szCs w:val="28"/>
        </w:rPr>
        <w:t>я</w:t>
      </w:r>
      <w:r w:rsidR="006F4C12" w:rsidRPr="003E559D">
        <w:rPr>
          <w:rFonts w:ascii="Times New Roman" w:hAnsi="Times New Roman" w:cs="Times New Roman"/>
          <w:sz w:val="28"/>
          <w:szCs w:val="28"/>
        </w:rPr>
        <w:t xml:space="preserve"> </w:t>
      </w:r>
      <w:r w:rsidRPr="003E559D">
        <w:rPr>
          <w:rFonts w:ascii="Times New Roman" w:hAnsi="Times New Roman" w:cs="Times New Roman"/>
          <w:sz w:val="28"/>
          <w:szCs w:val="28"/>
        </w:rPr>
        <w:t>по повышению</w:t>
      </w:r>
      <w:r w:rsidR="006F4C12" w:rsidRPr="003E559D">
        <w:rPr>
          <w:rFonts w:ascii="Times New Roman" w:hAnsi="Times New Roman" w:cs="Times New Roman"/>
          <w:sz w:val="28"/>
          <w:szCs w:val="28"/>
        </w:rPr>
        <w:t xml:space="preserve"> квалификации должностных лиц исполнительных органов, государственных органов, органов местного самоуправления и Зак</w:t>
      </w:r>
      <w:r w:rsidRPr="003E559D">
        <w:rPr>
          <w:rFonts w:ascii="Times New Roman" w:hAnsi="Times New Roman" w:cs="Times New Roman"/>
          <w:sz w:val="28"/>
          <w:szCs w:val="28"/>
        </w:rPr>
        <w:t xml:space="preserve">онодательного </w:t>
      </w:r>
      <w:r w:rsidR="006F4C12" w:rsidRPr="003E559D">
        <w:rPr>
          <w:rFonts w:ascii="Times New Roman" w:hAnsi="Times New Roman" w:cs="Times New Roman"/>
          <w:sz w:val="28"/>
          <w:szCs w:val="28"/>
        </w:rPr>
        <w:t>собрания, ответственных за работу по профилактике коррупционных и иных правонарушений</w:t>
      </w:r>
      <w:r w:rsidR="00C25FD8" w:rsidRPr="003E559D">
        <w:rPr>
          <w:rFonts w:ascii="Times New Roman" w:hAnsi="Times New Roman" w:cs="Times New Roman"/>
          <w:sz w:val="28"/>
          <w:szCs w:val="28"/>
        </w:rPr>
        <w:t>, а также</w:t>
      </w:r>
      <w:r w:rsidR="00435E08">
        <w:rPr>
          <w:rFonts w:ascii="Times New Roman" w:hAnsi="Times New Roman" w:cs="Times New Roman"/>
          <w:sz w:val="28"/>
          <w:szCs w:val="28"/>
        </w:rPr>
        <w:t xml:space="preserve"> по оказанию</w:t>
      </w:r>
      <w:r w:rsidR="00C25FD8" w:rsidRPr="003E559D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3E559D" w:rsidRPr="003E559D">
        <w:rPr>
          <w:rFonts w:ascii="Times New Roman" w:hAnsi="Times New Roman" w:cs="Times New Roman"/>
          <w:bCs/>
          <w:sz w:val="28"/>
          <w:szCs w:val="28"/>
        </w:rPr>
        <w:t xml:space="preserve"> органам местного самоуправления в реализации антикоррупционной политики в целом.</w:t>
      </w:r>
    </w:p>
    <w:p w:rsidR="0044023D" w:rsidRDefault="0044023D" w:rsidP="0044023D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Забайкальскому краю в 2022 году в различных мероприятиях по профессиональному развитию в сфере противодействия коррупции приняли участие 372 вышеуказанных должностных лица, в том числе 181 государственных гражданских служащих и 191 муниципальных служащих, а также 88 работников </w:t>
      </w:r>
      <w:r w:rsidRPr="007830A2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>, (2021 год  - 299 в том числе 120, 139, 50 соответственно).</w:t>
      </w:r>
    </w:p>
    <w:p w:rsidR="009669DF" w:rsidRDefault="003E3C78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7D1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007DF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C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="009007DF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подпрограммы «Противодействие коррупции</w:t>
      </w:r>
      <w:r w:rsidR="000B1257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</w:t>
      </w:r>
      <w:r w:rsidR="009007DF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1257" w:rsidRPr="000B1257">
        <w:rPr>
          <w:rFonts w:ascii="Times New Roman" w:hAnsi="Times New Roman" w:cs="Times New Roman"/>
          <w:sz w:val="28"/>
          <w:szCs w:val="28"/>
        </w:rPr>
        <w:t>государственной программы Забайкальского края «Совершенствование государственного управления Забайкальского края»</w:t>
      </w:r>
      <w:r w:rsidR="00EE66E4">
        <w:rPr>
          <w:rFonts w:ascii="Times New Roman" w:hAnsi="Times New Roman" w:cs="Times New Roman"/>
          <w:sz w:val="28"/>
          <w:szCs w:val="28"/>
        </w:rPr>
        <w:t xml:space="preserve"> </w:t>
      </w:r>
      <w:r w:rsidR="000B1257" w:rsidRPr="000B1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="006B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«</w:t>
      </w:r>
      <w:r w:rsidR="006B08CE" w:rsidRPr="006B08CE">
        <w:rPr>
          <w:rFonts w:ascii="Times New Roman" w:hAnsi="Times New Roman" w:cs="Times New Roman"/>
          <w:sz w:val="28"/>
          <w:szCs w:val="28"/>
        </w:rPr>
        <w:t>Байкальский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8CE">
        <w:rPr>
          <w:rFonts w:ascii="Times New Roman" w:hAnsi="Times New Roman" w:cs="Times New Roman"/>
          <w:sz w:val="28"/>
          <w:szCs w:val="28"/>
        </w:rPr>
        <w:t xml:space="preserve"> и </w:t>
      </w:r>
      <w:r w:rsidR="006B08CE" w:rsidRPr="006B08CE">
        <w:rPr>
          <w:rFonts w:ascii="Times New Roman" w:hAnsi="Times New Roman" w:cs="Times New Roman"/>
          <w:sz w:val="28"/>
          <w:szCs w:val="28"/>
        </w:rPr>
        <w:t xml:space="preserve">АНО </w:t>
      </w:r>
      <w:r w:rsidR="007D1B04">
        <w:rPr>
          <w:rFonts w:ascii="Times New Roman" w:hAnsi="Times New Roman" w:cs="Times New Roman"/>
          <w:sz w:val="28"/>
          <w:szCs w:val="28"/>
        </w:rPr>
        <w:t>«</w:t>
      </w:r>
      <w:r w:rsidR="006B08CE" w:rsidRPr="006B08CE">
        <w:rPr>
          <w:rFonts w:ascii="Times New Roman" w:hAnsi="Times New Roman" w:cs="Times New Roman"/>
          <w:sz w:val="28"/>
          <w:szCs w:val="28"/>
        </w:rPr>
        <w:t>Инсти</w:t>
      </w:r>
      <w:r w:rsidR="006B08CE">
        <w:rPr>
          <w:rFonts w:ascii="Times New Roman" w:hAnsi="Times New Roman" w:cs="Times New Roman"/>
          <w:sz w:val="28"/>
          <w:szCs w:val="28"/>
        </w:rPr>
        <w:t>тут патриотического воспитания</w:t>
      </w:r>
      <w:r w:rsidR="007D1B04">
        <w:rPr>
          <w:rFonts w:ascii="Times New Roman" w:hAnsi="Times New Roman" w:cs="Times New Roman"/>
          <w:sz w:val="28"/>
          <w:szCs w:val="28"/>
        </w:rPr>
        <w:t>»</w:t>
      </w:r>
      <w:r w:rsidR="006B08CE">
        <w:rPr>
          <w:rFonts w:ascii="Times New Roman" w:hAnsi="Times New Roman" w:cs="Times New Roman"/>
          <w:sz w:val="28"/>
          <w:szCs w:val="28"/>
        </w:rPr>
        <w:t xml:space="preserve"> </w:t>
      </w:r>
      <w:r w:rsidR="000B1257">
        <w:rPr>
          <w:rFonts w:ascii="Times New Roman" w:hAnsi="Times New Roman" w:cs="Times New Roman"/>
          <w:sz w:val="28"/>
          <w:szCs w:val="28"/>
        </w:rPr>
        <w:t xml:space="preserve">проведены курсы повышения квалификации на тему «Вопросы профилактики и противодействия </w:t>
      </w:r>
      <w:r w:rsidR="000B1257" w:rsidRPr="000B6E1D">
        <w:rPr>
          <w:rFonts w:ascii="Times New Roman" w:hAnsi="Times New Roman" w:cs="Times New Roman"/>
          <w:sz w:val="28"/>
          <w:szCs w:val="28"/>
        </w:rPr>
        <w:t>коррупции»</w:t>
      </w:r>
      <w:r w:rsidR="000B1257" w:rsidRPr="00016235">
        <w:rPr>
          <w:rFonts w:ascii="Times New Roman" w:hAnsi="Times New Roman" w:cs="Times New Roman"/>
          <w:sz w:val="28"/>
          <w:szCs w:val="28"/>
        </w:rPr>
        <w:t xml:space="preserve"> </w:t>
      </w:r>
      <w:r w:rsidR="000B1257" w:rsidRPr="008F23B2">
        <w:rPr>
          <w:rFonts w:ascii="Times New Roman" w:hAnsi="Times New Roman" w:cs="Times New Roman"/>
          <w:sz w:val="28"/>
          <w:szCs w:val="28"/>
        </w:rPr>
        <w:t>продолжительностью 18 учебных час</w:t>
      </w:r>
      <w:r w:rsidR="000B1257">
        <w:rPr>
          <w:rFonts w:ascii="Times New Roman" w:hAnsi="Times New Roman" w:cs="Times New Roman"/>
          <w:sz w:val="28"/>
          <w:szCs w:val="28"/>
        </w:rPr>
        <w:t>ов с выдачей сертификатов установленного образца.</w:t>
      </w:r>
      <w:r w:rsidR="009007DF" w:rsidRPr="009007DF">
        <w:rPr>
          <w:rFonts w:ascii="Times New Roman" w:hAnsi="Times New Roman" w:cs="Times New Roman"/>
          <w:sz w:val="28"/>
          <w:szCs w:val="28"/>
        </w:rPr>
        <w:t xml:space="preserve"> </w:t>
      </w:r>
      <w:r w:rsidR="00DA2992">
        <w:rPr>
          <w:rFonts w:ascii="Times New Roman" w:hAnsi="Times New Roman" w:cs="Times New Roman"/>
          <w:sz w:val="28"/>
          <w:szCs w:val="28"/>
        </w:rPr>
        <w:t>В рамках да</w:t>
      </w:r>
      <w:r w:rsidR="00D6293A">
        <w:rPr>
          <w:rFonts w:ascii="Times New Roman" w:hAnsi="Times New Roman" w:cs="Times New Roman"/>
          <w:sz w:val="28"/>
          <w:szCs w:val="28"/>
        </w:rPr>
        <w:t>нных мероприятий</w:t>
      </w:r>
      <w:r w:rsidR="00DA2992">
        <w:rPr>
          <w:rFonts w:ascii="Times New Roman" w:hAnsi="Times New Roman" w:cs="Times New Roman"/>
          <w:sz w:val="28"/>
          <w:szCs w:val="28"/>
        </w:rPr>
        <w:t xml:space="preserve"> о</w:t>
      </w:r>
      <w:r w:rsidR="009007DF" w:rsidRPr="009007DF">
        <w:rPr>
          <w:rFonts w:ascii="Times New Roman" w:hAnsi="Times New Roman" w:cs="Times New Roman"/>
          <w:sz w:val="28"/>
          <w:szCs w:val="28"/>
        </w:rPr>
        <w:t>бучено</w:t>
      </w:r>
      <w:r w:rsidR="00D6293A">
        <w:rPr>
          <w:rFonts w:ascii="Times New Roman" w:hAnsi="Times New Roman" w:cs="Times New Roman"/>
          <w:sz w:val="28"/>
          <w:szCs w:val="28"/>
        </w:rPr>
        <w:t xml:space="preserve"> </w:t>
      </w:r>
      <w:r w:rsidR="006B08CE">
        <w:rPr>
          <w:rFonts w:ascii="Times New Roman" w:hAnsi="Times New Roman" w:cs="Times New Roman"/>
          <w:sz w:val="28"/>
          <w:szCs w:val="28"/>
        </w:rPr>
        <w:t xml:space="preserve">88 муниципальных </w:t>
      </w:r>
      <w:r w:rsidR="00D6293A">
        <w:rPr>
          <w:rFonts w:ascii="Times New Roman" w:hAnsi="Times New Roman" w:cs="Times New Roman"/>
          <w:sz w:val="28"/>
          <w:szCs w:val="28"/>
        </w:rPr>
        <w:t xml:space="preserve">и </w:t>
      </w:r>
      <w:r w:rsidR="006B08CE">
        <w:rPr>
          <w:rFonts w:ascii="Times New Roman" w:hAnsi="Times New Roman" w:cs="Times New Roman"/>
          <w:sz w:val="28"/>
          <w:szCs w:val="28"/>
        </w:rPr>
        <w:t xml:space="preserve">6 </w:t>
      </w:r>
      <w:r w:rsidR="009007DF" w:rsidRPr="009007DF">
        <w:rPr>
          <w:rFonts w:ascii="Times New Roman" w:hAnsi="Times New Roman" w:cs="Times New Roman"/>
          <w:sz w:val="28"/>
          <w:szCs w:val="28"/>
        </w:rPr>
        <w:t>государственных гражданских служащих, в чьи должностные обязанности входит организация работы по профилактике коррупционных и иных правонарушений</w:t>
      </w:r>
      <w:r w:rsidR="00D6293A">
        <w:rPr>
          <w:rFonts w:ascii="Times New Roman" w:hAnsi="Times New Roman" w:cs="Times New Roman"/>
          <w:sz w:val="28"/>
          <w:szCs w:val="28"/>
        </w:rPr>
        <w:t xml:space="preserve"> (2021 год - 20 государственных гражданских служащих)</w:t>
      </w:r>
      <w:r w:rsidR="009007DF">
        <w:t>.</w:t>
      </w:r>
    </w:p>
    <w:p w:rsidR="00EE66E4" w:rsidRDefault="00EE66E4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023D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 w:rsidR="00084ED0">
        <w:rPr>
          <w:rFonts w:ascii="Times New Roman" w:hAnsi="Times New Roman" w:cs="Times New Roman"/>
          <w:sz w:val="28"/>
          <w:szCs w:val="28"/>
        </w:rPr>
        <w:t xml:space="preserve"> проведение социологического ис</w:t>
      </w:r>
      <w:r>
        <w:rPr>
          <w:rFonts w:ascii="Times New Roman" w:hAnsi="Times New Roman" w:cs="Times New Roman"/>
          <w:sz w:val="28"/>
          <w:szCs w:val="28"/>
        </w:rPr>
        <w:t>следования в целях оценки уровня</w:t>
      </w:r>
      <w:r w:rsidR="00782274">
        <w:rPr>
          <w:rFonts w:ascii="Times New Roman" w:hAnsi="Times New Roman" w:cs="Times New Roman"/>
          <w:sz w:val="28"/>
          <w:szCs w:val="28"/>
        </w:rPr>
        <w:t>, структуры и специфики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Забайкальском крае</w:t>
      </w:r>
      <w:r w:rsidR="00782274">
        <w:rPr>
          <w:rFonts w:ascii="Times New Roman" w:hAnsi="Times New Roman" w:cs="Times New Roman"/>
          <w:sz w:val="28"/>
          <w:szCs w:val="28"/>
        </w:rPr>
        <w:t>, а также эффективности принимаемых антикоррупционных мер</w:t>
      </w:r>
      <w:r>
        <w:rPr>
          <w:rFonts w:ascii="Times New Roman" w:hAnsi="Times New Roman" w:cs="Times New Roman"/>
          <w:sz w:val="28"/>
          <w:szCs w:val="28"/>
        </w:rPr>
        <w:t>. Исследование было проведено специализированным центром гуманитарных, социально-экономических и политических исследований –</w:t>
      </w:r>
      <w:r w:rsidRPr="00EE66E4">
        <w:rPr>
          <w:rFonts w:ascii="Times New Roman" w:hAnsi="Times New Roman" w:cs="Times New Roman"/>
          <w:sz w:val="28"/>
          <w:szCs w:val="28"/>
        </w:rPr>
        <w:t xml:space="preserve"> </w:t>
      </w:r>
      <w:r w:rsidR="00652341">
        <w:rPr>
          <w:rFonts w:ascii="Times New Roman" w:hAnsi="Times New Roman" w:cs="Times New Roman"/>
          <w:sz w:val="28"/>
          <w:szCs w:val="28"/>
        </w:rPr>
        <w:t>2 города</w:t>
      </w:r>
      <w:r>
        <w:rPr>
          <w:rFonts w:ascii="Times New Roman" w:hAnsi="Times New Roman" w:cs="Times New Roman"/>
          <w:sz w:val="28"/>
          <w:szCs w:val="28"/>
        </w:rPr>
        <w:t xml:space="preserve"> Омска («ГЭПИЦентр – 2») в целях повышения эффективности деятельности органов государственной власти по обеспечению общественно-политической стабильности, по профилактике и пресечению коррупционных правонарушений и поддержанию обратной связи с</w:t>
      </w:r>
      <w:r w:rsidR="00782274">
        <w:rPr>
          <w:rFonts w:ascii="Times New Roman" w:hAnsi="Times New Roman" w:cs="Times New Roman"/>
          <w:sz w:val="28"/>
          <w:szCs w:val="28"/>
        </w:rPr>
        <w:t xml:space="preserve"> населением Забайкальского края, а также оперативного учета общественного мнения по различным аспектам реализации политики по указанным направлениям.</w:t>
      </w:r>
    </w:p>
    <w:p w:rsidR="00901965" w:rsidRDefault="00901965" w:rsidP="00901965">
      <w:pPr>
        <w:tabs>
          <w:tab w:val="left" w:pos="1134"/>
        </w:tabs>
        <w:suppressAutoHyphens/>
        <w:ind w:firstLine="709"/>
        <w:jc w:val="both"/>
      </w:pPr>
      <w:r>
        <w:t>Согласно социологическому исследованию, работу органов власти Забайкальского края по противодействию коррупции опрошенные граждане оценили следующим образом:</w:t>
      </w:r>
    </w:p>
    <w:p w:rsidR="00901965" w:rsidRDefault="00901965" w:rsidP="00901965">
      <w:pPr>
        <w:tabs>
          <w:tab w:val="left" w:pos="1134"/>
        </w:tabs>
        <w:suppressAutoHyphens/>
        <w:ind w:firstLine="709"/>
        <w:jc w:val="both"/>
      </w:pPr>
      <w:r>
        <w:lastRenderedPageBreak/>
        <w:t>- «положительно» и «скорее положительно» - 43,1% (2021 год – 65,8%, 2020 год – 68%);</w:t>
      </w:r>
    </w:p>
    <w:p w:rsidR="00901965" w:rsidRPr="00F30884" w:rsidRDefault="00901965" w:rsidP="00901965">
      <w:pPr>
        <w:tabs>
          <w:tab w:val="left" w:pos="1134"/>
        </w:tabs>
        <w:suppressAutoHyphens/>
        <w:ind w:firstLine="709"/>
        <w:jc w:val="both"/>
        <w:rPr>
          <w:color w:val="auto"/>
        </w:rPr>
      </w:pPr>
      <w:r>
        <w:t>- «отрицательно» и «скорее отрицательно» - 26,3% (2021 год – 26,5%, 202о год – 24%).</w:t>
      </w:r>
    </w:p>
    <w:p w:rsidR="00782274" w:rsidRDefault="00782274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«бытовой» коррупции полученного в ходе исследования, рейтинг ситуаций, в которых по мнению респондентов, жители Забайкальского края хотя бы изредка сталкиваются с коррупцией, возглавили следующие:</w:t>
      </w:r>
    </w:p>
    <w:p w:rsidR="00782274" w:rsidRDefault="00782274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бесплатной медицинской помощи в поликлинике или в больнице (28,0%);</w:t>
      </w:r>
    </w:p>
    <w:p w:rsidR="00782274" w:rsidRDefault="00782274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на работу и продвижение по службе (20,7%);</w:t>
      </w:r>
    </w:p>
    <w:p w:rsidR="00782274" w:rsidRDefault="00782274" w:rsidP="00D6293A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ситуации, возникающие при получении жилья и оформлении юридических прав на него (19,5%);</w:t>
      </w:r>
    </w:p>
    <w:p w:rsidR="00A33705" w:rsidRDefault="00782274" w:rsidP="00A33705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регистрации прав на недвижимость</w:t>
      </w:r>
      <w:r w:rsidR="00A33705">
        <w:rPr>
          <w:rFonts w:ascii="Times New Roman" w:hAnsi="Times New Roman" w:cs="Times New Roman"/>
          <w:sz w:val="28"/>
          <w:szCs w:val="28"/>
        </w:rPr>
        <w:t xml:space="preserve"> (19,5%);</w:t>
      </w:r>
    </w:p>
    <w:p w:rsidR="00A33705" w:rsidRDefault="00A33705" w:rsidP="00A33705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ус</w:t>
      </w:r>
      <w:r w:rsidR="00084ED0">
        <w:rPr>
          <w:rFonts w:ascii="Times New Roman" w:hAnsi="Times New Roman" w:cs="Times New Roman"/>
          <w:sz w:val="28"/>
          <w:szCs w:val="28"/>
        </w:rPr>
        <w:t>луг по ремонту, эксплуатации жил</w:t>
      </w:r>
      <w:r>
        <w:rPr>
          <w:rFonts w:ascii="Times New Roman" w:hAnsi="Times New Roman" w:cs="Times New Roman"/>
          <w:sz w:val="28"/>
          <w:szCs w:val="28"/>
        </w:rPr>
        <w:t>ья у служб по эксплуатации(19,4%);</w:t>
      </w:r>
    </w:p>
    <w:p w:rsid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 w:rsidRPr="00C93A7E">
        <w:t xml:space="preserve">В общественном мнении жителей Забайкальского края наиболее коррумпированными считаются следующие структуры: </w:t>
      </w:r>
    </w:p>
    <w:p w:rsid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>
        <w:t xml:space="preserve">- </w:t>
      </w:r>
      <w:r w:rsidRPr="00C93A7E">
        <w:t>коммунальные службы («довольно нечестными» или «абсолютно нечестными» их признали 37,3</w:t>
      </w:r>
      <w:r>
        <w:t>% участников исследования);</w:t>
      </w:r>
    </w:p>
    <w:p w:rsid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>
        <w:t>-</w:t>
      </w:r>
      <w:r w:rsidRPr="00C93A7E">
        <w:t xml:space="preserve"> средства массовой информации (36,8%</w:t>
      </w:r>
      <w:r>
        <w:t>);</w:t>
      </w:r>
      <w:r w:rsidRPr="00C93A7E">
        <w:t xml:space="preserve"> </w:t>
      </w:r>
    </w:p>
    <w:p w:rsid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>
        <w:t xml:space="preserve">- </w:t>
      </w:r>
      <w:r w:rsidRPr="00C93A7E">
        <w:t>политические партии (36,0%</w:t>
      </w:r>
      <w:r>
        <w:t>);</w:t>
      </w:r>
    </w:p>
    <w:p w:rsid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>
        <w:t>-</w:t>
      </w:r>
      <w:r w:rsidRPr="00C93A7E">
        <w:t xml:space="preserve"> </w:t>
      </w:r>
      <w:r>
        <w:t>с</w:t>
      </w:r>
      <w:r w:rsidRPr="00C93A7E">
        <w:t>лужба безопасн</w:t>
      </w:r>
      <w:r>
        <w:t>ости дорожного движения (36,0%);</w:t>
      </w:r>
      <w:r w:rsidRPr="00C93A7E">
        <w:t xml:space="preserve"> </w:t>
      </w:r>
    </w:p>
    <w:p w:rsidR="00C93A7E" w:rsidRPr="00C93A7E" w:rsidRDefault="00C93A7E" w:rsidP="00C93A7E">
      <w:pPr>
        <w:tabs>
          <w:tab w:val="left" w:pos="1134"/>
        </w:tabs>
        <w:suppressAutoHyphens/>
        <w:spacing w:line="288" w:lineRule="auto"/>
        <w:ind w:firstLine="709"/>
        <w:jc w:val="both"/>
      </w:pPr>
      <w:r>
        <w:t xml:space="preserve">- </w:t>
      </w:r>
      <w:r w:rsidRPr="00C93A7E">
        <w:t>поликлиники и больницы (32,8%).</w:t>
      </w:r>
    </w:p>
    <w:p w:rsidR="00C93A7E" w:rsidRPr="00C93A7E" w:rsidRDefault="00C93A7E" w:rsidP="00C93A7E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7E">
        <w:rPr>
          <w:rFonts w:ascii="Times New Roman" w:hAnsi="Times New Roman" w:cs="Times New Roman"/>
          <w:sz w:val="28"/>
          <w:szCs w:val="28"/>
        </w:rPr>
        <w:t xml:space="preserve">Наименее коррумпированными респонденты признали общественные организации по охране окружающей среды (18,5%), </w:t>
      </w:r>
      <w:r w:rsidR="00820167">
        <w:rPr>
          <w:rFonts w:ascii="Times New Roman" w:hAnsi="Times New Roman" w:cs="Times New Roman"/>
          <w:sz w:val="28"/>
          <w:szCs w:val="28"/>
        </w:rPr>
        <w:t>в сфере социального обеспечения</w:t>
      </w:r>
      <w:r w:rsidRPr="00C93A7E">
        <w:rPr>
          <w:rFonts w:ascii="Times New Roman" w:hAnsi="Times New Roman" w:cs="Times New Roman"/>
          <w:sz w:val="28"/>
          <w:szCs w:val="28"/>
        </w:rPr>
        <w:t>, службы занятости, другие социальные учреждения (18,4%), училища</w:t>
      </w:r>
      <w:r w:rsidR="00820167">
        <w:rPr>
          <w:rFonts w:ascii="Times New Roman" w:hAnsi="Times New Roman" w:cs="Times New Roman"/>
          <w:sz w:val="28"/>
          <w:szCs w:val="28"/>
        </w:rPr>
        <w:t xml:space="preserve"> и</w:t>
      </w:r>
      <w:r w:rsidRPr="00C93A7E">
        <w:rPr>
          <w:rFonts w:ascii="Times New Roman" w:hAnsi="Times New Roman" w:cs="Times New Roman"/>
          <w:sz w:val="28"/>
          <w:szCs w:val="28"/>
        </w:rPr>
        <w:t xml:space="preserve"> техникумы</w:t>
      </w:r>
      <w:r w:rsidR="00820167">
        <w:rPr>
          <w:rFonts w:ascii="Times New Roman" w:hAnsi="Times New Roman" w:cs="Times New Roman"/>
          <w:sz w:val="28"/>
          <w:szCs w:val="28"/>
        </w:rPr>
        <w:t>.</w:t>
      </w:r>
    </w:p>
    <w:p w:rsidR="004766C3" w:rsidRDefault="00A33705" w:rsidP="004766C3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динамике общественного мнения по данному вопросу за прошедший год следует отметить</w:t>
      </w:r>
      <w:r w:rsidR="00084E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в 2021 году получение бесплатной медицинской помощи лидировало в перечне ситуаций, в ко</w:t>
      </w:r>
      <w:r w:rsidR="00084ED0">
        <w:rPr>
          <w:rFonts w:ascii="Times New Roman" w:hAnsi="Times New Roman" w:cs="Times New Roman"/>
          <w:sz w:val="28"/>
          <w:szCs w:val="28"/>
        </w:rPr>
        <w:t>торых приходится сталкиваться с</w:t>
      </w:r>
      <w:r>
        <w:rPr>
          <w:rFonts w:ascii="Times New Roman" w:hAnsi="Times New Roman" w:cs="Times New Roman"/>
          <w:sz w:val="28"/>
          <w:szCs w:val="28"/>
        </w:rPr>
        <w:t xml:space="preserve"> взяточничеством (38,0%), то есть на 10% больше, чем в отчетный период.</w:t>
      </w:r>
    </w:p>
    <w:p w:rsidR="004766C3" w:rsidRPr="004766C3" w:rsidRDefault="00AC01D1" w:rsidP="004766C3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6C3">
        <w:rPr>
          <w:rFonts w:ascii="Times New Roman" w:hAnsi="Times New Roman" w:cs="Times New Roman"/>
          <w:sz w:val="28"/>
          <w:szCs w:val="28"/>
        </w:rPr>
        <w:t>о различным позициям рейтинга административно-</w:t>
      </w:r>
      <w:r w:rsidR="004766C3" w:rsidRPr="004766C3">
        <w:rPr>
          <w:sz w:val="26"/>
          <w:szCs w:val="26"/>
        </w:rPr>
        <w:t xml:space="preserve"> </w:t>
      </w:r>
      <w:r w:rsidR="004766C3" w:rsidRPr="004766C3">
        <w:rPr>
          <w:rFonts w:ascii="Times New Roman" w:hAnsi="Times New Roman" w:cs="Times New Roman"/>
          <w:sz w:val="28"/>
          <w:szCs w:val="28"/>
        </w:rPr>
        <w:t xml:space="preserve">территориальных единиц Забайкальского края в зависимости от уровня коррупции лидирующие места </w:t>
      </w:r>
      <w:r w:rsidR="00D96D04">
        <w:rPr>
          <w:rFonts w:ascii="Times New Roman" w:hAnsi="Times New Roman" w:cs="Times New Roman"/>
          <w:sz w:val="28"/>
          <w:szCs w:val="28"/>
        </w:rPr>
        <w:t xml:space="preserve">в течение 2020-2022 годов </w:t>
      </w:r>
      <w:r w:rsidR="004766C3" w:rsidRPr="004766C3">
        <w:rPr>
          <w:rFonts w:ascii="Times New Roman" w:hAnsi="Times New Roman" w:cs="Times New Roman"/>
          <w:sz w:val="28"/>
          <w:szCs w:val="28"/>
        </w:rPr>
        <w:t>чаще всего занимали г. Чита,</w:t>
      </w:r>
      <w:r w:rsidR="00D96D04">
        <w:rPr>
          <w:rFonts w:ascii="Times New Roman" w:hAnsi="Times New Roman" w:cs="Times New Roman"/>
          <w:sz w:val="28"/>
          <w:szCs w:val="28"/>
        </w:rPr>
        <w:t xml:space="preserve"> Агинский Бурятский округ,</w:t>
      </w:r>
      <w:r w:rsidR="004766C3" w:rsidRPr="004766C3">
        <w:rPr>
          <w:rFonts w:ascii="Times New Roman" w:hAnsi="Times New Roman" w:cs="Times New Roman"/>
          <w:sz w:val="28"/>
          <w:szCs w:val="28"/>
        </w:rPr>
        <w:t xml:space="preserve"> Борзинский и Краснокаменский районы</w:t>
      </w:r>
      <w:r w:rsidR="00D96D04">
        <w:rPr>
          <w:rFonts w:ascii="Times New Roman" w:hAnsi="Times New Roman" w:cs="Times New Roman"/>
          <w:sz w:val="28"/>
          <w:szCs w:val="28"/>
        </w:rPr>
        <w:t>.</w:t>
      </w:r>
    </w:p>
    <w:p w:rsidR="00A33705" w:rsidRDefault="00A33705" w:rsidP="00346657">
      <w:pPr>
        <w:pStyle w:val="1"/>
        <w:widowControl w:val="0"/>
        <w:shd w:val="clear" w:color="auto" w:fill="auto"/>
        <w:tabs>
          <w:tab w:val="left" w:pos="1048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49">
        <w:rPr>
          <w:rFonts w:ascii="Times New Roman" w:hAnsi="Times New Roman" w:cs="Times New Roman"/>
          <w:sz w:val="28"/>
          <w:szCs w:val="28"/>
        </w:rPr>
        <w:t xml:space="preserve">Относительное большинство участников исследования (42,2%) </w:t>
      </w:r>
      <w:r w:rsidR="00346657" w:rsidRPr="003E6C49">
        <w:rPr>
          <w:rFonts w:ascii="Times New Roman" w:hAnsi="Times New Roman" w:cs="Times New Roman"/>
          <w:sz w:val="28"/>
          <w:szCs w:val="28"/>
        </w:rPr>
        <w:t xml:space="preserve">оценили уровень </w:t>
      </w:r>
      <w:r w:rsidR="004B7694" w:rsidRPr="003E6C49">
        <w:rPr>
          <w:rFonts w:ascii="Times New Roman" w:hAnsi="Times New Roman" w:cs="Times New Roman"/>
          <w:sz w:val="28"/>
          <w:szCs w:val="28"/>
        </w:rPr>
        <w:t xml:space="preserve">«бытовой» </w:t>
      </w:r>
      <w:r w:rsidR="00346657" w:rsidRPr="003E6C49">
        <w:rPr>
          <w:rFonts w:ascii="Times New Roman" w:hAnsi="Times New Roman" w:cs="Times New Roman"/>
          <w:sz w:val="28"/>
          <w:szCs w:val="28"/>
        </w:rPr>
        <w:t>коррупции в Забайкальском крае как средний</w:t>
      </w:r>
      <w:r w:rsidR="003E6C49">
        <w:rPr>
          <w:rFonts w:ascii="Times New Roman" w:hAnsi="Times New Roman" w:cs="Times New Roman"/>
          <w:sz w:val="28"/>
          <w:szCs w:val="28"/>
        </w:rPr>
        <w:t xml:space="preserve"> (2021 год – 48,0%, 2020 год – 48,0%)</w:t>
      </w:r>
      <w:r w:rsidR="00346657" w:rsidRPr="003E6C49">
        <w:rPr>
          <w:rFonts w:ascii="Times New Roman" w:hAnsi="Times New Roman" w:cs="Times New Roman"/>
          <w:sz w:val="28"/>
          <w:szCs w:val="28"/>
        </w:rPr>
        <w:t>; низким его сочли 16,3% респондентов (</w:t>
      </w:r>
      <w:r w:rsidR="003E6C49">
        <w:rPr>
          <w:rFonts w:ascii="Times New Roman" w:hAnsi="Times New Roman" w:cs="Times New Roman"/>
          <w:sz w:val="28"/>
          <w:szCs w:val="28"/>
        </w:rPr>
        <w:t>2021 год -</w:t>
      </w:r>
      <w:r w:rsidR="00346657" w:rsidRPr="003E6C49">
        <w:rPr>
          <w:rFonts w:ascii="Times New Roman" w:hAnsi="Times New Roman" w:cs="Times New Roman"/>
          <w:sz w:val="28"/>
          <w:szCs w:val="28"/>
        </w:rPr>
        <w:t xml:space="preserve"> 23,8% </w:t>
      </w:r>
      <w:r w:rsidR="003E6C49">
        <w:rPr>
          <w:rFonts w:ascii="Times New Roman" w:hAnsi="Times New Roman" w:cs="Times New Roman"/>
          <w:sz w:val="28"/>
          <w:szCs w:val="28"/>
        </w:rPr>
        <w:t>,  2020</w:t>
      </w:r>
      <w:r w:rsidR="00346657" w:rsidRPr="003E6C49">
        <w:rPr>
          <w:rFonts w:ascii="Times New Roman" w:hAnsi="Times New Roman" w:cs="Times New Roman"/>
          <w:sz w:val="28"/>
          <w:szCs w:val="28"/>
        </w:rPr>
        <w:t xml:space="preserve"> г</w:t>
      </w:r>
      <w:r w:rsidR="003E6C49">
        <w:rPr>
          <w:rFonts w:ascii="Times New Roman" w:hAnsi="Times New Roman" w:cs="Times New Roman"/>
          <w:sz w:val="28"/>
          <w:szCs w:val="28"/>
        </w:rPr>
        <w:t>од – 24,0%), высоким - 12,5% (2021 год - 13,0%,  2020 год  - 14,0%).</w:t>
      </w:r>
    </w:p>
    <w:p w:rsidR="006C4ED4" w:rsidRDefault="00F30884" w:rsidP="00CD797F">
      <w:pPr>
        <w:tabs>
          <w:tab w:val="left" w:pos="1134"/>
        </w:tabs>
        <w:suppressAutoHyphens/>
        <w:ind w:firstLine="709"/>
        <w:jc w:val="both"/>
      </w:pPr>
      <w:r>
        <w:rPr>
          <w:color w:val="auto"/>
        </w:rPr>
        <w:lastRenderedPageBreak/>
        <w:t>«Д</w:t>
      </w:r>
      <w:r w:rsidRPr="00C615F1">
        <w:rPr>
          <w:color w:val="auto"/>
        </w:rPr>
        <w:t>еловая» коррупция в Забайкальском крае в</w:t>
      </w:r>
      <w:r w:rsidR="0014233C" w:rsidRPr="00C615F1">
        <w:rPr>
          <w:color w:val="auto"/>
        </w:rPr>
        <w:t xml:space="preserve"> отличие от «бытовой», </w:t>
      </w:r>
      <w:r>
        <w:rPr>
          <w:color w:val="auto"/>
        </w:rPr>
        <w:t xml:space="preserve">в </w:t>
      </w:r>
      <w:r w:rsidR="0014233C" w:rsidRPr="00C615F1">
        <w:rPr>
          <w:color w:val="auto"/>
        </w:rPr>
        <w:t xml:space="preserve">целом </w:t>
      </w:r>
      <w:r>
        <w:rPr>
          <w:color w:val="auto"/>
        </w:rPr>
        <w:t>подвержена</w:t>
      </w:r>
      <w:r w:rsidR="0014233C" w:rsidRPr="00C615F1">
        <w:rPr>
          <w:color w:val="auto"/>
        </w:rPr>
        <w:t xml:space="preserve"> </w:t>
      </w:r>
      <w:r>
        <w:rPr>
          <w:color w:val="auto"/>
        </w:rPr>
        <w:t>существенному влиянию различных общественных институтов на сферу экономики.</w:t>
      </w:r>
      <w:r w:rsidR="0014233C" w:rsidRPr="00C615F1">
        <w:rPr>
          <w:color w:val="auto"/>
        </w:rPr>
        <w:t xml:space="preserve"> Об этом свидетельствует, в частности, следующий факт о том, что при получении государственного контракта федерального уровня предприятия их сферы бизнеса обычно производят неофициальные выплаты, сообщили 40,9% респондентов из числа тех, чьи предприятия участвовали в тендерах (при 41,9% в 2021 г.), регионального уровня – 54,5% (при 51,6% в </w:t>
      </w:r>
      <w:r w:rsidR="00FB1886">
        <w:rPr>
          <w:color w:val="auto"/>
        </w:rPr>
        <w:t>2021 году</w:t>
      </w:r>
      <w:r w:rsidR="0014233C" w:rsidRPr="00C615F1">
        <w:rPr>
          <w:color w:val="auto"/>
        </w:rPr>
        <w:t xml:space="preserve">). О подобной практике в отношении муниципальных контрактов заявили 63,6% участников исследования </w:t>
      </w:r>
      <w:r w:rsidR="00FB1886">
        <w:rPr>
          <w:color w:val="auto"/>
        </w:rPr>
        <w:t>(</w:t>
      </w:r>
      <w:r w:rsidR="0014233C" w:rsidRPr="00C615F1">
        <w:rPr>
          <w:color w:val="auto"/>
        </w:rPr>
        <w:t>при 58,1% год назад</w:t>
      </w:r>
      <w:r w:rsidR="00FB1886">
        <w:rPr>
          <w:color w:val="auto"/>
        </w:rPr>
        <w:t>)</w:t>
      </w:r>
      <w:r w:rsidR="0014233C" w:rsidRPr="00C615F1">
        <w:rPr>
          <w:color w:val="auto"/>
        </w:rPr>
        <w:t>.</w:t>
      </w:r>
      <w:r>
        <w:rPr>
          <w:color w:val="auto"/>
        </w:rPr>
        <w:t xml:space="preserve"> В тоже время с тем,</w:t>
      </w:r>
      <w:r w:rsidRPr="00F30884">
        <w:rPr>
          <w:sz w:val="26"/>
          <w:szCs w:val="26"/>
        </w:rPr>
        <w:t xml:space="preserve"> </w:t>
      </w:r>
      <w:r w:rsidRPr="00F30884">
        <w:t>что коррупция в наибольшей степени развита на федеральном уровне, согласились большинство респондентов – 56,0%. В том, что коррупция наиболее представлена на региональном уровне, выразили уверенность 7,0% участников опроса, на местном – 14,0%. Доля затруднившихся с ответом на данный вопрос составила 23,0%</w:t>
      </w:r>
      <w:r>
        <w:t>.</w:t>
      </w:r>
      <w:r w:rsidRPr="00F30884">
        <w:t xml:space="preserve"> </w:t>
      </w:r>
    </w:p>
    <w:p w:rsidR="008B1212" w:rsidRPr="00C615F1" w:rsidRDefault="008B1212" w:rsidP="00CD797F">
      <w:pPr>
        <w:tabs>
          <w:tab w:val="left" w:pos="1134"/>
        </w:tabs>
        <w:suppressAutoHyphens/>
        <w:ind w:firstLine="709"/>
        <w:jc w:val="both"/>
        <w:rPr>
          <w:color w:val="auto"/>
        </w:rPr>
      </w:pPr>
      <w:r>
        <w:rPr>
          <w:color w:val="auto"/>
        </w:rPr>
        <w:t xml:space="preserve">Информация о результатах социологического направления направлена в адрес ИО, ГО и ОМСУ Забайкальского края для </w:t>
      </w:r>
      <w:r w:rsidR="00282BAF">
        <w:rPr>
          <w:color w:val="auto"/>
        </w:rPr>
        <w:t>выработк</w:t>
      </w:r>
      <w:r w:rsidR="00051E7A">
        <w:rPr>
          <w:color w:val="auto"/>
        </w:rPr>
        <w:t>и</w:t>
      </w:r>
      <w:r w:rsidR="00282BAF">
        <w:rPr>
          <w:color w:val="auto"/>
        </w:rPr>
        <w:t xml:space="preserve"> мероприятий и приняти</w:t>
      </w:r>
      <w:r w:rsidR="00051E7A">
        <w:rPr>
          <w:color w:val="auto"/>
        </w:rPr>
        <w:t>я</w:t>
      </w:r>
      <w:r>
        <w:rPr>
          <w:color w:val="auto"/>
        </w:rPr>
        <w:t xml:space="preserve"> мер по минимизации коррупционных рисков</w:t>
      </w:r>
      <w:r w:rsidR="00282BAF">
        <w:rPr>
          <w:color w:val="auto"/>
        </w:rPr>
        <w:t>,</w:t>
      </w:r>
      <w:r>
        <w:rPr>
          <w:color w:val="auto"/>
        </w:rPr>
        <w:t xml:space="preserve"> в части их касающейся.</w:t>
      </w:r>
    </w:p>
    <w:p w:rsidR="009460CA" w:rsidRDefault="00003A8A" w:rsidP="0052205F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8641B">
        <w:rPr>
          <w:rFonts w:ascii="Times New Roman" w:hAnsi="Times New Roman" w:cs="Times New Roman"/>
          <w:sz w:val="28"/>
          <w:szCs w:val="28"/>
        </w:rPr>
        <w:t>И</w:t>
      </w:r>
      <w:r w:rsidR="005249DA" w:rsidRPr="0048641B">
        <w:rPr>
          <w:rFonts w:ascii="Times New Roman" w:hAnsi="Times New Roman" w:cs="Times New Roman"/>
          <w:sz w:val="28"/>
          <w:szCs w:val="28"/>
        </w:rPr>
        <w:t>нформ</w:t>
      </w:r>
      <w:r w:rsidRPr="0048641B">
        <w:rPr>
          <w:rFonts w:ascii="Times New Roman" w:hAnsi="Times New Roman" w:cs="Times New Roman"/>
          <w:sz w:val="28"/>
          <w:szCs w:val="28"/>
        </w:rPr>
        <w:t>ация</w:t>
      </w:r>
      <w:r w:rsidR="005249DA" w:rsidRPr="0048641B">
        <w:rPr>
          <w:rFonts w:ascii="Times New Roman" w:hAnsi="Times New Roman" w:cs="Times New Roman"/>
          <w:sz w:val="28"/>
          <w:szCs w:val="28"/>
        </w:rPr>
        <w:t xml:space="preserve"> </w:t>
      </w:r>
      <w:r w:rsidRPr="0048641B">
        <w:rPr>
          <w:rFonts w:ascii="Times New Roman" w:hAnsi="Times New Roman" w:cs="Times New Roman"/>
          <w:sz w:val="28"/>
          <w:szCs w:val="28"/>
        </w:rPr>
        <w:t xml:space="preserve">о ходе </w:t>
      </w:r>
      <w:r w:rsidR="00762E92" w:rsidRPr="0048641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48641B"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  <w:r w:rsidR="00E1541E" w:rsidRPr="0048641B">
        <w:rPr>
          <w:rFonts w:ascii="Times New Roman" w:hAnsi="Times New Roman" w:cs="Times New Roman"/>
          <w:sz w:val="28"/>
          <w:szCs w:val="28"/>
        </w:rPr>
        <w:t xml:space="preserve">, а также предложения по реализации антикоррупционной политики в крае и доклады о </w:t>
      </w:r>
      <w:r w:rsidR="00846D7F" w:rsidRPr="0048641B">
        <w:rPr>
          <w:rFonts w:ascii="Times New Roman" w:hAnsi="Times New Roman" w:cs="Times New Roman"/>
          <w:sz w:val="28"/>
          <w:szCs w:val="28"/>
        </w:rPr>
        <w:t>результатах проведенных антикоррупционных мероприятий</w:t>
      </w:r>
      <w:r w:rsidRPr="0048641B">
        <w:rPr>
          <w:rFonts w:ascii="Times New Roman" w:hAnsi="Times New Roman" w:cs="Times New Roman"/>
          <w:sz w:val="28"/>
          <w:szCs w:val="28"/>
        </w:rPr>
        <w:t xml:space="preserve"> направлялась </w:t>
      </w:r>
      <w:r w:rsidR="002753CA" w:rsidRPr="0048641B">
        <w:rPr>
          <w:rFonts w:ascii="Times New Roman" w:hAnsi="Times New Roman" w:cs="Times New Roman"/>
          <w:sz w:val="28"/>
          <w:szCs w:val="28"/>
        </w:rPr>
        <w:t xml:space="preserve">Губернатору Забайкальского края. В </w:t>
      </w:r>
      <w:r w:rsidR="005D0E8E" w:rsidRPr="0048641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A08B4" w:rsidRPr="0048641B">
        <w:rPr>
          <w:rFonts w:ascii="Times New Roman" w:hAnsi="Times New Roman" w:cs="Times New Roman"/>
          <w:sz w:val="28"/>
          <w:szCs w:val="28"/>
        </w:rPr>
        <w:t>2022 года</w:t>
      </w:r>
      <w:r w:rsidR="00B95875" w:rsidRPr="0048641B">
        <w:rPr>
          <w:rFonts w:ascii="Times New Roman" w:hAnsi="Times New Roman" w:cs="Times New Roman"/>
          <w:sz w:val="28"/>
          <w:szCs w:val="28"/>
        </w:rPr>
        <w:t xml:space="preserve"> было направлено 49 соответствующих докладов</w:t>
      </w:r>
      <w:r w:rsidR="00537669" w:rsidRPr="0048641B">
        <w:rPr>
          <w:rFonts w:ascii="Times New Roman" w:hAnsi="Times New Roman" w:cs="Times New Roman"/>
          <w:sz w:val="28"/>
          <w:szCs w:val="28"/>
        </w:rPr>
        <w:t xml:space="preserve"> </w:t>
      </w:r>
      <w:r w:rsidR="004A08B4" w:rsidRPr="0048641B">
        <w:rPr>
          <w:rFonts w:ascii="Times New Roman" w:hAnsi="Times New Roman" w:cs="Times New Roman"/>
          <w:sz w:val="28"/>
          <w:szCs w:val="28"/>
        </w:rPr>
        <w:t>(</w:t>
      </w:r>
      <w:r w:rsidR="005D0E8E" w:rsidRPr="0048641B">
        <w:rPr>
          <w:rFonts w:ascii="Times New Roman" w:hAnsi="Times New Roman" w:cs="Times New Roman"/>
          <w:sz w:val="28"/>
          <w:szCs w:val="28"/>
        </w:rPr>
        <w:t xml:space="preserve">2021 </w:t>
      </w:r>
      <w:r w:rsidR="00B95875" w:rsidRPr="0048641B">
        <w:rPr>
          <w:rFonts w:ascii="Times New Roman" w:hAnsi="Times New Roman" w:cs="Times New Roman"/>
          <w:sz w:val="28"/>
          <w:szCs w:val="28"/>
        </w:rPr>
        <w:t xml:space="preserve">- </w:t>
      </w:r>
      <w:r w:rsidR="005D0E8E" w:rsidRPr="0048641B">
        <w:rPr>
          <w:rFonts w:ascii="Times New Roman" w:hAnsi="Times New Roman" w:cs="Times New Roman"/>
          <w:sz w:val="28"/>
          <w:szCs w:val="28"/>
        </w:rPr>
        <w:t>12 соответствующих докладов и 1 информационное сообщение</w:t>
      </w:r>
      <w:r w:rsidR="004A08B4" w:rsidRPr="0048641B">
        <w:rPr>
          <w:rFonts w:ascii="Times New Roman" w:hAnsi="Times New Roman" w:cs="Times New Roman"/>
          <w:sz w:val="28"/>
          <w:szCs w:val="28"/>
        </w:rPr>
        <w:t>)</w:t>
      </w:r>
      <w:r w:rsidR="005D0E8E" w:rsidRPr="0048641B">
        <w:rPr>
          <w:rFonts w:ascii="Times New Roman" w:hAnsi="Times New Roman" w:cs="Times New Roman"/>
          <w:sz w:val="28"/>
          <w:szCs w:val="28"/>
        </w:rPr>
        <w:t>.</w:t>
      </w:r>
    </w:p>
    <w:p w:rsidR="0052205F" w:rsidRDefault="00346657" w:rsidP="00346657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На постоянной основе, во взаимодействии с органами прокуратуры и другими правоохранительными органами Забайкальского края,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03A9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обмен информацией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 фактах коррупционной деятельности на территории Забайкальского края.</w:t>
      </w:r>
    </w:p>
    <w:p w:rsidR="00A44582" w:rsidRDefault="00A912B0" w:rsidP="00A4458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44582">
        <w:rPr>
          <w:rFonts w:ascii="Times New Roman" w:hAnsi="Times New Roman" w:cs="Times New Roman"/>
          <w:sz w:val="28"/>
          <w:szCs w:val="28"/>
        </w:rPr>
        <w:t xml:space="preserve">информации прокуратуры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44582"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A44582" w:rsidRPr="0052205F">
        <w:rPr>
          <w:rFonts w:ascii="Times New Roman" w:hAnsi="Times New Roman" w:cs="Times New Roman"/>
          <w:sz w:val="28"/>
          <w:szCs w:val="28"/>
        </w:rPr>
        <w:t xml:space="preserve"> соблюдения должностными лицами </w:t>
      </w:r>
      <w:r w:rsidR="00CE329F">
        <w:rPr>
          <w:rFonts w:ascii="Times New Roman" w:hAnsi="Times New Roman" w:cs="Times New Roman"/>
          <w:sz w:val="28"/>
          <w:szCs w:val="28"/>
        </w:rPr>
        <w:t xml:space="preserve">во </w:t>
      </w:r>
      <w:r w:rsidR="00D33057">
        <w:rPr>
          <w:rFonts w:ascii="Times New Roman" w:hAnsi="Times New Roman" w:cs="Times New Roman"/>
          <w:sz w:val="28"/>
          <w:szCs w:val="28"/>
        </w:rPr>
        <w:t>всех орган</w:t>
      </w:r>
      <w:r w:rsidR="00CE329F">
        <w:rPr>
          <w:rFonts w:ascii="Times New Roman" w:hAnsi="Times New Roman" w:cs="Times New Roman"/>
          <w:sz w:val="28"/>
          <w:szCs w:val="28"/>
        </w:rPr>
        <w:t>ах, организациях и учреждениях</w:t>
      </w:r>
      <w:r w:rsidR="00D3305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CE329F">
        <w:rPr>
          <w:rFonts w:ascii="Times New Roman" w:hAnsi="Times New Roman" w:cs="Times New Roman"/>
          <w:sz w:val="28"/>
          <w:szCs w:val="28"/>
        </w:rPr>
        <w:t xml:space="preserve"> (в том числе и федеральных)</w:t>
      </w:r>
      <w:r w:rsidR="00C34C90">
        <w:rPr>
          <w:rFonts w:ascii="Times New Roman" w:hAnsi="Times New Roman" w:cs="Times New Roman"/>
          <w:sz w:val="28"/>
          <w:szCs w:val="28"/>
        </w:rPr>
        <w:t>,</w:t>
      </w:r>
      <w:r w:rsidR="00D33057">
        <w:rPr>
          <w:rFonts w:ascii="Times New Roman" w:hAnsi="Times New Roman" w:cs="Times New Roman"/>
          <w:sz w:val="28"/>
          <w:szCs w:val="28"/>
        </w:rPr>
        <w:t xml:space="preserve"> </w:t>
      </w:r>
      <w:r w:rsidR="00A44582" w:rsidRPr="0052205F">
        <w:rPr>
          <w:rFonts w:ascii="Times New Roman" w:hAnsi="Times New Roman" w:cs="Times New Roman"/>
          <w:sz w:val="28"/>
          <w:szCs w:val="28"/>
        </w:rPr>
        <w:t>установленных антикоррупционным законодательством обязанностей, запретов и ограничений выявлено 637 нарушений (здесь и далее - 2021 г. - 736). Для их устранения прокурорами внесено 183 представления и информации (135), к дисциплинарной ответственности привлечено 311 лиц (395), из них: 1</w:t>
      </w:r>
      <w:r w:rsidR="00A44582">
        <w:rPr>
          <w:rFonts w:ascii="Times New Roman" w:hAnsi="Times New Roman" w:cs="Times New Roman"/>
          <w:sz w:val="28"/>
          <w:szCs w:val="28"/>
        </w:rPr>
        <w:t>08 муниципальных служащих (90);</w:t>
      </w:r>
      <w:r w:rsidR="00A44582" w:rsidRPr="0052205F">
        <w:rPr>
          <w:rFonts w:ascii="Times New Roman" w:hAnsi="Times New Roman" w:cs="Times New Roman"/>
          <w:sz w:val="28"/>
          <w:szCs w:val="28"/>
        </w:rPr>
        <w:t xml:space="preserve"> 4 государственных гражданских служащих края (23); 20 лиц, замещающих муниципальные должности (70); 1 лицо, замещающее государственное должность края (0); 85 лиц, за</w:t>
      </w:r>
      <w:r w:rsidR="00A44582">
        <w:rPr>
          <w:rFonts w:ascii="Times New Roman" w:hAnsi="Times New Roman" w:cs="Times New Roman"/>
          <w:sz w:val="28"/>
          <w:szCs w:val="28"/>
        </w:rPr>
        <w:t>мещающих иные должности (115). Д</w:t>
      </w:r>
      <w:r w:rsidR="00A44582" w:rsidRPr="0052205F">
        <w:rPr>
          <w:rFonts w:ascii="Times New Roman" w:hAnsi="Times New Roman" w:cs="Times New Roman"/>
          <w:sz w:val="28"/>
          <w:szCs w:val="28"/>
        </w:rPr>
        <w:t>осрочно прекращены полномочия 35 (14) лиц, замещающих муниципальные должности.</w:t>
      </w:r>
    </w:p>
    <w:p w:rsidR="0052205F" w:rsidRPr="0052205F" w:rsidRDefault="0052205F" w:rsidP="0052205F">
      <w:pPr>
        <w:pStyle w:val="1"/>
        <w:shd w:val="clear" w:color="auto" w:fill="auto"/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05F">
        <w:rPr>
          <w:rFonts w:ascii="Times New Roman" w:hAnsi="Times New Roman" w:cs="Times New Roman"/>
          <w:sz w:val="28"/>
          <w:szCs w:val="28"/>
        </w:rPr>
        <w:t xml:space="preserve">Наиболее типичными и распространенными нарушениями являлись факты предоставления недостоверных (неполных) сведений о доходах, об имуществе и обязательствах имущественного характера (далее - сведения о </w:t>
      </w:r>
      <w:r w:rsidRPr="0052205F">
        <w:rPr>
          <w:rFonts w:ascii="Times New Roman" w:hAnsi="Times New Roman" w:cs="Times New Roman"/>
          <w:sz w:val="28"/>
          <w:szCs w:val="28"/>
        </w:rPr>
        <w:lastRenderedPageBreak/>
        <w:t>доходах), непринятия мер к предотвращению и урегулированию конфликта интересов.</w:t>
      </w:r>
    </w:p>
    <w:p w:rsidR="00CD0142" w:rsidRPr="00CD0142" w:rsidRDefault="00440C88" w:rsidP="00CD0142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информации прокуратуры Забайкальского края, в</w:t>
      </w:r>
      <w:r w:rsidR="00214778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214778" w:rsidRPr="00CD0142">
        <w:t xml:space="preserve"> </w:t>
      </w:r>
      <w:r w:rsidR="00214778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="00CD0142">
        <w:rPr>
          <w:rFonts w:ascii="Times New Roman" w:hAnsi="Times New Roman" w:cs="Times New Roman"/>
          <w:sz w:val="28"/>
          <w:szCs w:val="28"/>
        </w:rPr>
        <w:t xml:space="preserve"> </w:t>
      </w:r>
      <w:r w:rsidR="00CD0142" w:rsidRPr="00CD0142">
        <w:rPr>
          <w:rFonts w:ascii="Times New Roman" w:hAnsi="Times New Roman" w:cs="Times New Roman"/>
          <w:sz w:val="28"/>
          <w:szCs w:val="28"/>
        </w:rPr>
        <w:t>зарегистрировано 96 преступлений коррупционной направленности (198</w:t>
      </w:r>
      <w:r w:rsidR="006F696A">
        <w:rPr>
          <w:rFonts w:ascii="Times New Roman" w:hAnsi="Times New Roman" w:cs="Times New Roman"/>
          <w:sz w:val="28"/>
          <w:szCs w:val="28"/>
        </w:rPr>
        <w:t>)</w:t>
      </w:r>
      <w:r w:rsidR="00CD0142" w:rsidRPr="00CD0142">
        <w:rPr>
          <w:rFonts w:ascii="Times New Roman" w:hAnsi="Times New Roman" w:cs="Times New Roman"/>
          <w:sz w:val="28"/>
          <w:szCs w:val="28"/>
        </w:rPr>
        <w:t>,</w:t>
      </w:r>
      <w:r w:rsidR="006F696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4051FA">
        <w:rPr>
          <w:rFonts w:ascii="Times New Roman" w:hAnsi="Times New Roman" w:cs="Times New Roman"/>
          <w:sz w:val="28"/>
          <w:szCs w:val="28"/>
        </w:rPr>
        <w:t xml:space="preserve">51,5 % </w:t>
      </w:r>
      <w:r w:rsidR="00214778">
        <w:rPr>
          <w:rFonts w:ascii="Times New Roman" w:hAnsi="Times New Roman" w:cs="Times New Roman"/>
          <w:sz w:val="28"/>
          <w:szCs w:val="28"/>
        </w:rPr>
        <w:t>меньше</w:t>
      </w:r>
      <w:r w:rsidR="006F696A">
        <w:rPr>
          <w:rFonts w:ascii="Times New Roman" w:hAnsi="Times New Roman" w:cs="Times New Roman"/>
          <w:sz w:val="28"/>
          <w:szCs w:val="28"/>
        </w:rPr>
        <w:t xml:space="preserve"> чем в 2021 году</w:t>
      </w:r>
      <w:r w:rsidR="00CD0142" w:rsidRPr="00CD0142">
        <w:rPr>
          <w:rFonts w:ascii="Times New Roman" w:hAnsi="Times New Roman" w:cs="Times New Roman"/>
          <w:sz w:val="28"/>
          <w:szCs w:val="28"/>
        </w:rPr>
        <w:t>. Количество лиц, совершивших коррупционные преступления</w:t>
      </w:r>
      <w:r w:rsidR="00E17D49">
        <w:rPr>
          <w:rFonts w:ascii="Times New Roman" w:hAnsi="Times New Roman" w:cs="Times New Roman"/>
          <w:sz w:val="28"/>
          <w:szCs w:val="28"/>
        </w:rPr>
        <w:t>,</w:t>
      </w:r>
      <w:r w:rsidR="00CD0142" w:rsidRPr="00CD0142">
        <w:rPr>
          <w:rFonts w:ascii="Times New Roman" w:hAnsi="Times New Roman" w:cs="Times New Roman"/>
          <w:sz w:val="28"/>
          <w:szCs w:val="28"/>
        </w:rPr>
        <w:t xml:space="preserve"> составило 65 (114), из них должностных - 43 (77).</w:t>
      </w:r>
    </w:p>
    <w:p w:rsidR="0052205F" w:rsidRPr="00CD0142" w:rsidRDefault="00CD0142" w:rsidP="00CD0142">
      <w:pPr>
        <w:pStyle w:val="1"/>
        <w:widowControl w:val="0"/>
        <w:shd w:val="clear" w:color="auto" w:fill="auto"/>
        <w:spacing w:line="240" w:lineRule="auto"/>
        <w:ind w:left="4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0142">
        <w:rPr>
          <w:rFonts w:ascii="Times New Roman" w:hAnsi="Times New Roman" w:cs="Times New Roman"/>
          <w:sz w:val="28"/>
          <w:szCs w:val="28"/>
        </w:rPr>
        <w:t>По статьям 159</w:t>
      </w:r>
      <w:r w:rsidR="00DF6C74">
        <w:rPr>
          <w:rFonts w:ascii="Times New Roman" w:hAnsi="Times New Roman" w:cs="Times New Roman"/>
          <w:sz w:val="28"/>
          <w:szCs w:val="28"/>
        </w:rPr>
        <w:t xml:space="preserve"> (</w:t>
      </w:r>
      <w:r w:rsidR="005145A0">
        <w:rPr>
          <w:rFonts w:ascii="Times New Roman" w:hAnsi="Times New Roman" w:cs="Times New Roman"/>
          <w:sz w:val="28"/>
          <w:szCs w:val="28"/>
        </w:rPr>
        <w:t>м</w:t>
      </w:r>
      <w:r w:rsidR="00DF6C74">
        <w:rPr>
          <w:rFonts w:ascii="Times New Roman" w:hAnsi="Times New Roman" w:cs="Times New Roman"/>
          <w:sz w:val="28"/>
          <w:szCs w:val="28"/>
        </w:rPr>
        <w:t>ошенничество)</w:t>
      </w:r>
      <w:r w:rsidRPr="00CD0142">
        <w:rPr>
          <w:rFonts w:ascii="Times New Roman" w:hAnsi="Times New Roman" w:cs="Times New Roman"/>
          <w:sz w:val="28"/>
          <w:szCs w:val="28"/>
        </w:rPr>
        <w:t xml:space="preserve"> и 160</w:t>
      </w:r>
      <w:r w:rsidR="00DF6C74">
        <w:rPr>
          <w:rFonts w:ascii="Times New Roman" w:hAnsi="Times New Roman" w:cs="Times New Roman"/>
          <w:sz w:val="28"/>
          <w:szCs w:val="28"/>
        </w:rPr>
        <w:t xml:space="preserve"> (</w:t>
      </w:r>
      <w:r w:rsidR="005145A0">
        <w:rPr>
          <w:rFonts w:ascii="Times New Roman" w:hAnsi="Times New Roman" w:cs="Times New Roman"/>
          <w:sz w:val="28"/>
          <w:szCs w:val="28"/>
        </w:rPr>
        <w:t>р</w:t>
      </w:r>
      <w:r w:rsidR="00DF6C74">
        <w:rPr>
          <w:rFonts w:ascii="Times New Roman" w:hAnsi="Times New Roman" w:cs="Times New Roman"/>
          <w:sz w:val="28"/>
          <w:szCs w:val="28"/>
        </w:rPr>
        <w:t>астрата)</w:t>
      </w:r>
      <w:r w:rsidRPr="00CD0142">
        <w:rPr>
          <w:rFonts w:ascii="Times New Roman" w:hAnsi="Times New Roman" w:cs="Times New Roman"/>
          <w:sz w:val="28"/>
          <w:szCs w:val="28"/>
        </w:rPr>
        <w:t xml:space="preserve"> У</w:t>
      </w:r>
      <w:r w:rsidR="002A460A">
        <w:rPr>
          <w:rFonts w:ascii="Times New Roman" w:hAnsi="Times New Roman" w:cs="Times New Roman"/>
          <w:sz w:val="28"/>
          <w:szCs w:val="28"/>
        </w:rPr>
        <w:t>головного кодекса Российской Федерации (</w:t>
      </w:r>
      <w:r w:rsidR="005145A0">
        <w:rPr>
          <w:rFonts w:ascii="Times New Roman" w:hAnsi="Times New Roman" w:cs="Times New Roman"/>
          <w:sz w:val="28"/>
          <w:szCs w:val="28"/>
        </w:rPr>
        <w:t>далее – УК РФ</w:t>
      </w:r>
      <w:r w:rsidR="002A460A">
        <w:rPr>
          <w:rFonts w:ascii="Times New Roman" w:hAnsi="Times New Roman" w:cs="Times New Roman"/>
          <w:sz w:val="28"/>
          <w:szCs w:val="28"/>
        </w:rPr>
        <w:t>)</w:t>
      </w:r>
      <w:r w:rsidRPr="00CD0142">
        <w:rPr>
          <w:rFonts w:ascii="Times New Roman" w:hAnsi="Times New Roman" w:cs="Times New Roman"/>
          <w:sz w:val="28"/>
          <w:szCs w:val="28"/>
        </w:rPr>
        <w:t xml:space="preserve"> выявлено 23 преступления (58), по ст. 285</w:t>
      </w:r>
      <w:r w:rsidR="00DF6C74">
        <w:rPr>
          <w:rFonts w:ascii="Times New Roman" w:hAnsi="Times New Roman" w:cs="Times New Roman"/>
          <w:sz w:val="28"/>
          <w:szCs w:val="28"/>
        </w:rPr>
        <w:t xml:space="preserve"> (</w:t>
      </w:r>
      <w:r w:rsidR="0058680A">
        <w:rPr>
          <w:rFonts w:ascii="Times New Roman" w:hAnsi="Times New Roman" w:cs="Times New Roman"/>
          <w:sz w:val="28"/>
          <w:szCs w:val="28"/>
        </w:rPr>
        <w:t>з</w:t>
      </w:r>
      <w:r w:rsidR="00DF6C74">
        <w:rPr>
          <w:rFonts w:ascii="Times New Roman" w:hAnsi="Times New Roman" w:cs="Times New Roman"/>
          <w:sz w:val="28"/>
          <w:szCs w:val="28"/>
        </w:rPr>
        <w:t>лоупотребление служебными полномочиями)</w:t>
      </w:r>
      <w:r w:rsidRPr="00CD0142">
        <w:rPr>
          <w:rFonts w:ascii="Times New Roman" w:hAnsi="Times New Roman" w:cs="Times New Roman"/>
          <w:sz w:val="28"/>
          <w:szCs w:val="28"/>
        </w:rPr>
        <w:t xml:space="preserve"> и 286 </w:t>
      </w:r>
      <w:r w:rsidR="00DF6C74">
        <w:rPr>
          <w:rFonts w:ascii="Times New Roman" w:hAnsi="Times New Roman" w:cs="Times New Roman"/>
          <w:sz w:val="28"/>
          <w:szCs w:val="28"/>
        </w:rPr>
        <w:t>(</w:t>
      </w:r>
      <w:r w:rsidR="0058680A">
        <w:rPr>
          <w:rFonts w:ascii="Times New Roman" w:hAnsi="Times New Roman" w:cs="Times New Roman"/>
          <w:sz w:val="28"/>
          <w:szCs w:val="28"/>
        </w:rPr>
        <w:t>п</w:t>
      </w:r>
      <w:r w:rsidR="00DF6C74">
        <w:rPr>
          <w:rFonts w:ascii="Times New Roman" w:hAnsi="Times New Roman" w:cs="Times New Roman"/>
          <w:sz w:val="28"/>
          <w:szCs w:val="28"/>
        </w:rPr>
        <w:t>ревышение служебных полномочий)</w:t>
      </w:r>
      <w:r w:rsidRPr="00CD0142">
        <w:rPr>
          <w:rFonts w:ascii="Times New Roman" w:hAnsi="Times New Roman" w:cs="Times New Roman"/>
          <w:sz w:val="28"/>
          <w:szCs w:val="28"/>
        </w:rPr>
        <w:t xml:space="preserve"> </w:t>
      </w:r>
      <w:r w:rsidR="00DF6C74">
        <w:rPr>
          <w:rFonts w:ascii="Times New Roman" w:hAnsi="Times New Roman" w:cs="Times New Roman"/>
          <w:sz w:val="28"/>
          <w:szCs w:val="28"/>
        </w:rPr>
        <w:t xml:space="preserve">УК </w:t>
      </w:r>
      <w:r w:rsidRPr="00CD0142">
        <w:rPr>
          <w:rFonts w:ascii="Times New Roman" w:hAnsi="Times New Roman" w:cs="Times New Roman"/>
          <w:sz w:val="28"/>
          <w:szCs w:val="28"/>
        </w:rPr>
        <w:t>РФ - 3 (14), 54 факта взяточничества (117),</w:t>
      </w:r>
      <w:r w:rsidR="00DF6C7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CD0142">
        <w:rPr>
          <w:rFonts w:ascii="Times New Roman" w:hAnsi="Times New Roman" w:cs="Times New Roman"/>
          <w:sz w:val="28"/>
          <w:szCs w:val="28"/>
        </w:rPr>
        <w:t xml:space="preserve"> по ст. 290 УК РФ - 18 (46), по ст. 291 УК РФ - 21 (38), по ст. 291.1 УК РФ - 5 (7), по ст. 291.2 УК РФ (получение взятки) - 4 (13), по ст. 291.2 УК РФ (дача взятки) - 6 (13), по ст. 292 УК РФ - 2 (6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6F7" w:rsidRDefault="00F04E0C" w:rsidP="00CD0142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вышеуказанного количества преступлений выделить число преступлений совершенных должностными лицами </w:t>
      </w:r>
      <w:r w:rsidR="00D966F7">
        <w:rPr>
          <w:rFonts w:ascii="Times New Roman" w:hAnsi="Times New Roman" w:cs="Times New Roman"/>
          <w:sz w:val="28"/>
          <w:szCs w:val="28"/>
        </w:rPr>
        <w:t>ИО</w:t>
      </w:r>
      <w:r w:rsidR="00D966F7" w:rsidRPr="00F03A95">
        <w:rPr>
          <w:rFonts w:ascii="Times New Roman" w:hAnsi="Times New Roman" w:cs="Times New Roman"/>
          <w:sz w:val="28"/>
          <w:szCs w:val="28"/>
        </w:rPr>
        <w:t xml:space="preserve">, ГО и ОМСУ </w:t>
      </w:r>
      <w:r w:rsidR="00D966F7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CD0142" w:rsidRPr="00CD0142" w:rsidRDefault="00D966F7" w:rsidP="00CD0142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следует отметить, что с</w:t>
      </w:r>
      <w:r w:rsidR="00DF6C74">
        <w:rPr>
          <w:rFonts w:ascii="Times New Roman" w:hAnsi="Times New Roman" w:cs="Times New Roman"/>
          <w:sz w:val="28"/>
          <w:szCs w:val="28"/>
        </w:rPr>
        <w:t>нижение</w:t>
      </w:r>
      <w:r w:rsidR="00CD0142" w:rsidRPr="00CD0142">
        <w:rPr>
          <w:rFonts w:ascii="Times New Roman" w:hAnsi="Times New Roman" w:cs="Times New Roman"/>
          <w:sz w:val="28"/>
          <w:szCs w:val="28"/>
        </w:rPr>
        <w:t xml:space="preserve"> количества выявленных в 2022 году коррупционных преступлений в основном носят объективный харак</w:t>
      </w:r>
      <w:r w:rsidR="00DF6C74">
        <w:rPr>
          <w:rFonts w:ascii="Times New Roman" w:hAnsi="Times New Roman" w:cs="Times New Roman"/>
          <w:sz w:val="28"/>
          <w:szCs w:val="28"/>
        </w:rPr>
        <w:t>тер</w:t>
      </w:r>
      <w:r w:rsidR="00E17D49">
        <w:rPr>
          <w:rFonts w:ascii="Times New Roman" w:hAnsi="Times New Roman" w:cs="Times New Roman"/>
          <w:sz w:val="28"/>
          <w:szCs w:val="28"/>
        </w:rPr>
        <w:t>,</w:t>
      </w:r>
      <w:r w:rsidR="00DF6C74">
        <w:rPr>
          <w:rFonts w:ascii="Times New Roman" w:hAnsi="Times New Roman" w:cs="Times New Roman"/>
          <w:sz w:val="28"/>
          <w:szCs w:val="28"/>
        </w:rPr>
        <w:t xml:space="preserve"> и обусловлено</w:t>
      </w:r>
      <w:r w:rsidR="00CD0142" w:rsidRPr="00CD0142">
        <w:rPr>
          <w:rFonts w:ascii="Times New Roman" w:hAnsi="Times New Roman" w:cs="Times New Roman"/>
          <w:sz w:val="28"/>
          <w:szCs w:val="28"/>
        </w:rPr>
        <w:t xml:space="preserve"> принятыми в 2021 году мерами по декриминализации отдельных сфер, в том чи</w:t>
      </w:r>
      <w:r w:rsidR="00DF6C74">
        <w:rPr>
          <w:rFonts w:ascii="Times New Roman" w:hAnsi="Times New Roman" w:cs="Times New Roman"/>
          <w:sz w:val="28"/>
          <w:szCs w:val="28"/>
        </w:rPr>
        <w:t>сле здравоохранения - привлечением</w:t>
      </w:r>
      <w:r w:rsidR="00CD0142" w:rsidRPr="00CD014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13 главных врачей за получение «откатов», в связи с чем на учет поставлено 20 преступлений коррупционной направленности. В целом на складывающуюся ситуацию </w:t>
      </w:r>
      <w:r w:rsidR="002D671F" w:rsidRPr="00CD0142">
        <w:rPr>
          <w:rFonts w:ascii="Times New Roman" w:hAnsi="Times New Roman" w:cs="Times New Roman"/>
          <w:sz w:val="28"/>
          <w:szCs w:val="28"/>
        </w:rPr>
        <w:t>повлиял</w:t>
      </w:r>
      <w:r w:rsidR="002D671F">
        <w:rPr>
          <w:rFonts w:ascii="Times New Roman" w:hAnsi="Times New Roman" w:cs="Times New Roman"/>
          <w:sz w:val="28"/>
          <w:szCs w:val="28"/>
        </w:rPr>
        <w:t>о</w:t>
      </w:r>
      <w:r w:rsidR="002D671F" w:rsidRPr="00CD0142">
        <w:rPr>
          <w:rFonts w:ascii="Times New Roman" w:hAnsi="Times New Roman" w:cs="Times New Roman"/>
          <w:sz w:val="28"/>
          <w:szCs w:val="28"/>
        </w:rPr>
        <w:t xml:space="preserve"> </w:t>
      </w:r>
      <w:r w:rsidR="00CD0142" w:rsidRPr="00CD0142">
        <w:rPr>
          <w:rFonts w:ascii="Times New Roman" w:hAnsi="Times New Roman" w:cs="Times New Roman"/>
          <w:sz w:val="28"/>
          <w:szCs w:val="28"/>
        </w:rPr>
        <w:t>и выявление в 2021 году ряда многоэпизодных преступных посягательств, в числе которых взятки районных инспектора Гостехнадзора и ветеринарного врача, рядовых сотрудников ФСИН и ГИБДД.</w:t>
      </w:r>
    </w:p>
    <w:p w:rsidR="00CD0142" w:rsidRPr="0052205F" w:rsidRDefault="00412AF0" w:rsidP="00412AF0">
      <w:pPr>
        <w:pStyle w:val="1"/>
        <w:shd w:val="clear" w:color="auto" w:fill="auto"/>
        <w:spacing w:line="326" w:lineRule="exact"/>
        <w:ind w:left="20" w:right="1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2AF0">
        <w:rPr>
          <w:rFonts w:ascii="Times New Roman" w:hAnsi="Times New Roman" w:cs="Times New Roman"/>
          <w:sz w:val="28"/>
          <w:szCs w:val="28"/>
        </w:rPr>
        <w:t>Наиболее подверженными коррупционной преступности сферами в 2022 году являлись: дорожная - 24 преступления (25 %); сфера закупок - 24 (25%); бюджетная сфера - 21 преступление (21,8 %)</w:t>
      </w:r>
      <w:r w:rsidR="000D0A24">
        <w:rPr>
          <w:rFonts w:ascii="Times New Roman" w:hAnsi="Times New Roman" w:cs="Times New Roman"/>
          <w:sz w:val="28"/>
          <w:szCs w:val="28"/>
        </w:rPr>
        <w:t>,</w:t>
      </w:r>
      <w:r w:rsidRPr="00412AF0">
        <w:rPr>
          <w:rFonts w:ascii="Times New Roman" w:hAnsi="Times New Roman" w:cs="Times New Roman"/>
          <w:sz w:val="28"/>
          <w:szCs w:val="28"/>
        </w:rPr>
        <w:t xml:space="preserve"> правоохранительная и контролирующая деятельность - 17 преступлений (17,7%).</w:t>
      </w:r>
    </w:p>
    <w:p w:rsidR="009460CA" w:rsidRDefault="001F4078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563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CB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вышеизложенной информации, приоритетными</w:t>
      </w:r>
      <w:r w:rsidR="00CB5630" w:rsidRPr="00CB5630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CB5630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B563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9460CA" w:rsidRPr="00CB5630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 будет являться</w:t>
      </w:r>
      <w:r w:rsidR="009460CA" w:rsidRPr="00CB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осуществление следующих мероприятий</w:t>
      </w:r>
      <w:r w:rsidR="009460CA" w:rsidRPr="00CB5630">
        <w:rPr>
          <w:rFonts w:ascii="Times New Roman" w:hAnsi="Times New Roman" w:cs="Times New Roman"/>
          <w:sz w:val="28"/>
          <w:szCs w:val="28"/>
        </w:rPr>
        <w:t>:</w:t>
      </w:r>
    </w:p>
    <w:p w:rsidR="001F4078" w:rsidRDefault="001F4078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C9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31839">
        <w:rPr>
          <w:rFonts w:ascii="Times New Roman" w:hAnsi="Times New Roman" w:cs="Times New Roman"/>
          <w:sz w:val="28"/>
          <w:szCs w:val="28"/>
        </w:rPr>
        <w:t>ведомственн</w:t>
      </w:r>
      <w:r w:rsidR="00CF7C93">
        <w:rPr>
          <w:rFonts w:ascii="Times New Roman" w:hAnsi="Times New Roman" w:cs="Times New Roman"/>
          <w:sz w:val="28"/>
          <w:szCs w:val="28"/>
        </w:rPr>
        <w:t>ого</w:t>
      </w:r>
      <w:r w:rsidR="0090535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7C93">
        <w:rPr>
          <w:rFonts w:ascii="Times New Roman" w:hAnsi="Times New Roman" w:cs="Times New Roman"/>
          <w:sz w:val="28"/>
          <w:szCs w:val="28"/>
        </w:rPr>
        <w:t>я</w:t>
      </w:r>
      <w:r w:rsidR="00C31839">
        <w:rPr>
          <w:rFonts w:ascii="Times New Roman" w:hAnsi="Times New Roman" w:cs="Times New Roman"/>
          <w:sz w:val="28"/>
          <w:szCs w:val="28"/>
        </w:rPr>
        <w:t xml:space="preserve"> </w:t>
      </w:r>
      <w:r w:rsidR="00CF7C93">
        <w:rPr>
          <w:rFonts w:ascii="Times New Roman" w:hAnsi="Times New Roman" w:cs="Times New Roman"/>
          <w:sz w:val="28"/>
          <w:szCs w:val="28"/>
        </w:rPr>
        <w:t>руководителями</w:t>
      </w:r>
      <w:r w:rsidR="005F1B75">
        <w:rPr>
          <w:rFonts w:ascii="Times New Roman" w:hAnsi="Times New Roman" w:cs="Times New Roman"/>
          <w:sz w:val="28"/>
          <w:szCs w:val="28"/>
        </w:rPr>
        <w:t xml:space="preserve"> ИО, ГО и ОМСУ </w:t>
      </w:r>
      <w:r>
        <w:rPr>
          <w:rFonts w:ascii="Times New Roman" w:hAnsi="Times New Roman" w:cs="Times New Roman"/>
          <w:sz w:val="28"/>
          <w:szCs w:val="28"/>
        </w:rPr>
        <w:t xml:space="preserve">за ходом </w:t>
      </w:r>
      <w:r w:rsidR="0090535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 в</w:t>
      </w:r>
      <w:r w:rsidR="005F1B75">
        <w:rPr>
          <w:rFonts w:ascii="Times New Roman" w:hAnsi="Times New Roman" w:cs="Times New Roman"/>
          <w:sz w:val="28"/>
          <w:szCs w:val="28"/>
        </w:rPr>
        <w:t xml:space="preserve"> </w:t>
      </w:r>
      <w:r w:rsidR="00735B5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5F1B75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и подведомстве</w:t>
      </w:r>
      <w:r w:rsidR="005F1B75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учреждениях;</w:t>
      </w:r>
    </w:p>
    <w:p w:rsidR="009460CA" w:rsidRDefault="009460CA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нарушений антикоррупционного законодательства в наиболее криминогенных сферах деятельности</w:t>
      </w:r>
      <w:r w:rsidR="00BC41F5">
        <w:rPr>
          <w:rFonts w:ascii="Times New Roman" w:hAnsi="Times New Roman" w:cs="Times New Roman"/>
          <w:sz w:val="28"/>
          <w:szCs w:val="28"/>
        </w:rPr>
        <w:t xml:space="preserve"> с информации органов прокуратуры Забайкальского края, правоохранительных органов и результатов социологического исследования</w:t>
      </w:r>
      <w:r w:rsidRPr="00F03A95">
        <w:rPr>
          <w:rFonts w:ascii="Times New Roman" w:hAnsi="Times New Roman" w:cs="Times New Roman"/>
          <w:sz w:val="28"/>
          <w:szCs w:val="28"/>
        </w:rPr>
        <w:t>;</w:t>
      </w:r>
    </w:p>
    <w:p w:rsidR="00E43369" w:rsidRPr="00F03A95" w:rsidRDefault="00E43369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минимизация коррупционных рисков при осуществлении закупок товаров и услуг для государственных и муниципальных нужд;</w:t>
      </w:r>
    </w:p>
    <w:p w:rsidR="009460CA" w:rsidRPr="00F03A95" w:rsidRDefault="009460CA" w:rsidP="00946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3A95">
        <w:rPr>
          <w:rFonts w:ascii="Times New Roman" w:hAnsi="Times New Roman" w:cs="Times New Roman"/>
          <w:sz w:val="28"/>
          <w:szCs w:val="28"/>
        </w:rPr>
        <w:t xml:space="preserve"> обучения и повышения квалификации должностных лиц 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F03A95">
        <w:rPr>
          <w:rFonts w:ascii="Times New Roman" w:hAnsi="Times New Roman" w:cs="Times New Roman"/>
          <w:sz w:val="28"/>
          <w:szCs w:val="28"/>
        </w:rPr>
        <w:t>, ГО и ОМСУ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A95">
        <w:rPr>
          <w:rFonts w:ascii="Times New Roman" w:hAnsi="Times New Roman" w:cs="Times New Roman"/>
          <w:sz w:val="28"/>
          <w:szCs w:val="28"/>
        </w:rPr>
        <w:t xml:space="preserve"> в чьи должностные обязанности входит организация </w:t>
      </w:r>
      <w:r w:rsidRPr="00F03A95">
        <w:rPr>
          <w:rFonts w:ascii="Times New Roman" w:hAnsi="Times New Roman" w:cs="Times New Roman"/>
          <w:sz w:val="28"/>
          <w:szCs w:val="28"/>
        </w:rPr>
        <w:lastRenderedPageBreak/>
        <w:t>работы по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3A95">
        <w:rPr>
          <w:rFonts w:ascii="Times New Roman" w:hAnsi="Times New Roman" w:cs="Times New Roman"/>
          <w:sz w:val="28"/>
          <w:szCs w:val="28"/>
        </w:rPr>
        <w:t>ке коррупционных и иных правонарушений</w:t>
      </w:r>
      <w:r w:rsidR="00DD0975">
        <w:rPr>
          <w:rFonts w:ascii="Times New Roman" w:hAnsi="Times New Roman" w:cs="Times New Roman"/>
          <w:sz w:val="28"/>
          <w:szCs w:val="28"/>
        </w:rPr>
        <w:t>, а также граждан края</w:t>
      </w:r>
      <w:r w:rsidRPr="00F03A95">
        <w:rPr>
          <w:rFonts w:ascii="Times New Roman" w:hAnsi="Times New Roman" w:cs="Times New Roman"/>
          <w:sz w:val="28"/>
          <w:szCs w:val="28"/>
        </w:rPr>
        <w:t>;</w:t>
      </w:r>
    </w:p>
    <w:p w:rsidR="009460CA" w:rsidRDefault="009460CA" w:rsidP="00946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95">
        <w:rPr>
          <w:rFonts w:ascii="Times New Roman" w:hAnsi="Times New Roman" w:cs="Times New Roman"/>
          <w:sz w:val="28"/>
          <w:szCs w:val="28"/>
        </w:rPr>
        <w:t xml:space="preserve"> информационной открытости </w:t>
      </w:r>
      <w:r>
        <w:rPr>
          <w:rFonts w:ascii="Times New Roman" w:hAnsi="Times New Roman" w:cs="Times New Roman"/>
          <w:sz w:val="28"/>
          <w:szCs w:val="28"/>
        </w:rPr>
        <w:t>ИО</w:t>
      </w:r>
      <w:r w:rsidRPr="00F03A95">
        <w:rPr>
          <w:rFonts w:ascii="Times New Roman" w:hAnsi="Times New Roman" w:cs="Times New Roman"/>
          <w:sz w:val="28"/>
          <w:szCs w:val="28"/>
        </w:rPr>
        <w:t>, ГО и ОМСУ и активизации работы их пресс-служб с учетом Перечня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 разработанных Минкомсвязи России в целях реализации подпункта «д» пункта 20 Указа Президента Российской Федерации от 29 июня 2018 года № 378 «О Национальном плане противодейств</w:t>
      </w:r>
      <w:r>
        <w:rPr>
          <w:rFonts w:ascii="Times New Roman" w:hAnsi="Times New Roman" w:cs="Times New Roman"/>
          <w:sz w:val="28"/>
          <w:szCs w:val="28"/>
        </w:rPr>
        <w:t>ия коррупции на 2018-2020 годы»;</w:t>
      </w:r>
    </w:p>
    <w:p w:rsidR="009460CA" w:rsidRPr="00F03A95" w:rsidRDefault="009460CA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предупреждение и выявление конфликта интересов в действиях (бездействии) должностных лиц органов</w:t>
      </w:r>
      <w:r w:rsidR="004B678A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F03A95">
        <w:rPr>
          <w:rFonts w:ascii="Times New Roman" w:hAnsi="Times New Roman" w:cs="Times New Roman"/>
          <w:sz w:val="28"/>
          <w:szCs w:val="28"/>
        </w:rPr>
        <w:t>;</w:t>
      </w:r>
    </w:p>
    <w:p w:rsidR="009460CA" w:rsidRDefault="009460CA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3A95">
        <w:rPr>
          <w:rFonts w:ascii="Times New Roman" w:hAnsi="Times New Roman" w:cs="Times New Roman"/>
          <w:sz w:val="28"/>
          <w:szCs w:val="28"/>
        </w:rPr>
        <w:t>- выявление фактов представления недостоверных и неполных сведений о доходах, расходах и обязательствах имущественного характера лицами, в обя</w:t>
      </w:r>
      <w:r>
        <w:rPr>
          <w:rFonts w:ascii="Times New Roman" w:hAnsi="Times New Roman" w:cs="Times New Roman"/>
          <w:sz w:val="28"/>
          <w:szCs w:val="28"/>
        </w:rPr>
        <w:t>занности которых входит их пред</w:t>
      </w:r>
      <w:r w:rsidR="00DD0975">
        <w:rPr>
          <w:rFonts w:ascii="Times New Roman" w:hAnsi="Times New Roman" w:cs="Times New Roman"/>
          <w:sz w:val="28"/>
          <w:szCs w:val="28"/>
        </w:rPr>
        <w:t>ставление</w:t>
      </w:r>
      <w:r w:rsidR="002A2484">
        <w:rPr>
          <w:rFonts w:ascii="Times New Roman" w:hAnsi="Times New Roman" w:cs="Times New Roman"/>
          <w:sz w:val="28"/>
          <w:szCs w:val="28"/>
        </w:rPr>
        <w:t>;</w:t>
      </w:r>
    </w:p>
    <w:p w:rsidR="00B53985" w:rsidRPr="00F03A95" w:rsidRDefault="00B53985" w:rsidP="009460CA">
      <w:pPr>
        <w:pStyle w:val="1"/>
        <w:widowControl w:val="0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</w:t>
      </w:r>
      <w:r w:rsidRPr="00B53985">
        <w:rPr>
          <w:rFonts w:ascii="Times New Roman" w:hAnsi="Times New Roman" w:cs="Times New Roman"/>
          <w:sz w:val="28"/>
          <w:szCs w:val="28"/>
        </w:rPr>
        <w:t>программно-аппаратн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3985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985">
        <w:rPr>
          <w:rFonts w:ascii="Times New Roman" w:hAnsi="Times New Roman" w:cs="Times New Roman"/>
          <w:sz w:val="28"/>
          <w:szCs w:val="28"/>
        </w:rPr>
        <w:t xml:space="preserve"> многоцелевого назначения «Посейдон-Р»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F1" w:rsidRPr="0080766A" w:rsidRDefault="00930BF1" w:rsidP="00930BF1">
      <w:pPr>
        <w:autoSpaceDE w:val="0"/>
        <w:autoSpaceDN w:val="0"/>
        <w:adjustRightInd w:val="0"/>
        <w:ind w:firstLine="709"/>
        <w:jc w:val="both"/>
      </w:pPr>
    </w:p>
    <w:p w:rsidR="00AA2BA7" w:rsidRPr="00E0393D" w:rsidRDefault="00E0393D" w:rsidP="008757EF">
      <w:pPr>
        <w:pStyle w:val="1"/>
        <w:shd w:val="clear" w:color="auto" w:fill="auto"/>
        <w:spacing w:line="240" w:lineRule="auto"/>
        <w:ind w:left="20" w:right="20" w:hanging="20"/>
        <w:jc w:val="center"/>
      </w:pPr>
      <w:r w:rsidRPr="00F03A95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A2BA7" w:rsidRPr="00E0393D" w:rsidSect="007E79C2">
      <w:headerReference w:type="default" r:id="rId8"/>
      <w:pgSz w:w="11909" w:h="16834"/>
      <w:pgMar w:top="1134" w:right="567" w:bottom="851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C9" w:rsidRDefault="001C33C9" w:rsidP="00D07A82">
      <w:r>
        <w:separator/>
      </w:r>
    </w:p>
  </w:endnote>
  <w:endnote w:type="continuationSeparator" w:id="0">
    <w:p w:rsidR="001C33C9" w:rsidRDefault="001C33C9" w:rsidP="00D0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C9" w:rsidRDefault="001C33C9" w:rsidP="00D07A82">
      <w:r>
        <w:separator/>
      </w:r>
    </w:p>
  </w:footnote>
  <w:footnote w:type="continuationSeparator" w:id="0">
    <w:p w:rsidR="001C33C9" w:rsidRDefault="001C33C9" w:rsidP="00D0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25" w:rsidRDefault="00775DB7">
    <w:pPr>
      <w:pStyle w:val="a3"/>
      <w:jc w:val="center"/>
    </w:pPr>
    <w:fldSimple w:instr=" PAGE   \* MERGEFORMAT ">
      <w:r w:rsidR="0001729E">
        <w:rPr>
          <w:noProof/>
        </w:rPr>
        <w:t>2</w:t>
      </w:r>
    </w:fldSimple>
  </w:p>
  <w:p w:rsidR="00287C25" w:rsidRDefault="00287C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7B0"/>
    <w:multiLevelType w:val="multilevel"/>
    <w:tmpl w:val="1BAA96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9468AF"/>
    <w:multiLevelType w:val="hybridMultilevel"/>
    <w:tmpl w:val="5A0E640A"/>
    <w:lvl w:ilvl="0" w:tplc="E6B2FF9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C61139"/>
    <w:multiLevelType w:val="multilevel"/>
    <w:tmpl w:val="851872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F84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3D"/>
    <w:rsid w:val="00003A8A"/>
    <w:rsid w:val="00003DF4"/>
    <w:rsid w:val="00004F5F"/>
    <w:rsid w:val="00006D2C"/>
    <w:rsid w:val="00013390"/>
    <w:rsid w:val="00013E23"/>
    <w:rsid w:val="0001729E"/>
    <w:rsid w:val="000176C7"/>
    <w:rsid w:val="00031CA7"/>
    <w:rsid w:val="000368E9"/>
    <w:rsid w:val="00051E7A"/>
    <w:rsid w:val="0005437F"/>
    <w:rsid w:val="00057B5F"/>
    <w:rsid w:val="00072D4C"/>
    <w:rsid w:val="00074BAD"/>
    <w:rsid w:val="00075A23"/>
    <w:rsid w:val="00084ED0"/>
    <w:rsid w:val="00087CBB"/>
    <w:rsid w:val="0009368A"/>
    <w:rsid w:val="000954A7"/>
    <w:rsid w:val="000A607B"/>
    <w:rsid w:val="000B1257"/>
    <w:rsid w:val="000B17B3"/>
    <w:rsid w:val="000B7526"/>
    <w:rsid w:val="000C1ECA"/>
    <w:rsid w:val="000D0A24"/>
    <w:rsid w:val="000D36A1"/>
    <w:rsid w:val="000D5AC8"/>
    <w:rsid w:val="000D7940"/>
    <w:rsid w:val="000E15A4"/>
    <w:rsid w:val="000F0AEF"/>
    <w:rsid w:val="000F4DF0"/>
    <w:rsid w:val="00106453"/>
    <w:rsid w:val="0011528B"/>
    <w:rsid w:val="00132E9A"/>
    <w:rsid w:val="00134233"/>
    <w:rsid w:val="001413A6"/>
    <w:rsid w:val="0014233C"/>
    <w:rsid w:val="00153F6A"/>
    <w:rsid w:val="00155F56"/>
    <w:rsid w:val="00165D53"/>
    <w:rsid w:val="0016648E"/>
    <w:rsid w:val="00166881"/>
    <w:rsid w:val="00167C4D"/>
    <w:rsid w:val="001769C2"/>
    <w:rsid w:val="001859D5"/>
    <w:rsid w:val="00191423"/>
    <w:rsid w:val="001920C4"/>
    <w:rsid w:val="001954A0"/>
    <w:rsid w:val="001A28CE"/>
    <w:rsid w:val="001A2BBD"/>
    <w:rsid w:val="001A3EEE"/>
    <w:rsid w:val="001A794D"/>
    <w:rsid w:val="001C33C9"/>
    <w:rsid w:val="001C6AF8"/>
    <w:rsid w:val="001C79BD"/>
    <w:rsid w:val="001E3FCB"/>
    <w:rsid w:val="001F4078"/>
    <w:rsid w:val="001F640E"/>
    <w:rsid w:val="00202916"/>
    <w:rsid w:val="00205EAB"/>
    <w:rsid w:val="00212184"/>
    <w:rsid w:val="00214778"/>
    <w:rsid w:val="00214F8C"/>
    <w:rsid w:val="0021547B"/>
    <w:rsid w:val="00221818"/>
    <w:rsid w:val="00227F55"/>
    <w:rsid w:val="002409F9"/>
    <w:rsid w:val="0024163F"/>
    <w:rsid w:val="00255B2D"/>
    <w:rsid w:val="002563AC"/>
    <w:rsid w:val="002605D7"/>
    <w:rsid w:val="00264BCA"/>
    <w:rsid w:val="00266AC2"/>
    <w:rsid w:val="002728B6"/>
    <w:rsid w:val="00273480"/>
    <w:rsid w:val="002753CA"/>
    <w:rsid w:val="002826F1"/>
    <w:rsid w:val="00282BAF"/>
    <w:rsid w:val="0028626E"/>
    <w:rsid w:val="00286FC3"/>
    <w:rsid w:val="00287C25"/>
    <w:rsid w:val="00287E2C"/>
    <w:rsid w:val="002923D2"/>
    <w:rsid w:val="00292CA7"/>
    <w:rsid w:val="002A0369"/>
    <w:rsid w:val="002A0382"/>
    <w:rsid w:val="002A2484"/>
    <w:rsid w:val="002A29E5"/>
    <w:rsid w:val="002A36C0"/>
    <w:rsid w:val="002A460A"/>
    <w:rsid w:val="002A508C"/>
    <w:rsid w:val="002B0B11"/>
    <w:rsid w:val="002B5DC3"/>
    <w:rsid w:val="002C5D09"/>
    <w:rsid w:val="002C6287"/>
    <w:rsid w:val="002C7492"/>
    <w:rsid w:val="002D266A"/>
    <w:rsid w:val="002D52D5"/>
    <w:rsid w:val="002D671F"/>
    <w:rsid w:val="002F1F02"/>
    <w:rsid w:val="002F235B"/>
    <w:rsid w:val="002F2C07"/>
    <w:rsid w:val="002F2C9D"/>
    <w:rsid w:val="00305F14"/>
    <w:rsid w:val="00315AA1"/>
    <w:rsid w:val="00317F54"/>
    <w:rsid w:val="00321F61"/>
    <w:rsid w:val="0032738E"/>
    <w:rsid w:val="00334401"/>
    <w:rsid w:val="00343775"/>
    <w:rsid w:val="00346657"/>
    <w:rsid w:val="00346784"/>
    <w:rsid w:val="003513ED"/>
    <w:rsid w:val="00356648"/>
    <w:rsid w:val="00380540"/>
    <w:rsid w:val="0038445E"/>
    <w:rsid w:val="00384A65"/>
    <w:rsid w:val="0039463C"/>
    <w:rsid w:val="003A24EE"/>
    <w:rsid w:val="003B1336"/>
    <w:rsid w:val="003B1DF1"/>
    <w:rsid w:val="003B6542"/>
    <w:rsid w:val="003B7598"/>
    <w:rsid w:val="003E3C78"/>
    <w:rsid w:val="003E559D"/>
    <w:rsid w:val="003E5E04"/>
    <w:rsid w:val="003E6C49"/>
    <w:rsid w:val="004005EB"/>
    <w:rsid w:val="004051FA"/>
    <w:rsid w:val="00406CDB"/>
    <w:rsid w:val="00412AF0"/>
    <w:rsid w:val="00412F61"/>
    <w:rsid w:val="004211C3"/>
    <w:rsid w:val="00423CE8"/>
    <w:rsid w:val="004262AC"/>
    <w:rsid w:val="00426600"/>
    <w:rsid w:val="004340F1"/>
    <w:rsid w:val="00435E08"/>
    <w:rsid w:val="00436454"/>
    <w:rsid w:val="0044023D"/>
    <w:rsid w:val="00440C88"/>
    <w:rsid w:val="00441664"/>
    <w:rsid w:val="00445DFC"/>
    <w:rsid w:val="00450A0E"/>
    <w:rsid w:val="0046045E"/>
    <w:rsid w:val="004614F9"/>
    <w:rsid w:val="004630E0"/>
    <w:rsid w:val="00463726"/>
    <w:rsid w:val="0046548A"/>
    <w:rsid w:val="00467DF1"/>
    <w:rsid w:val="00470ECC"/>
    <w:rsid w:val="004766C3"/>
    <w:rsid w:val="00477CE0"/>
    <w:rsid w:val="0048641B"/>
    <w:rsid w:val="004A08B4"/>
    <w:rsid w:val="004B4910"/>
    <w:rsid w:val="004B4D42"/>
    <w:rsid w:val="004B4E8E"/>
    <w:rsid w:val="004B5922"/>
    <w:rsid w:val="004B678A"/>
    <w:rsid w:val="004B7694"/>
    <w:rsid w:val="004D6127"/>
    <w:rsid w:val="004E4A4D"/>
    <w:rsid w:val="004F1166"/>
    <w:rsid w:val="005034E4"/>
    <w:rsid w:val="0051313A"/>
    <w:rsid w:val="005145A0"/>
    <w:rsid w:val="00521431"/>
    <w:rsid w:val="0052205F"/>
    <w:rsid w:val="00523B67"/>
    <w:rsid w:val="005249DA"/>
    <w:rsid w:val="00530903"/>
    <w:rsid w:val="00534A5E"/>
    <w:rsid w:val="005357E9"/>
    <w:rsid w:val="00537669"/>
    <w:rsid w:val="00537E14"/>
    <w:rsid w:val="00544138"/>
    <w:rsid w:val="00551934"/>
    <w:rsid w:val="005551A2"/>
    <w:rsid w:val="00557BC0"/>
    <w:rsid w:val="00560D97"/>
    <w:rsid w:val="005652D5"/>
    <w:rsid w:val="005724DB"/>
    <w:rsid w:val="00573131"/>
    <w:rsid w:val="0058680A"/>
    <w:rsid w:val="00586B65"/>
    <w:rsid w:val="00593ECF"/>
    <w:rsid w:val="0059575C"/>
    <w:rsid w:val="005A7DF2"/>
    <w:rsid w:val="005D0A17"/>
    <w:rsid w:val="005D0E8E"/>
    <w:rsid w:val="005D4605"/>
    <w:rsid w:val="005E507D"/>
    <w:rsid w:val="005E5E02"/>
    <w:rsid w:val="005E7DC9"/>
    <w:rsid w:val="005F1B75"/>
    <w:rsid w:val="006031AF"/>
    <w:rsid w:val="006144DF"/>
    <w:rsid w:val="00615FC9"/>
    <w:rsid w:val="00616D76"/>
    <w:rsid w:val="006210B9"/>
    <w:rsid w:val="0062395B"/>
    <w:rsid w:val="00624A2B"/>
    <w:rsid w:val="00631773"/>
    <w:rsid w:val="00640713"/>
    <w:rsid w:val="006414D8"/>
    <w:rsid w:val="006441CC"/>
    <w:rsid w:val="0064442F"/>
    <w:rsid w:val="006507C2"/>
    <w:rsid w:val="00652341"/>
    <w:rsid w:val="0065562E"/>
    <w:rsid w:val="00662252"/>
    <w:rsid w:val="00663830"/>
    <w:rsid w:val="0066551E"/>
    <w:rsid w:val="0067261D"/>
    <w:rsid w:val="00677D6E"/>
    <w:rsid w:val="006803E7"/>
    <w:rsid w:val="00682B09"/>
    <w:rsid w:val="00683518"/>
    <w:rsid w:val="006901E6"/>
    <w:rsid w:val="0069687C"/>
    <w:rsid w:val="006A5F02"/>
    <w:rsid w:val="006B08CE"/>
    <w:rsid w:val="006B49CA"/>
    <w:rsid w:val="006B6FB6"/>
    <w:rsid w:val="006C16EE"/>
    <w:rsid w:val="006C4ED4"/>
    <w:rsid w:val="006C6D0C"/>
    <w:rsid w:val="006C6F88"/>
    <w:rsid w:val="006D111D"/>
    <w:rsid w:val="006E552F"/>
    <w:rsid w:val="006E5B65"/>
    <w:rsid w:val="006F3731"/>
    <w:rsid w:val="006F4C12"/>
    <w:rsid w:val="006F5F6D"/>
    <w:rsid w:val="006F696A"/>
    <w:rsid w:val="006F6A4C"/>
    <w:rsid w:val="00700477"/>
    <w:rsid w:val="0070411F"/>
    <w:rsid w:val="00710057"/>
    <w:rsid w:val="00711B6C"/>
    <w:rsid w:val="00721F3B"/>
    <w:rsid w:val="00724502"/>
    <w:rsid w:val="007262A9"/>
    <w:rsid w:val="0073160F"/>
    <w:rsid w:val="00735108"/>
    <w:rsid w:val="00735B59"/>
    <w:rsid w:val="00740E22"/>
    <w:rsid w:val="00747903"/>
    <w:rsid w:val="007500C3"/>
    <w:rsid w:val="007510BC"/>
    <w:rsid w:val="00762217"/>
    <w:rsid w:val="00762E92"/>
    <w:rsid w:val="00775DB7"/>
    <w:rsid w:val="007814CF"/>
    <w:rsid w:val="00782274"/>
    <w:rsid w:val="007830A2"/>
    <w:rsid w:val="00791880"/>
    <w:rsid w:val="00796263"/>
    <w:rsid w:val="0079639D"/>
    <w:rsid w:val="007B1CBD"/>
    <w:rsid w:val="007B1D2C"/>
    <w:rsid w:val="007B2FA1"/>
    <w:rsid w:val="007C2A27"/>
    <w:rsid w:val="007C49ED"/>
    <w:rsid w:val="007C6637"/>
    <w:rsid w:val="007D0C98"/>
    <w:rsid w:val="007D132F"/>
    <w:rsid w:val="007D1B04"/>
    <w:rsid w:val="007D3655"/>
    <w:rsid w:val="007D371D"/>
    <w:rsid w:val="007E2BFE"/>
    <w:rsid w:val="007E79C2"/>
    <w:rsid w:val="007F446D"/>
    <w:rsid w:val="00801CEF"/>
    <w:rsid w:val="00802B46"/>
    <w:rsid w:val="008143D1"/>
    <w:rsid w:val="00820167"/>
    <w:rsid w:val="00820DC5"/>
    <w:rsid w:val="0082222A"/>
    <w:rsid w:val="0082250A"/>
    <w:rsid w:val="00826236"/>
    <w:rsid w:val="00830E0A"/>
    <w:rsid w:val="0083175A"/>
    <w:rsid w:val="00836DD6"/>
    <w:rsid w:val="00846D7F"/>
    <w:rsid w:val="00853CEA"/>
    <w:rsid w:val="008667C4"/>
    <w:rsid w:val="00870211"/>
    <w:rsid w:val="008757EF"/>
    <w:rsid w:val="00883FB5"/>
    <w:rsid w:val="00895D0D"/>
    <w:rsid w:val="008A0023"/>
    <w:rsid w:val="008A1AF3"/>
    <w:rsid w:val="008A564B"/>
    <w:rsid w:val="008B1212"/>
    <w:rsid w:val="008B2856"/>
    <w:rsid w:val="008B64FD"/>
    <w:rsid w:val="008C125F"/>
    <w:rsid w:val="008C20F6"/>
    <w:rsid w:val="008C2920"/>
    <w:rsid w:val="008C460A"/>
    <w:rsid w:val="008C57B7"/>
    <w:rsid w:val="008D29A1"/>
    <w:rsid w:val="008D4288"/>
    <w:rsid w:val="008F3F03"/>
    <w:rsid w:val="008F55A6"/>
    <w:rsid w:val="008F6FED"/>
    <w:rsid w:val="009006AF"/>
    <w:rsid w:val="009007DF"/>
    <w:rsid w:val="00901965"/>
    <w:rsid w:val="009019E8"/>
    <w:rsid w:val="00902A28"/>
    <w:rsid w:val="00903654"/>
    <w:rsid w:val="00905359"/>
    <w:rsid w:val="0091534E"/>
    <w:rsid w:val="00930BF1"/>
    <w:rsid w:val="00932FE3"/>
    <w:rsid w:val="0093410D"/>
    <w:rsid w:val="00935FB1"/>
    <w:rsid w:val="009369D3"/>
    <w:rsid w:val="009460CA"/>
    <w:rsid w:val="009470B8"/>
    <w:rsid w:val="00954DAD"/>
    <w:rsid w:val="00962FE6"/>
    <w:rsid w:val="00964BB4"/>
    <w:rsid w:val="009656AF"/>
    <w:rsid w:val="009669DF"/>
    <w:rsid w:val="009700B2"/>
    <w:rsid w:val="00981855"/>
    <w:rsid w:val="009902CB"/>
    <w:rsid w:val="009904C6"/>
    <w:rsid w:val="00990853"/>
    <w:rsid w:val="0099218E"/>
    <w:rsid w:val="009937E2"/>
    <w:rsid w:val="009A752A"/>
    <w:rsid w:val="009B5E1F"/>
    <w:rsid w:val="009C6236"/>
    <w:rsid w:val="009D01DB"/>
    <w:rsid w:val="009D141D"/>
    <w:rsid w:val="009D323B"/>
    <w:rsid w:val="009D36C8"/>
    <w:rsid w:val="009E256B"/>
    <w:rsid w:val="009E52CA"/>
    <w:rsid w:val="009E74F4"/>
    <w:rsid w:val="009F1234"/>
    <w:rsid w:val="009F1974"/>
    <w:rsid w:val="009F4DCF"/>
    <w:rsid w:val="009F5F4C"/>
    <w:rsid w:val="009F6D73"/>
    <w:rsid w:val="00A13185"/>
    <w:rsid w:val="00A13472"/>
    <w:rsid w:val="00A16CB9"/>
    <w:rsid w:val="00A24C30"/>
    <w:rsid w:val="00A30A0F"/>
    <w:rsid w:val="00A324CB"/>
    <w:rsid w:val="00A33705"/>
    <w:rsid w:val="00A3419C"/>
    <w:rsid w:val="00A4430E"/>
    <w:rsid w:val="00A44582"/>
    <w:rsid w:val="00A56F42"/>
    <w:rsid w:val="00A66CE4"/>
    <w:rsid w:val="00A7033A"/>
    <w:rsid w:val="00A70363"/>
    <w:rsid w:val="00A72CDB"/>
    <w:rsid w:val="00A82967"/>
    <w:rsid w:val="00A912B0"/>
    <w:rsid w:val="00A91DBB"/>
    <w:rsid w:val="00A93F58"/>
    <w:rsid w:val="00A952CA"/>
    <w:rsid w:val="00AA2BA7"/>
    <w:rsid w:val="00AB2E2E"/>
    <w:rsid w:val="00AC01D1"/>
    <w:rsid w:val="00AC066C"/>
    <w:rsid w:val="00AC6C0E"/>
    <w:rsid w:val="00AD07FE"/>
    <w:rsid w:val="00AD631A"/>
    <w:rsid w:val="00AE340C"/>
    <w:rsid w:val="00B21729"/>
    <w:rsid w:val="00B27FE2"/>
    <w:rsid w:val="00B30677"/>
    <w:rsid w:val="00B33E63"/>
    <w:rsid w:val="00B34997"/>
    <w:rsid w:val="00B36B6A"/>
    <w:rsid w:val="00B464E0"/>
    <w:rsid w:val="00B53985"/>
    <w:rsid w:val="00B60143"/>
    <w:rsid w:val="00B605BF"/>
    <w:rsid w:val="00B61B18"/>
    <w:rsid w:val="00B708AB"/>
    <w:rsid w:val="00B70C0F"/>
    <w:rsid w:val="00B70EB8"/>
    <w:rsid w:val="00B74D52"/>
    <w:rsid w:val="00B77470"/>
    <w:rsid w:val="00B82985"/>
    <w:rsid w:val="00B878A2"/>
    <w:rsid w:val="00B87B20"/>
    <w:rsid w:val="00B93EDF"/>
    <w:rsid w:val="00B95875"/>
    <w:rsid w:val="00B96BAD"/>
    <w:rsid w:val="00BB7E9F"/>
    <w:rsid w:val="00BC0F34"/>
    <w:rsid w:val="00BC28C0"/>
    <w:rsid w:val="00BC41F5"/>
    <w:rsid w:val="00BD32CC"/>
    <w:rsid w:val="00BF72ED"/>
    <w:rsid w:val="00C0218D"/>
    <w:rsid w:val="00C06B9F"/>
    <w:rsid w:val="00C118BC"/>
    <w:rsid w:val="00C1198F"/>
    <w:rsid w:val="00C12AAD"/>
    <w:rsid w:val="00C15788"/>
    <w:rsid w:val="00C16517"/>
    <w:rsid w:val="00C2409D"/>
    <w:rsid w:val="00C25FD8"/>
    <w:rsid w:val="00C27469"/>
    <w:rsid w:val="00C31839"/>
    <w:rsid w:val="00C34C90"/>
    <w:rsid w:val="00C35266"/>
    <w:rsid w:val="00C35423"/>
    <w:rsid w:val="00C402C8"/>
    <w:rsid w:val="00C41594"/>
    <w:rsid w:val="00C43BA9"/>
    <w:rsid w:val="00C51293"/>
    <w:rsid w:val="00C52065"/>
    <w:rsid w:val="00C57837"/>
    <w:rsid w:val="00C615F1"/>
    <w:rsid w:val="00C61E04"/>
    <w:rsid w:val="00C7451E"/>
    <w:rsid w:val="00C75678"/>
    <w:rsid w:val="00C8241E"/>
    <w:rsid w:val="00C912E4"/>
    <w:rsid w:val="00C93A7E"/>
    <w:rsid w:val="00CB1DA6"/>
    <w:rsid w:val="00CB5630"/>
    <w:rsid w:val="00CD0142"/>
    <w:rsid w:val="00CD3C5F"/>
    <w:rsid w:val="00CD513D"/>
    <w:rsid w:val="00CD797F"/>
    <w:rsid w:val="00CE08EB"/>
    <w:rsid w:val="00CE329F"/>
    <w:rsid w:val="00CE7F07"/>
    <w:rsid w:val="00CF0996"/>
    <w:rsid w:val="00CF521E"/>
    <w:rsid w:val="00CF5BEE"/>
    <w:rsid w:val="00CF7C93"/>
    <w:rsid w:val="00D07A82"/>
    <w:rsid w:val="00D33057"/>
    <w:rsid w:val="00D512B2"/>
    <w:rsid w:val="00D51AD6"/>
    <w:rsid w:val="00D55D66"/>
    <w:rsid w:val="00D56B9D"/>
    <w:rsid w:val="00D6293A"/>
    <w:rsid w:val="00D664B8"/>
    <w:rsid w:val="00D85EB4"/>
    <w:rsid w:val="00D91BDE"/>
    <w:rsid w:val="00D9214E"/>
    <w:rsid w:val="00D966F7"/>
    <w:rsid w:val="00D96D04"/>
    <w:rsid w:val="00DA2992"/>
    <w:rsid w:val="00DA4F55"/>
    <w:rsid w:val="00DB5464"/>
    <w:rsid w:val="00DB77E4"/>
    <w:rsid w:val="00DC308A"/>
    <w:rsid w:val="00DC5858"/>
    <w:rsid w:val="00DD0975"/>
    <w:rsid w:val="00DD3F31"/>
    <w:rsid w:val="00DD49D3"/>
    <w:rsid w:val="00DF3ACE"/>
    <w:rsid w:val="00DF6C74"/>
    <w:rsid w:val="00E01F70"/>
    <w:rsid w:val="00E0393D"/>
    <w:rsid w:val="00E1541E"/>
    <w:rsid w:val="00E17D49"/>
    <w:rsid w:val="00E2418E"/>
    <w:rsid w:val="00E30C7F"/>
    <w:rsid w:val="00E314B4"/>
    <w:rsid w:val="00E32684"/>
    <w:rsid w:val="00E34DA5"/>
    <w:rsid w:val="00E3601B"/>
    <w:rsid w:val="00E42957"/>
    <w:rsid w:val="00E42AD2"/>
    <w:rsid w:val="00E43369"/>
    <w:rsid w:val="00E66BF6"/>
    <w:rsid w:val="00E76B0C"/>
    <w:rsid w:val="00E801A1"/>
    <w:rsid w:val="00E822AB"/>
    <w:rsid w:val="00E8246D"/>
    <w:rsid w:val="00E8438F"/>
    <w:rsid w:val="00E855D7"/>
    <w:rsid w:val="00E87FB7"/>
    <w:rsid w:val="00E9058A"/>
    <w:rsid w:val="00E975AB"/>
    <w:rsid w:val="00E97DF4"/>
    <w:rsid w:val="00EA6920"/>
    <w:rsid w:val="00EB040C"/>
    <w:rsid w:val="00EB0B35"/>
    <w:rsid w:val="00EB2DDC"/>
    <w:rsid w:val="00EB317B"/>
    <w:rsid w:val="00EB4D87"/>
    <w:rsid w:val="00EB5AD7"/>
    <w:rsid w:val="00ED0FCB"/>
    <w:rsid w:val="00ED3D93"/>
    <w:rsid w:val="00EE46D7"/>
    <w:rsid w:val="00EE66E4"/>
    <w:rsid w:val="00EF1179"/>
    <w:rsid w:val="00F013B8"/>
    <w:rsid w:val="00F03A95"/>
    <w:rsid w:val="00F04E0C"/>
    <w:rsid w:val="00F0567F"/>
    <w:rsid w:val="00F06412"/>
    <w:rsid w:val="00F30884"/>
    <w:rsid w:val="00F32BB5"/>
    <w:rsid w:val="00F47CA9"/>
    <w:rsid w:val="00F52E14"/>
    <w:rsid w:val="00F637E1"/>
    <w:rsid w:val="00F65D23"/>
    <w:rsid w:val="00F66941"/>
    <w:rsid w:val="00F70E13"/>
    <w:rsid w:val="00F71541"/>
    <w:rsid w:val="00F73087"/>
    <w:rsid w:val="00F80CBC"/>
    <w:rsid w:val="00F838C0"/>
    <w:rsid w:val="00F90433"/>
    <w:rsid w:val="00F96103"/>
    <w:rsid w:val="00FA1372"/>
    <w:rsid w:val="00FA1A3A"/>
    <w:rsid w:val="00FA2C8A"/>
    <w:rsid w:val="00FA2E27"/>
    <w:rsid w:val="00FB1886"/>
    <w:rsid w:val="00FB7F1F"/>
    <w:rsid w:val="00FC2F7E"/>
    <w:rsid w:val="00FC5E1E"/>
    <w:rsid w:val="00FD2096"/>
    <w:rsid w:val="00FD5CFA"/>
    <w:rsid w:val="00FE1A6C"/>
    <w:rsid w:val="00FE694D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aliases w:val="H4,Заголовок 4 (Приложение),Заголовок 4/2,Sub-Minor,H41,H42,H411,Параграф,H43,H44,H412,H421,H4111,h4,Level 4 Topic Heading,Заголовок 4 дополнительный,Case Sub-Header,heading4,4,I4,l4,I41,41,l41,heading41,(Shift Ctrl 4),Titre 41,t4.T4"/>
    <w:basedOn w:val="a"/>
    <w:next w:val="a"/>
    <w:link w:val="40"/>
    <w:qFormat/>
    <w:rsid w:val="00346657"/>
    <w:pPr>
      <w:keepNext/>
      <w:spacing w:before="240" w:after="60" w:line="360" w:lineRule="auto"/>
      <w:ind w:firstLine="1134"/>
      <w:jc w:val="both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93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_"/>
    <w:basedOn w:val="a0"/>
    <w:link w:val="1"/>
    <w:locked/>
    <w:rsid w:val="00E0393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039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E0393D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0393D"/>
    <w:pPr>
      <w:shd w:val="clear" w:color="auto" w:fill="FFFFFF"/>
      <w:spacing w:before="60" w:after="60"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E03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1pt">
    <w:name w:val="Основной текст + Интервал 1 pt"/>
    <w:basedOn w:val="a5"/>
    <w:rsid w:val="00E03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u w:val="none"/>
      <w:effect w:val="none"/>
    </w:rPr>
  </w:style>
  <w:style w:type="paragraph" w:customStyle="1" w:styleId="ConsPlusNormal">
    <w:name w:val="ConsPlusNormal"/>
    <w:rsid w:val="00935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35FB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FB1"/>
    <w:pPr>
      <w:shd w:val="clear" w:color="auto" w:fill="FFFFFF"/>
      <w:spacing w:before="240" w:line="326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2pt0pt">
    <w:name w:val="Основной текст + 12 pt;Интервал 0 pt"/>
    <w:basedOn w:val="a5"/>
    <w:rsid w:val="0083175A"/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E7417"/>
    <w:pPr>
      <w:autoSpaceDE w:val="0"/>
      <w:autoSpaceDN w:val="0"/>
      <w:adjustRightInd w:val="0"/>
      <w:ind w:left="40"/>
    </w:pPr>
    <w:rPr>
      <w:rFonts w:eastAsiaTheme="minorHAnsi"/>
      <w:color w:val="auto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E7417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aliases w:val="H4 Знак,Заголовок 4 (Приложение) Знак,Заголовок 4/2 Знак,Sub-Minor Знак,H41 Знак,H42 Знак,H411 Знак,Параграф Знак,H43 Знак,H44 Знак,H412 Знак,H421 Знак,H4111 Знак,h4 Знак,Level 4 Topic Heading Знак,Заголовок 4 дополнительный Знак,4 Знак"/>
    <w:basedOn w:val="a0"/>
    <w:link w:val="4"/>
    <w:rsid w:val="003466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61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5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6C28-F7F2-46D2-B3EA-F37248A4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3</cp:revision>
  <dcterms:created xsi:type="dcterms:W3CDTF">2023-03-03T04:58:00Z</dcterms:created>
  <dcterms:modified xsi:type="dcterms:W3CDTF">2023-03-03T05:02:00Z</dcterms:modified>
</cp:coreProperties>
</file>