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F" w:rsidRDefault="00657C5F" w:rsidP="00657C5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54C42" w:rsidRPr="0086752C" w:rsidRDefault="00C54C42" w:rsidP="00657C5F">
      <w:pPr>
        <w:jc w:val="center"/>
        <w:rPr>
          <w:b/>
          <w:sz w:val="32"/>
          <w:szCs w:val="32"/>
        </w:rPr>
      </w:pPr>
      <w:r w:rsidRPr="0086752C">
        <w:rPr>
          <w:b/>
          <w:sz w:val="32"/>
          <w:szCs w:val="32"/>
        </w:rPr>
        <w:t>АДМИНИСТРАЦИЯ ПРИАРГУНСКОГО МУНИЦИПАЛЬНОГО ОКРУГА</w:t>
      </w:r>
      <w:r>
        <w:rPr>
          <w:b/>
          <w:sz w:val="32"/>
          <w:szCs w:val="32"/>
        </w:rPr>
        <w:t xml:space="preserve"> ЗАБАЙКАЛЬСКОГО КРАЯ</w:t>
      </w:r>
    </w:p>
    <w:p w:rsidR="00C54C42" w:rsidRDefault="00C54C42" w:rsidP="00C54C42">
      <w:pPr>
        <w:jc w:val="center"/>
        <w:rPr>
          <w:b/>
          <w:sz w:val="32"/>
          <w:szCs w:val="32"/>
        </w:rPr>
      </w:pPr>
    </w:p>
    <w:p w:rsidR="00C54C42" w:rsidRPr="0086752C" w:rsidRDefault="00C54C42" w:rsidP="00C54C42">
      <w:pPr>
        <w:jc w:val="center"/>
        <w:rPr>
          <w:b/>
          <w:sz w:val="32"/>
          <w:szCs w:val="32"/>
        </w:rPr>
      </w:pPr>
    </w:p>
    <w:p w:rsidR="00C54C42" w:rsidRDefault="00C54C42" w:rsidP="004D41D1">
      <w:pPr>
        <w:jc w:val="center"/>
        <w:rPr>
          <w:b/>
          <w:sz w:val="32"/>
          <w:szCs w:val="32"/>
        </w:rPr>
      </w:pPr>
      <w:r w:rsidRPr="0086752C">
        <w:rPr>
          <w:b/>
          <w:sz w:val="32"/>
          <w:szCs w:val="32"/>
        </w:rPr>
        <w:t>ПОСТАНОВЛЕНИЕ</w:t>
      </w:r>
    </w:p>
    <w:p w:rsidR="004D41D1" w:rsidRDefault="004D41D1" w:rsidP="004D41D1">
      <w:pPr>
        <w:jc w:val="center"/>
        <w:rPr>
          <w:b/>
          <w:sz w:val="32"/>
          <w:szCs w:val="32"/>
        </w:rPr>
      </w:pPr>
    </w:p>
    <w:p w:rsidR="004D41D1" w:rsidRPr="004D41D1" w:rsidRDefault="004D41D1" w:rsidP="004D41D1">
      <w:pPr>
        <w:jc w:val="center"/>
        <w:rPr>
          <w:b/>
          <w:sz w:val="32"/>
          <w:szCs w:val="32"/>
        </w:rPr>
      </w:pPr>
    </w:p>
    <w:p w:rsidR="00C54C42" w:rsidRDefault="00C54C42" w:rsidP="00C54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57C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2021 г.                                                     </w:t>
      </w:r>
      <w:r w:rsidR="00657C5F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             </w:t>
      </w:r>
    </w:p>
    <w:p w:rsidR="00C54C42" w:rsidRDefault="00C54C42" w:rsidP="00C54C42">
      <w:pPr>
        <w:rPr>
          <w:sz w:val="32"/>
          <w:szCs w:val="32"/>
        </w:rPr>
      </w:pPr>
    </w:p>
    <w:p w:rsidR="00C54C42" w:rsidRDefault="00C54C42" w:rsidP="00C54C42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Приаргунск</w:t>
      </w:r>
    </w:p>
    <w:p w:rsidR="00C54C42" w:rsidRDefault="00C54C42" w:rsidP="00C54C42">
      <w:pPr>
        <w:jc w:val="center"/>
        <w:rPr>
          <w:sz w:val="28"/>
          <w:szCs w:val="28"/>
        </w:rPr>
      </w:pPr>
    </w:p>
    <w:p w:rsidR="003736F1" w:rsidRDefault="003736F1" w:rsidP="00C54C42">
      <w:pPr>
        <w:jc w:val="center"/>
        <w:rPr>
          <w:sz w:val="28"/>
          <w:szCs w:val="28"/>
        </w:rPr>
      </w:pPr>
    </w:p>
    <w:p w:rsidR="00C54C42" w:rsidRPr="004D41D1" w:rsidRDefault="00C54C42" w:rsidP="004D41D1">
      <w:pPr>
        <w:pStyle w:val="12"/>
        <w:shd w:val="clear" w:color="auto" w:fill="auto"/>
        <w:spacing w:after="500" w:line="240" w:lineRule="auto"/>
        <w:rPr>
          <w:sz w:val="32"/>
          <w:szCs w:val="32"/>
        </w:rPr>
      </w:pPr>
      <w:bookmarkStart w:id="1" w:name="bookmark2"/>
      <w:bookmarkStart w:id="2" w:name="bookmark3"/>
      <w:r w:rsidRPr="004D41D1">
        <w:rPr>
          <w:color w:val="000000"/>
          <w:sz w:val="32"/>
          <w:szCs w:val="32"/>
          <w:lang w:bidi="ru-RU"/>
        </w:rPr>
        <w:t>Об утверждении Положения о муниципальной поддержке</w:t>
      </w:r>
      <w:r w:rsidRPr="004D41D1">
        <w:rPr>
          <w:color w:val="000000"/>
          <w:sz w:val="32"/>
          <w:szCs w:val="32"/>
          <w:lang w:bidi="ru-RU"/>
        </w:rPr>
        <w:br/>
        <w:t xml:space="preserve">инвестиционной деятельности </w:t>
      </w:r>
      <w:proofErr w:type="gramStart"/>
      <w:r w:rsidRPr="004D41D1">
        <w:rPr>
          <w:color w:val="000000"/>
          <w:sz w:val="32"/>
          <w:szCs w:val="32"/>
          <w:lang w:bidi="ru-RU"/>
        </w:rPr>
        <w:t>в</w:t>
      </w:r>
      <w:proofErr w:type="gramEnd"/>
      <w:r w:rsidRPr="004D41D1">
        <w:rPr>
          <w:color w:val="000000"/>
          <w:sz w:val="32"/>
          <w:szCs w:val="32"/>
          <w:lang w:bidi="ru-RU"/>
        </w:rPr>
        <w:t xml:space="preserve"> </w:t>
      </w:r>
      <w:proofErr w:type="gramStart"/>
      <w:r w:rsidRPr="004D41D1">
        <w:rPr>
          <w:color w:val="000000"/>
          <w:sz w:val="32"/>
          <w:szCs w:val="32"/>
          <w:lang w:bidi="ru-RU"/>
        </w:rPr>
        <w:t>Приаргунском</w:t>
      </w:r>
      <w:proofErr w:type="gramEnd"/>
      <w:r w:rsidRPr="004D41D1">
        <w:rPr>
          <w:color w:val="000000"/>
          <w:sz w:val="32"/>
          <w:szCs w:val="32"/>
          <w:lang w:bidi="ru-RU"/>
        </w:rPr>
        <w:t xml:space="preserve"> муниципальном округе</w:t>
      </w:r>
      <w:bookmarkEnd w:id="1"/>
      <w:bookmarkEnd w:id="2"/>
    </w:p>
    <w:p w:rsidR="00C54C42" w:rsidRPr="005F6FF1" w:rsidRDefault="00C54C42" w:rsidP="004D41D1">
      <w:pPr>
        <w:pStyle w:val="13"/>
        <w:shd w:val="clear" w:color="auto" w:fill="auto"/>
        <w:tabs>
          <w:tab w:val="left" w:pos="7248"/>
          <w:tab w:val="left" w:pos="7834"/>
        </w:tabs>
        <w:spacing w:line="240" w:lineRule="auto"/>
        <w:ind w:firstLine="680"/>
        <w:jc w:val="both"/>
        <w:rPr>
          <w:sz w:val="28"/>
          <w:szCs w:val="28"/>
        </w:rPr>
      </w:pPr>
      <w:proofErr w:type="gramStart"/>
      <w:r w:rsidRPr="005F6FF1">
        <w:rPr>
          <w:color w:val="000000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</w:t>
      </w:r>
      <w:r>
        <w:rPr>
          <w:color w:val="000000"/>
          <w:sz w:val="28"/>
          <w:szCs w:val="28"/>
          <w:lang w:bidi="ru-RU"/>
        </w:rPr>
        <w:t xml:space="preserve"> </w:t>
      </w:r>
      <w:r w:rsidRPr="005F6FF1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5F6FF1">
        <w:rPr>
          <w:color w:val="000000"/>
          <w:sz w:val="28"/>
          <w:szCs w:val="28"/>
          <w:lang w:bidi="ru-RU"/>
        </w:rPr>
        <w:t>39-ФЗ «Об</w:t>
      </w:r>
      <w:r>
        <w:rPr>
          <w:sz w:val="28"/>
          <w:szCs w:val="28"/>
        </w:rPr>
        <w:t xml:space="preserve"> </w:t>
      </w:r>
      <w:r w:rsidRPr="005F6FF1">
        <w:rPr>
          <w:color w:val="000000"/>
          <w:sz w:val="28"/>
          <w:szCs w:val="28"/>
          <w:lang w:bidi="ru-RU"/>
        </w:rPr>
        <w:t>инвестиционной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5F6FF1">
        <w:rPr>
          <w:color w:val="000000"/>
          <w:sz w:val="28"/>
          <w:szCs w:val="28"/>
          <w:lang w:bidi="ru-RU"/>
        </w:rPr>
        <w:t>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Приаргунского муниципального округа</w:t>
      </w:r>
      <w:r w:rsidR="004D41D1">
        <w:rPr>
          <w:color w:val="000000"/>
          <w:sz w:val="28"/>
          <w:szCs w:val="28"/>
          <w:lang w:bidi="ru-RU"/>
        </w:rPr>
        <w:t xml:space="preserve"> Забайкальского края</w:t>
      </w:r>
      <w:r w:rsidRPr="005F6FF1">
        <w:rPr>
          <w:color w:val="000000"/>
          <w:sz w:val="28"/>
          <w:szCs w:val="28"/>
          <w:lang w:bidi="ru-RU"/>
        </w:rPr>
        <w:t xml:space="preserve">, обеспечения стабильных условий деятельности инвесторов в Приаргунском </w:t>
      </w:r>
      <w:r w:rsidR="004D41D1">
        <w:rPr>
          <w:color w:val="000000"/>
          <w:sz w:val="28"/>
          <w:szCs w:val="28"/>
          <w:lang w:bidi="ru-RU"/>
        </w:rPr>
        <w:t>м</w:t>
      </w:r>
      <w:r w:rsidRPr="005F6FF1">
        <w:rPr>
          <w:color w:val="000000"/>
          <w:sz w:val="28"/>
          <w:szCs w:val="28"/>
          <w:lang w:bidi="ru-RU"/>
        </w:rPr>
        <w:t xml:space="preserve">униципальном округе, руководствуясь </w:t>
      </w:r>
      <w:r w:rsidR="00657C5F">
        <w:rPr>
          <w:color w:val="000000"/>
          <w:sz w:val="28"/>
          <w:szCs w:val="28"/>
          <w:lang w:bidi="ru-RU"/>
        </w:rPr>
        <w:t>У</w:t>
      </w:r>
      <w:r w:rsidRPr="005F6FF1">
        <w:rPr>
          <w:color w:val="000000"/>
          <w:sz w:val="28"/>
          <w:szCs w:val="28"/>
          <w:lang w:bidi="ru-RU"/>
        </w:rPr>
        <w:t>ставом Приаргунского муниципального</w:t>
      </w:r>
      <w:proofErr w:type="gramEnd"/>
      <w:r w:rsidRPr="005F6FF1">
        <w:rPr>
          <w:color w:val="000000"/>
          <w:sz w:val="28"/>
          <w:szCs w:val="28"/>
          <w:lang w:bidi="ru-RU"/>
        </w:rPr>
        <w:t xml:space="preserve"> округа Забайкальского края,</w:t>
      </w:r>
      <w:r w:rsidR="004D41D1">
        <w:rPr>
          <w:sz w:val="28"/>
          <w:szCs w:val="28"/>
        </w:rPr>
        <w:t xml:space="preserve"> </w:t>
      </w:r>
      <w:r w:rsidR="007E52BE">
        <w:rPr>
          <w:sz w:val="28"/>
          <w:szCs w:val="28"/>
        </w:rPr>
        <w:t xml:space="preserve"> а</w:t>
      </w:r>
      <w:r w:rsidR="003736F1">
        <w:rPr>
          <w:sz w:val="28"/>
          <w:szCs w:val="28"/>
        </w:rPr>
        <w:t xml:space="preserve">дминистрация Приаргунского муниципального округа </w:t>
      </w:r>
      <w:r w:rsidRPr="005F6FF1">
        <w:rPr>
          <w:color w:val="000000"/>
          <w:sz w:val="28"/>
          <w:szCs w:val="28"/>
          <w:lang w:bidi="ru-RU"/>
        </w:rPr>
        <w:t>постановля</w:t>
      </w:r>
      <w:r w:rsidR="003736F1">
        <w:rPr>
          <w:color w:val="000000"/>
          <w:sz w:val="28"/>
          <w:szCs w:val="28"/>
          <w:lang w:bidi="ru-RU"/>
        </w:rPr>
        <w:t>ет</w:t>
      </w:r>
      <w:r w:rsidRPr="005F6FF1">
        <w:rPr>
          <w:color w:val="000000"/>
          <w:sz w:val="28"/>
          <w:szCs w:val="28"/>
          <w:lang w:bidi="ru-RU"/>
        </w:rPr>
        <w:t>:</w:t>
      </w:r>
    </w:p>
    <w:p w:rsidR="00C54C42" w:rsidRPr="005F6FF1" w:rsidRDefault="00C54C42" w:rsidP="004D41D1">
      <w:pPr>
        <w:pStyle w:val="13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 xml:space="preserve">Утвердить прилагаемое Положение о муниципальной поддержке инвестиционной деятельности </w:t>
      </w:r>
      <w:proofErr w:type="gramStart"/>
      <w:r w:rsidRPr="005F6FF1">
        <w:rPr>
          <w:color w:val="000000"/>
          <w:sz w:val="28"/>
          <w:szCs w:val="28"/>
          <w:lang w:bidi="ru-RU"/>
        </w:rPr>
        <w:t>в</w:t>
      </w:r>
      <w:proofErr w:type="gramEnd"/>
      <w:r w:rsidRPr="005F6FF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5F6FF1">
        <w:rPr>
          <w:color w:val="000000"/>
          <w:sz w:val="28"/>
          <w:szCs w:val="28"/>
          <w:lang w:bidi="ru-RU"/>
        </w:rPr>
        <w:t>Приаргунском</w:t>
      </w:r>
      <w:proofErr w:type="gramEnd"/>
      <w:r w:rsidRPr="005F6FF1">
        <w:rPr>
          <w:color w:val="000000"/>
          <w:sz w:val="28"/>
          <w:szCs w:val="28"/>
          <w:lang w:bidi="ru-RU"/>
        </w:rPr>
        <w:t xml:space="preserve"> </w:t>
      </w:r>
      <w:r w:rsidR="004D41D1">
        <w:rPr>
          <w:color w:val="000000"/>
          <w:sz w:val="28"/>
          <w:szCs w:val="28"/>
          <w:lang w:bidi="ru-RU"/>
        </w:rPr>
        <w:t>м</w:t>
      </w:r>
      <w:r w:rsidRPr="005F6FF1">
        <w:rPr>
          <w:color w:val="000000"/>
          <w:sz w:val="28"/>
          <w:szCs w:val="28"/>
          <w:lang w:bidi="ru-RU"/>
        </w:rPr>
        <w:t>униципальном округе</w:t>
      </w:r>
      <w:r w:rsidR="004D41D1">
        <w:rPr>
          <w:color w:val="000000"/>
          <w:sz w:val="28"/>
          <w:szCs w:val="28"/>
          <w:lang w:bidi="ru-RU"/>
        </w:rPr>
        <w:t xml:space="preserve"> Забайкальского края</w:t>
      </w:r>
      <w:r w:rsidRPr="005F6FF1">
        <w:rPr>
          <w:color w:val="000000"/>
          <w:sz w:val="28"/>
          <w:szCs w:val="28"/>
          <w:lang w:bidi="ru-RU"/>
        </w:rPr>
        <w:t>.</w:t>
      </w:r>
    </w:p>
    <w:p w:rsidR="00C54C42" w:rsidRPr="005F6FF1" w:rsidRDefault="00C54C42" w:rsidP="004D41D1">
      <w:pPr>
        <w:pStyle w:val="13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ind w:firstLine="680"/>
        <w:jc w:val="both"/>
        <w:rPr>
          <w:sz w:val="28"/>
          <w:szCs w:val="28"/>
        </w:rPr>
      </w:pPr>
      <w:proofErr w:type="gramStart"/>
      <w:r w:rsidRPr="005F6FF1">
        <w:rPr>
          <w:color w:val="000000"/>
          <w:sz w:val="28"/>
          <w:szCs w:val="28"/>
          <w:lang w:bidi="ru-RU"/>
        </w:rPr>
        <w:t>Разместить</w:t>
      </w:r>
      <w:proofErr w:type="gramEnd"/>
      <w:r w:rsidRPr="005F6FF1">
        <w:rPr>
          <w:color w:val="000000"/>
          <w:sz w:val="28"/>
          <w:szCs w:val="28"/>
          <w:lang w:bidi="ru-RU"/>
        </w:rPr>
        <w:t xml:space="preserve"> настоящее постановление на официальном сайте Приаргунского муниципального округа</w:t>
      </w:r>
      <w:r w:rsidR="004D41D1">
        <w:rPr>
          <w:color w:val="000000"/>
          <w:sz w:val="28"/>
          <w:szCs w:val="28"/>
          <w:lang w:bidi="ru-RU"/>
        </w:rPr>
        <w:t xml:space="preserve"> Забайкальского края</w:t>
      </w:r>
      <w:r w:rsidRPr="005F6FF1">
        <w:rPr>
          <w:color w:val="000000"/>
          <w:sz w:val="28"/>
          <w:szCs w:val="28"/>
          <w:lang w:bidi="ru-RU"/>
        </w:rPr>
        <w:t xml:space="preserve"> и опубликовать в газете «Приаргунская заря».</w:t>
      </w:r>
    </w:p>
    <w:p w:rsidR="00C54C42" w:rsidRPr="00C54C42" w:rsidRDefault="00C54C42" w:rsidP="004D41D1">
      <w:pPr>
        <w:pStyle w:val="13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Настоящее постановление вступает в силу со дня его официального опубликования.</w:t>
      </w:r>
    </w:p>
    <w:p w:rsidR="00C54C42" w:rsidRDefault="00C54C42" w:rsidP="004D41D1">
      <w:pPr>
        <w:pStyle w:val="13"/>
        <w:shd w:val="clear" w:color="auto" w:fill="auto"/>
        <w:tabs>
          <w:tab w:val="left" w:pos="947"/>
        </w:tabs>
        <w:spacing w:line="240" w:lineRule="auto"/>
        <w:ind w:firstLine="680"/>
        <w:jc w:val="both"/>
        <w:rPr>
          <w:color w:val="000000"/>
          <w:sz w:val="28"/>
          <w:szCs w:val="28"/>
          <w:lang w:bidi="ru-RU"/>
        </w:rPr>
      </w:pPr>
    </w:p>
    <w:p w:rsidR="003736F1" w:rsidRDefault="003736F1" w:rsidP="004D41D1">
      <w:pPr>
        <w:pStyle w:val="13"/>
        <w:shd w:val="clear" w:color="auto" w:fill="auto"/>
        <w:tabs>
          <w:tab w:val="left" w:pos="947"/>
        </w:tabs>
        <w:spacing w:line="240" w:lineRule="auto"/>
        <w:ind w:firstLine="680"/>
        <w:jc w:val="both"/>
        <w:rPr>
          <w:color w:val="000000"/>
          <w:sz w:val="28"/>
          <w:szCs w:val="28"/>
          <w:lang w:bidi="ru-RU"/>
        </w:rPr>
      </w:pPr>
    </w:p>
    <w:p w:rsidR="00C54C42" w:rsidRDefault="00C54C42" w:rsidP="004D41D1">
      <w:pPr>
        <w:pStyle w:val="13"/>
        <w:shd w:val="clear" w:color="auto" w:fill="auto"/>
        <w:tabs>
          <w:tab w:val="left" w:pos="947"/>
        </w:tabs>
        <w:spacing w:line="240" w:lineRule="auto"/>
        <w:ind w:firstLine="680"/>
        <w:jc w:val="both"/>
        <w:rPr>
          <w:color w:val="000000"/>
          <w:sz w:val="28"/>
          <w:szCs w:val="28"/>
          <w:lang w:bidi="ru-RU"/>
        </w:rPr>
      </w:pPr>
    </w:p>
    <w:p w:rsidR="00657C5F" w:rsidRDefault="00657C5F" w:rsidP="00657C5F">
      <w:pPr>
        <w:pStyle w:val="13"/>
        <w:framePr w:wrap="none" w:vAnchor="page" w:hAnchor="page" w:x="1561" w:y="14416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5F6FF1">
        <w:rPr>
          <w:color w:val="000000"/>
          <w:sz w:val="28"/>
          <w:szCs w:val="28"/>
          <w:lang w:bidi="ru-RU"/>
        </w:rPr>
        <w:t>Глав</w:t>
      </w:r>
      <w:r>
        <w:rPr>
          <w:color w:val="000000"/>
          <w:sz w:val="28"/>
          <w:szCs w:val="28"/>
          <w:lang w:bidi="ru-RU"/>
        </w:rPr>
        <w:t>а</w:t>
      </w:r>
      <w:r w:rsidRPr="005F6FF1">
        <w:rPr>
          <w:color w:val="000000"/>
          <w:sz w:val="28"/>
          <w:szCs w:val="28"/>
          <w:lang w:bidi="ru-RU"/>
        </w:rPr>
        <w:t xml:space="preserve"> Приаргунского </w:t>
      </w:r>
    </w:p>
    <w:p w:rsidR="00657C5F" w:rsidRDefault="00657C5F" w:rsidP="00657C5F">
      <w:pPr>
        <w:pStyle w:val="13"/>
        <w:framePr w:wrap="none" w:vAnchor="page" w:hAnchor="page" w:x="1561" w:y="14416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5F6FF1">
        <w:rPr>
          <w:color w:val="000000"/>
          <w:sz w:val="28"/>
          <w:szCs w:val="28"/>
          <w:lang w:bidi="ru-RU"/>
        </w:rPr>
        <w:t>Муниципального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5F6FF1">
        <w:rPr>
          <w:color w:val="000000"/>
          <w:sz w:val="28"/>
          <w:szCs w:val="28"/>
          <w:lang w:bidi="ru-RU"/>
        </w:rPr>
        <w:t>округа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657C5F" w:rsidRPr="00657C5F" w:rsidRDefault="00657C5F" w:rsidP="00657C5F">
      <w:pPr>
        <w:pStyle w:val="13"/>
        <w:framePr w:wrap="none" w:vAnchor="page" w:hAnchor="page" w:x="1561" w:y="14416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Забайкальского края                            </w:t>
      </w:r>
    </w:p>
    <w:p w:rsidR="00C54C42" w:rsidRPr="005F6FF1" w:rsidRDefault="00C54C42" w:rsidP="004D41D1">
      <w:pPr>
        <w:pStyle w:val="13"/>
        <w:shd w:val="clear" w:color="auto" w:fill="auto"/>
        <w:tabs>
          <w:tab w:val="left" w:pos="947"/>
        </w:tabs>
        <w:spacing w:line="240" w:lineRule="auto"/>
        <w:ind w:firstLine="680"/>
        <w:jc w:val="both"/>
        <w:rPr>
          <w:sz w:val="28"/>
          <w:szCs w:val="28"/>
        </w:rPr>
      </w:pPr>
    </w:p>
    <w:p w:rsidR="00657C5F" w:rsidRPr="005F6FF1" w:rsidRDefault="00657C5F" w:rsidP="00657C5F">
      <w:pPr>
        <w:pStyle w:val="13"/>
        <w:framePr w:wrap="none" w:vAnchor="page" w:hAnchor="page" w:x="9586" w:y="1504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Е.В. Логунов</w:t>
      </w:r>
    </w:p>
    <w:p w:rsidR="00C54C42" w:rsidRDefault="00C54C42" w:rsidP="004D41D1">
      <w:pPr>
        <w:ind w:firstLine="680"/>
        <w:jc w:val="both"/>
        <w:rPr>
          <w:sz w:val="28"/>
          <w:szCs w:val="28"/>
        </w:rPr>
      </w:pPr>
    </w:p>
    <w:p w:rsidR="00C83DF0" w:rsidRDefault="00C83DF0" w:rsidP="004D41D1">
      <w:pPr>
        <w:ind w:firstLine="680"/>
      </w:pPr>
    </w:p>
    <w:p w:rsidR="00C54C42" w:rsidRDefault="00C54C42" w:rsidP="003736F1"/>
    <w:p w:rsidR="003736F1" w:rsidRDefault="00C54C42" w:rsidP="003736F1">
      <w:pPr>
        <w:pStyle w:val="13"/>
        <w:shd w:val="clear" w:color="auto" w:fill="auto"/>
        <w:tabs>
          <w:tab w:val="left" w:leader="underscore" w:pos="7970"/>
          <w:tab w:val="left" w:leader="underscore" w:pos="9357"/>
        </w:tabs>
        <w:spacing w:line="240" w:lineRule="auto"/>
        <w:ind w:firstLine="680"/>
        <w:jc w:val="right"/>
        <w:rPr>
          <w:color w:val="000000"/>
          <w:sz w:val="28"/>
          <w:szCs w:val="28"/>
          <w:lang w:bidi="ru-RU"/>
        </w:rPr>
      </w:pPr>
      <w:r w:rsidRPr="005F6FF1">
        <w:rPr>
          <w:color w:val="000000"/>
          <w:sz w:val="28"/>
          <w:szCs w:val="28"/>
          <w:lang w:bidi="ru-RU"/>
        </w:rPr>
        <w:lastRenderedPageBreak/>
        <w:t xml:space="preserve">Утверждено Постановлением </w:t>
      </w:r>
    </w:p>
    <w:p w:rsidR="003736F1" w:rsidRDefault="00C54C42" w:rsidP="003736F1">
      <w:pPr>
        <w:pStyle w:val="13"/>
        <w:shd w:val="clear" w:color="auto" w:fill="auto"/>
        <w:tabs>
          <w:tab w:val="left" w:leader="underscore" w:pos="7970"/>
          <w:tab w:val="left" w:leader="underscore" w:pos="9357"/>
        </w:tabs>
        <w:spacing w:line="240" w:lineRule="auto"/>
        <w:ind w:firstLine="680"/>
        <w:jc w:val="right"/>
        <w:rPr>
          <w:color w:val="000000"/>
          <w:sz w:val="28"/>
          <w:szCs w:val="28"/>
          <w:lang w:bidi="ru-RU"/>
        </w:rPr>
      </w:pPr>
      <w:r w:rsidRPr="005F6FF1">
        <w:rPr>
          <w:color w:val="000000"/>
          <w:sz w:val="28"/>
          <w:szCs w:val="28"/>
          <w:lang w:bidi="ru-RU"/>
        </w:rPr>
        <w:t xml:space="preserve">администрации Приаргунского </w:t>
      </w:r>
    </w:p>
    <w:p w:rsidR="00C54C42" w:rsidRDefault="003736F1" w:rsidP="003736F1">
      <w:pPr>
        <w:pStyle w:val="13"/>
        <w:shd w:val="clear" w:color="auto" w:fill="auto"/>
        <w:tabs>
          <w:tab w:val="left" w:leader="underscore" w:pos="7970"/>
          <w:tab w:val="left" w:leader="underscore" w:pos="9357"/>
        </w:tabs>
        <w:spacing w:line="240" w:lineRule="auto"/>
        <w:ind w:firstLine="68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муниципального округа</w:t>
      </w:r>
      <w:r w:rsidR="00C54C42" w:rsidRPr="005F6FF1">
        <w:rPr>
          <w:color w:val="000000"/>
          <w:sz w:val="28"/>
          <w:szCs w:val="28"/>
          <w:lang w:bidi="ru-RU"/>
        </w:rPr>
        <w:t xml:space="preserve"> </w:t>
      </w:r>
    </w:p>
    <w:p w:rsidR="003736F1" w:rsidRDefault="003736F1" w:rsidP="003736F1">
      <w:pPr>
        <w:pStyle w:val="13"/>
        <w:shd w:val="clear" w:color="auto" w:fill="auto"/>
        <w:tabs>
          <w:tab w:val="left" w:leader="underscore" w:pos="7970"/>
          <w:tab w:val="left" w:leader="underscore" w:pos="9357"/>
        </w:tabs>
        <w:spacing w:line="240" w:lineRule="auto"/>
        <w:ind w:firstLine="68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___________№_________</w:t>
      </w:r>
    </w:p>
    <w:p w:rsidR="003736F1" w:rsidRPr="00657C5F" w:rsidRDefault="003736F1" w:rsidP="003736F1">
      <w:pPr>
        <w:pStyle w:val="13"/>
        <w:shd w:val="clear" w:color="auto" w:fill="auto"/>
        <w:tabs>
          <w:tab w:val="left" w:leader="underscore" w:pos="7970"/>
          <w:tab w:val="left" w:leader="underscore" w:pos="9357"/>
        </w:tabs>
        <w:spacing w:line="240" w:lineRule="auto"/>
        <w:ind w:firstLine="680"/>
        <w:jc w:val="right"/>
        <w:rPr>
          <w:color w:val="000000"/>
          <w:sz w:val="32"/>
          <w:szCs w:val="32"/>
          <w:lang w:bidi="ru-RU"/>
        </w:rPr>
      </w:pPr>
    </w:p>
    <w:p w:rsidR="00C54C42" w:rsidRPr="00657C5F" w:rsidRDefault="00C54C42" w:rsidP="004D41D1">
      <w:pPr>
        <w:pStyle w:val="13"/>
        <w:shd w:val="clear" w:color="auto" w:fill="auto"/>
        <w:spacing w:line="240" w:lineRule="auto"/>
        <w:ind w:firstLine="680"/>
        <w:jc w:val="center"/>
        <w:rPr>
          <w:sz w:val="32"/>
          <w:szCs w:val="32"/>
        </w:rPr>
      </w:pPr>
      <w:r w:rsidRPr="00657C5F">
        <w:rPr>
          <w:b/>
          <w:bCs/>
          <w:color w:val="000000"/>
          <w:sz w:val="32"/>
          <w:szCs w:val="32"/>
          <w:lang w:bidi="ru-RU"/>
        </w:rPr>
        <w:t>Положение</w:t>
      </w:r>
    </w:p>
    <w:p w:rsidR="00C54C42" w:rsidRPr="00657C5F" w:rsidRDefault="00C54C42" w:rsidP="004D41D1">
      <w:pPr>
        <w:pStyle w:val="13"/>
        <w:shd w:val="clear" w:color="auto" w:fill="auto"/>
        <w:spacing w:line="240" w:lineRule="auto"/>
        <w:ind w:firstLine="680"/>
        <w:jc w:val="center"/>
        <w:rPr>
          <w:b/>
          <w:bCs/>
          <w:color w:val="000000"/>
          <w:sz w:val="32"/>
          <w:szCs w:val="32"/>
          <w:lang w:bidi="ru-RU"/>
        </w:rPr>
      </w:pPr>
      <w:r w:rsidRPr="00657C5F">
        <w:rPr>
          <w:b/>
          <w:bCs/>
          <w:color w:val="000000"/>
          <w:sz w:val="32"/>
          <w:szCs w:val="32"/>
          <w:lang w:bidi="ru-RU"/>
        </w:rPr>
        <w:t>О муниципальной поддержк</w:t>
      </w:r>
      <w:r w:rsidR="00657C5F">
        <w:rPr>
          <w:b/>
          <w:bCs/>
          <w:color w:val="000000"/>
          <w:sz w:val="32"/>
          <w:szCs w:val="32"/>
          <w:lang w:bidi="ru-RU"/>
        </w:rPr>
        <w:t xml:space="preserve">е инвестиционной деятельности </w:t>
      </w:r>
      <w:proofErr w:type="gramStart"/>
      <w:r w:rsidR="00657C5F">
        <w:rPr>
          <w:b/>
          <w:bCs/>
          <w:color w:val="000000"/>
          <w:sz w:val="32"/>
          <w:szCs w:val="32"/>
          <w:lang w:bidi="ru-RU"/>
        </w:rPr>
        <w:t>в</w:t>
      </w:r>
      <w:proofErr w:type="gramEnd"/>
      <w:r w:rsidR="00657C5F">
        <w:rPr>
          <w:b/>
          <w:bCs/>
          <w:color w:val="000000"/>
          <w:sz w:val="32"/>
          <w:szCs w:val="32"/>
          <w:lang w:bidi="ru-RU"/>
        </w:rPr>
        <w:t xml:space="preserve"> </w:t>
      </w:r>
      <w:proofErr w:type="gramStart"/>
      <w:r w:rsidRPr="00657C5F">
        <w:rPr>
          <w:b/>
          <w:bCs/>
          <w:color w:val="000000"/>
          <w:sz w:val="32"/>
          <w:szCs w:val="32"/>
          <w:lang w:bidi="ru-RU"/>
        </w:rPr>
        <w:t>Приаргунском</w:t>
      </w:r>
      <w:proofErr w:type="gramEnd"/>
      <w:r w:rsidRPr="00657C5F">
        <w:rPr>
          <w:b/>
          <w:bCs/>
          <w:color w:val="000000"/>
          <w:sz w:val="32"/>
          <w:szCs w:val="32"/>
          <w:lang w:bidi="ru-RU"/>
        </w:rPr>
        <w:t xml:space="preserve"> муниципальном округе</w:t>
      </w:r>
      <w:r w:rsidR="003736F1" w:rsidRPr="00657C5F">
        <w:rPr>
          <w:b/>
          <w:bCs/>
          <w:color w:val="000000"/>
          <w:sz w:val="32"/>
          <w:szCs w:val="32"/>
          <w:lang w:bidi="ru-RU"/>
        </w:rPr>
        <w:t xml:space="preserve"> Забайкальского края</w:t>
      </w:r>
    </w:p>
    <w:p w:rsidR="003736F1" w:rsidRPr="00657C5F" w:rsidRDefault="003736F1" w:rsidP="004D41D1">
      <w:pPr>
        <w:pStyle w:val="13"/>
        <w:shd w:val="clear" w:color="auto" w:fill="auto"/>
        <w:spacing w:line="240" w:lineRule="auto"/>
        <w:ind w:firstLine="680"/>
        <w:jc w:val="center"/>
        <w:rPr>
          <w:sz w:val="32"/>
          <w:szCs w:val="32"/>
        </w:rPr>
      </w:pPr>
    </w:p>
    <w:p w:rsidR="00C54C42" w:rsidRPr="003736F1" w:rsidRDefault="00C54C42" w:rsidP="004D41D1">
      <w:pPr>
        <w:pStyle w:val="12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40" w:lineRule="auto"/>
        <w:ind w:firstLine="680"/>
        <w:rPr>
          <w:sz w:val="28"/>
          <w:szCs w:val="28"/>
        </w:rPr>
      </w:pPr>
      <w:bookmarkStart w:id="3" w:name="bookmark4"/>
      <w:bookmarkStart w:id="4" w:name="bookmark5"/>
      <w:r w:rsidRPr="005F6FF1">
        <w:rPr>
          <w:color w:val="000000"/>
          <w:sz w:val="28"/>
          <w:szCs w:val="28"/>
          <w:lang w:bidi="ru-RU"/>
        </w:rPr>
        <w:t>Общие положения</w:t>
      </w:r>
      <w:bookmarkEnd w:id="3"/>
      <w:bookmarkEnd w:id="4"/>
    </w:p>
    <w:p w:rsidR="003736F1" w:rsidRPr="005F6FF1" w:rsidRDefault="003736F1" w:rsidP="003736F1">
      <w:pPr>
        <w:pStyle w:val="12"/>
        <w:shd w:val="clear" w:color="auto" w:fill="auto"/>
        <w:tabs>
          <w:tab w:val="left" w:pos="318"/>
        </w:tabs>
        <w:spacing w:after="0" w:line="240" w:lineRule="auto"/>
        <w:ind w:left="680"/>
        <w:jc w:val="left"/>
        <w:rPr>
          <w:sz w:val="28"/>
          <w:szCs w:val="28"/>
        </w:rPr>
      </w:pPr>
    </w:p>
    <w:p w:rsidR="00C54C42" w:rsidRPr="005F6FF1" w:rsidRDefault="00C54C42" w:rsidP="004D41D1">
      <w:pPr>
        <w:pStyle w:val="13"/>
        <w:numPr>
          <w:ilvl w:val="1"/>
          <w:numId w:val="2"/>
        </w:numPr>
        <w:shd w:val="clear" w:color="auto" w:fill="auto"/>
        <w:tabs>
          <w:tab w:val="left" w:pos="1081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 xml:space="preserve">Настоящее Положение о муниципальной поддержке инвестиционной деятельности </w:t>
      </w:r>
      <w:proofErr w:type="gramStart"/>
      <w:r w:rsidRPr="005F6FF1">
        <w:rPr>
          <w:color w:val="000000"/>
          <w:sz w:val="28"/>
          <w:szCs w:val="28"/>
          <w:lang w:bidi="ru-RU"/>
        </w:rPr>
        <w:t>в</w:t>
      </w:r>
      <w:proofErr w:type="gramEnd"/>
      <w:r w:rsidRPr="005F6FF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5F6FF1">
        <w:rPr>
          <w:color w:val="000000"/>
          <w:sz w:val="28"/>
          <w:szCs w:val="28"/>
          <w:lang w:bidi="ru-RU"/>
        </w:rPr>
        <w:t>Приаргунском</w:t>
      </w:r>
      <w:proofErr w:type="gramEnd"/>
      <w:r w:rsidRPr="005F6FF1">
        <w:rPr>
          <w:color w:val="000000"/>
          <w:sz w:val="28"/>
          <w:szCs w:val="28"/>
          <w:lang w:bidi="ru-RU"/>
        </w:rPr>
        <w:t xml:space="preserve"> муниципальном округе</w:t>
      </w:r>
      <w:r w:rsidR="003736F1">
        <w:rPr>
          <w:color w:val="000000"/>
          <w:sz w:val="28"/>
          <w:szCs w:val="28"/>
          <w:lang w:bidi="ru-RU"/>
        </w:rPr>
        <w:t xml:space="preserve"> Забайкальского края</w:t>
      </w:r>
      <w:r w:rsidRPr="005F6FF1">
        <w:rPr>
          <w:color w:val="000000"/>
          <w:sz w:val="28"/>
          <w:szCs w:val="28"/>
          <w:lang w:bidi="ru-RU"/>
        </w:rPr>
        <w:t xml:space="preserve"> (далее - Положение) регулирует отношения, возникающие в связи с оказанием органами местного самоуправления Приаргунского муниципального округа мер муниципальной поддержки инвесторам на территории Приаргунского муниципального округа.</w:t>
      </w:r>
    </w:p>
    <w:p w:rsidR="00C54C42" w:rsidRPr="005F6FF1" w:rsidRDefault="00C54C42" w:rsidP="004D41D1">
      <w:pPr>
        <w:pStyle w:val="13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Повышение инвестиционной активности является одной из наиболее важных задач социально-экономического развития Приаргунского муниципального округа.</w:t>
      </w:r>
    </w:p>
    <w:p w:rsidR="00C54C42" w:rsidRPr="005F6FF1" w:rsidRDefault="00C54C42" w:rsidP="004D41D1">
      <w:pPr>
        <w:pStyle w:val="13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Инвестиционная политика Приаргунского муниципального округа направлена на стимулирование инвестиционной деятельности и включает комплекс организационных, правовых, финансово-экономических и иных мер, осуществляемых органами местного самоуправления Приаргунского муниципального округа.</w:t>
      </w:r>
    </w:p>
    <w:p w:rsidR="00C54C42" w:rsidRPr="005F6FF1" w:rsidRDefault="00C54C42" w:rsidP="004D41D1">
      <w:pPr>
        <w:pStyle w:val="13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Всем инвесторам, предлагающим реализацию инвестиционных проектов, отвечающих направлениям развития Приаргунского муниципального округа, предлагается сопровождение инвестиционных проектов по принципу «одного окна» и нефинансовые меры поддержки.</w:t>
      </w:r>
    </w:p>
    <w:p w:rsidR="00C54C42" w:rsidRPr="005F6FF1" w:rsidRDefault="00C54C42" w:rsidP="004D41D1">
      <w:pPr>
        <w:pStyle w:val="13"/>
        <w:numPr>
          <w:ilvl w:val="1"/>
          <w:numId w:val="2"/>
        </w:numPr>
        <w:shd w:val="clear" w:color="auto" w:fill="auto"/>
        <w:tabs>
          <w:tab w:val="left" w:pos="1090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Основными принципами муниципальной поддержки являются:</w:t>
      </w:r>
    </w:p>
    <w:p w:rsidR="00C54C42" w:rsidRPr="005F6FF1" w:rsidRDefault="00C54C42" w:rsidP="004D41D1">
      <w:pPr>
        <w:pStyle w:val="13"/>
        <w:numPr>
          <w:ilvl w:val="0"/>
          <w:numId w:val="3"/>
        </w:numPr>
        <w:shd w:val="clear" w:color="auto" w:fill="auto"/>
        <w:tabs>
          <w:tab w:val="left" w:pos="1025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C54C42" w:rsidRPr="005F6FF1" w:rsidRDefault="00C54C42" w:rsidP="004D41D1">
      <w:pPr>
        <w:pStyle w:val="13"/>
        <w:numPr>
          <w:ilvl w:val="0"/>
          <w:numId w:val="3"/>
        </w:numPr>
        <w:shd w:val="clear" w:color="auto" w:fill="auto"/>
        <w:tabs>
          <w:tab w:val="left" w:pos="1025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C54C42" w:rsidRPr="005F6FF1" w:rsidRDefault="00C54C42" w:rsidP="004D41D1">
      <w:pPr>
        <w:pStyle w:val="13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C54C42" w:rsidRPr="005F6FF1" w:rsidRDefault="00C54C42" w:rsidP="004D41D1">
      <w:pPr>
        <w:pStyle w:val="13"/>
        <w:numPr>
          <w:ilvl w:val="0"/>
          <w:numId w:val="3"/>
        </w:numPr>
        <w:shd w:val="clear" w:color="auto" w:fill="auto"/>
        <w:tabs>
          <w:tab w:val="left" w:pos="1025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сотрудничество органов местного самоуправления Приаргунского муниципального округа и инвесторов-получателей муниципальной поддержки при выполнении принятых на себя обязательств.</w:t>
      </w:r>
    </w:p>
    <w:p w:rsidR="00C54C42" w:rsidRPr="005F6FF1" w:rsidRDefault="00C54C42" w:rsidP="004D41D1">
      <w:pPr>
        <w:pStyle w:val="13"/>
        <w:numPr>
          <w:ilvl w:val="1"/>
          <w:numId w:val="2"/>
        </w:numPr>
        <w:shd w:val="clear" w:color="auto" w:fill="auto"/>
        <w:tabs>
          <w:tab w:val="left" w:pos="1086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Приоритетными направлениями инвестиционной деятельности на территории Приаргунского муниципального округа являются:</w:t>
      </w:r>
    </w:p>
    <w:p w:rsidR="00C54C42" w:rsidRPr="005F6FF1" w:rsidRDefault="00C54C42" w:rsidP="004D41D1">
      <w:pPr>
        <w:pStyle w:val="13"/>
        <w:numPr>
          <w:ilvl w:val="0"/>
          <w:numId w:val="4"/>
        </w:numPr>
        <w:shd w:val="clear" w:color="auto" w:fill="auto"/>
        <w:tabs>
          <w:tab w:val="left" w:pos="1025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 xml:space="preserve">определение социально значимых видов деятельности экономики </w:t>
      </w:r>
      <w:r w:rsidRPr="005F6FF1">
        <w:rPr>
          <w:color w:val="000000"/>
          <w:sz w:val="28"/>
          <w:szCs w:val="28"/>
          <w:lang w:bidi="ru-RU"/>
        </w:rPr>
        <w:lastRenderedPageBreak/>
        <w:t>Приаргунского муниципального округа для оказания муниципальной поддержки с учетом инвестиционной стратегии Приаргунского муниципального округа;</w:t>
      </w:r>
    </w:p>
    <w:p w:rsidR="00C54C42" w:rsidRPr="005F6FF1" w:rsidRDefault="00C54C42" w:rsidP="004D41D1">
      <w:pPr>
        <w:pStyle w:val="13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развитие инновационного производства;</w:t>
      </w:r>
    </w:p>
    <w:p w:rsidR="00C54C42" w:rsidRPr="005F6FF1" w:rsidRDefault="00C54C42" w:rsidP="004D41D1">
      <w:pPr>
        <w:pStyle w:val="13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техническое перевооружение и модернизация производства;</w:t>
      </w:r>
    </w:p>
    <w:p w:rsidR="00C54C42" w:rsidRPr="005F6FF1" w:rsidRDefault="00C54C42" w:rsidP="003736F1">
      <w:pPr>
        <w:pStyle w:val="13"/>
        <w:numPr>
          <w:ilvl w:val="0"/>
          <w:numId w:val="4"/>
        </w:numPr>
        <w:shd w:val="clear" w:color="auto" w:fill="auto"/>
        <w:tabs>
          <w:tab w:val="left" w:pos="1330"/>
        </w:tabs>
        <w:spacing w:line="240" w:lineRule="auto"/>
        <w:ind w:firstLine="5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формирование высокотехнологичного агропромышленного производства;</w:t>
      </w:r>
    </w:p>
    <w:p w:rsidR="00C54C42" w:rsidRPr="005F6FF1" w:rsidRDefault="00C54C42" w:rsidP="004D41D1">
      <w:pPr>
        <w:pStyle w:val="13"/>
        <w:numPr>
          <w:ilvl w:val="0"/>
          <w:numId w:val="4"/>
        </w:numPr>
        <w:shd w:val="clear" w:color="auto" w:fill="auto"/>
        <w:tabs>
          <w:tab w:val="left" w:pos="975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создание новых рабочих мест;</w:t>
      </w:r>
    </w:p>
    <w:p w:rsidR="00C54C42" w:rsidRPr="005F6FF1" w:rsidRDefault="00C54C42" w:rsidP="004D41D1">
      <w:pPr>
        <w:pStyle w:val="13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рост доходов населения и поступлений в бюджеты всех уровней;</w:t>
      </w:r>
    </w:p>
    <w:p w:rsidR="00C54C42" w:rsidRPr="005F6FF1" w:rsidRDefault="00C54C42" w:rsidP="004D41D1">
      <w:pPr>
        <w:pStyle w:val="13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реализация муниципальных программ Приаргунского муниципального округа;</w:t>
      </w:r>
    </w:p>
    <w:p w:rsidR="00C54C42" w:rsidRPr="003736F1" w:rsidRDefault="00C54C42" w:rsidP="004D41D1">
      <w:pPr>
        <w:pStyle w:val="13"/>
        <w:numPr>
          <w:ilvl w:val="0"/>
          <w:numId w:val="4"/>
        </w:numPr>
        <w:shd w:val="clear" w:color="auto" w:fill="auto"/>
        <w:tabs>
          <w:tab w:val="left" w:pos="1330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улучшение экологических показателей Приаргунского муниципального округа;</w:t>
      </w:r>
    </w:p>
    <w:p w:rsidR="003736F1" w:rsidRPr="00657C5F" w:rsidRDefault="003736F1" w:rsidP="003736F1">
      <w:pPr>
        <w:pStyle w:val="13"/>
        <w:shd w:val="clear" w:color="auto" w:fill="auto"/>
        <w:tabs>
          <w:tab w:val="left" w:pos="1330"/>
        </w:tabs>
        <w:spacing w:line="240" w:lineRule="auto"/>
        <w:ind w:left="680" w:firstLine="0"/>
        <w:jc w:val="both"/>
        <w:rPr>
          <w:sz w:val="32"/>
          <w:szCs w:val="32"/>
        </w:rPr>
      </w:pPr>
    </w:p>
    <w:p w:rsidR="00C54C42" w:rsidRPr="00657C5F" w:rsidRDefault="00C54C42" w:rsidP="004D41D1">
      <w:pPr>
        <w:pStyle w:val="12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240" w:lineRule="auto"/>
        <w:ind w:firstLine="680"/>
        <w:rPr>
          <w:sz w:val="32"/>
          <w:szCs w:val="32"/>
        </w:rPr>
      </w:pPr>
      <w:bookmarkStart w:id="5" w:name="bookmark6"/>
      <w:bookmarkStart w:id="6" w:name="bookmark7"/>
      <w:r w:rsidRPr="00657C5F">
        <w:rPr>
          <w:color w:val="000000"/>
          <w:sz w:val="32"/>
          <w:szCs w:val="32"/>
          <w:lang w:bidi="ru-RU"/>
        </w:rPr>
        <w:t>Формы муниципальной поддержки инвестиционной</w:t>
      </w:r>
      <w:r w:rsidRPr="00657C5F">
        <w:rPr>
          <w:color w:val="000000"/>
          <w:sz w:val="32"/>
          <w:szCs w:val="32"/>
          <w:lang w:bidi="ru-RU"/>
        </w:rPr>
        <w:br/>
        <w:t>деятельности на территории Приаргунского муниципального округа</w:t>
      </w:r>
      <w:bookmarkEnd w:id="5"/>
      <w:bookmarkEnd w:id="6"/>
    </w:p>
    <w:p w:rsidR="003736F1" w:rsidRPr="005F6FF1" w:rsidRDefault="003736F1" w:rsidP="003736F1">
      <w:pPr>
        <w:pStyle w:val="12"/>
        <w:shd w:val="clear" w:color="auto" w:fill="auto"/>
        <w:tabs>
          <w:tab w:val="left" w:pos="1330"/>
        </w:tabs>
        <w:spacing w:after="0" w:line="240" w:lineRule="auto"/>
        <w:ind w:left="680"/>
        <w:jc w:val="left"/>
        <w:rPr>
          <w:sz w:val="28"/>
          <w:szCs w:val="28"/>
        </w:rPr>
      </w:pPr>
    </w:p>
    <w:p w:rsidR="00C54C42" w:rsidRPr="005F6FF1" w:rsidRDefault="00C54C42" w:rsidP="004D41D1">
      <w:pPr>
        <w:pStyle w:val="13"/>
        <w:numPr>
          <w:ilvl w:val="1"/>
          <w:numId w:val="2"/>
        </w:numPr>
        <w:shd w:val="clear" w:color="auto" w:fill="auto"/>
        <w:tabs>
          <w:tab w:val="left" w:pos="1330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Муниципальная поддержка предоставляется посредством организационной, информационной и имущественной поддержки в соответствии с законодательством Российской Федерации.</w:t>
      </w:r>
    </w:p>
    <w:p w:rsidR="00C54C42" w:rsidRPr="005F6FF1" w:rsidRDefault="00C54C42" w:rsidP="004D41D1">
      <w:pPr>
        <w:pStyle w:val="13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Организационная поддержка осуществляется посредством:</w:t>
      </w:r>
    </w:p>
    <w:p w:rsidR="00C54C42" w:rsidRPr="005F6FF1" w:rsidRDefault="00C54C42" w:rsidP="004D41D1">
      <w:pPr>
        <w:pStyle w:val="13"/>
        <w:numPr>
          <w:ilvl w:val="0"/>
          <w:numId w:val="5"/>
        </w:numPr>
        <w:shd w:val="clear" w:color="auto" w:fill="auto"/>
        <w:tabs>
          <w:tab w:val="left" w:pos="1074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организации семинаров, конференций, форумов по проблемам осуществления инвестиционной деятельности;</w:t>
      </w:r>
    </w:p>
    <w:p w:rsidR="00C54C42" w:rsidRPr="005F6FF1" w:rsidRDefault="00C54C42" w:rsidP="004D41D1">
      <w:pPr>
        <w:pStyle w:val="13"/>
        <w:numPr>
          <w:ilvl w:val="0"/>
          <w:numId w:val="5"/>
        </w:numPr>
        <w:shd w:val="clear" w:color="auto" w:fill="auto"/>
        <w:tabs>
          <w:tab w:val="left" w:pos="933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поддержки (направление) ходатайств и обращений в федеральные органы государственной власти Российской Федерации, органы власти Забайкальского края об оказании содействия инвесторам при реализации инвестиционного проекта;</w:t>
      </w:r>
    </w:p>
    <w:p w:rsidR="00C54C42" w:rsidRPr="005F6FF1" w:rsidRDefault="00C54C42" w:rsidP="004D41D1">
      <w:pPr>
        <w:pStyle w:val="13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подбора инвестиционных площадок на территории Приаргунского муниципального округа, оформление и предоставление земельного участка для реализации инвестиционного проекта;</w:t>
      </w:r>
    </w:p>
    <w:p w:rsidR="00C54C42" w:rsidRPr="005F6FF1" w:rsidRDefault="00C54C42" w:rsidP="004D41D1">
      <w:pPr>
        <w:pStyle w:val="13"/>
        <w:numPr>
          <w:ilvl w:val="0"/>
          <w:numId w:val="5"/>
        </w:numPr>
        <w:shd w:val="clear" w:color="auto" w:fill="auto"/>
        <w:tabs>
          <w:tab w:val="left" w:pos="1074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иных средств организационной поддержки, не противоречащих законодательству Российской Федерации.</w:t>
      </w:r>
    </w:p>
    <w:p w:rsidR="00C54C42" w:rsidRPr="005F6FF1" w:rsidRDefault="00C54C42" w:rsidP="004D41D1">
      <w:pPr>
        <w:pStyle w:val="13"/>
        <w:numPr>
          <w:ilvl w:val="1"/>
          <w:numId w:val="2"/>
        </w:numPr>
        <w:shd w:val="clear" w:color="auto" w:fill="auto"/>
        <w:tabs>
          <w:tab w:val="left" w:pos="1330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Информационная поддержка субъектов инвестиционной деятельности предоставляется путем:</w:t>
      </w:r>
    </w:p>
    <w:p w:rsidR="00C54C42" w:rsidRPr="005F6FF1" w:rsidRDefault="00C54C42" w:rsidP="004D41D1">
      <w:pPr>
        <w:pStyle w:val="13"/>
        <w:numPr>
          <w:ilvl w:val="0"/>
          <w:numId w:val="6"/>
        </w:numPr>
        <w:shd w:val="clear" w:color="auto" w:fill="auto"/>
        <w:tabs>
          <w:tab w:val="left" w:pos="933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оказания субъектам инвестиционной деятельности методической и консультационной помощи;</w:t>
      </w:r>
    </w:p>
    <w:p w:rsidR="00C54C42" w:rsidRPr="005F6FF1" w:rsidRDefault="00C54C42" w:rsidP="004D41D1">
      <w:pPr>
        <w:pStyle w:val="13"/>
        <w:numPr>
          <w:ilvl w:val="0"/>
          <w:numId w:val="6"/>
        </w:numPr>
        <w:shd w:val="clear" w:color="auto" w:fill="auto"/>
        <w:tabs>
          <w:tab w:val="left" w:pos="928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распространение позитивной информации об инвесторе, в том числе путем размещения публикаций в средствах массовой информации;</w:t>
      </w:r>
    </w:p>
    <w:p w:rsidR="00C54C42" w:rsidRPr="005F6FF1" w:rsidRDefault="00C54C42" w:rsidP="004D41D1">
      <w:pPr>
        <w:pStyle w:val="13"/>
        <w:numPr>
          <w:ilvl w:val="0"/>
          <w:numId w:val="6"/>
        </w:numPr>
        <w:shd w:val="clear" w:color="auto" w:fill="auto"/>
        <w:tabs>
          <w:tab w:val="left" w:pos="937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 xml:space="preserve">размещения информации об инвестиционных проектах, являющихся объектами поддержки, на официальных сайтах органов местного самоуправления Приаргунского муниципального округа в </w:t>
      </w:r>
      <w:proofErr w:type="spellStart"/>
      <w:r w:rsidRPr="005F6FF1">
        <w:rPr>
          <w:color w:val="000000"/>
          <w:sz w:val="28"/>
          <w:szCs w:val="28"/>
          <w:lang w:bidi="ru-RU"/>
        </w:rPr>
        <w:t>информационно</w:t>
      </w:r>
      <w:r w:rsidRPr="005F6FF1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Pr="005F6FF1">
        <w:rPr>
          <w:color w:val="000000"/>
          <w:sz w:val="28"/>
          <w:szCs w:val="28"/>
          <w:lang w:bidi="ru-RU"/>
        </w:rPr>
        <w:t xml:space="preserve"> сети «Интернет»;</w:t>
      </w:r>
    </w:p>
    <w:p w:rsidR="00C54C42" w:rsidRPr="005F6FF1" w:rsidRDefault="00C54C42" w:rsidP="004D41D1">
      <w:pPr>
        <w:pStyle w:val="13"/>
        <w:numPr>
          <w:ilvl w:val="0"/>
          <w:numId w:val="6"/>
        </w:numPr>
        <w:shd w:val="clear" w:color="auto" w:fill="auto"/>
        <w:tabs>
          <w:tab w:val="left" w:pos="937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 xml:space="preserve">представления инвестиционных проектов, являющихся объектами </w:t>
      </w:r>
      <w:r w:rsidRPr="005F6FF1">
        <w:rPr>
          <w:color w:val="000000"/>
          <w:sz w:val="28"/>
          <w:szCs w:val="28"/>
          <w:lang w:bidi="ru-RU"/>
        </w:rPr>
        <w:lastRenderedPageBreak/>
        <w:t>поддержки, на российских и международных форумах, конференциях, презентациях, выставках, в которых участвуют органы местного самоуправления Приаргунского муниципального округа;</w:t>
      </w:r>
    </w:p>
    <w:p w:rsidR="00C54C42" w:rsidRPr="005F6FF1" w:rsidRDefault="00C54C42" w:rsidP="004D41D1">
      <w:pPr>
        <w:pStyle w:val="13"/>
        <w:numPr>
          <w:ilvl w:val="0"/>
          <w:numId w:val="6"/>
        </w:numPr>
        <w:shd w:val="clear" w:color="auto" w:fill="auto"/>
        <w:tabs>
          <w:tab w:val="left" w:pos="965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иных средств информационной поддержки, не противоречащих законодательству Российской Федерации.</w:t>
      </w:r>
    </w:p>
    <w:p w:rsidR="00C54C42" w:rsidRPr="005F6FF1" w:rsidRDefault="00C54C42" w:rsidP="004D41D1">
      <w:pPr>
        <w:pStyle w:val="13"/>
        <w:numPr>
          <w:ilvl w:val="1"/>
          <w:numId w:val="2"/>
        </w:numPr>
        <w:shd w:val="clear" w:color="auto" w:fill="auto"/>
        <w:tabs>
          <w:tab w:val="left" w:pos="1076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Имущественная поддержка субъектов инвестиционной деятельности предоставляется путем:</w:t>
      </w:r>
    </w:p>
    <w:p w:rsidR="00C54C42" w:rsidRPr="005F6FF1" w:rsidRDefault="00C54C42" w:rsidP="004D41D1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line="240" w:lineRule="auto"/>
        <w:ind w:firstLine="680"/>
        <w:jc w:val="both"/>
        <w:rPr>
          <w:sz w:val="28"/>
          <w:szCs w:val="28"/>
        </w:rPr>
      </w:pPr>
      <w:r w:rsidRPr="005F6FF1">
        <w:rPr>
          <w:color w:val="000000"/>
          <w:sz w:val="28"/>
          <w:szCs w:val="28"/>
          <w:lang w:bidi="ru-RU"/>
        </w:rPr>
        <w:t>формирования и размещения на официальном сайте Приаргунского муниципального округа инвестиционных площадок, предлагаемых потенциальным инвесторам для размещения производственных и иных объектов;</w:t>
      </w:r>
    </w:p>
    <w:p w:rsidR="00C54C42" w:rsidRPr="005F6FF1" w:rsidRDefault="00C54C42" w:rsidP="004D41D1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line="240" w:lineRule="auto"/>
        <w:ind w:firstLine="680"/>
        <w:jc w:val="both"/>
        <w:rPr>
          <w:sz w:val="28"/>
          <w:szCs w:val="28"/>
        </w:rPr>
      </w:pPr>
      <w:proofErr w:type="gramStart"/>
      <w:r w:rsidRPr="005F6FF1">
        <w:rPr>
          <w:color w:val="000000"/>
          <w:sz w:val="28"/>
          <w:szCs w:val="28"/>
          <w:lang w:bidi="ru-RU"/>
        </w:rPr>
        <w:t>формирования и размещения на официальном сайте Приаргунского муниципального округа единого перечня свободных помещений и земельных участков, находящихся в муниципальной собственности, и предоставляемых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C54C42" w:rsidRDefault="00C54C42" w:rsidP="004D41D1">
      <w:pPr>
        <w:ind w:firstLine="680"/>
      </w:pPr>
    </w:p>
    <w:sectPr w:rsidR="00C54C42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530"/>
    <w:multiLevelType w:val="multilevel"/>
    <w:tmpl w:val="F65A6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53F6D"/>
    <w:multiLevelType w:val="multilevel"/>
    <w:tmpl w:val="1846B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72E54"/>
    <w:multiLevelType w:val="multilevel"/>
    <w:tmpl w:val="F22E5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D40CF"/>
    <w:multiLevelType w:val="multilevel"/>
    <w:tmpl w:val="EF041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E278E"/>
    <w:multiLevelType w:val="multilevel"/>
    <w:tmpl w:val="3306E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00844"/>
    <w:multiLevelType w:val="multilevel"/>
    <w:tmpl w:val="8168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D382D"/>
    <w:multiLevelType w:val="multilevel"/>
    <w:tmpl w:val="BC5E1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2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3D57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36F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57E4F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1D1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57C5F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2BE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4C42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252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D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sz w:val="28"/>
      <w:szCs w:val="24"/>
    </w:rPr>
  </w:style>
  <w:style w:type="paragraph" w:styleId="a3">
    <w:name w:val="Title"/>
    <w:basedOn w:val="a"/>
    <w:link w:val="a4"/>
    <w:qFormat/>
    <w:rsid w:val="00C63D90"/>
    <w:pPr>
      <w:ind w:firstLine="70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63D90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63D90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C54C42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3"/>
    <w:rsid w:val="00C54C42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4C42"/>
    <w:pPr>
      <w:widowControl w:val="0"/>
      <w:shd w:val="clear" w:color="auto" w:fill="FFFFFF"/>
      <w:spacing w:after="410" w:line="259" w:lineRule="auto"/>
      <w:jc w:val="center"/>
      <w:outlineLvl w:val="0"/>
    </w:pPr>
    <w:rPr>
      <w:b/>
      <w:bCs/>
      <w:sz w:val="26"/>
      <w:szCs w:val="26"/>
    </w:rPr>
  </w:style>
  <w:style w:type="paragraph" w:customStyle="1" w:styleId="13">
    <w:name w:val="Основной текст1"/>
    <w:basedOn w:val="a"/>
    <w:link w:val="a6"/>
    <w:rsid w:val="00C54C42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7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D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sz w:val="28"/>
      <w:szCs w:val="24"/>
    </w:rPr>
  </w:style>
  <w:style w:type="paragraph" w:styleId="a3">
    <w:name w:val="Title"/>
    <w:basedOn w:val="a"/>
    <w:link w:val="a4"/>
    <w:qFormat/>
    <w:rsid w:val="00C63D90"/>
    <w:pPr>
      <w:ind w:firstLine="70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63D90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63D90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C54C42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3"/>
    <w:rsid w:val="00C54C42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4C42"/>
    <w:pPr>
      <w:widowControl w:val="0"/>
      <w:shd w:val="clear" w:color="auto" w:fill="FFFFFF"/>
      <w:spacing w:after="410" w:line="259" w:lineRule="auto"/>
      <w:jc w:val="center"/>
      <w:outlineLvl w:val="0"/>
    </w:pPr>
    <w:rPr>
      <w:b/>
      <w:bCs/>
      <w:sz w:val="26"/>
      <w:szCs w:val="26"/>
    </w:rPr>
  </w:style>
  <w:style w:type="paragraph" w:customStyle="1" w:styleId="13">
    <w:name w:val="Основной текст1"/>
    <w:basedOn w:val="a"/>
    <w:link w:val="a6"/>
    <w:rsid w:val="00C54C42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7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2021-07-12T06:51:00Z</cp:lastPrinted>
  <dcterms:created xsi:type="dcterms:W3CDTF">2021-07-12T06:52:00Z</dcterms:created>
  <dcterms:modified xsi:type="dcterms:W3CDTF">2021-07-12T06:52:00Z</dcterms:modified>
</cp:coreProperties>
</file>