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CE" w:rsidRPr="007672EF" w:rsidRDefault="007672EF" w:rsidP="007672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49" w:rsidRPr="005D1C47" w:rsidRDefault="00E85A49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72C4E" w:rsidRPr="005D1C47" w:rsidRDefault="007672EF" w:rsidP="00EA0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72C4E" w:rsidRPr="005D1C47">
        <w:rPr>
          <w:rFonts w:ascii="Times New Roman" w:hAnsi="Times New Roman" w:cs="Times New Roman"/>
          <w:b/>
          <w:sz w:val="27"/>
          <w:szCs w:val="27"/>
        </w:rPr>
        <w:t xml:space="preserve"> Направления деятельности, задачи и функции Комитета культуры</w:t>
      </w:r>
    </w:p>
    <w:p w:rsidR="00EA0DBD" w:rsidRPr="005D1C47" w:rsidRDefault="00EA0DBD" w:rsidP="00EA0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2C4E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72C4E" w:rsidRPr="005D1C47">
        <w:rPr>
          <w:rFonts w:ascii="Times New Roman" w:hAnsi="Times New Roman" w:cs="Times New Roman"/>
          <w:sz w:val="27"/>
          <w:szCs w:val="27"/>
        </w:rPr>
        <w:t>1. Основными направлениями деятельности Комитета культуры являются:</w:t>
      </w:r>
    </w:p>
    <w:p w:rsidR="00F72C4E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72C4E" w:rsidRPr="005D1C47">
        <w:rPr>
          <w:rFonts w:ascii="Times New Roman" w:hAnsi="Times New Roman" w:cs="Times New Roman"/>
          <w:sz w:val="27"/>
          <w:szCs w:val="27"/>
        </w:rPr>
        <w:t>.1.1. Организация библиотечного обслуживания населения</w:t>
      </w:r>
      <w:r w:rsidR="0096145E" w:rsidRPr="005D1C47">
        <w:rPr>
          <w:rFonts w:ascii="Times New Roman" w:hAnsi="Times New Roman" w:cs="Times New Roman"/>
          <w:sz w:val="27"/>
          <w:szCs w:val="27"/>
        </w:rPr>
        <w:t>.</w:t>
      </w:r>
    </w:p>
    <w:p w:rsidR="00F72C4E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72C4E" w:rsidRPr="005D1C47">
        <w:rPr>
          <w:rFonts w:ascii="Times New Roman" w:hAnsi="Times New Roman" w:cs="Times New Roman"/>
          <w:sz w:val="27"/>
          <w:szCs w:val="27"/>
        </w:rPr>
        <w:t>.1.2. Создание условий для организации досуга и обеспечения жителе</w:t>
      </w:r>
      <w:r w:rsidR="0096145E" w:rsidRPr="005D1C47">
        <w:rPr>
          <w:rFonts w:ascii="Times New Roman" w:hAnsi="Times New Roman" w:cs="Times New Roman"/>
          <w:sz w:val="27"/>
          <w:szCs w:val="27"/>
        </w:rPr>
        <w:t>й услугами организаций культуры.</w:t>
      </w:r>
    </w:p>
    <w:p w:rsidR="00F72C4E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72C4E" w:rsidRPr="005D1C47">
        <w:rPr>
          <w:rFonts w:ascii="Times New Roman" w:hAnsi="Times New Roman" w:cs="Times New Roman"/>
          <w:sz w:val="27"/>
          <w:szCs w:val="27"/>
        </w:rPr>
        <w:t>.1.3. Обеспечение функционирования учреждений до</w:t>
      </w:r>
      <w:r w:rsidR="0096145E" w:rsidRPr="005D1C47">
        <w:rPr>
          <w:rFonts w:ascii="Times New Roman" w:hAnsi="Times New Roman" w:cs="Times New Roman"/>
          <w:sz w:val="27"/>
          <w:szCs w:val="27"/>
        </w:rPr>
        <w:t>полнительного образования детей.</w:t>
      </w:r>
    </w:p>
    <w:p w:rsidR="001C114F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72C4E" w:rsidRPr="005D1C47">
        <w:rPr>
          <w:rFonts w:ascii="Times New Roman" w:hAnsi="Times New Roman" w:cs="Times New Roman"/>
          <w:sz w:val="27"/>
          <w:szCs w:val="27"/>
        </w:rPr>
        <w:t>.1.4.</w:t>
      </w:r>
      <w:r w:rsidR="001C114F" w:rsidRPr="005D1C47">
        <w:rPr>
          <w:rFonts w:ascii="Times New Roman" w:hAnsi="Times New Roman" w:cs="Times New Roman"/>
          <w:sz w:val="27"/>
          <w:szCs w:val="27"/>
        </w:rPr>
        <w:t xml:space="preserve">Сохранение, использование и популяризация объектов культурного наследия (памятников истории и культуры) местного (муниципального) значения, охрана объектов культурного населения (памятников истории и культуры) местного (муниципального) значения, расположенных в границах территории </w:t>
      </w:r>
      <w:r w:rsidR="0096145E" w:rsidRPr="005D1C47">
        <w:rPr>
          <w:rFonts w:ascii="Times New Roman" w:hAnsi="Times New Roman" w:cs="Times New Roman"/>
          <w:sz w:val="27"/>
          <w:szCs w:val="27"/>
        </w:rPr>
        <w:t>Приаргунского округа.</w:t>
      </w:r>
    </w:p>
    <w:p w:rsidR="001C114F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C114F" w:rsidRPr="005D1C47">
        <w:rPr>
          <w:rFonts w:ascii="Times New Roman" w:hAnsi="Times New Roman" w:cs="Times New Roman"/>
          <w:sz w:val="27"/>
          <w:szCs w:val="27"/>
        </w:rPr>
        <w:t>.1.5.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 w:rsidR="0096145E" w:rsidRPr="005D1C47">
        <w:rPr>
          <w:rFonts w:ascii="Times New Roman" w:hAnsi="Times New Roman" w:cs="Times New Roman"/>
          <w:sz w:val="27"/>
          <w:szCs w:val="27"/>
        </w:rPr>
        <w:t>.</w:t>
      </w:r>
    </w:p>
    <w:p w:rsidR="001C114F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C114F" w:rsidRPr="005D1C47">
        <w:rPr>
          <w:rFonts w:ascii="Times New Roman" w:hAnsi="Times New Roman" w:cs="Times New Roman"/>
          <w:sz w:val="27"/>
          <w:szCs w:val="27"/>
        </w:rPr>
        <w:t>.1.6. Иные вопросы в сфере культуры в соответствии с действующим законодательством.</w:t>
      </w:r>
    </w:p>
    <w:p w:rsidR="001C114F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C114F" w:rsidRPr="005D1C47">
        <w:rPr>
          <w:rFonts w:ascii="Times New Roman" w:hAnsi="Times New Roman" w:cs="Times New Roman"/>
          <w:sz w:val="27"/>
          <w:szCs w:val="27"/>
        </w:rPr>
        <w:t>.2. Задачами Комитета культу являются:</w:t>
      </w:r>
    </w:p>
    <w:p w:rsidR="001C114F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C114F" w:rsidRPr="005D1C47">
        <w:rPr>
          <w:rFonts w:ascii="Times New Roman" w:hAnsi="Times New Roman" w:cs="Times New Roman"/>
          <w:sz w:val="27"/>
          <w:szCs w:val="27"/>
        </w:rPr>
        <w:t>.2.1. Создание благоприятной культурой среды для воспитания и развития личности, формирования у жите</w:t>
      </w:r>
      <w:r w:rsidR="0096145E" w:rsidRPr="005D1C47">
        <w:rPr>
          <w:rFonts w:ascii="Times New Roman" w:hAnsi="Times New Roman" w:cs="Times New Roman"/>
          <w:sz w:val="27"/>
          <w:szCs w:val="27"/>
        </w:rPr>
        <w:t>лей позитивных ценных установок.</w:t>
      </w:r>
    </w:p>
    <w:p w:rsidR="001C114F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C114F" w:rsidRPr="005D1C47">
        <w:rPr>
          <w:rFonts w:ascii="Times New Roman" w:hAnsi="Times New Roman" w:cs="Times New Roman"/>
          <w:sz w:val="27"/>
          <w:szCs w:val="27"/>
        </w:rPr>
        <w:t>.2.2. Обеспечение культурного обслуживания населения с учетом культурных интересов и потребностей, разли</w:t>
      </w:r>
      <w:r w:rsidR="0096145E" w:rsidRPr="005D1C47">
        <w:rPr>
          <w:rFonts w:ascii="Times New Roman" w:hAnsi="Times New Roman" w:cs="Times New Roman"/>
          <w:sz w:val="27"/>
          <w:szCs w:val="27"/>
        </w:rPr>
        <w:t>чных социально-возрастных групп.</w:t>
      </w:r>
    </w:p>
    <w:p w:rsidR="001C114F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C114F" w:rsidRPr="005D1C47">
        <w:rPr>
          <w:rFonts w:ascii="Times New Roman" w:hAnsi="Times New Roman" w:cs="Times New Roman"/>
          <w:sz w:val="27"/>
          <w:szCs w:val="27"/>
        </w:rPr>
        <w:t>.2.3. Создание условий для культурно-творческой деятельности, эстетического и худож</w:t>
      </w:r>
      <w:r w:rsidR="00A33A22" w:rsidRPr="005D1C47">
        <w:rPr>
          <w:rFonts w:ascii="Times New Roman" w:hAnsi="Times New Roman" w:cs="Times New Roman"/>
          <w:sz w:val="27"/>
          <w:szCs w:val="27"/>
        </w:rPr>
        <w:t xml:space="preserve">ественного воспитания </w:t>
      </w:r>
      <w:r w:rsidR="0096145E" w:rsidRPr="005D1C47">
        <w:rPr>
          <w:rFonts w:ascii="Times New Roman" w:hAnsi="Times New Roman" w:cs="Times New Roman"/>
          <w:sz w:val="27"/>
          <w:szCs w:val="27"/>
        </w:rPr>
        <w:t>населения.</w:t>
      </w:r>
    </w:p>
    <w:p w:rsidR="001C114F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C114F" w:rsidRPr="005D1C47">
        <w:rPr>
          <w:rFonts w:ascii="Times New Roman" w:hAnsi="Times New Roman" w:cs="Times New Roman"/>
          <w:sz w:val="27"/>
          <w:szCs w:val="27"/>
        </w:rPr>
        <w:t>.2.4. Сохранение и пропаганда к</w:t>
      </w:r>
      <w:r w:rsidR="0096145E" w:rsidRPr="005D1C47">
        <w:rPr>
          <w:rFonts w:ascii="Times New Roman" w:hAnsi="Times New Roman" w:cs="Times New Roman"/>
          <w:sz w:val="27"/>
          <w:szCs w:val="27"/>
        </w:rPr>
        <w:t>ультурно-исторического наследия.</w:t>
      </w:r>
    </w:p>
    <w:p w:rsidR="002D7D6C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C114F" w:rsidRPr="005D1C47">
        <w:rPr>
          <w:rFonts w:ascii="Times New Roman" w:hAnsi="Times New Roman" w:cs="Times New Roman"/>
          <w:sz w:val="27"/>
          <w:szCs w:val="27"/>
        </w:rPr>
        <w:t xml:space="preserve">.2.5. </w:t>
      </w:r>
      <w:r w:rsidR="002D7D6C" w:rsidRPr="005D1C47">
        <w:rPr>
          <w:rFonts w:ascii="Times New Roman" w:hAnsi="Times New Roman" w:cs="Times New Roman"/>
          <w:sz w:val="27"/>
          <w:szCs w:val="27"/>
        </w:rPr>
        <w:t>Обеспечение эффективной работы подведомственных учреждений культуры</w:t>
      </w:r>
      <w:r w:rsidR="0096145E" w:rsidRPr="005D1C47">
        <w:rPr>
          <w:rFonts w:ascii="Times New Roman" w:hAnsi="Times New Roman" w:cs="Times New Roman"/>
          <w:sz w:val="27"/>
          <w:szCs w:val="27"/>
        </w:rPr>
        <w:t>.</w:t>
      </w:r>
    </w:p>
    <w:p w:rsidR="002D7D6C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2D7D6C" w:rsidRPr="005D1C47">
        <w:rPr>
          <w:rFonts w:ascii="Times New Roman" w:hAnsi="Times New Roman" w:cs="Times New Roman"/>
          <w:sz w:val="27"/>
          <w:szCs w:val="27"/>
        </w:rPr>
        <w:t>.2.6.</w:t>
      </w:r>
      <w:r w:rsidR="0096145E" w:rsidRPr="005D1C47">
        <w:rPr>
          <w:rFonts w:ascii="Times New Roman" w:hAnsi="Times New Roman" w:cs="Times New Roman"/>
          <w:sz w:val="27"/>
          <w:szCs w:val="27"/>
        </w:rPr>
        <w:t xml:space="preserve"> </w:t>
      </w:r>
      <w:r w:rsidR="002D7D6C" w:rsidRPr="005D1C47">
        <w:rPr>
          <w:rFonts w:ascii="Times New Roman" w:hAnsi="Times New Roman" w:cs="Times New Roman"/>
          <w:sz w:val="27"/>
          <w:szCs w:val="27"/>
        </w:rPr>
        <w:t>Организация и проведение фестивалей, осмотров-конкурсов.</w:t>
      </w:r>
    </w:p>
    <w:p w:rsidR="00F72C4E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2D7D6C" w:rsidRPr="005D1C47">
        <w:rPr>
          <w:rFonts w:ascii="Times New Roman" w:hAnsi="Times New Roman" w:cs="Times New Roman"/>
          <w:sz w:val="27"/>
          <w:szCs w:val="27"/>
        </w:rPr>
        <w:t>.3. Для достижения установленных настоящим Положением задач Комитет культуры выполняет следующие функции:</w:t>
      </w:r>
      <w:r w:rsidR="001C114F" w:rsidRPr="005D1C4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D7D6C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A33A22" w:rsidRPr="005D1C47">
        <w:rPr>
          <w:rFonts w:ascii="Times New Roman" w:hAnsi="Times New Roman" w:cs="Times New Roman"/>
          <w:sz w:val="27"/>
          <w:szCs w:val="27"/>
        </w:rPr>
        <w:t xml:space="preserve">.3.1. Осуществляет разработку  и реализацию планов и программ комплексного социально-экономического развития Приаргунского муниципального округа </w:t>
      </w:r>
      <w:r w:rsidR="00E85A49" w:rsidRPr="005D1C47">
        <w:rPr>
          <w:rFonts w:ascii="Times New Roman" w:hAnsi="Times New Roman" w:cs="Times New Roman"/>
          <w:sz w:val="27"/>
          <w:szCs w:val="27"/>
        </w:rPr>
        <w:t xml:space="preserve">Забайкальского края </w:t>
      </w:r>
      <w:r w:rsidR="00A33A22" w:rsidRPr="005D1C47">
        <w:rPr>
          <w:rFonts w:ascii="Times New Roman" w:hAnsi="Times New Roman" w:cs="Times New Roman"/>
          <w:sz w:val="27"/>
          <w:szCs w:val="27"/>
        </w:rPr>
        <w:t>в части развития культуры и обеспечения культурного обслуживания населения, целевых программ развития культуры Приаргунского муниципального округа</w:t>
      </w:r>
      <w:r w:rsidR="00E85A49" w:rsidRPr="005D1C47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A33A22" w:rsidRPr="005D1C47">
        <w:rPr>
          <w:rFonts w:ascii="Times New Roman" w:hAnsi="Times New Roman" w:cs="Times New Roman"/>
          <w:sz w:val="27"/>
          <w:szCs w:val="27"/>
        </w:rPr>
        <w:t xml:space="preserve">, принимает участие в формировании проекта бюджета Приаргунского муниципального округа в сфере культуры и его последующей корректировке;   </w:t>
      </w:r>
    </w:p>
    <w:p w:rsidR="006A6282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21801" w:rsidRPr="005D1C47">
        <w:rPr>
          <w:rFonts w:ascii="Times New Roman" w:hAnsi="Times New Roman" w:cs="Times New Roman"/>
          <w:sz w:val="27"/>
          <w:szCs w:val="27"/>
        </w:rPr>
        <w:t>.3.2. Выступает</w:t>
      </w:r>
      <w:r w:rsidR="00C37300" w:rsidRPr="005D1C47">
        <w:rPr>
          <w:rFonts w:ascii="Times New Roman" w:hAnsi="Times New Roman" w:cs="Times New Roman"/>
          <w:sz w:val="27"/>
          <w:szCs w:val="27"/>
        </w:rPr>
        <w:t xml:space="preserve"> </w:t>
      </w:r>
      <w:r w:rsidR="00121801" w:rsidRPr="005D1C47">
        <w:rPr>
          <w:rFonts w:ascii="Times New Roman" w:hAnsi="Times New Roman" w:cs="Times New Roman"/>
          <w:sz w:val="27"/>
          <w:szCs w:val="27"/>
        </w:rPr>
        <w:t>заказчиком на поставки товаров, выполнение работ и оказание услуг, связанных с решением вопросов местного значения Приаргунского муниципального округа</w:t>
      </w:r>
      <w:r w:rsidR="00E85A49" w:rsidRPr="005D1C47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C37300" w:rsidRPr="005D1C47">
        <w:rPr>
          <w:rFonts w:ascii="Times New Roman" w:hAnsi="Times New Roman" w:cs="Times New Roman"/>
          <w:sz w:val="27"/>
          <w:szCs w:val="27"/>
        </w:rPr>
        <w:t xml:space="preserve">, в сфере культуры и осуществлением отдельных государственных полномочий, </w:t>
      </w:r>
      <w:r w:rsidR="006A6282" w:rsidRPr="005D1C47">
        <w:rPr>
          <w:rFonts w:ascii="Times New Roman" w:hAnsi="Times New Roman" w:cs="Times New Roman"/>
          <w:sz w:val="27"/>
          <w:szCs w:val="27"/>
        </w:rPr>
        <w:t>переданных органам местного самоуправления федеральными законами и законами Забайкальского края;</w:t>
      </w:r>
    </w:p>
    <w:p w:rsidR="009135ED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6A6282" w:rsidRPr="005D1C47">
        <w:rPr>
          <w:rFonts w:ascii="Times New Roman" w:hAnsi="Times New Roman" w:cs="Times New Roman"/>
          <w:sz w:val="27"/>
          <w:szCs w:val="27"/>
        </w:rPr>
        <w:t xml:space="preserve">.3.3. </w:t>
      </w:r>
      <w:proofErr w:type="gramStart"/>
      <w:r w:rsidR="006A6282" w:rsidRPr="005D1C47">
        <w:rPr>
          <w:rFonts w:ascii="Times New Roman" w:hAnsi="Times New Roman" w:cs="Times New Roman"/>
          <w:sz w:val="27"/>
          <w:szCs w:val="27"/>
        </w:rPr>
        <w:t xml:space="preserve">Формирует, размещает и контролирует исполнение муниципального заказана библиотечное обслуживание населения, организацию досуга и обеспечение </w:t>
      </w:r>
      <w:r w:rsidR="009135ED" w:rsidRPr="005D1C47">
        <w:rPr>
          <w:rFonts w:ascii="Times New Roman" w:hAnsi="Times New Roman" w:cs="Times New Roman"/>
          <w:sz w:val="27"/>
          <w:szCs w:val="27"/>
        </w:rPr>
        <w:t>жителей услугами организаций культуры, охрану и сохранение объектов культурного  наследия местного (муниципального) значения, иные виды культурного обслуживания населения в соответствии с действующим законодательством Российской Федерации, законодательством Забайкальского края, Уставом Приаргунского муниципального округа</w:t>
      </w:r>
      <w:r w:rsidR="00E85A49" w:rsidRPr="005D1C47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9135ED" w:rsidRPr="005D1C47">
        <w:rPr>
          <w:rFonts w:ascii="Times New Roman" w:hAnsi="Times New Roman" w:cs="Times New Roman"/>
          <w:sz w:val="27"/>
          <w:szCs w:val="27"/>
        </w:rPr>
        <w:t>, иными нормативными правовыми актами.</w:t>
      </w:r>
      <w:proofErr w:type="gramEnd"/>
    </w:p>
    <w:p w:rsidR="009135ED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9135ED" w:rsidRPr="005D1C47">
        <w:rPr>
          <w:rFonts w:ascii="Times New Roman" w:hAnsi="Times New Roman" w:cs="Times New Roman"/>
          <w:sz w:val="27"/>
          <w:szCs w:val="27"/>
        </w:rPr>
        <w:t xml:space="preserve">.3.4. Создает муниципальное учреждение культуры, в том числе </w:t>
      </w:r>
      <w:proofErr w:type="spellStart"/>
      <w:r w:rsidR="009135ED" w:rsidRPr="005D1C47">
        <w:rPr>
          <w:rFonts w:ascii="Times New Roman" w:hAnsi="Times New Roman" w:cs="Times New Roman"/>
          <w:sz w:val="27"/>
          <w:szCs w:val="27"/>
        </w:rPr>
        <w:t>межпоселенческие</w:t>
      </w:r>
      <w:proofErr w:type="spellEnd"/>
      <w:r w:rsidR="009135ED" w:rsidRPr="005D1C47">
        <w:rPr>
          <w:rFonts w:ascii="Times New Roman" w:hAnsi="Times New Roman" w:cs="Times New Roman"/>
          <w:sz w:val="27"/>
          <w:szCs w:val="27"/>
        </w:rPr>
        <w:t>, необходимые для осуществления полномочий по решению вопросов местного значения Приаргунского муниципального округа</w:t>
      </w:r>
      <w:r w:rsidR="00B03400" w:rsidRPr="005D1C47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9135ED" w:rsidRPr="005D1C47">
        <w:rPr>
          <w:rFonts w:ascii="Times New Roman" w:hAnsi="Times New Roman" w:cs="Times New Roman"/>
          <w:sz w:val="27"/>
          <w:szCs w:val="27"/>
        </w:rPr>
        <w:t>;</w:t>
      </w:r>
    </w:p>
    <w:p w:rsidR="009135ED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9135ED" w:rsidRPr="005D1C47">
        <w:rPr>
          <w:rFonts w:ascii="Times New Roman" w:hAnsi="Times New Roman" w:cs="Times New Roman"/>
          <w:sz w:val="27"/>
          <w:szCs w:val="27"/>
        </w:rPr>
        <w:t>.3.5. Определяет цели, условия и порядок деятельности подведомственных муниципальных учреждений культуры,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Приаргунского муниципального округа</w:t>
      </w:r>
      <w:r w:rsidR="00E85A49" w:rsidRPr="005D1C47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9135ED" w:rsidRPr="005D1C47">
        <w:rPr>
          <w:rFonts w:ascii="Times New Roman" w:hAnsi="Times New Roman" w:cs="Times New Roman"/>
          <w:sz w:val="27"/>
          <w:szCs w:val="27"/>
        </w:rPr>
        <w:t>;</w:t>
      </w:r>
    </w:p>
    <w:p w:rsidR="006178C4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9135ED" w:rsidRPr="005D1C47">
        <w:rPr>
          <w:rFonts w:ascii="Times New Roman" w:hAnsi="Times New Roman" w:cs="Times New Roman"/>
          <w:sz w:val="27"/>
          <w:szCs w:val="27"/>
        </w:rPr>
        <w:t>.3.6. Заключает охранные обязательства и охранные договоры на использование объектов культурного наследия местного значения, порядок и условия их использования осуществляет контроль над их выполнением</w:t>
      </w:r>
      <w:r w:rsidR="006178C4" w:rsidRPr="005D1C47">
        <w:rPr>
          <w:rFonts w:ascii="Times New Roman" w:hAnsi="Times New Roman" w:cs="Times New Roman"/>
          <w:sz w:val="27"/>
          <w:szCs w:val="27"/>
        </w:rPr>
        <w:t>;</w:t>
      </w:r>
    </w:p>
    <w:p w:rsidR="006178C4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178C4" w:rsidRPr="005D1C47">
        <w:rPr>
          <w:rFonts w:ascii="Times New Roman" w:hAnsi="Times New Roman" w:cs="Times New Roman"/>
          <w:sz w:val="27"/>
          <w:szCs w:val="27"/>
        </w:rPr>
        <w:t>.3.7. Обеспечивает разработку проектов минимальных социальных стандартов и других нормативов бюджета в сфере культуры;</w:t>
      </w:r>
    </w:p>
    <w:p w:rsidR="006178C4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178C4" w:rsidRPr="005D1C47">
        <w:rPr>
          <w:rFonts w:ascii="Times New Roman" w:hAnsi="Times New Roman" w:cs="Times New Roman"/>
          <w:sz w:val="27"/>
          <w:szCs w:val="27"/>
        </w:rPr>
        <w:t>.3.8. Обеспечивает разработку проектов минимальных социальных стандартов и других нормативных расходов бюджета в сфере культуры;</w:t>
      </w:r>
    </w:p>
    <w:p w:rsidR="006178C4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178C4" w:rsidRPr="005D1C47">
        <w:rPr>
          <w:rFonts w:ascii="Times New Roman" w:hAnsi="Times New Roman" w:cs="Times New Roman"/>
          <w:sz w:val="27"/>
          <w:szCs w:val="27"/>
        </w:rPr>
        <w:t>.3.9. Взаимодействует с органами местного самоуправления иных муниципальных образований по вопросам развития культуры Приаргунского муниципального округа</w:t>
      </w:r>
      <w:r w:rsidR="00E85A49" w:rsidRPr="005D1C47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6178C4" w:rsidRPr="005D1C47">
        <w:rPr>
          <w:rFonts w:ascii="Times New Roman" w:hAnsi="Times New Roman" w:cs="Times New Roman"/>
          <w:sz w:val="27"/>
          <w:szCs w:val="27"/>
        </w:rPr>
        <w:t>, относящимся к компетенции муниципального образования в соответствии с действующим законодательством Российской Федерации;</w:t>
      </w:r>
    </w:p>
    <w:p w:rsidR="006178C4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178C4" w:rsidRPr="005D1C47">
        <w:rPr>
          <w:rFonts w:ascii="Times New Roman" w:hAnsi="Times New Roman" w:cs="Times New Roman"/>
          <w:sz w:val="27"/>
          <w:szCs w:val="27"/>
        </w:rPr>
        <w:t>.3.10. Организует подготовку и переподготовку кадров, квалификационную аттестацию работников подведомственных учреждений культуры, методическое обеспечение культурной деятельности;</w:t>
      </w:r>
    </w:p>
    <w:p w:rsidR="006178C4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178C4" w:rsidRPr="005D1C47">
        <w:rPr>
          <w:rFonts w:ascii="Times New Roman" w:hAnsi="Times New Roman" w:cs="Times New Roman"/>
          <w:sz w:val="27"/>
          <w:szCs w:val="27"/>
        </w:rPr>
        <w:t>.3.11. При заключении соглашений о передаче муниципальному округу части полномочий органов местного самоуправления поселения, участвует в подготовке и согласовании документов в сфере культуры;</w:t>
      </w:r>
    </w:p>
    <w:p w:rsidR="00A33A22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178C4" w:rsidRPr="005D1C47">
        <w:rPr>
          <w:rFonts w:ascii="Times New Roman" w:hAnsi="Times New Roman" w:cs="Times New Roman"/>
          <w:sz w:val="27"/>
          <w:szCs w:val="27"/>
        </w:rPr>
        <w:t>.3.12. Организует сбор статистических показателей, характеризующих состояние сферы культуры Приаргунского муниципального округа</w:t>
      </w:r>
      <w:r w:rsidR="00E85A49" w:rsidRPr="005D1C47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6178C4" w:rsidRPr="005D1C47">
        <w:rPr>
          <w:rFonts w:ascii="Times New Roman" w:hAnsi="Times New Roman" w:cs="Times New Roman"/>
          <w:sz w:val="27"/>
          <w:szCs w:val="27"/>
        </w:rPr>
        <w:t>, и предоставляет указанные данные органам государственной власти в порядке, установленном законодательством Российской Федерации;</w:t>
      </w:r>
      <w:r w:rsidR="009135ED" w:rsidRPr="005D1C47">
        <w:rPr>
          <w:rFonts w:ascii="Times New Roman" w:hAnsi="Times New Roman" w:cs="Times New Roman"/>
          <w:sz w:val="27"/>
          <w:szCs w:val="27"/>
        </w:rPr>
        <w:t xml:space="preserve">  </w:t>
      </w:r>
      <w:r w:rsidR="00C37300" w:rsidRPr="005D1C4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D6EA0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178C4" w:rsidRPr="005D1C47">
        <w:rPr>
          <w:rFonts w:ascii="Times New Roman" w:hAnsi="Times New Roman" w:cs="Times New Roman"/>
          <w:sz w:val="27"/>
          <w:szCs w:val="27"/>
        </w:rPr>
        <w:t>.3.13</w:t>
      </w:r>
      <w:r w:rsidR="008D6EA0" w:rsidRPr="005D1C47">
        <w:rPr>
          <w:rFonts w:ascii="Times New Roman" w:hAnsi="Times New Roman" w:cs="Times New Roman"/>
          <w:sz w:val="27"/>
          <w:szCs w:val="27"/>
        </w:rPr>
        <w:t>. Координирует участие организаций культуры в комплексном социально-экономическом развитии Приаргунского муниципального округа</w:t>
      </w:r>
      <w:r w:rsidR="00E85A49" w:rsidRPr="005D1C47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491625" w:rsidRPr="005D1C47">
        <w:rPr>
          <w:rFonts w:ascii="Times New Roman" w:hAnsi="Times New Roman" w:cs="Times New Roman"/>
          <w:sz w:val="27"/>
          <w:szCs w:val="27"/>
        </w:rPr>
        <w:t>;</w:t>
      </w:r>
    </w:p>
    <w:p w:rsidR="00491625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491625" w:rsidRPr="005D1C47">
        <w:rPr>
          <w:rFonts w:ascii="Times New Roman" w:hAnsi="Times New Roman" w:cs="Times New Roman"/>
          <w:sz w:val="27"/>
          <w:szCs w:val="27"/>
        </w:rPr>
        <w:t>.3.14. Выполняет иные функции в сфере культуры в соответствии с законодательством Российской Федерации, законодательством Забайкальского края, нормативными правовыми актами Приаргунского муниципального округа</w:t>
      </w:r>
      <w:r w:rsidR="00E85A49" w:rsidRPr="005D1C47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491625" w:rsidRPr="005D1C47">
        <w:rPr>
          <w:rFonts w:ascii="Times New Roman" w:hAnsi="Times New Roman" w:cs="Times New Roman"/>
          <w:sz w:val="27"/>
          <w:szCs w:val="27"/>
        </w:rPr>
        <w:t>;</w:t>
      </w:r>
    </w:p>
    <w:p w:rsidR="00491625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</w:t>
      </w:r>
      <w:bookmarkStart w:id="0" w:name="_GoBack"/>
      <w:bookmarkEnd w:id="0"/>
      <w:r w:rsidR="00491625" w:rsidRPr="005D1C47">
        <w:rPr>
          <w:rFonts w:ascii="Times New Roman" w:hAnsi="Times New Roman" w:cs="Times New Roman"/>
          <w:sz w:val="27"/>
          <w:szCs w:val="27"/>
        </w:rPr>
        <w:t>.3.15. Комитет культуры вправе в соответствии с законодательством Российской Федерации осуществлять предпринимательскую деятельность лишь по столько, поскольку это служит достижению целей, ради которых оно создано.</w:t>
      </w:r>
    </w:p>
    <w:p w:rsidR="00491625" w:rsidRPr="005D1C47" w:rsidRDefault="00491625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146E" w:rsidRPr="005D1C47" w:rsidRDefault="007672EF" w:rsidP="0027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249BB" w:rsidRPr="002249BB" w:rsidRDefault="002249BB" w:rsidP="002249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249BB" w:rsidRPr="002249BB" w:rsidSect="002249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BB"/>
    <w:rsid w:val="00024FCA"/>
    <w:rsid w:val="00052161"/>
    <w:rsid w:val="000753D4"/>
    <w:rsid w:val="00121801"/>
    <w:rsid w:val="001C114F"/>
    <w:rsid w:val="002249BB"/>
    <w:rsid w:val="0027146E"/>
    <w:rsid w:val="002D6F52"/>
    <w:rsid w:val="002D7D6C"/>
    <w:rsid w:val="002F2F66"/>
    <w:rsid w:val="00316284"/>
    <w:rsid w:val="00343992"/>
    <w:rsid w:val="004422CE"/>
    <w:rsid w:val="00491625"/>
    <w:rsid w:val="005D1C47"/>
    <w:rsid w:val="006178C4"/>
    <w:rsid w:val="006A6282"/>
    <w:rsid w:val="0075145E"/>
    <w:rsid w:val="007672EF"/>
    <w:rsid w:val="008D6EA0"/>
    <w:rsid w:val="009135ED"/>
    <w:rsid w:val="00935834"/>
    <w:rsid w:val="00940ADB"/>
    <w:rsid w:val="0096145E"/>
    <w:rsid w:val="00A33A22"/>
    <w:rsid w:val="00B03400"/>
    <w:rsid w:val="00C37300"/>
    <w:rsid w:val="00D73732"/>
    <w:rsid w:val="00E85A49"/>
    <w:rsid w:val="00EA0DBD"/>
    <w:rsid w:val="00ED035F"/>
    <w:rsid w:val="00ED054F"/>
    <w:rsid w:val="00ED1C62"/>
    <w:rsid w:val="00F72C4E"/>
    <w:rsid w:val="00F862EE"/>
    <w:rsid w:val="00F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Buh_Kultura</dc:creator>
  <cp:lastModifiedBy>User_2018</cp:lastModifiedBy>
  <cp:revision>2</cp:revision>
  <dcterms:created xsi:type="dcterms:W3CDTF">2021-11-25T02:12:00Z</dcterms:created>
  <dcterms:modified xsi:type="dcterms:W3CDTF">2021-11-25T02:12:00Z</dcterms:modified>
</cp:coreProperties>
</file>