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40" w:rsidRPr="00D03DE9" w:rsidRDefault="00406E40" w:rsidP="00406E40">
      <w:pPr>
        <w:pStyle w:val="2"/>
        <w:jc w:val="right"/>
        <w:rPr>
          <w:szCs w:val="28"/>
        </w:rPr>
      </w:pPr>
      <w:r w:rsidRPr="00D03DE9">
        <w:rPr>
          <w:szCs w:val="28"/>
        </w:rPr>
        <w:t>ПРОЕКТ</w:t>
      </w:r>
    </w:p>
    <w:p w:rsidR="00406E40" w:rsidRPr="00D03DE9" w:rsidRDefault="00942ADA" w:rsidP="00942ADA">
      <w:pPr>
        <w:pStyle w:val="2"/>
        <w:jc w:val="center"/>
        <w:rPr>
          <w:szCs w:val="28"/>
        </w:rPr>
      </w:pPr>
      <w:r w:rsidRPr="00D03DE9">
        <w:rPr>
          <w:szCs w:val="28"/>
        </w:rPr>
        <w:t xml:space="preserve">СОВЕТ </w:t>
      </w:r>
      <w:r w:rsidR="00406E40" w:rsidRPr="00D03DE9">
        <w:rPr>
          <w:szCs w:val="28"/>
        </w:rPr>
        <w:t xml:space="preserve">ПРИАРГУНСКОГО </w:t>
      </w:r>
      <w:proofErr w:type="gramStart"/>
      <w:r w:rsidRPr="00D03DE9">
        <w:rPr>
          <w:szCs w:val="28"/>
        </w:rPr>
        <w:t>МУНИЦИПАЛЬНОГО</w:t>
      </w:r>
      <w:proofErr w:type="gramEnd"/>
      <w:r w:rsidRPr="00D03DE9">
        <w:rPr>
          <w:szCs w:val="28"/>
        </w:rPr>
        <w:t xml:space="preserve"> </w:t>
      </w:r>
    </w:p>
    <w:p w:rsidR="00942ADA" w:rsidRPr="00D03DE9" w:rsidRDefault="00406E40" w:rsidP="00942ADA">
      <w:pPr>
        <w:pStyle w:val="2"/>
        <w:jc w:val="center"/>
        <w:rPr>
          <w:szCs w:val="28"/>
        </w:rPr>
      </w:pPr>
      <w:r w:rsidRPr="00D03DE9">
        <w:rPr>
          <w:szCs w:val="28"/>
        </w:rPr>
        <w:t>ОКРУГА</w:t>
      </w:r>
      <w:r w:rsidR="00942ADA" w:rsidRPr="00D03DE9">
        <w:rPr>
          <w:szCs w:val="28"/>
        </w:rPr>
        <w:t xml:space="preserve"> </w:t>
      </w:r>
      <w:r w:rsidRPr="00D03DE9">
        <w:rPr>
          <w:szCs w:val="28"/>
        </w:rPr>
        <w:t>ЗАБАЙКАЛЬСКОГО КРАЯ</w:t>
      </w:r>
    </w:p>
    <w:p w:rsidR="00942ADA" w:rsidRPr="00D03DE9" w:rsidRDefault="00942ADA" w:rsidP="00942ADA">
      <w:pPr>
        <w:pStyle w:val="2"/>
        <w:jc w:val="center"/>
        <w:rPr>
          <w:b w:val="0"/>
          <w:szCs w:val="28"/>
        </w:rPr>
      </w:pPr>
    </w:p>
    <w:p w:rsidR="00942ADA" w:rsidRPr="00D03DE9" w:rsidRDefault="00942ADA" w:rsidP="00942ADA">
      <w:pPr>
        <w:rPr>
          <w:sz w:val="28"/>
          <w:szCs w:val="28"/>
        </w:rPr>
      </w:pPr>
    </w:p>
    <w:p w:rsidR="00942ADA" w:rsidRPr="00D03DE9" w:rsidRDefault="00942ADA" w:rsidP="00942ADA">
      <w:pPr>
        <w:pStyle w:val="2"/>
        <w:jc w:val="center"/>
        <w:rPr>
          <w:szCs w:val="28"/>
        </w:rPr>
      </w:pPr>
      <w:r w:rsidRPr="00D03DE9">
        <w:rPr>
          <w:szCs w:val="28"/>
        </w:rPr>
        <w:t>РЕШЕНИЕ</w:t>
      </w:r>
    </w:p>
    <w:p w:rsidR="00406E40" w:rsidRPr="00D03DE9" w:rsidRDefault="00406E40" w:rsidP="00942ADA">
      <w:pPr>
        <w:rPr>
          <w:sz w:val="28"/>
          <w:szCs w:val="28"/>
        </w:rPr>
      </w:pPr>
    </w:p>
    <w:p w:rsidR="00942ADA" w:rsidRPr="00D03DE9" w:rsidRDefault="00406E40" w:rsidP="00942ADA">
      <w:pPr>
        <w:rPr>
          <w:sz w:val="28"/>
          <w:szCs w:val="28"/>
        </w:rPr>
      </w:pPr>
      <w:r w:rsidRPr="00D03DE9">
        <w:rPr>
          <w:sz w:val="28"/>
          <w:szCs w:val="28"/>
        </w:rPr>
        <w:t>«____»___________</w:t>
      </w:r>
      <w:r w:rsidR="00AC11CB" w:rsidRPr="00D03DE9">
        <w:rPr>
          <w:sz w:val="28"/>
          <w:szCs w:val="28"/>
        </w:rPr>
        <w:t xml:space="preserve"> </w:t>
      </w:r>
      <w:r w:rsidR="00942ADA" w:rsidRPr="00D03DE9">
        <w:rPr>
          <w:sz w:val="28"/>
          <w:szCs w:val="28"/>
        </w:rPr>
        <w:t>20</w:t>
      </w:r>
      <w:r w:rsidRPr="00D03DE9">
        <w:rPr>
          <w:sz w:val="28"/>
          <w:szCs w:val="28"/>
        </w:rPr>
        <w:t>21</w:t>
      </w:r>
      <w:r w:rsidR="00942ADA" w:rsidRPr="00D03DE9">
        <w:rPr>
          <w:sz w:val="28"/>
          <w:szCs w:val="28"/>
        </w:rPr>
        <w:t xml:space="preserve"> г.</w:t>
      </w:r>
      <w:r w:rsidR="00AC11CB" w:rsidRPr="00D03DE9">
        <w:rPr>
          <w:sz w:val="28"/>
          <w:szCs w:val="28"/>
        </w:rPr>
        <w:t xml:space="preserve">     </w:t>
      </w:r>
      <w:r w:rsidR="00942ADA" w:rsidRPr="00D03DE9">
        <w:rPr>
          <w:sz w:val="28"/>
          <w:szCs w:val="28"/>
        </w:rPr>
        <w:t xml:space="preserve">                                 </w:t>
      </w:r>
      <w:r w:rsidR="008445B6" w:rsidRPr="00D03DE9">
        <w:rPr>
          <w:sz w:val="28"/>
          <w:szCs w:val="28"/>
        </w:rPr>
        <w:t xml:space="preserve">        </w:t>
      </w:r>
      <w:r w:rsidR="00D16459" w:rsidRPr="00D03DE9">
        <w:rPr>
          <w:sz w:val="28"/>
          <w:szCs w:val="28"/>
        </w:rPr>
        <w:t xml:space="preserve">                        </w:t>
      </w:r>
      <w:r w:rsidRPr="00D03DE9">
        <w:rPr>
          <w:sz w:val="28"/>
          <w:szCs w:val="28"/>
        </w:rPr>
        <w:t xml:space="preserve">       </w:t>
      </w:r>
      <w:r w:rsidR="00942ADA" w:rsidRPr="00D03DE9">
        <w:rPr>
          <w:sz w:val="28"/>
          <w:szCs w:val="28"/>
        </w:rPr>
        <w:t xml:space="preserve">№ </w:t>
      </w:r>
    </w:p>
    <w:p w:rsidR="00942ADA" w:rsidRPr="00D03DE9" w:rsidRDefault="00942ADA" w:rsidP="00942ADA">
      <w:pPr>
        <w:jc w:val="center"/>
        <w:rPr>
          <w:sz w:val="28"/>
          <w:szCs w:val="28"/>
        </w:rPr>
      </w:pPr>
    </w:p>
    <w:p w:rsidR="00942ADA" w:rsidRPr="00D03DE9" w:rsidRDefault="00942ADA" w:rsidP="00942ADA">
      <w:pPr>
        <w:jc w:val="center"/>
        <w:rPr>
          <w:sz w:val="28"/>
          <w:szCs w:val="28"/>
        </w:rPr>
      </w:pPr>
      <w:proofErr w:type="spellStart"/>
      <w:r w:rsidRPr="00D03DE9">
        <w:rPr>
          <w:sz w:val="28"/>
          <w:szCs w:val="28"/>
        </w:rPr>
        <w:t>пгт</w:t>
      </w:r>
      <w:proofErr w:type="gramStart"/>
      <w:r w:rsidRPr="00D03DE9">
        <w:rPr>
          <w:sz w:val="28"/>
          <w:szCs w:val="28"/>
        </w:rPr>
        <w:t>.П</w:t>
      </w:r>
      <w:proofErr w:type="gramEnd"/>
      <w:r w:rsidRPr="00D03DE9">
        <w:rPr>
          <w:sz w:val="28"/>
          <w:szCs w:val="28"/>
        </w:rPr>
        <w:t>риаргунск</w:t>
      </w:r>
      <w:proofErr w:type="spellEnd"/>
    </w:p>
    <w:p w:rsidR="00942ADA" w:rsidRPr="00D03DE9" w:rsidRDefault="00942ADA" w:rsidP="00942ADA">
      <w:pPr>
        <w:rPr>
          <w:sz w:val="28"/>
          <w:szCs w:val="28"/>
        </w:rPr>
      </w:pPr>
    </w:p>
    <w:p w:rsidR="00942ADA" w:rsidRPr="00D03DE9" w:rsidRDefault="00942ADA" w:rsidP="00942ADA">
      <w:pPr>
        <w:rPr>
          <w:sz w:val="28"/>
          <w:szCs w:val="28"/>
        </w:rPr>
      </w:pPr>
    </w:p>
    <w:p w:rsidR="00942ADA" w:rsidRPr="00D03DE9" w:rsidRDefault="007C4915" w:rsidP="007C4915">
      <w:pPr>
        <w:suppressAutoHyphens/>
        <w:jc w:val="center"/>
        <w:rPr>
          <w:bCs/>
          <w:sz w:val="28"/>
          <w:szCs w:val="28"/>
        </w:rPr>
      </w:pPr>
      <w:r w:rsidRPr="00D03DE9">
        <w:rPr>
          <w:bCs/>
          <w:sz w:val="28"/>
          <w:szCs w:val="28"/>
        </w:rPr>
        <w:t xml:space="preserve">О внесении изменений в Устав </w:t>
      </w:r>
    </w:p>
    <w:p w:rsidR="007C4915" w:rsidRPr="00D03DE9" w:rsidRDefault="00406E40" w:rsidP="007C4915">
      <w:pPr>
        <w:suppressAutoHyphens/>
        <w:jc w:val="center"/>
        <w:rPr>
          <w:bCs/>
          <w:sz w:val="28"/>
          <w:szCs w:val="28"/>
        </w:rPr>
      </w:pPr>
      <w:r w:rsidRPr="00D03DE9">
        <w:rPr>
          <w:bCs/>
          <w:sz w:val="28"/>
          <w:szCs w:val="28"/>
        </w:rPr>
        <w:t xml:space="preserve">Приаргунского </w:t>
      </w:r>
      <w:r w:rsidR="00942ADA" w:rsidRPr="00D03DE9">
        <w:rPr>
          <w:bCs/>
          <w:sz w:val="28"/>
          <w:szCs w:val="28"/>
        </w:rPr>
        <w:t xml:space="preserve">муниципального </w:t>
      </w:r>
      <w:r w:rsidRPr="00D03DE9">
        <w:rPr>
          <w:bCs/>
          <w:sz w:val="28"/>
          <w:szCs w:val="28"/>
        </w:rPr>
        <w:t xml:space="preserve">округа </w:t>
      </w:r>
    </w:p>
    <w:p w:rsidR="00406E40" w:rsidRPr="00D03DE9" w:rsidRDefault="00406E40" w:rsidP="007C4915">
      <w:pPr>
        <w:suppressAutoHyphens/>
        <w:jc w:val="center"/>
        <w:rPr>
          <w:bCs/>
          <w:sz w:val="28"/>
          <w:szCs w:val="28"/>
        </w:rPr>
      </w:pPr>
      <w:r w:rsidRPr="00D03DE9">
        <w:rPr>
          <w:bCs/>
          <w:sz w:val="28"/>
          <w:szCs w:val="28"/>
        </w:rPr>
        <w:t>Забайкальского края</w:t>
      </w:r>
    </w:p>
    <w:p w:rsidR="007C4915" w:rsidRPr="00D03DE9" w:rsidRDefault="007C4915" w:rsidP="007C4915">
      <w:pPr>
        <w:suppressAutoHyphens/>
        <w:ind w:firstLine="720"/>
        <w:jc w:val="center"/>
        <w:rPr>
          <w:bCs/>
          <w:sz w:val="28"/>
          <w:szCs w:val="28"/>
        </w:rPr>
      </w:pPr>
    </w:p>
    <w:p w:rsidR="00942ADA" w:rsidRPr="00D03DE9" w:rsidRDefault="00942ADA" w:rsidP="007C4915">
      <w:pPr>
        <w:suppressAutoHyphens/>
        <w:ind w:firstLine="720"/>
        <w:jc w:val="center"/>
        <w:rPr>
          <w:bCs/>
          <w:sz w:val="28"/>
          <w:szCs w:val="28"/>
        </w:rPr>
      </w:pPr>
    </w:p>
    <w:p w:rsidR="007C4915" w:rsidRPr="00D03DE9" w:rsidRDefault="008445B6" w:rsidP="00645A3B">
      <w:pPr>
        <w:suppressAutoHyphens/>
        <w:jc w:val="both"/>
        <w:rPr>
          <w:sz w:val="28"/>
          <w:szCs w:val="28"/>
        </w:rPr>
      </w:pPr>
      <w:r w:rsidRPr="00D03DE9">
        <w:rPr>
          <w:sz w:val="28"/>
          <w:szCs w:val="28"/>
        </w:rPr>
        <w:t xml:space="preserve">     </w:t>
      </w:r>
      <w:r w:rsidR="007C4915" w:rsidRPr="00D03DE9">
        <w:rPr>
          <w:sz w:val="28"/>
          <w:szCs w:val="28"/>
        </w:rPr>
        <w:t>Руководствуясь пунктом 1 части 10 статьи 35 Федерального закона от 06</w:t>
      </w:r>
      <w:r w:rsidR="000E5553" w:rsidRPr="00D03DE9">
        <w:rPr>
          <w:sz w:val="28"/>
          <w:szCs w:val="28"/>
        </w:rPr>
        <w:t xml:space="preserve"> октября </w:t>
      </w:r>
      <w:r w:rsidR="007C4915" w:rsidRPr="00D03DE9">
        <w:rPr>
          <w:sz w:val="28"/>
          <w:szCs w:val="28"/>
        </w:rPr>
        <w:t xml:space="preserve">2003 года № 131-ФЗ </w:t>
      </w:r>
      <w:r w:rsidR="00CE5940" w:rsidRPr="00D03DE9">
        <w:rPr>
          <w:sz w:val="28"/>
          <w:szCs w:val="28"/>
        </w:rPr>
        <w:t>«</w:t>
      </w:r>
      <w:r w:rsidR="007C4915" w:rsidRPr="00D03DE9">
        <w:rPr>
          <w:sz w:val="28"/>
          <w:szCs w:val="28"/>
        </w:rPr>
        <w:t>Об общих принципах организации местного самоуправления в Российской Федерации (с последующими изменениями и дополнениями), Уставом</w:t>
      </w:r>
      <w:r w:rsidR="000E5553" w:rsidRPr="00D03DE9">
        <w:rPr>
          <w:sz w:val="28"/>
          <w:szCs w:val="28"/>
        </w:rPr>
        <w:t xml:space="preserve"> Приаргунского</w:t>
      </w:r>
      <w:r w:rsidR="007C4915" w:rsidRPr="00D03DE9">
        <w:rPr>
          <w:sz w:val="28"/>
          <w:szCs w:val="28"/>
        </w:rPr>
        <w:t xml:space="preserve"> </w:t>
      </w:r>
      <w:r w:rsidR="00942ADA" w:rsidRPr="00D03DE9">
        <w:rPr>
          <w:sz w:val="28"/>
          <w:szCs w:val="28"/>
        </w:rPr>
        <w:t xml:space="preserve">муниципального </w:t>
      </w:r>
      <w:r w:rsidR="000E5553" w:rsidRPr="00D03DE9">
        <w:rPr>
          <w:sz w:val="28"/>
          <w:szCs w:val="28"/>
        </w:rPr>
        <w:t>округа Забайкальского края</w:t>
      </w:r>
      <w:r w:rsidR="007C4915" w:rsidRPr="00D03DE9">
        <w:rPr>
          <w:sz w:val="28"/>
          <w:szCs w:val="28"/>
        </w:rPr>
        <w:t>, Совет</w:t>
      </w:r>
      <w:r w:rsidR="000E5553" w:rsidRPr="00D03DE9">
        <w:rPr>
          <w:sz w:val="28"/>
          <w:szCs w:val="28"/>
        </w:rPr>
        <w:t xml:space="preserve"> Приаргунского</w:t>
      </w:r>
      <w:r w:rsidR="007C4915" w:rsidRPr="00D03DE9">
        <w:rPr>
          <w:sz w:val="28"/>
          <w:szCs w:val="28"/>
        </w:rPr>
        <w:t xml:space="preserve"> </w:t>
      </w:r>
      <w:r w:rsidR="00942ADA" w:rsidRPr="00D03DE9">
        <w:rPr>
          <w:sz w:val="28"/>
          <w:szCs w:val="28"/>
        </w:rPr>
        <w:t xml:space="preserve">муниципального </w:t>
      </w:r>
      <w:r w:rsidR="000E5553" w:rsidRPr="00D03DE9">
        <w:rPr>
          <w:sz w:val="28"/>
          <w:szCs w:val="28"/>
        </w:rPr>
        <w:t>округа Забайкальского края,</w:t>
      </w:r>
    </w:p>
    <w:p w:rsidR="007C4915" w:rsidRPr="00D03DE9" w:rsidRDefault="007C4915" w:rsidP="007C4915">
      <w:pPr>
        <w:suppressAutoHyphens/>
        <w:ind w:firstLine="720"/>
        <w:jc w:val="both"/>
        <w:rPr>
          <w:sz w:val="28"/>
          <w:szCs w:val="28"/>
        </w:rPr>
      </w:pPr>
    </w:p>
    <w:p w:rsidR="007C4915" w:rsidRPr="00D03DE9" w:rsidRDefault="0038026A" w:rsidP="007C4915">
      <w:pPr>
        <w:suppressAutoHyphens/>
        <w:jc w:val="center"/>
        <w:rPr>
          <w:bCs/>
          <w:sz w:val="28"/>
          <w:szCs w:val="28"/>
        </w:rPr>
      </w:pPr>
      <w:r w:rsidRPr="00D03DE9">
        <w:rPr>
          <w:bCs/>
          <w:sz w:val="28"/>
          <w:szCs w:val="28"/>
        </w:rPr>
        <w:t>РЕШИЛ</w:t>
      </w:r>
      <w:r w:rsidR="007C4915" w:rsidRPr="00D03DE9">
        <w:rPr>
          <w:bCs/>
          <w:sz w:val="28"/>
          <w:szCs w:val="28"/>
        </w:rPr>
        <w:t>:</w:t>
      </w:r>
    </w:p>
    <w:p w:rsidR="007C4915" w:rsidRPr="00D03DE9" w:rsidRDefault="007C4915" w:rsidP="007C4915">
      <w:pPr>
        <w:suppressAutoHyphens/>
        <w:ind w:firstLine="720"/>
        <w:jc w:val="both"/>
        <w:rPr>
          <w:bCs/>
          <w:sz w:val="28"/>
          <w:szCs w:val="28"/>
        </w:rPr>
      </w:pPr>
    </w:p>
    <w:p w:rsidR="005C3C35" w:rsidRPr="00D03DE9" w:rsidRDefault="005C3C35" w:rsidP="007C4915">
      <w:pPr>
        <w:suppressAutoHyphens/>
        <w:ind w:firstLine="720"/>
        <w:jc w:val="both"/>
        <w:rPr>
          <w:bCs/>
          <w:sz w:val="28"/>
          <w:szCs w:val="28"/>
        </w:rPr>
      </w:pPr>
    </w:p>
    <w:p w:rsidR="007C4915" w:rsidRPr="00D03DE9" w:rsidRDefault="008445B6" w:rsidP="00645A3B">
      <w:pPr>
        <w:suppressAutoHyphens/>
        <w:jc w:val="both"/>
        <w:rPr>
          <w:sz w:val="28"/>
          <w:szCs w:val="28"/>
        </w:rPr>
      </w:pPr>
      <w:r w:rsidRPr="00D03DE9">
        <w:rPr>
          <w:sz w:val="28"/>
          <w:szCs w:val="28"/>
        </w:rPr>
        <w:t xml:space="preserve">     </w:t>
      </w:r>
      <w:r w:rsidR="007C4915" w:rsidRPr="00D03DE9">
        <w:rPr>
          <w:sz w:val="28"/>
          <w:szCs w:val="28"/>
        </w:rPr>
        <w:t>1. Внести изменения в Устав</w:t>
      </w:r>
      <w:r w:rsidR="000E5553" w:rsidRPr="00D03DE9">
        <w:rPr>
          <w:sz w:val="28"/>
          <w:szCs w:val="28"/>
        </w:rPr>
        <w:t xml:space="preserve"> Приаргунского</w:t>
      </w:r>
      <w:r w:rsidRPr="00D03DE9">
        <w:rPr>
          <w:sz w:val="28"/>
          <w:szCs w:val="28"/>
        </w:rPr>
        <w:t xml:space="preserve"> </w:t>
      </w:r>
      <w:r w:rsidR="00942ADA" w:rsidRPr="00D03DE9">
        <w:rPr>
          <w:sz w:val="28"/>
          <w:szCs w:val="28"/>
        </w:rPr>
        <w:t xml:space="preserve">муниципального </w:t>
      </w:r>
      <w:r w:rsidR="000E5553" w:rsidRPr="00D03DE9">
        <w:rPr>
          <w:sz w:val="28"/>
          <w:szCs w:val="28"/>
        </w:rPr>
        <w:t>округа</w:t>
      </w:r>
      <w:r w:rsidR="00942ADA" w:rsidRPr="00D03DE9">
        <w:rPr>
          <w:sz w:val="28"/>
          <w:szCs w:val="28"/>
        </w:rPr>
        <w:t xml:space="preserve">  </w:t>
      </w:r>
      <w:r w:rsidR="000E5553" w:rsidRPr="00D03DE9">
        <w:rPr>
          <w:sz w:val="28"/>
          <w:szCs w:val="28"/>
        </w:rPr>
        <w:t>Забайкальского края</w:t>
      </w:r>
      <w:r w:rsidR="007C4915" w:rsidRPr="00D03DE9">
        <w:rPr>
          <w:sz w:val="28"/>
          <w:szCs w:val="28"/>
        </w:rPr>
        <w:t>, следующего содержания:</w:t>
      </w:r>
    </w:p>
    <w:p w:rsidR="007C4915" w:rsidRPr="00D03DE9" w:rsidRDefault="00DF6CA9" w:rsidP="00DF6CA9">
      <w:pPr>
        <w:tabs>
          <w:tab w:val="left" w:pos="3259"/>
        </w:tabs>
        <w:suppressAutoHyphens/>
        <w:ind w:firstLine="720"/>
        <w:jc w:val="both"/>
        <w:rPr>
          <w:sz w:val="28"/>
          <w:szCs w:val="28"/>
        </w:rPr>
      </w:pPr>
      <w:r w:rsidRPr="00D03DE9">
        <w:rPr>
          <w:sz w:val="28"/>
          <w:szCs w:val="28"/>
        </w:rPr>
        <w:tab/>
      </w:r>
    </w:p>
    <w:p w:rsidR="00E429A3" w:rsidRPr="00D03DE9" w:rsidRDefault="00E429A3" w:rsidP="00E429A3">
      <w:pPr>
        <w:pStyle w:val="a7"/>
        <w:numPr>
          <w:ilvl w:val="0"/>
          <w:numId w:val="8"/>
        </w:numPr>
        <w:suppressAutoHyphens/>
        <w:jc w:val="both"/>
        <w:rPr>
          <w:sz w:val="28"/>
          <w:szCs w:val="28"/>
        </w:rPr>
      </w:pPr>
      <w:r w:rsidRPr="00D03DE9">
        <w:rPr>
          <w:sz w:val="28"/>
          <w:szCs w:val="28"/>
        </w:rPr>
        <w:t xml:space="preserve">в статье 8: </w:t>
      </w:r>
    </w:p>
    <w:p w:rsidR="00E429A3" w:rsidRPr="00D03DE9" w:rsidRDefault="00E429A3" w:rsidP="00E429A3">
      <w:pPr>
        <w:suppressAutoHyphens/>
        <w:ind w:left="360"/>
        <w:jc w:val="both"/>
        <w:rPr>
          <w:sz w:val="28"/>
          <w:szCs w:val="28"/>
        </w:rPr>
      </w:pPr>
    </w:p>
    <w:p w:rsidR="00275708" w:rsidRPr="00D03DE9" w:rsidRDefault="00275708" w:rsidP="00E429A3">
      <w:pPr>
        <w:suppressAutoHyphens/>
        <w:ind w:left="360"/>
        <w:jc w:val="both"/>
        <w:rPr>
          <w:sz w:val="28"/>
          <w:szCs w:val="28"/>
        </w:rPr>
      </w:pPr>
      <w:r w:rsidRPr="00D03DE9">
        <w:rPr>
          <w:sz w:val="28"/>
          <w:szCs w:val="28"/>
        </w:rPr>
        <w:t>а) пункт 5 изложить в следующей редакции:</w:t>
      </w:r>
    </w:p>
    <w:p w:rsidR="00275708" w:rsidRPr="00D03DE9" w:rsidRDefault="00275708" w:rsidP="00275708">
      <w:pPr>
        <w:jc w:val="both"/>
        <w:rPr>
          <w:sz w:val="28"/>
          <w:szCs w:val="28"/>
        </w:rPr>
      </w:pPr>
      <w:r w:rsidRPr="00D03DE9">
        <w:rPr>
          <w:sz w:val="28"/>
          <w:szCs w:val="28"/>
        </w:rPr>
        <w:t xml:space="preserve">     «5)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D03DE9">
        <w:rPr>
          <w:sz w:val="28"/>
          <w:szCs w:val="28"/>
        </w:rPr>
        <w:t>;»</w:t>
      </w:r>
      <w:proofErr w:type="gramEnd"/>
      <w:r w:rsidRPr="00D03DE9">
        <w:rPr>
          <w:sz w:val="28"/>
          <w:szCs w:val="28"/>
        </w:rPr>
        <w:t>;</w:t>
      </w:r>
    </w:p>
    <w:p w:rsidR="00C71CE4" w:rsidRPr="00D03DE9" w:rsidRDefault="00C71CE4" w:rsidP="00275708">
      <w:pPr>
        <w:jc w:val="both"/>
        <w:rPr>
          <w:sz w:val="28"/>
          <w:szCs w:val="28"/>
        </w:rPr>
      </w:pPr>
    </w:p>
    <w:p w:rsidR="00C71CE4" w:rsidRPr="00D03DE9" w:rsidRDefault="00C71CE4" w:rsidP="00275708">
      <w:pPr>
        <w:jc w:val="both"/>
        <w:rPr>
          <w:sz w:val="28"/>
          <w:szCs w:val="28"/>
        </w:rPr>
      </w:pPr>
      <w:r w:rsidRPr="00D03DE9">
        <w:rPr>
          <w:sz w:val="28"/>
          <w:szCs w:val="28"/>
        </w:rPr>
        <w:t xml:space="preserve">     б) пункт 6 изложить в следующей редакции:</w:t>
      </w:r>
    </w:p>
    <w:p w:rsidR="00C71CE4" w:rsidRPr="00D03DE9" w:rsidRDefault="00C71CE4" w:rsidP="00C71CE4">
      <w:pPr>
        <w:jc w:val="both"/>
        <w:rPr>
          <w:sz w:val="28"/>
          <w:szCs w:val="28"/>
        </w:rPr>
      </w:pPr>
      <w:r w:rsidRPr="00D03DE9">
        <w:rPr>
          <w:sz w:val="28"/>
          <w:szCs w:val="28"/>
        </w:rPr>
        <w:t xml:space="preserve">     </w:t>
      </w:r>
      <w:proofErr w:type="gramStart"/>
      <w:r w:rsidRPr="00D03DE9">
        <w:rPr>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w:t>
      </w:r>
      <w:r w:rsidRPr="00D03DE9">
        <w:rPr>
          <w:sz w:val="28"/>
          <w:szCs w:val="28"/>
        </w:rPr>
        <w:lastRenderedPageBreak/>
        <w:t>округа, организация дорожного движения, а также осуществление иных полномочий в области использования автомобильных дорог и</w:t>
      </w:r>
      <w:proofErr w:type="gramEnd"/>
      <w:r w:rsidRPr="00D03DE9">
        <w:rPr>
          <w:sz w:val="28"/>
          <w:szCs w:val="28"/>
        </w:rPr>
        <w:t xml:space="preserve"> осуществления дорожной деятельности в соответствии с </w:t>
      </w:r>
      <w:hyperlink r:id="rId8" w:history="1">
        <w:r w:rsidRPr="00D03DE9">
          <w:rPr>
            <w:rStyle w:val="aa"/>
            <w:color w:val="auto"/>
            <w:sz w:val="28"/>
            <w:szCs w:val="28"/>
          </w:rPr>
          <w:t>законодательством</w:t>
        </w:r>
      </w:hyperlink>
      <w:r w:rsidRPr="00D03DE9">
        <w:rPr>
          <w:sz w:val="28"/>
          <w:szCs w:val="28"/>
        </w:rPr>
        <w:t xml:space="preserve"> Российской Федерации</w:t>
      </w:r>
      <w:proofErr w:type="gramStart"/>
      <w:r w:rsidRPr="00D03DE9">
        <w:rPr>
          <w:sz w:val="28"/>
          <w:szCs w:val="28"/>
        </w:rPr>
        <w:t>;»</w:t>
      </w:r>
      <w:proofErr w:type="gramEnd"/>
      <w:r w:rsidRPr="00D03DE9">
        <w:rPr>
          <w:sz w:val="28"/>
          <w:szCs w:val="28"/>
        </w:rPr>
        <w:t>;</w:t>
      </w:r>
    </w:p>
    <w:p w:rsidR="00293159" w:rsidRPr="00D03DE9" w:rsidRDefault="00293159" w:rsidP="00E429A3">
      <w:pPr>
        <w:suppressAutoHyphens/>
        <w:ind w:left="360"/>
        <w:jc w:val="both"/>
        <w:rPr>
          <w:sz w:val="28"/>
          <w:szCs w:val="28"/>
        </w:rPr>
      </w:pPr>
    </w:p>
    <w:p w:rsidR="00293159" w:rsidRPr="00D03DE9" w:rsidRDefault="00293159" w:rsidP="00E429A3">
      <w:pPr>
        <w:suppressAutoHyphens/>
        <w:ind w:left="360"/>
        <w:jc w:val="both"/>
        <w:rPr>
          <w:sz w:val="28"/>
          <w:szCs w:val="28"/>
        </w:rPr>
      </w:pPr>
      <w:r w:rsidRPr="00D03DE9">
        <w:rPr>
          <w:sz w:val="28"/>
          <w:szCs w:val="28"/>
        </w:rPr>
        <w:t>в) пункт 28 изложить в следующей редакции:</w:t>
      </w:r>
    </w:p>
    <w:p w:rsidR="00293159" w:rsidRPr="00D03DE9" w:rsidRDefault="00293159" w:rsidP="00293159">
      <w:pPr>
        <w:jc w:val="both"/>
        <w:rPr>
          <w:sz w:val="28"/>
          <w:szCs w:val="28"/>
        </w:rPr>
      </w:pPr>
      <w:r w:rsidRPr="00D03DE9">
        <w:rPr>
          <w:sz w:val="28"/>
          <w:szCs w:val="28"/>
        </w:rPr>
        <w:t xml:space="preserve">     </w:t>
      </w:r>
      <w:proofErr w:type="gramStart"/>
      <w:r w:rsidRPr="00D03DE9">
        <w:rPr>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D03DE9">
        <w:rPr>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roofErr w:type="gramStart"/>
      <w:r w:rsidR="0074657A" w:rsidRPr="00D03DE9">
        <w:rPr>
          <w:sz w:val="28"/>
          <w:szCs w:val="28"/>
        </w:rPr>
        <w:t>;»</w:t>
      </w:r>
      <w:proofErr w:type="gramEnd"/>
      <w:r w:rsidRPr="00D03DE9">
        <w:rPr>
          <w:sz w:val="28"/>
          <w:szCs w:val="28"/>
        </w:rPr>
        <w:t>;</w:t>
      </w:r>
    </w:p>
    <w:p w:rsidR="001E5D75" w:rsidRPr="00D03DE9" w:rsidRDefault="001E5D75" w:rsidP="00E429A3">
      <w:pPr>
        <w:suppressAutoHyphens/>
        <w:ind w:left="360"/>
        <w:jc w:val="both"/>
        <w:rPr>
          <w:sz w:val="28"/>
          <w:szCs w:val="28"/>
        </w:rPr>
      </w:pPr>
    </w:p>
    <w:p w:rsidR="001E5D75" w:rsidRPr="00D03DE9" w:rsidRDefault="001E5D75" w:rsidP="00E429A3">
      <w:pPr>
        <w:suppressAutoHyphens/>
        <w:ind w:left="360"/>
        <w:jc w:val="both"/>
        <w:rPr>
          <w:sz w:val="28"/>
          <w:szCs w:val="28"/>
        </w:rPr>
      </w:pPr>
      <w:r w:rsidRPr="00D03DE9">
        <w:rPr>
          <w:sz w:val="28"/>
          <w:szCs w:val="28"/>
        </w:rPr>
        <w:t>г) пункт 34 изложить в следующей редакции:</w:t>
      </w:r>
    </w:p>
    <w:p w:rsidR="001E5D75" w:rsidRPr="00D03DE9" w:rsidRDefault="001E5D75" w:rsidP="001E5D75">
      <w:pPr>
        <w:autoSpaceDE w:val="0"/>
        <w:autoSpaceDN w:val="0"/>
        <w:adjustRightInd w:val="0"/>
        <w:jc w:val="both"/>
        <w:rPr>
          <w:sz w:val="28"/>
          <w:szCs w:val="28"/>
        </w:rPr>
      </w:pPr>
      <w:r w:rsidRPr="00D03DE9">
        <w:rPr>
          <w:sz w:val="28"/>
          <w:szCs w:val="28"/>
        </w:rPr>
        <w:t xml:space="preserve">     «34)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03DE9">
        <w:rPr>
          <w:sz w:val="28"/>
          <w:szCs w:val="28"/>
        </w:rPr>
        <w:t>;»</w:t>
      </w:r>
      <w:proofErr w:type="gramEnd"/>
      <w:r w:rsidRPr="00D03DE9">
        <w:rPr>
          <w:sz w:val="28"/>
          <w:szCs w:val="28"/>
        </w:rPr>
        <w:t>;</w:t>
      </w:r>
    </w:p>
    <w:p w:rsidR="00275708" w:rsidRPr="00D03DE9" w:rsidRDefault="001E5D75" w:rsidP="00E429A3">
      <w:pPr>
        <w:suppressAutoHyphens/>
        <w:ind w:left="360"/>
        <w:jc w:val="both"/>
        <w:rPr>
          <w:sz w:val="28"/>
          <w:szCs w:val="28"/>
        </w:rPr>
      </w:pPr>
      <w:r w:rsidRPr="00D03DE9">
        <w:rPr>
          <w:sz w:val="28"/>
          <w:szCs w:val="28"/>
        </w:rPr>
        <w:t xml:space="preserve"> </w:t>
      </w:r>
      <w:r w:rsidR="00293159" w:rsidRPr="00D03DE9">
        <w:rPr>
          <w:sz w:val="28"/>
          <w:szCs w:val="28"/>
        </w:rPr>
        <w:t xml:space="preserve"> </w:t>
      </w:r>
      <w:r w:rsidR="00275708" w:rsidRPr="00D03DE9">
        <w:rPr>
          <w:sz w:val="28"/>
          <w:szCs w:val="28"/>
        </w:rPr>
        <w:t xml:space="preserve"> </w:t>
      </w:r>
    </w:p>
    <w:p w:rsidR="00E429A3" w:rsidRPr="00D03DE9" w:rsidRDefault="00705A14" w:rsidP="00E429A3">
      <w:pPr>
        <w:suppressAutoHyphens/>
        <w:ind w:left="360"/>
        <w:jc w:val="both"/>
        <w:rPr>
          <w:sz w:val="28"/>
          <w:szCs w:val="28"/>
        </w:rPr>
      </w:pPr>
      <w:r w:rsidRPr="00D03DE9">
        <w:rPr>
          <w:sz w:val="28"/>
          <w:szCs w:val="28"/>
        </w:rPr>
        <w:t>д</w:t>
      </w:r>
      <w:r w:rsidR="00E429A3" w:rsidRPr="00D03DE9">
        <w:rPr>
          <w:sz w:val="28"/>
          <w:szCs w:val="28"/>
        </w:rPr>
        <w:t>) пункт 44 изложить в следующей редакции:</w:t>
      </w:r>
    </w:p>
    <w:p w:rsidR="00E429A3" w:rsidRPr="00D03DE9" w:rsidRDefault="00E429A3" w:rsidP="00E429A3">
      <w:pPr>
        <w:jc w:val="both"/>
        <w:rPr>
          <w:rFonts w:eastAsia="Times New Roman"/>
          <w:sz w:val="28"/>
          <w:szCs w:val="28"/>
          <w:lang w:eastAsia="ru-RU"/>
        </w:rPr>
      </w:pPr>
      <w:r w:rsidRPr="00D03DE9">
        <w:rPr>
          <w:sz w:val="28"/>
          <w:szCs w:val="28"/>
        </w:rPr>
        <w:t xml:space="preserve">     «44) </w:t>
      </w:r>
      <w:r w:rsidRPr="00D03DE9">
        <w:rPr>
          <w:rFonts w:eastAsia="Times New Roman"/>
          <w:sz w:val="28"/>
          <w:szCs w:val="28"/>
          <w:lang w:eastAsia="ru-RU"/>
        </w:rPr>
        <w:t>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D03DE9">
        <w:rPr>
          <w:rFonts w:eastAsia="Times New Roman"/>
          <w:sz w:val="28"/>
          <w:szCs w:val="28"/>
          <w:lang w:eastAsia="ru-RU"/>
        </w:rPr>
        <w:t>;"</w:t>
      </w:r>
      <w:proofErr w:type="gramEnd"/>
      <w:r w:rsidRPr="00D03DE9">
        <w:rPr>
          <w:rFonts w:eastAsia="Times New Roman"/>
          <w:sz w:val="28"/>
          <w:szCs w:val="28"/>
          <w:lang w:eastAsia="ru-RU"/>
        </w:rPr>
        <w:t>;</w:t>
      </w:r>
    </w:p>
    <w:p w:rsidR="00E429A3" w:rsidRPr="00D03DE9" w:rsidRDefault="00E429A3" w:rsidP="00E429A3">
      <w:pPr>
        <w:ind w:firstLine="540"/>
        <w:jc w:val="both"/>
        <w:rPr>
          <w:rFonts w:eastAsia="Times New Roman"/>
          <w:sz w:val="28"/>
          <w:szCs w:val="28"/>
          <w:lang w:eastAsia="ru-RU"/>
        </w:rPr>
      </w:pPr>
    </w:p>
    <w:p w:rsidR="00CE7A23" w:rsidRPr="00D03DE9" w:rsidRDefault="00CE7A23" w:rsidP="00CE7A23">
      <w:pPr>
        <w:jc w:val="both"/>
        <w:rPr>
          <w:rFonts w:eastAsia="Times New Roman"/>
          <w:sz w:val="28"/>
          <w:szCs w:val="28"/>
          <w:lang w:eastAsia="ru-RU"/>
        </w:rPr>
      </w:pPr>
      <w:r w:rsidRPr="00D03DE9">
        <w:rPr>
          <w:rFonts w:eastAsia="Times New Roman"/>
          <w:sz w:val="28"/>
          <w:szCs w:val="28"/>
          <w:lang w:eastAsia="ru-RU"/>
        </w:rPr>
        <w:t xml:space="preserve">     </w:t>
      </w:r>
      <w:r w:rsidR="00705A14" w:rsidRPr="00D03DE9">
        <w:rPr>
          <w:rFonts w:eastAsia="Times New Roman"/>
          <w:sz w:val="28"/>
          <w:szCs w:val="28"/>
          <w:lang w:eastAsia="ru-RU"/>
        </w:rPr>
        <w:t>е</w:t>
      </w:r>
      <w:r w:rsidRPr="00D03DE9">
        <w:rPr>
          <w:rFonts w:eastAsia="Times New Roman"/>
          <w:sz w:val="28"/>
          <w:szCs w:val="28"/>
          <w:lang w:eastAsia="ru-RU"/>
        </w:rPr>
        <w:t xml:space="preserve">) дополнить пунктом 45 следующего содержания: </w:t>
      </w:r>
    </w:p>
    <w:p w:rsidR="00E429A3" w:rsidRPr="00D03DE9" w:rsidRDefault="00E429A3" w:rsidP="00CE7A23">
      <w:pPr>
        <w:jc w:val="both"/>
        <w:rPr>
          <w:sz w:val="28"/>
          <w:szCs w:val="28"/>
        </w:rPr>
      </w:pPr>
      <w:r w:rsidRPr="00D03DE9">
        <w:rPr>
          <w:rFonts w:eastAsia="Times New Roman"/>
          <w:sz w:val="28"/>
          <w:szCs w:val="28"/>
          <w:lang w:eastAsia="ru-RU"/>
        </w:rPr>
        <w:t xml:space="preserve"> </w:t>
      </w:r>
      <w:r w:rsidR="00CE7A23" w:rsidRPr="00D03DE9">
        <w:rPr>
          <w:rFonts w:eastAsia="Times New Roman"/>
          <w:sz w:val="28"/>
          <w:szCs w:val="28"/>
          <w:lang w:eastAsia="ru-RU"/>
        </w:rPr>
        <w:t xml:space="preserve">    </w:t>
      </w:r>
      <w:r w:rsidR="0081210B" w:rsidRPr="00D03DE9">
        <w:rPr>
          <w:rFonts w:eastAsia="Times New Roman"/>
          <w:sz w:val="28"/>
          <w:szCs w:val="28"/>
          <w:lang w:eastAsia="ru-RU"/>
        </w:rPr>
        <w:t xml:space="preserve">«45) </w:t>
      </w:r>
      <w:r w:rsidRPr="00D03DE9">
        <w:rPr>
          <w:sz w:val="28"/>
          <w:szCs w:val="28"/>
        </w:rPr>
        <w:t xml:space="preserve">принятие решений и проведение на территории муниципального, городского округа мероприятий по </w:t>
      </w:r>
      <w:hyperlink r:id="rId9" w:history="1">
        <w:r w:rsidRPr="00D03DE9">
          <w:rPr>
            <w:rStyle w:val="aa"/>
            <w:color w:val="auto"/>
            <w:sz w:val="28"/>
            <w:szCs w:val="28"/>
          </w:rPr>
          <w:t>выявлению</w:t>
        </w:r>
      </w:hyperlink>
      <w:r w:rsidRPr="00D03DE9">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D03DE9">
        <w:rPr>
          <w:sz w:val="28"/>
          <w:szCs w:val="28"/>
        </w:rPr>
        <w:t>.</w:t>
      </w:r>
      <w:r w:rsidR="009D793C" w:rsidRPr="00D03DE9">
        <w:rPr>
          <w:sz w:val="28"/>
          <w:szCs w:val="28"/>
        </w:rPr>
        <w:t>».</w:t>
      </w:r>
      <w:proofErr w:type="gramEnd"/>
    </w:p>
    <w:p w:rsidR="005E19CC" w:rsidRPr="00D03DE9" w:rsidRDefault="005E19CC" w:rsidP="00CE7A23">
      <w:pPr>
        <w:jc w:val="both"/>
        <w:rPr>
          <w:sz w:val="28"/>
          <w:szCs w:val="28"/>
        </w:rPr>
      </w:pPr>
    </w:p>
    <w:p w:rsidR="005C0B82" w:rsidRPr="00D03DE9" w:rsidRDefault="005C0B82" w:rsidP="0022460C">
      <w:pPr>
        <w:pStyle w:val="a7"/>
        <w:numPr>
          <w:ilvl w:val="0"/>
          <w:numId w:val="8"/>
        </w:numPr>
        <w:jc w:val="both"/>
        <w:rPr>
          <w:sz w:val="28"/>
          <w:szCs w:val="28"/>
        </w:rPr>
      </w:pPr>
      <w:r w:rsidRPr="00D03DE9">
        <w:rPr>
          <w:sz w:val="28"/>
          <w:szCs w:val="28"/>
        </w:rPr>
        <w:t>часть 2 статьи 12 изложить в следующей редакции:</w:t>
      </w:r>
    </w:p>
    <w:p w:rsidR="00A226D3" w:rsidRPr="00D03DE9" w:rsidRDefault="00457E43" w:rsidP="00457E43">
      <w:pPr>
        <w:jc w:val="both"/>
        <w:rPr>
          <w:sz w:val="28"/>
          <w:szCs w:val="28"/>
        </w:rPr>
      </w:pPr>
      <w:r w:rsidRPr="00D03DE9">
        <w:rPr>
          <w:sz w:val="28"/>
          <w:szCs w:val="28"/>
        </w:rPr>
        <w:t xml:space="preserve">     </w:t>
      </w:r>
      <w:r w:rsidR="00A226D3" w:rsidRPr="00D03DE9">
        <w:rPr>
          <w:sz w:val="28"/>
          <w:szCs w:val="28"/>
        </w:rPr>
        <w:t xml:space="preserve">«2. Организация и осуществление видов муниципального контроля регулируются Федеральным </w:t>
      </w:r>
      <w:hyperlink r:id="rId10" w:history="1">
        <w:r w:rsidR="00A226D3" w:rsidRPr="00D03DE9">
          <w:rPr>
            <w:rStyle w:val="aa"/>
            <w:color w:val="auto"/>
            <w:sz w:val="28"/>
            <w:szCs w:val="28"/>
          </w:rPr>
          <w:t>законом</w:t>
        </w:r>
      </w:hyperlink>
      <w:r w:rsidR="00A226D3" w:rsidRPr="00D03DE9">
        <w:rPr>
          <w:sz w:val="28"/>
          <w:szCs w:val="28"/>
        </w:rPr>
        <w:t xml:space="preserve"> от 31 июля 2020 года N 248-ФЗ "О государственном контроле (надзоре) и муниципальном </w:t>
      </w:r>
      <w:r w:rsidR="007F0742" w:rsidRPr="00D03DE9">
        <w:rPr>
          <w:sz w:val="28"/>
          <w:szCs w:val="28"/>
        </w:rPr>
        <w:t>контроле в Российской Федерации</w:t>
      </w:r>
      <w:proofErr w:type="gramStart"/>
      <w:r w:rsidR="007F0742" w:rsidRPr="00D03DE9">
        <w:rPr>
          <w:sz w:val="28"/>
          <w:szCs w:val="28"/>
        </w:rPr>
        <w:t>.»</w:t>
      </w:r>
      <w:r w:rsidR="00A226D3" w:rsidRPr="00D03DE9">
        <w:rPr>
          <w:sz w:val="28"/>
          <w:szCs w:val="28"/>
        </w:rPr>
        <w:t>.</w:t>
      </w:r>
      <w:proofErr w:type="gramEnd"/>
    </w:p>
    <w:p w:rsidR="00D956B9" w:rsidRPr="00D03DE9" w:rsidRDefault="00D956B9" w:rsidP="00457E43">
      <w:pPr>
        <w:jc w:val="both"/>
        <w:rPr>
          <w:sz w:val="28"/>
          <w:szCs w:val="28"/>
        </w:rPr>
      </w:pPr>
    </w:p>
    <w:p w:rsidR="00D956B9" w:rsidRPr="00D03DE9" w:rsidRDefault="00D956B9" w:rsidP="00D956B9">
      <w:pPr>
        <w:pStyle w:val="a7"/>
        <w:numPr>
          <w:ilvl w:val="0"/>
          <w:numId w:val="8"/>
        </w:numPr>
        <w:jc w:val="both"/>
        <w:rPr>
          <w:sz w:val="28"/>
          <w:szCs w:val="28"/>
        </w:rPr>
      </w:pPr>
      <w:r w:rsidRPr="00D03DE9">
        <w:rPr>
          <w:sz w:val="28"/>
          <w:szCs w:val="28"/>
        </w:rPr>
        <w:lastRenderedPageBreak/>
        <w:t>дополнить статьей 18.1. следующего содержания:</w:t>
      </w:r>
    </w:p>
    <w:p w:rsidR="006D46C2" w:rsidRPr="00D03DE9" w:rsidRDefault="00607E87" w:rsidP="006D46C2">
      <w:pPr>
        <w:jc w:val="both"/>
        <w:rPr>
          <w:sz w:val="28"/>
          <w:szCs w:val="28"/>
        </w:rPr>
      </w:pPr>
      <w:r w:rsidRPr="00D03DE9">
        <w:rPr>
          <w:b/>
          <w:bCs/>
          <w:sz w:val="28"/>
          <w:szCs w:val="28"/>
        </w:rPr>
        <w:t>«</w:t>
      </w:r>
      <w:r w:rsidR="006D46C2" w:rsidRPr="00D03DE9">
        <w:rPr>
          <w:b/>
          <w:bCs/>
          <w:sz w:val="28"/>
          <w:szCs w:val="28"/>
        </w:rPr>
        <w:t>Статья 18.1. Инициативные проекты</w:t>
      </w:r>
    </w:p>
    <w:p w:rsidR="006D46C2" w:rsidRPr="00D03DE9" w:rsidRDefault="006D46C2" w:rsidP="006D46C2">
      <w:pPr>
        <w:pStyle w:val="a7"/>
        <w:jc w:val="both"/>
        <w:rPr>
          <w:sz w:val="28"/>
          <w:szCs w:val="28"/>
        </w:rPr>
      </w:pPr>
      <w:r w:rsidRPr="00D03DE9">
        <w:rPr>
          <w:sz w:val="28"/>
          <w:szCs w:val="28"/>
        </w:rPr>
        <w:t> </w:t>
      </w:r>
    </w:p>
    <w:p w:rsidR="0032755E" w:rsidRPr="00D03DE9" w:rsidRDefault="0032755E" w:rsidP="0032755E">
      <w:pPr>
        <w:tabs>
          <w:tab w:val="left" w:pos="7371"/>
        </w:tabs>
        <w:adjustRightInd w:val="0"/>
        <w:jc w:val="both"/>
        <w:rPr>
          <w:sz w:val="28"/>
          <w:szCs w:val="28"/>
        </w:rPr>
      </w:pPr>
      <w:r w:rsidRPr="00D03DE9">
        <w:rPr>
          <w:sz w:val="28"/>
          <w:szCs w:val="28"/>
        </w:rPr>
        <w:t xml:space="preserve">     </w:t>
      </w:r>
      <w:r w:rsidR="006D46C2" w:rsidRPr="00D03DE9">
        <w:rPr>
          <w:sz w:val="28"/>
          <w:szCs w:val="28"/>
        </w:rPr>
        <w:t xml:space="preserve">1. </w:t>
      </w:r>
      <w:r w:rsidR="00E239D2" w:rsidRPr="00D03DE9">
        <w:rPr>
          <w:sz w:val="28"/>
          <w:szCs w:val="28"/>
        </w:rPr>
        <w:t xml:space="preserve">Инициативный проект может быть внесен </w:t>
      </w:r>
      <w:r w:rsidR="0074675E" w:rsidRPr="00D03DE9">
        <w:rPr>
          <w:sz w:val="28"/>
          <w:szCs w:val="28"/>
        </w:rPr>
        <w:t>в администрацию Приаргунского муниципального округа Забайкальского края в</w:t>
      </w:r>
      <w:r w:rsidR="006D46C2" w:rsidRPr="00D03DE9">
        <w:rPr>
          <w:sz w:val="28"/>
          <w:szCs w:val="28"/>
        </w:rPr>
        <w:t xml:space="preserve"> целях </w:t>
      </w:r>
      <w:r w:rsidRPr="00D03DE9">
        <w:rPr>
          <w:sz w:val="28"/>
          <w:szCs w:val="28"/>
        </w:rPr>
        <w:t>предусмотренных статьей 2</w:t>
      </w:r>
      <w:r w:rsidR="002818E8" w:rsidRPr="00D03DE9">
        <w:rPr>
          <w:sz w:val="28"/>
          <w:szCs w:val="28"/>
        </w:rPr>
        <w:t>6</w:t>
      </w:r>
      <w:r w:rsidRPr="00D03DE9">
        <w:rPr>
          <w:sz w:val="28"/>
          <w:szCs w:val="28"/>
          <w:vertAlign w:val="superscript"/>
        </w:rPr>
        <w:t xml:space="preserve">1 </w:t>
      </w:r>
      <w:r w:rsidRPr="00D03DE9">
        <w:rPr>
          <w:sz w:val="28"/>
          <w:szCs w:val="28"/>
        </w:rPr>
        <w:t>Федерального закона № 131-ФЗ.</w:t>
      </w:r>
    </w:p>
    <w:p w:rsidR="006D46C2" w:rsidRPr="00D03DE9" w:rsidRDefault="006D46C2" w:rsidP="006D46C2">
      <w:pPr>
        <w:jc w:val="both"/>
        <w:rPr>
          <w:sz w:val="28"/>
          <w:szCs w:val="28"/>
        </w:rPr>
      </w:pPr>
      <w:r w:rsidRPr="00D03DE9">
        <w:rPr>
          <w:sz w:val="28"/>
          <w:szCs w:val="28"/>
        </w:rPr>
        <w:t xml:space="preserve"> </w:t>
      </w:r>
      <w:r w:rsidR="005E0313" w:rsidRPr="00D03DE9">
        <w:rPr>
          <w:sz w:val="28"/>
          <w:szCs w:val="28"/>
        </w:rPr>
        <w:t xml:space="preserve">    2. </w:t>
      </w:r>
      <w:r w:rsidRPr="00D03DE9">
        <w:rPr>
          <w:sz w:val="28"/>
          <w:szCs w:val="28"/>
        </w:rPr>
        <w:t>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0709B2" w:rsidRPr="00D03DE9" w:rsidRDefault="000709B2" w:rsidP="000709B2">
      <w:pPr>
        <w:jc w:val="both"/>
        <w:rPr>
          <w:rFonts w:eastAsia="Times New Roman"/>
          <w:sz w:val="28"/>
          <w:szCs w:val="28"/>
          <w:lang w:eastAsia="ru-RU"/>
        </w:rPr>
      </w:pPr>
      <w:r w:rsidRPr="00D03DE9">
        <w:rPr>
          <w:sz w:val="28"/>
          <w:szCs w:val="28"/>
        </w:rPr>
        <w:t xml:space="preserve">     3. </w:t>
      </w:r>
      <w:r w:rsidRPr="00D03DE9">
        <w:rPr>
          <w:rFonts w:eastAsia="Times New Roman"/>
          <w:sz w:val="28"/>
          <w:szCs w:val="28"/>
          <w:lang w:eastAsia="ru-RU"/>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F505F3">
        <w:rPr>
          <w:rFonts w:eastAsia="Times New Roman"/>
          <w:sz w:val="28"/>
          <w:szCs w:val="28"/>
          <w:lang w:eastAsia="ru-RU"/>
        </w:rPr>
        <w:t>Советом Приаргунского муниципального округа Забайкальского края</w:t>
      </w:r>
      <w:proofErr w:type="gramStart"/>
      <w:r w:rsidR="00FD0A74" w:rsidRPr="00D03DE9">
        <w:rPr>
          <w:rFonts w:eastAsia="Times New Roman"/>
          <w:sz w:val="28"/>
          <w:szCs w:val="28"/>
          <w:lang w:eastAsia="ru-RU"/>
        </w:rPr>
        <w:t>.</w:t>
      </w:r>
      <w:r w:rsidR="00F560FB" w:rsidRPr="00D03DE9">
        <w:rPr>
          <w:rFonts w:eastAsia="Times New Roman"/>
          <w:sz w:val="28"/>
          <w:szCs w:val="28"/>
          <w:lang w:eastAsia="ru-RU"/>
        </w:rPr>
        <w:t>»</w:t>
      </w:r>
      <w:r w:rsidRPr="00D03DE9">
        <w:rPr>
          <w:rFonts w:eastAsia="Times New Roman"/>
          <w:sz w:val="28"/>
          <w:szCs w:val="28"/>
          <w:lang w:eastAsia="ru-RU"/>
        </w:rPr>
        <w:t>.</w:t>
      </w:r>
      <w:proofErr w:type="gramEnd"/>
    </w:p>
    <w:p w:rsidR="00B71FED" w:rsidRPr="00D03DE9" w:rsidRDefault="00B71FED" w:rsidP="000709B2">
      <w:pPr>
        <w:jc w:val="both"/>
        <w:rPr>
          <w:rFonts w:eastAsia="Times New Roman"/>
          <w:sz w:val="28"/>
          <w:szCs w:val="28"/>
          <w:lang w:eastAsia="ru-RU"/>
        </w:rPr>
      </w:pPr>
    </w:p>
    <w:p w:rsidR="00B07497" w:rsidRPr="00D03DE9" w:rsidRDefault="00B07497" w:rsidP="006D22C4">
      <w:pPr>
        <w:pStyle w:val="a7"/>
        <w:numPr>
          <w:ilvl w:val="0"/>
          <w:numId w:val="8"/>
        </w:numPr>
        <w:jc w:val="both"/>
        <w:rPr>
          <w:rFonts w:eastAsia="Times New Roman"/>
          <w:sz w:val="28"/>
          <w:szCs w:val="28"/>
          <w:lang w:eastAsia="ru-RU"/>
        </w:rPr>
      </w:pPr>
      <w:r w:rsidRPr="00D03DE9">
        <w:rPr>
          <w:rFonts w:eastAsia="Times New Roman"/>
          <w:sz w:val="28"/>
          <w:szCs w:val="28"/>
          <w:lang w:eastAsia="ru-RU"/>
        </w:rPr>
        <w:t>в статье 21:</w:t>
      </w:r>
    </w:p>
    <w:p w:rsidR="00B07497" w:rsidRPr="00D03DE9" w:rsidRDefault="00B07497" w:rsidP="00B07497">
      <w:pPr>
        <w:pStyle w:val="a7"/>
        <w:jc w:val="both"/>
        <w:rPr>
          <w:rFonts w:eastAsia="Times New Roman"/>
          <w:sz w:val="28"/>
          <w:szCs w:val="28"/>
          <w:lang w:eastAsia="ru-RU"/>
        </w:rPr>
      </w:pPr>
    </w:p>
    <w:p w:rsidR="00B07497" w:rsidRPr="00D03DE9" w:rsidRDefault="00B07497" w:rsidP="00B07497">
      <w:pPr>
        <w:rPr>
          <w:rFonts w:eastAsia="Times New Roman"/>
          <w:sz w:val="28"/>
          <w:szCs w:val="28"/>
          <w:lang w:eastAsia="ru-RU"/>
        </w:rPr>
      </w:pPr>
      <w:r w:rsidRPr="00D03DE9">
        <w:rPr>
          <w:rFonts w:eastAsia="Times New Roman"/>
          <w:sz w:val="28"/>
          <w:szCs w:val="28"/>
          <w:lang w:eastAsia="ru-RU"/>
        </w:rPr>
        <w:t xml:space="preserve">     а) часть 4 изложить в следующей редакции:</w:t>
      </w:r>
    </w:p>
    <w:p w:rsidR="00B07497" w:rsidRPr="00D03DE9" w:rsidRDefault="00B07497" w:rsidP="00B07497">
      <w:pPr>
        <w:jc w:val="both"/>
        <w:rPr>
          <w:sz w:val="28"/>
          <w:szCs w:val="28"/>
        </w:rPr>
      </w:pPr>
      <w:r w:rsidRPr="00D03DE9">
        <w:rPr>
          <w:sz w:val="28"/>
          <w:szCs w:val="28"/>
        </w:rPr>
        <w:t xml:space="preserve">     «4. </w:t>
      </w:r>
      <w:proofErr w:type="gramStart"/>
      <w:r w:rsidRPr="00D03DE9">
        <w:rPr>
          <w:sz w:val="28"/>
          <w:szCs w:val="28"/>
        </w:rPr>
        <w:t>Порядок организации и проведения публичных слушаний по проектам и вопросам, указанным в части 3 статьи 28 Федерального закона № 131-ФЗ, определяется нормативными правовыми актами Совета Приаргунского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sidRPr="00D03DE9">
        <w:rPr>
          <w:sz w:val="28"/>
          <w:szCs w:val="28"/>
        </w:rPr>
        <w:t xml:space="preserve"> </w:t>
      </w:r>
      <w:proofErr w:type="gramStart"/>
      <w:r w:rsidRPr="00D03DE9">
        <w:rPr>
          <w:sz w:val="28"/>
          <w:szCs w:val="28"/>
        </w:rPr>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Забайкальского края или муниципального образования с учетом положений Федерального </w:t>
      </w:r>
      <w:hyperlink r:id="rId11" w:history="1">
        <w:r w:rsidRPr="00D03DE9">
          <w:rPr>
            <w:rStyle w:val="aa"/>
            <w:color w:val="auto"/>
            <w:sz w:val="28"/>
            <w:szCs w:val="28"/>
          </w:rPr>
          <w:t>закона</w:t>
        </w:r>
      </w:hyperlink>
      <w:r w:rsidRPr="00D03DE9">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w:t>
      </w:r>
      <w:proofErr w:type="gramEnd"/>
      <w:r w:rsidRPr="00D03DE9">
        <w:rPr>
          <w:sz w:val="28"/>
          <w:szCs w:val="28"/>
        </w:rPr>
        <w:t xml:space="preserve">), </w:t>
      </w:r>
      <w:proofErr w:type="gramStart"/>
      <w:r w:rsidRPr="00D03DE9">
        <w:rPr>
          <w:sz w:val="28"/>
          <w:szCs w:val="28"/>
        </w:rPr>
        <w:t>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D22C4" w:rsidRPr="00D03DE9" w:rsidRDefault="00B07497" w:rsidP="00B07497">
      <w:pPr>
        <w:rPr>
          <w:rFonts w:eastAsia="Times New Roman"/>
          <w:sz w:val="28"/>
          <w:szCs w:val="28"/>
          <w:lang w:eastAsia="ru-RU"/>
        </w:rPr>
      </w:pPr>
      <w:r w:rsidRPr="00D03DE9">
        <w:rPr>
          <w:rFonts w:eastAsia="Times New Roman"/>
          <w:sz w:val="28"/>
          <w:szCs w:val="28"/>
          <w:lang w:eastAsia="ru-RU"/>
        </w:rPr>
        <w:t xml:space="preserve">  </w:t>
      </w:r>
    </w:p>
    <w:p w:rsidR="007F0F51" w:rsidRPr="00D03DE9" w:rsidRDefault="00640130" w:rsidP="007F0F51">
      <w:pPr>
        <w:rPr>
          <w:rFonts w:eastAsia="Times New Roman"/>
          <w:sz w:val="28"/>
          <w:szCs w:val="28"/>
          <w:lang w:eastAsia="ru-RU"/>
        </w:rPr>
      </w:pPr>
      <w:r w:rsidRPr="00D03DE9">
        <w:rPr>
          <w:rFonts w:eastAsia="Times New Roman"/>
          <w:sz w:val="28"/>
          <w:szCs w:val="28"/>
          <w:lang w:eastAsia="ru-RU"/>
        </w:rPr>
        <w:t xml:space="preserve">     б) </w:t>
      </w:r>
      <w:r w:rsidR="007F0F51" w:rsidRPr="00D03DE9">
        <w:rPr>
          <w:rFonts w:eastAsia="Times New Roman"/>
          <w:sz w:val="28"/>
          <w:szCs w:val="28"/>
          <w:lang w:eastAsia="ru-RU"/>
        </w:rPr>
        <w:t>часть 5 изложить в следующей редакции:</w:t>
      </w:r>
    </w:p>
    <w:p w:rsidR="00623E07" w:rsidRPr="00D03DE9" w:rsidRDefault="00623E07" w:rsidP="00623E07">
      <w:pPr>
        <w:jc w:val="both"/>
        <w:rPr>
          <w:sz w:val="28"/>
          <w:szCs w:val="28"/>
        </w:rPr>
      </w:pPr>
      <w:r w:rsidRPr="00D03DE9">
        <w:rPr>
          <w:rFonts w:eastAsia="Times New Roman"/>
          <w:sz w:val="28"/>
          <w:szCs w:val="28"/>
          <w:lang w:eastAsia="ru-RU"/>
        </w:rPr>
        <w:t xml:space="preserve">     «</w:t>
      </w:r>
      <w:r w:rsidRPr="00D03DE9">
        <w:rPr>
          <w:snapToGrid w:val="0"/>
          <w:sz w:val="28"/>
          <w:szCs w:val="28"/>
        </w:rPr>
        <w:t>5.</w:t>
      </w:r>
      <w:r w:rsidRPr="00D03DE9">
        <w:rPr>
          <w:sz w:val="28"/>
          <w:szCs w:val="28"/>
        </w:rPr>
        <w:t xml:space="preserve"> </w:t>
      </w:r>
      <w:proofErr w:type="gramStart"/>
      <w:r w:rsidRPr="00D03DE9">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D03DE9">
        <w:rPr>
          <w:sz w:val="28"/>
          <w:szCs w:val="28"/>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03DE9">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BC3310" w:rsidRPr="00D03DE9">
        <w:rPr>
          <w:sz w:val="28"/>
          <w:szCs w:val="28"/>
        </w:rPr>
        <w:t>»</w:t>
      </w:r>
      <w:r w:rsidRPr="00D03DE9">
        <w:rPr>
          <w:sz w:val="28"/>
          <w:szCs w:val="28"/>
        </w:rPr>
        <w:t>.</w:t>
      </w:r>
    </w:p>
    <w:p w:rsidR="006D22C4" w:rsidRPr="00D03DE9" w:rsidRDefault="006D22C4" w:rsidP="000709B2">
      <w:pPr>
        <w:jc w:val="both"/>
        <w:rPr>
          <w:rFonts w:eastAsia="Times New Roman"/>
          <w:sz w:val="28"/>
          <w:szCs w:val="28"/>
          <w:lang w:eastAsia="ru-RU"/>
        </w:rPr>
      </w:pPr>
    </w:p>
    <w:p w:rsidR="001C0D85" w:rsidRPr="00D03DE9" w:rsidRDefault="006D22C4" w:rsidP="00B71FED">
      <w:pPr>
        <w:pStyle w:val="a7"/>
        <w:numPr>
          <w:ilvl w:val="0"/>
          <w:numId w:val="8"/>
        </w:numPr>
        <w:jc w:val="both"/>
        <w:rPr>
          <w:rFonts w:eastAsia="Times New Roman"/>
          <w:sz w:val="28"/>
          <w:szCs w:val="28"/>
          <w:lang w:eastAsia="ru-RU"/>
        </w:rPr>
      </w:pPr>
      <w:r w:rsidRPr="00D03DE9">
        <w:rPr>
          <w:rFonts w:eastAsia="Times New Roman"/>
          <w:sz w:val="28"/>
          <w:szCs w:val="28"/>
          <w:lang w:eastAsia="ru-RU"/>
        </w:rPr>
        <w:t xml:space="preserve">в </w:t>
      </w:r>
      <w:r w:rsidR="001C0D85" w:rsidRPr="00D03DE9">
        <w:rPr>
          <w:rFonts w:eastAsia="Times New Roman"/>
          <w:sz w:val="28"/>
          <w:szCs w:val="28"/>
          <w:lang w:eastAsia="ru-RU"/>
        </w:rPr>
        <w:t>стать</w:t>
      </w:r>
      <w:r w:rsidRPr="00D03DE9">
        <w:rPr>
          <w:rFonts w:eastAsia="Times New Roman"/>
          <w:sz w:val="28"/>
          <w:szCs w:val="28"/>
          <w:lang w:eastAsia="ru-RU"/>
        </w:rPr>
        <w:t>е</w:t>
      </w:r>
      <w:r w:rsidR="001C0D85" w:rsidRPr="00D03DE9">
        <w:rPr>
          <w:rFonts w:eastAsia="Times New Roman"/>
          <w:sz w:val="28"/>
          <w:szCs w:val="28"/>
          <w:lang w:eastAsia="ru-RU"/>
        </w:rPr>
        <w:t xml:space="preserve"> 24:</w:t>
      </w:r>
    </w:p>
    <w:p w:rsidR="001C0D85" w:rsidRPr="00D03DE9" w:rsidRDefault="001C0D85" w:rsidP="001C0D85">
      <w:pPr>
        <w:ind w:left="360"/>
        <w:jc w:val="both"/>
        <w:rPr>
          <w:rFonts w:eastAsia="Times New Roman"/>
          <w:sz w:val="28"/>
          <w:szCs w:val="28"/>
          <w:lang w:eastAsia="ru-RU"/>
        </w:rPr>
      </w:pPr>
    </w:p>
    <w:p w:rsidR="00B71FED" w:rsidRPr="00D03DE9" w:rsidRDefault="001C0D85" w:rsidP="001C0D85">
      <w:pPr>
        <w:ind w:left="360"/>
        <w:jc w:val="both"/>
        <w:rPr>
          <w:rFonts w:eastAsia="Times New Roman"/>
          <w:sz w:val="28"/>
          <w:szCs w:val="28"/>
          <w:lang w:eastAsia="ru-RU"/>
        </w:rPr>
      </w:pPr>
      <w:r w:rsidRPr="00D03DE9">
        <w:rPr>
          <w:rFonts w:eastAsia="Times New Roman"/>
          <w:sz w:val="28"/>
          <w:szCs w:val="28"/>
          <w:lang w:eastAsia="ru-RU"/>
        </w:rPr>
        <w:t xml:space="preserve">а) </w:t>
      </w:r>
      <w:r w:rsidR="00B71FED" w:rsidRPr="00D03DE9">
        <w:rPr>
          <w:rFonts w:eastAsia="Times New Roman"/>
          <w:sz w:val="28"/>
          <w:szCs w:val="28"/>
          <w:lang w:eastAsia="ru-RU"/>
        </w:rPr>
        <w:t>часть 2 дополнить предложением следующего содержания:</w:t>
      </w:r>
    </w:p>
    <w:p w:rsidR="001C0D85" w:rsidRPr="00D03DE9" w:rsidRDefault="00B71FED" w:rsidP="00B71FED">
      <w:pPr>
        <w:jc w:val="both"/>
        <w:rPr>
          <w:sz w:val="28"/>
          <w:szCs w:val="28"/>
        </w:rPr>
      </w:pPr>
      <w:r w:rsidRPr="00D03DE9">
        <w:rPr>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округа или его части, в которых предлагается реализовать инициативный проект, достигшие шестнадцатилетнего возраста</w:t>
      </w:r>
      <w:proofErr w:type="gramStart"/>
      <w:r w:rsidR="00D57E64" w:rsidRPr="00D03DE9">
        <w:rPr>
          <w:sz w:val="28"/>
          <w:szCs w:val="28"/>
        </w:rPr>
        <w:t>.</w:t>
      </w:r>
      <w:r w:rsidR="009A4D25" w:rsidRPr="00D03DE9">
        <w:rPr>
          <w:sz w:val="28"/>
          <w:szCs w:val="28"/>
        </w:rPr>
        <w:t>»</w:t>
      </w:r>
      <w:r w:rsidR="001C0D85" w:rsidRPr="00D03DE9">
        <w:rPr>
          <w:sz w:val="28"/>
          <w:szCs w:val="28"/>
        </w:rPr>
        <w:t>;</w:t>
      </w:r>
      <w:proofErr w:type="gramEnd"/>
    </w:p>
    <w:p w:rsidR="001C0D85" w:rsidRPr="00D03DE9" w:rsidRDefault="001C0D85" w:rsidP="00B71FED">
      <w:pPr>
        <w:jc w:val="both"/>
        <w:rPr>
          <w:sz w:val="28"/>
          <w:szCs w:val="28"/>
        </w:rPr>
      </w:pPr>
    </w:p>
    <w:p w:rsidR="00B71FED" w:rsidRPr="00D03DE9" w:rsidRDefault="001C0D85" w:rsidP="00B71FED">
      <w:pPr>
        <w:jc w:val="both"/>
        <w:rPr>
          <w:rFonts w:eastAsia="Times New Roman"/>
          <w:sz w:val="28"/>
          <w:szCs w:val="28"/>
          <w:lang w:eastAsia="ru-RU"/>
        </w:rPr>
      </w:pPr>
      <w:r w:rsidRPr="00D03DE9">
        <w:rPr>
          <w:sz w:val="28"/>
          <w:szCs w:val="28"/>
        </w:rPr>
        <w:t xml:space="preserve">     б) част</w:t>
      </w:r>
      <w:r w:rsidR="00D10FAB" w:rsidRPr="00D03DE9">
        <w:rPr>
          <w:sz w:val="28"/>
          <w:szCs w:val="28"/>
        </w:rPr>
        <w:t>ь 3 дополнить пунктом 3 следующего содержания:</w:t>
      </w:r>
      <w:r w:rsidR="00034574" w:rsidRPr="00D03DE9">
        <w:rPr>
          <w:sz w:val="28"/>
          <w:szCs w:val="28"/>
        </w:rPr>
        <w:t xml:space="preserve"> </w:t>
      </w:r>
      <w:r w:rsidRPr="00D03DE9">
        <w:rPr>
          <w:sz w:val="28"/>
          <w:szCs w:val="28"/>
        </w:rPr>
        <w:t xml:space="preserve"> </w:t>
      </w:r>
      <w:r w:rsidR="00B71FED" w:rsidRPr="00D03DE9">
        <w:rPr>
          <w:rFonts w:eastAsia="Times New Roman"/>
          <w:sz w:val="28"/>
          <w:szCs w:val="28"/>
          <w:lang w:eastAsia="ru-RU"/>
        </w:rPr>
        <w:t xml:space="preserve"> </w:t>
      </w:r>
    </w:p>
    <w:p w:rsidR="00E73C97" w:rsidRPr="00D03DE9" w:rsidRDefault="00E73C97" w:rsidP="00E73C97">
      <w:pPr>
        <w:jc w:val="both"/>
        <w:rPr>
          <w:rFonts w:eastAsia="Times New Roman"/>
          <w:sz w:val="28"/>
          <w:szCs w:val="28"/>
          <w:lang w:eastAsia="ru-RU"/>
        </w:rPr>
      </w:pPr>
      <w:r w:rsidRPr="00D03DE9">
        <w:rPr>
          <w:rFonts w:eastAsia="Times New Roman"/>
          <w:sz w:val="28"/>
          <w:szCs w:val="28"/>
          <w:lang w:eastAsia="ru-RU"/>
        </w:rPr>
        <w:t xml:space="preserve">     «3) жителей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53E7D" w:rsidRPr="00D03DE9" w:rsidRDefault="00253E7D" w:rsidP="00E73C97">
      <w:pPr>
        <w:jc w:val="both"/>
        <w:rPr>
          <w:rFonts w:eastAsia="Times New Roman"/>
          <w:sz w:val="28"/>
          <w:szCs w:val="28"/>
          <w:lang w:eastAsia="ru-RU"/>
        </w:rPr>
      </w:pPr>
    </w:p>
    <w:p w:rsidR="00253E7D" w:rsidRPr="00D03DE9" w:rsidRDefault="00FF0E97" w:rsidP="00253E7D">
      <w:pPr>
        <w:pStyle w:val="a7"/>
        <w:numPr>
          <w:ilvl w:val="0"/>
          <w:numId w:val="8"/>
        </w:numPr>
        <w:jc w:val="both"/>
        <w:rPr>
          <w:rFonts w:eastAsia="Times New Roman"/>
          <w:sz w:val="28"/>
          <w:szCs w:val="28"/>
          <w:lang w:eastAsia="ru-RU"/>
        </w:rPr>
      </w:pPr>
      <w:r w:rsidRPr="00D03DE9">
        <w:rPr>
          <w:rFonts w:eastAsia="Times New Roman"/>
          <w:sz w:val="28"/>
          <w:szCs w:val="28"/>
          <w:lang w:eastAsia="ru-RU"/>
        </w:rPr>
        <w:t>ч</w:t>
      </w:r>
      <w:r w:rsidR="00735C9D" w:rsidRPr="00D03DE9">
        <w:rPr>
          <w:rFonts w:eastAsia="Times New Roman"/>
          <w:sz w:val="28"/>
          <w:szCs w:val="28"/>
          <w:lang w:eastAsia="ru-RU"/>
        </w:rPr>
        <w:t>асть 12 статьи 29 изложить в следующей редакции:</w:t>
      </w:r>
    </w:p>
    <w:p w:rsidR="002569F0" w:rsidRPr="00D03DE9" w:rsidRDefault="002569F0" w:rsidP="002569F0">
      <w:pPr>
        <w:suppressAutoHyphens/>
        <w:jc w:val="both"/>
        <w:rPr>
          <w:sz w:val="28"/>
          <w:szCs w:val="28"/>
        </w:rPr>
      </w:pPr>
      <w:r w:rsidRPr="00D03DE9">
        <w:rPr>
          <w:sz w:val="28"/>
          <w:szCs w:val="28"/>
        </w:rPr>
        <w:t xml:space="preserve">     «12. Организацию деятельности Совета Приаргунского муниципального округа осуществляет председатель Совета Приаргунского муниципального округа на </w:t>
      </w:r>
      <w:r w:rsidR="00FC6A60" w:rsidRPr="00D03DE9">
        <w:rPr>
          <w:sz w:val="28"/>
          <w:szCs w:val="28"/>
        </w:rPr>
        <w:t>не</w:t>
      </w:r>
      <w:r w:rsidRPr="00D03DE9">
        <w:rPr>
          <w:sz w:val="28"/>
          <w:szCs w:val="28"/>
        </w:rPr>
        <w:t>постоянной основе, избираемый Советом Приаргунского муниципального округа из своего состава</w:t>
      </w:r>
      <w:proofErr w:type="gramStart"/>
      <w:r w:rsidRPr="00D03DE9">
        <w:rPr>
          <w:sz w:val="28"/>
          <w:szCs w:val="28"/>
        </w:rPr>
        <w:t>.</w:t>
      </w:r>
      <w:r w:rsidR="007A4906" w:rsidRPr="00D03DE9">
        <w:rPr>
          <w:sz w:val="28"/>
          <w:szCs w:val="28"/>
        </w:rPr>
        <w:t>».</w:t>
      </w:r>
      <w:r w:rsidRPr="00D03DE9">
        <w:rPr>
          <w:sz w:val="28"/>
          <w:szCs w:val="28"/>
        </w:rPr>
        <w:t xml:space="preserve"> </w:t>
      </w:r>
      <w:proofErr w:type="gramEnd"/>
    </w:p>
    <w:p w:rsidR="00735C9D" w:rsidRPr="00D03DE9" w:rsidRDefault="00735C9D" w:rsidP="00735C9D">
      <w:pPr>
        <w:ind w:left="360"/>
        <w:jc w:val="both"/>
        <w:rPr>
          <w:rFonts w:eastAsia="Times New Roman"/>
          <w:sz w:val="28"/>
          <w:szCs w:val="28"/>
          <w:lang w:eastAsia="ru-RU"/>
        </w:rPr>
      </w:pPr>
    </w:p>
    <w:p w:rsidR="00DE3EBD" w:rsidRPr="00D03DE9" w:rsidRDefault="00DE3EBD" w:rsidP="0022460C">
      <w:pPr>
        <w:pStyle w:val="a7"/>
        <w:numPr>
          <w:ilvl w:val="0"/>
          <w:numId w:val="8"/>
        </w:numPr>
        <w:jc w:val="both"/>
        <w:rPr>
          <w:sz w:val="28"/>
          <w:szCs w:val="28"/>
        </w:rPr>
      </w:pPr>
      <w:r w:rsidRPr="00D03DE9">
        <w:rPr>
          <w:sz w:val="28"/>
          <w:szCs w:val="28"/>
        </w:rPr>
        <w:t>пункт 9 части 6 статьи 30 изложить в следующей редакции:</w:t>
      </w:r>
    </w:p>
    <w:p w:rsidR="00A6421C" w:rsidRPr="00D417F6" w:rsidRDefault="00A6421C" w:rsidP="00A6421C">
      <w:pPr>
        <w:jc w:val="both"/>
        <w:rPr>
          <w:sz w:val="28"/>
          <w:szCs w:val="28"/>
        </w:rPr>
      </w:pPr>
      <w:r w:rsidRPr="00D417F6">
        <w:rPr>
          <w:sz w:val="28"/>
          <w:szCs w:val="28"/>
        </w:rPr>
        <w:t xml:space="preserve">     </w:t>
      </w:r>
      <w:proofErr w:type="gramStart"/>
      <w:r w:rsidRPr="00D417F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417F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417F6">
        <w:rPr>
          <w:sz w:val="28"/>
          <w:szCs w:val="28"/>
        </w:rPr>
        <w:t>;»</w:t>
      </w:r>
      <w:proofErr w:type="gramEnd"/>
      <w:r w:rsidRPr="00D417F6">
        <w:rPr>
          <w:sz w:val="28"/>
          <w:szCs w:val="28"/>
        </w:rPr>
        <w:t>.</w:t>
      </w:r>
    </w:p>
    <w:p w:rsidR="0022460C" w:rsidRPr="00D417F6" w:rsidRDefault="0022460C" w:rsidP="0022460C">
      <w:pPr>
        <w:jc w:val="both"/>
        <w:rPr>
          <w:sz w:val="28"/>
          <w:szCs w:val="28"/>
        </w:rPr>
      </w:pPr>
    </w:p>
    <w:p w:rsidR="00AE2FE3" w:rsidRPr="00D417F6" w:rsidRDefault="00AE2FE3" w:rsidP="000570C0">
      <w:pPr>
        <w:pStyle w:val="a7"/>
        <w:numPr>
          <w:ilvl w:val="0"/>
          <w:numId w:val="8"/>
        </w:numPr>
        <w:jc w:val="both"/>
        <w:rPr>
          <w:sz w:val="28"/>
          <w:szCs w:val="28"/>
        </w:rPr>
      </w:pPr>
      <w:r w:rsidRPr="00D417F6">
        <w:rPr>
          <w:sz w:val="28"/>
          <w:szCs w:val="28"/>
        </w:rPr>
        <w:lastRenderedPageBreak/>
        <w:t>в статье 34:</w:t>
      </w:r>
    </w:p>
    <w:p w:rsidR="00046BAA" w:rsidRPr="00D417F6" w:rsidRDefault="00046BAA" w:rsidP="00AE2FE3">
      <w:pPr>
        <w:ind w:left="360"/>
        <w:jc w:val="both"/>
        <w:rPr>
          <w:sz w:val="28"/>
          <w:szCs w:val="28"/>
        </w:rPr>
      </w:pPr>
    </w:p>
    <w:p w:rsidR="00AE2FE3" w:rsidRPr="00D417F6" w:rsidRDefault="00AE2FE3" w:rsidP="00AE2FE3">
      <w:pPr>
        <w:ind w:left="360"/>
        <w:jc w:val="both"/>
        <w:rPr>
          <w:sz w:val="28"/>
          <w:szCs w:val="28"/>
        </w:rPr>
      </w:pPr>
      <w:r w:rsidRPr="00D417F6">
        <w:rPr>
          <w:sz w:val="28"/>
          <w:szCs w:val="28"/>
        </w:rPr>
        <w:t>а) абзац 3 части 5 исключить;</w:t>
      </w:r>
    </w:p>
    <w:p w:rsidR="00046BAA" w:rsidRPr="00D417F6" w:rsidRDefault="00046BAA" w:rsidP="00AE2FE3">
      <w:pPr>
        <w:ind w:left="360"/>
        <w:jc w:val="both"/>
        <w:rPr>
          <w:sz w:val="28"/>
          <w:szCs w:val="28"/>
        </w:rPr>
      </w:pPr>
    </w:p>
    <w:p w:rsidR="00A75799" w:rsidRPr="00D417F6" w:rsidRDefault="00046BAA" w:rsidP="00AE2FE3">
      <w:pPr>
        <w:ind w:left="360"/>
        <w:jc w:val="both"/>
        <w:rPr>
          <w:sz w:val="28"/>
          <w:szCs w:val="28"/>
        </w:rPr>
      </w:pPr>
      <w:r w:rsidRPr="00D417F6">
        <w:rPr>
          <w:sz w:val="28"/>
          <w:szCs w:val="28"/>
        </w:rPr>
        <w:t>б) абзац 1 части 6 изложить в следующей редакции:</w:t>
      </w:r>
    </w:p>
    <w:p w:rsidR="00046BAA" w:rsidRPr="00D417F6" w:rsidRDefault="00F00BE4" w:rsidP="00AE2FE3">
      <w:pPr>
        <w:ind w:left="360"/>
        <w:jc w:val="both"/>
        <w:rPr>
          <w:sz w:val="28"/>
          <w:szCs w:val="28"/>
        </w:rPr>
      </w:pPr>
      <w:r w:rsidRPr="00D417F6">
        <w:rPr>
          <w:sz w:val="28"/>
          <w:szCs w:val="28"/>
        </w:rPr>
        <w:t>«</w:t>
      </w:r>
      <w:r w:rsidRPr="00D417F6">
        <w:rPr>
          <w:snapToGrid w:val="0"/>
          <w:sz w:val="28"/>
          <w:szCs w:val="28"/>
        </w:rPr>
        <w:t xml:space="preserve">Глава </w:t>
      </w:r>
      <w:r w:rsidRPr="00D417F6">
        <w:rPr>
          <w:sz w:val="28"/>
          <w:szCs w:val="28"/>
        </w:rPr>
        <w:t xml:space="preserve">Приаргунского муниципального округа </w:t>
      </w:r>
      <w:r w:rsidRPr="00D417F6">
        <w:rPr>
          <w:snapToGrid w:val="0"/>
          <w:sz w:val="28"/>
          <w:szCs w:val="28"/>
        </w:rPr>
        <w:t>не вправе</w:t>
      </w:r>
      <w:proofErr w:type="gramStart"/>
      <w:r w:rsidRPr="00D417F6">
        <w:rPr>
          <w:snapToGrid w:val="0"/>
          <w:sz w:val="28"/>
          <w:szCs w:val="28"/>
        </w:rPr>
        <w:t>:»</w:t>
      </w:r>
      <w:proofErr w:type="gramEnd"/>
      <w:r w:rsidRPr="00D417F6">
        <w:rPr>
          <w:snapToGrid w:val="0"/>
          <w:sz w:val="28"/>
          <w:szCs w:val="28"/>
        </w:rPr>
        <w:t>;</w:t>
      </w:r>
    </w:p>
    <w:p w:rsidR="00F00BE4" w:rsidRPr="00D417F6" w:rsidRDefault="00F00BE4" w:rsidP="00AE2FE3">
      <w:pPr>
        <w:ind w:left="360"/>
        <w:jc w:val="both"/>
        <w:rPr>
          <w:sz w:val="28"/>
          <w:szCs w:val="28"/>
        </w:rPr>
      </w:pPr>
    </w:p>
    <w:p w:rsidR="000570C0" w:rsidRPr="00D417F6" w:rsidRDefault="00046BAA" w:rsidP="00AE2FE3">
      <w:pPr>
        <w:ind w:left="360"/>
        <w:jc w:val="both"/>
        <w:rPr>
          <w:sz w:val="28"/>
          <w:szCs w:val="28"/>
        </w:rPr>
      </w:pPr>
      <w:r w:rsidRPr="00D417F6">
        <w:rPr>
          <w:sz w:val="28"/>
          <w:szCs w:val="28"/>
        </w:rPr>
        <w:t>в</w:t>
      </w:r>
      <w:r w:rsidR="00AE2FE3" w:rsidRPr="00D417F6">
        <w:rPr>
          <w:sz w:val="28"/>
          <w:szCs w:val="28"/>
        </w:rPr>
        <w:t xml:space="preserve">) </w:t>
      </w:r>
      <w:r w:rsidR="00962764" w:rsidRPr="00D417F6">
        <w:rPr>
          <w:sz w:val="28"/>
          <w:szCs w:val="28"/>
        </w:rPr>
        <w:t>п</w:t>
      </w:r>
      <w:r w:rsidR="00157BFB" w:rsidRPr="00D417F6">
        <w:rPr>
          <w:sz w:val="28"/>
          <w:szCs w:val="28"/>
        </w:rPr>
        <w:t xml:space="preserve">ункт 7 части 8 </w:t>
      </w:r>
      <w:r w:rsidR="00494D12" w:rsidRPr="00D417F6">
        <w:rPr>
          <w:sz w:val="28"/>
          <w:szCs w:val="28"/>
        </w:rPr>
        <w:t>изложить в следующей редакции:</w:t>
      </w:r>
      <w:r w:rsidR="00157BFB" w:rsidRPr="00D417F6">
        <w:rPr>
          <w:sz w:val="28"/>
          <w:szCs w:val="28"/>
        </w:rPr>
        <w:t xml:space="preserve">  </w:t>
      </w:r>
    </w:p>
    <w:p w:rsidR="000570C0" w:rsidRPr="00D417F6" w:rsidRDefault="000570C0" w:rsidP="000570C0">
      <w:pPr>
        <w:jc w:val="both"/>
        <w:rPr>
          <w:sz w:val="28"/>
          <w:szCs w:val="28"/>
        </w:rPr>
      </w:pPr>
      <w:r w:rsidRPr="00D417F6">
        <w:rPr>
          <w:sz w:val="28"/>
          <w:szCs w:val="28"/>
        </w:rPr>
        <w:t xml:space="preserve">     </w:t>
      </w:r>
      <w:proofErr w:type="gramStart"/>
      <w:r w:rsidRPr="00D417F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417F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417F6">
        <w:rPr>
          <w:sz w:val="28"/>
          <w:szCs w:val="28"/>
        </w:rPr>
        <w:t>;</w:t>
      </w:r>
      <w:r w:rsidR="00494D12" w:rsidRPr="00D417F6">
        <w:rPr>
          <w:sz w:val="28"/>
          <w:szCs w:val="28"/>
        </w:rPr>
        <w:t>»</w:t>
      </w:r>
      <w:proofErr w:type="gramEnd"/>
      <w:r w:rsidR="00494D12" w:rsidRPr="00D417F6">
        <w:rPr>
          <w:sz w:val="28"/>
          <w:szCs w:val="28"/>
        </w:rPr>
        <w:t>.</w:t>
      </w:r>
    </w:p>
    <w:p w:rsidR="00ED496F" w:rsidRPr="00D417F6" w:rsidRDefault="00ED496F" w:rsidP="000570C0">
      <w:pPr>
        <w:jc w:val="both"/>
        <w:rPr>
          <w:sz w:val="28"/>
          <w:szCs w:val="28"/>
        </w:rPr>
      </w:pPr>
    </w:p>
    <w:p w:rsidR="00ED496F" w:rsidRPr="00D417F6" w:rsidRDefault="00ED496F" w:rsidP="00ED496F">
      <w:pPr>
        <w:pStyle w:val="a7"/>
        <w:numPr>
          <w:ilvl w:val="0"/>
          <w:numId w:val="8"/>
        </w:numPr>
        <w:jc w:val="both"/>
        <w:rPr>
          <w:sz w:val="28"/>
          <w:szCs w:val="28"/>
        </w:rPr>
      </w:pPr>
      <w:r w:rsidRPr="00D417F6">
        <w:rPr>
          <w:sz w:val="28"/>
          <w:szCs w:val="28"/>
        </w:rPr>
        <w:t>абзац 1 части 3 статьи 35 изложить в следующей редакции:</w:t>
      </w:r>
    </w:p>
    <w:p w:rsidR="00ED496F" w:rsidRPr="00D417F6" w:rsidRDefault="001B5A5F" w:rsidP="001B5A5F">
      <w:pPr>
        <w:jc w:val="both"/>
        <w:rPr>
          <w:sz w:val="28"/>
          <w:szCs w:val="28"/>
        </w:rPr>
      </w:pPr>
      <w:r>
        <w:rPr>
          <w:sz w:val="28"/>
          <w:szCs w:val="28"/>
        </w:rPr>
        <w:t xml:space="preserve">     </w:t>
      </w:r>
      <w:r w:rsidR="00E43B1D" w:rsidRPr="00D417F6">
        <w:rPr>
          <w:sz w:val="28"/>
          <w:szCs w:val="28"/>
        </w:rPr>
        <w:t>«Главе Приаргунского муниципального округа кроме гарантий, установленных частью 2 настоящей статьи, гарантируются</w:t>
      </w:r>
      <w:proofErr w:type="gramStart"/>
      <w:r w:rsidR="00E43B1D" w:rsidRPr="00D417F6">
        <w:rPr>
          <w:sz w:val="28"/>
          <w:szCs w:val="28"/>
        </w:rPr>
        <w:t>:</w:t>
      </w:r>
      <w:r w:rsidR="009C58DF" w:rsidRPr="00D417F6">
        <w:rPr>
          <w:sz w:val="28"/>
          <w:szCs w:val="28"/>
        </w:rPr>
        <w:t>»</w:t>
      </w:r>
      <w:proofErr w:type="gramEnd"/>
      <w:r w:rsidR="009C58DF" w:rsidRPr="00D417F6">
        <w:rPr>
          <w:sz w:val="28"/>
          <w:szCs w:val="28"/>
        </w:rPr>
        <w:t>.</w:t>
      </w:r>
      <w:r w:rsidR="00ED496F" w:rsidRPr="00D417F6">
        <w:rPr>
          <w:sz w:val="28"/>
          <w:szCs w:val="28"/>
        </w:rPr>
        <w:t xml:space="preserve"> </w:t>
      </w:r>
    </w:p>
    <w:p w:rsidR="00E43B1D" w:rsidRPr="00D417F6" w:rsidRDefault="00E43B1D" w:rsidP="00ED496F">
      <w:pPr>
        <w:ind w:left="360"/>
        <w:jc w:val="both"/>
        <w:rPr>
          <w:sz w:val="28"/>
          <w:szCs w:val="28"/>
        </w:rPr>
      </w:pPr>
    </w:p>
    <w:p w:rsidR="00CC30A6" w:rsidRPr="00D417F6" w:rsidRDefault="00ED496F" w:rsidP="00ED496F">
      <w:pPr>
        <w:suppressAutoHyphens/>
        <w:jc w:val="both"/>
        <w:rPr>
          <w:sz w:val="28"/>
          <w:szCs w:val="28"/>
        </w:rPr>
      </w:pPr>
      <w:r w:rsidRPr="00D417F6">
        <w:rPr>
          <w:sz w:val="28"/>
          <w:szCs w:val="28"/>
        </w:rPr>
        <w:t xml:space="preserve">     10) </w:t>
      </w:r>
      <w:r w:rsidR="00DF6CA9" w:rsidRPr="00D417F6">
        <w:rPr>
          <w:sz w:val="28"/>
          <w:szCs w:val="28"/>
        </w:rPr>
        <w:t xml:space="preserve">абзац 2 части 3 статьи 38 </w:t>
      </w:r>
      <w:r w:rsidR="00CC30A6" w:rsidRPr="00D417F6">
        <w:rPr>
          <w:sz w:val="28"/>
          <w:szCs w:val="28"/>
        </w:rPr>
        <w:t xml:space="preserve">изложить в следующей редакции: </w:t>
      </w:r>
    </w:p>
    <w:p w:rsidR="00DF6CA9" w:rsidRPr="00D417F6" w:rsidRDefault="00DF6CA9" w:rsidP="00DF6CA9">
      <w:pPr>
        <w:jc w:val="both"/>
        <w:rPr>
          <w:sz w:val="28"/>
          <w:szCs w:val="28"/>
        </w:rPr>
      </w:pPr>
      <w:r w:rsidRPr="00D417F6">
        <w:rPr>
          <w:sz w:val="28"/>
          <w:szCs w:val="28"/>
        </w:rPr>
        <w:t xml:space="preserve">     </w:t>
      </w:r>
      <w:proofErr w:type="gramStart"/>
      <w:r w:rsidR="00CE5940" w:rsidRPr="00D417F6">
        <w:rPr>
          <w:sz w:val="28"/>
          <w:szCs w:val="28"/>
        </w:rPr>
        <w:t>«</w:t>
      </w:r>
      <w:r w:rsidRPr="00D417F6">
        <w:rPr>
          <w:sz w:val="28"/>
          <w:szCs w:val="28"/>
        </w:rPr>
        <w:t>Глава Приаргунского муниципального округа обязан опубликовать (обнародовать) зарегистрированные устав муниципального округа, муниципальный правовой акт о внесении изменений и дополнений в устав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округа, муниципальном правовом акте о внесении изменений в устав</w:t>
      </w:r>
      <w:proofErr w:type="gramEnd"/>
      <w:r w:rsidRPr="00D417F6">
        <w:rPr>
          <w:sz w:val="28"/>
          <w:szCs w:val="28"/>
        </w:rPr>
        <w:t xml:space="preserve"> муниципального округа в государственный реестр уставов муниципальных образований субъекта Российской Федерации, предусмотренного </w:t>
      </w:r>
      <w:hyperlink r:id="rId12" w:history="1">
        <w:r w:rsidRPr="00D417F6">
          <w:rPr>
            <w:rStyle w:val="aa"/>
            <w:color w:val="auto"/>
            <w:sz w:val="28"/>
            <w:szCs w:val="28"/>
          </w:rPr>
          <w:t>частью 6 статьи 4</w:t>
        </w:r>
      </w:hyperlink>
      <w:r w:rsidRPr="00D417F6">
        <w:rPr>
          <w:sz w:val="28"/>
          <w:szCs w:val="28"/>
        </w:rPr>
        <w:t xml:space="preserve"> Федерального закона от 21 июля 2005 года N 97-ФЗ "О государственной регистрации уставов муниципальных образований"</w:t>
      </w:r>
      <w:proofErr w:type="gramStart"/>
      <w:r w:rsidRPr="00D417F6">
        <w:rPr>
          <w:sz w:val="28"/>
          <w:szCs w:val="28"/>
        </w:rPr>
        <w:t>.»</w:t>
      </w:r>
      <w:proofErr w:type="gramEnd"/>
      <w:r w:rsidRPr="00D417F6">
        <w:rPr>
          <w:sz w:val="28"/>
          <w:szCs w:val="28"/>
        </w:rPr>
        <w:t>.</w:t>
      </w:r>
    </w:p>
    <w:p w:rsidR="00CC30A6" w:rsidRPr="00D417F6" w:rsidRDefault="00CC30A6" w:rsidP="00CC30A6">
      <w:pPr>
        <w:suppressAutoHyphens/>
        <w:jc w:val="both"/>
        <w:rPr>
          <w:sz w:val="28"/>
          <w:szCs w:val="28"/>
        </w:rPr>
      </w:pPr>
    </w:p>
    <w:p w:rsidR="007C4915" w:rsidRPr="00D417F6" w:rsidRDefault="009A0CA4" w:rsidP="00E316E4">
      <w:pPr>
        <w:suppressAutoHyphens/>
        <w:jc w:val="both"/>
        <w:rPr>
          <w:sz w:val="28"/>
          <w:szCs w:val="28"/>
        </w:rPr>
      </w:pPr>
      <w:r w:rsidRPr="00D417F6">
        <w:rPr>
          <w:sz w:val="28"/>
          <w:szCs w:val="28"/>
        </w:rPr>
        <w:t xml:space="preserve">     </w:t>
      </w:r>
      <w:r w:rsidR="007C4915" w:rsidRPr="00D417F6">
        <w:rPr>
          <w:sz w:val="28"/>
          <w:szCs w:val="28"/>
        </w:rPr>
        <w:t>2. Настоящее решение о внесении изменений в Устав</w:t>
      </w:r>
      <w:r w:rsidR="005C3C35" w:rsidRPr="00D417F6">
        <w:rPr>
          <w:sz w:val="28"/>
          <w:szCs w:val="28"/>
        </w:rPr>
        <w:t xml:space="preserve"> Приаргунского</w:t>
      </w:r>
      <w:r w:rsidR="007C4915" w:rsidRPr="00D417F6">
        <w:rPr>
          <w:sz w:val="28"/>
          <w:szCs w:val="28"/>
        </w:rPr>
        <w:t xml:space="preserve"> </w:t>
      </w:r>
      <w:r w:rsidR="00FA0A78" w:rsidRPr="00D417F6">
        <w:rPr>
          <w:sz w:val="28"/>
          <w:szCs w:val="28"/>
        </w:rPr>
        <w:t xml:space="preserve">муниципального </w:t>
      </w:r>
      <w:r w:rsidR="005C3C35" w:rsidRPr="00D417F6">
        <w:rPr>
          <w:sz w:val="28"/>
          <w:szCs w:val="28"/>
        </w:rPr>
        <w:t>округа Забайкальского края</w:t>
      </w:r>
      <w:r w:rsidR="007C4915" w:rsidRPr="00D417F6">
        <w:rPr>
          <w:sz w:val="28"/>
          <w:szCs w:val="28"/>
        </w:rPr>
        <w:t xml:space="preserve"> направить на государственную регистрацию в Управление Министерства юстиции Российской Федерации по Забайкальскому краю.</w:t>
      </w:r>
    </w:p>
    <w:p w:rsidR="00571FB5" w:rsidRPr="00D417F6" w:rsidRDefault="00571FB5" w:rsidP="00E316E4">
      <w:pPr>
        <w:suppressAutoHyphens/>
        <w:jc w:val="both"/>
        <w:rPr>
          <w:sz w:val="28"/>
          <w:szCs w:val="28"/>
        </w:rPr>
      </w:pPr>
    </w:p>
    <w:p w:rsidR="002A6F61" w:rsidRPr="00D417F6" w:rsidRDefault="002A6F61" w:rsidP="002A6F61">
      <w:pPr>
        <w:jc w:val="both"/>
        <w:rPr>
          <w:sz w:val="28"/>
          <w:szCs w:val="28"/>
        </w:rPr>
      </w:pPr>
      <w:r w:rsidRPr="00D417F6">
        <w:rPr>
          <w:sz w:val="28"/>
          <w:szCs w:val="28"/>
        </w:rPr>
        <w:lastRenderedPageBreak/>
        <w:t xml:space="preserve">     3. После государственной регистрации опубликовать (обнародовать) настоящее решение в районной газете «Приаргунская заря» и разместить на официальном сайте муниципального образования в информационно-телекоммуникационной сети «Интернет».</w:t>
      </w:r>
    </w:p>
    <w:p w:rsidR="00A42080" w:rsidRPr="00D417F6" w:rsidRDefault="00A42080" w:rsidP="002A6F61">
      <w:pPr>
        <w:autoSpaceDE w:val="0"/>
        <w:autoSpaceDN w:val="0"/>
        <w:adjustRightInd w:val="0"/>
        <w:jc w:val="both"/>
        <w:outlineLvl w:val="1"/>
        <w:rPr>
          <w:sz w:val="28"/>
          <w:szCs w:val="28"/>
        </w:rPr>
      </w:pPr>
    </w:p>
    <w:p w:rsidR="00A42080" w:rsidRPr="00D417F6" w:rsidRDefault="00A42080" w:rsidP="00702595">
      <w:pPr>
        <w:autoSpaceDE w:val="0"/>
        <w:autoSpaceDN w:val="0"/>
        <w:adjustRightInd w:val="0"/>
        <w:jc w:val="both"/>
        <w:outlineLvl w:val="1"/>
        <w:rPr>
          <w:sz w:val="28"/>
          <w:szCs w:val="28"/>
          <w:highlight w:val="yellow"/>
        </w:rPr>
      </w:pPr>
      <w:r w:rsidRPr="00D417F6">
        <w:rPr>
          <w:sz w:val="28"/>
          <w:szCs w:val="28"/>
          <w:highlight w:val="yellow"/>
        </w:rPr>
        <w:t xml:space="preserve">                                                                             </w:t>
      </w:r>
    </w:p>
    <w:p w:rsidR="00A75799" w:rsidRPr="00D417F6" w:rsidRDefault="00FC79D2" w:rsidP="00FC79D2">
      <w:pPr>
        <w:widowControl w:val="0"/>
        <w:autoSpaceDE w:val="0"/>
        <w:autoSpaceDN w:val="0"/>
        <w:adjustRightInd w:val="0"/>
        <w:jc w:val="both"/>
        <w:rPr>
          <w:sz w:val="28"/>
          <w:szCs w:val="28"/>
        </w:rPr>
      </w:pPr>
      <w:r w:rsidRPr="00D417F6">
        <w:rPr>
          <w:sz w:val="28"/>
          <w:szCs w:val="28"/>
        </w:rPr>
        <w:t xml:space="preserve">Глава </w:t>
      </w:r>
      <w:r w:rsidR="00A75799" w:rsidRPr="00D417F6">
        <w:rPr>
          <w:sz w:val="28"/>
          <w:szCs w:val="28"/>
        </w:rPr>
        <w:t xml:space="preserve">Приаргунского </w:t>
      </w:r>
    </w:p>
    <w:p w:rsidR="00FC79D2" w:rsidRPr="00D417F6" w:rsidRDefault="00A75799" w:rsidP="00FC79D2">
      <w:pPr>
        <w:widowControl w:val="0"/>
        <w:autoSpaceDE w:val="0"/>
        <w:autoSpaceDN w:val="0"/>
        <w:adjustRightInd w:val="0"/>
        <w:jc w:val="both"/>
        <w:rPr>
          <w:sz w:val="28"/>
          <w:szCs w:val="28"/>
        </w:rPr>
      </w:pPr>
      <w:r w:rsidRPr="00D417F6">
        <w:rPr>
          <w:sz w:val="28"/>
          <w:szCs w:val="28"/>
        </w:rPr>
        <w:t>муниципального округа</w:t>
      </w:r>
    </w:p>
    <w:p w:rsidR="00FC79D2" w:rsidRPr="00D417F6" w:rsidRDefault="00A75799" w:rsidP="00FC79D2">
      <w:pPr>
        <w:widowControl w:val="0"/>
        <w:autoSpaceDE w:val="0"/>
        <w:autoSpaceDN w:val="0"/>
        <w:adjustRightInd w:val="0"/>
        <w:jc w:val="both"/>
        <w:rPr>
          <w:sz w:val="28"/>
          <w:szCs w:val="28"/>
        </w:rPr>
      </w:pPr>
      <w:r w:rsidRPr="00D417F6">
        <w:rPr>
          <w:sz w:val="28"/>
          <w:szCs w:val="28"/>
        </w:rPr>
        <w:t>Забайкальского края</w:t>
      </w:r>
      <w:r w:rsidRPr="00D417F6">
        <w:rPr>
          <w:sz w:val="28"/>
          <w:szCs w:val="28"/>
        </w:rPr>
        <w:tab/>
      </w:r>
      <w:r w:rsidRPr="00D417F6">
        <w:rPr>
          <w:sz w:val="28"/>
          <w:szCs w:val="28"/>
        </w:rPr>
        <w:tab/>
      </w:r>
      <w:r w:rsidRPr="00D417F6">
        <w:rPr>
          <w:sz w:val="28"/>
          <w:szCs w:val="28"/>
        </w:rPr>
        <w:tab/>
      </w:r>
      <w:r w:rsidRPr="00D417F6">
        <w:rPr>
          <w:sz w:val="28"/>
          <w:szCs w:val="28"/>
        </w:rPr>
        <w:tab/>
      </w:r>
      <w:r w:rsidRPr="00D417F6">
        <w:rPr>
          <w:sz w:val="28"/>
          <w:szCs w:val="28"/>
        </w:rPr>
        <w:tab/>
      </w:r>
      <w:r w:rsidRPr="00D417F6">
        <w:rPr>
          <w:sz w:val="28"/>
          <w:szCs w:val="28"/>
        </w:rPr>
        <w:tab/>
      </w:r>
      <w:r w:rsidRPr="00D417F6">
        <w:rPr>
          <w:sz w:val="28"/>
          <w:szCs w:val="28"/>
        </w:rPr>
        <w:tab/>
      </w:r>
      <w:r w:rsidR="006961FA">
        <w:rPr>
          <w:sz w:val="28"/>
          <w:szCs w:val="28"/>
        </w:rPr>
        <w:t xml:space="preserve">          </w:t>
      </w:r>
      <w:r w:rsidRPr="00D417F6">
        <w:rPr>
          <w:sz w:val="28"/>
          <w:szCs w:val="28"/>
        </w:rPr>
        <w:t>Е.В. Логунов</w:t>
      </w:r>
    </w:p>
    <w:p w:rsidR="00FC79D2" w:rsidRDefault="00FC79D2" w:rsidP="00FC79D2">
      <w:pPr>
        <w:widowControl w:val="0"/>
        <w:autoSpaceDE w:val="0"/>
        <w:autoSpaceDN w:val="0"/>
        <w:adjustRightInd w:val="0"/>
        <w:jc w:val="both"/>
        <w:rPr>
          <w:sz w:val="28"/>
          <w:szCs w:val="28"/>
        </w:rPr>
      </w:pPr>
    </w:p>
    <w:p w:rsidR="004D056C" w:rsidRPr="00D417F6" w:rsidRDefault="004D056C" w:rsidP="00FC79D2">
      <w:pPr>
        <w:widowControl w:val="0"/>
        <w:autoSpaceDE w:val="0"/>
        <w:autoSpaceDN w:val="0"/>
        <w:adjustRightInd w:val="0"/>
        <w:jc w:val="both"/>
        <w:rPr>
          <w:sz w:val="28"/>
          <w:szCs w:val="28"/>
        </w:rPr>
      </w:pPr>
    </w:p>
    <w:p w:rsidR="006961FA" w:rsidRDefault="00F36EE5" w:rsidP="00FC79D2">
      <w:pPr>
        <w:widowControl w:val="0"/>
        <w:autoSpaceDE w:val="0"/>
        <w:autoSpaceDN w:val="0"/>
        <w:adjustRightInd w:val="0"/>
        <w:jc w:val="both"/>
        <w:rPr>
          <w:sz w:val="28"/>
          <w:szCs w:val="28"/>
        </w:rPr>
      </w:pPr>
      <w:r>
        <w:rPr>
          <w:sz w:val="28"/>
          <w:szCs w:val="28"/>
        </w:rPr>
        <w:t>И.о.</w:t>
      </w:r>
      <w:r w:rsidR="006961FA">
        <w:rPr>
          <w:sz w:val="28"/>
          <w:szCs w:val="28"/>
        </w:rPr>
        <w:t xml:space="preserve"> п</w:t>
      </w:r>
      <w:r w:rsidR="00A75799" w:rsidRPr="00D417F6">
        <w:rPr>
          <w:sz w:val="28"/>
          <w:szCs w:val="28"/>
        </w:rPr>
        <w:t>редседател</w:t>
      </w:r>
      <w:r w:rsidR="006961FA">
        <w:rPr>
          <w:sz w:val="28"/>
          <w:szCs w:val="28"/>
        </w:rPr>
        <w:t>я</w:t>
      </w:r>
      <w:r w:rsidR="00A75799" w:rsidRPr="00D417F6">
        <w:rPr>
          <w:sz w:val="28"/>
          <w:szCs w:val="28"/>
        </w:rPr>
        <w:t xml:space="preserve"> </w:t>
      </w:r>
    </w:p>
    <w:p w:rsidR="00A75799" w:rsidRPr="00D417F6" w:rsidRDefault="00A75799" w:rsidP="00A75799">
      <w:pPr>
        <w:widowControl w:val="0"/>
        <w:autoSpaceDE w:val="0"/>
        <w:autoSpaceDN w:val="0"/>
        <w:adjustRightInd w:val="0"/>
        <w:jc w:val="both"/>
        <w:rPr>
          <w:sz w:val="28"/>
          <w:szCs w:val="28"/>
        </w:rPr>
      </w:pPr>
      <w:r w:rsidRPr="00D417F6">
        <w:rPr>
          <w:sz w:val="28"/>
          <w:szCs w:val="28"/>
        </w:rPr>
        <w:t>Совета</w:t>
      </w:r>
      <w:r w:rsidR="006961FA">
        <w:rPr>
          <w:sz w:val="28"/>
          <w:szCs w:val="28"/>
        </w:rPr>
        <w:t xml:space="preserve"> </w:t>
      </w:r>
      <w:r w:rsidRPr="00D417F6">
        <w:rPr>
          <w:sz w:val="28"/>
          <w:szCs w:val="28"/>
        </w:rPr>
        <w:t>Пр</w:t>
      </w:r>
      <w:bookmarkStart w:id="0" w:name="_GoBack"/>
      <w:bookmarkEnd w:id="0"/>
      <w:r w:rsidRPr="00D417F6">
        <w:rPr>
          <w:sz w:val="28"/>
          <w:szCs w:val="28"/>
        </w:rPr>
        <w:t>иаргунского</w:t>
      </w:r>
    </w:p>
    <w:p w:rsidR="00A75799" w:rsidRPr="00D417F6" w:rsidRDefault="00A75799" w:rsidP="00A75799">
      <w:pPr>
        <w:widowControl w:val="0"/>
        <w:autoSpaceDE w:val="0"/>
        <w:autoSpaceDN w:val="0"/>
        <w:adjustRightInd w:val="0"/>
        <w:jc w:val="both"/>
        <w:rPr>
          <w:sz w:val="28"/>
          <w:szCs w:val="28"/>
        </w:rPr>
      </w:pPr>
      <w:r w:rsidRPr="00D417F6">
        <w:rPr>
          <w:sz w:val="28"/>
          <w:szCs w:val="28"/>
        </w:rPr>
        <w:t>муниципального округа</w:t>
      </w:r>
      <w:r w:rsidRPr="00D417F6">
        <w:rPr>
          <w:sz w:val="28"/>
          <w:szCs w:val="28"/>
        </w:rPr>
        <w:tab/>
      </w:r>
      <w:r w:rsidRPr="00D417F6">
        <w:rPr>
          <w:sz w:val="28"/>
          <w:szCs w:val="28"/>
        </w:rPr>
        <w:tab/>
      </w:r>
      <w:r w:rsidRPr="00D417F6">
        <w:rPr>
          <w:sz w:val="28"/>
          <w:szCs w:val="28"/>
        </w:rPr>
        <w:tab/>
      </w:r>
      <w:r w:rsidRPr="00D417F6">
        <w:rPr>
          <w:sz w:val="28"/>
          <w:szCs w:val="28"/>
        </w:rPr>
        <w:tab/>
      </w:r>
      <w:r w:rsidR="00D669DE" w:rsidRPr="00D417F6">
        <w:rPr>
          <w:sz w:val="28"/>
          <w:szCs w:val="28"/>
        </w:rPr>
        <w:tab/>
      </w:r>
      <w:r w:rsidR="00D669DE" w:rsidRPr="00D417F6">
        <w:rPr>
          <w:sz w:val="28"/>
          <w:szCs w:val="28"/>
        </w:rPr>
        <w:tab/>
      </w:r>
      <w:r w:rsidR="00D669DE" w:rsidRPr="00D417F6">
        <w:rPr>
          <w:sz w:val="28"/>
          <w:szCs w:val="28"/>
        </w:rPr>
        <w:tab/>
        <w:t xml:space="preserve">   </w:t>
      </w:r>
    </w:p>
    <w:p w:rsidR="00726D0F" w:rsidRPr="00D417F6" w:rsidRDefault="00A75799" w:rsidP="00104F7C">
      <w:pPr>
        <w:widowControl w:val="0"/>
        <w:autoSpaceDE w:val="0"/>
        <w:autoSpaceDN w:val="0"/>
        <w:adjustRightInd w:val="0"/>
        <w:jc w:val="both"/>
        <w:rPr>
          <w:sz w:val="28"/>
          <w:szCs w:val="28"/>
        </w:rPr>
      </w:pPr>
      <w:r w:rsidRPr="00D417F6">
        <w:rPr>
          <w:sz w:val="28"/>
          <w:szCs w:val="28"/>
        </w:rPr>
        <w:t>Забайкальского края</w:t>
      </w:r>
      <w:r w:rsidRPr="00D417F6">
        <w:rPr>
          <w:sz w:val="28"/>
          <w:szCs w:val="28"/>
        </w:rPr>
        <w:tab/>
      </w:r>
      <w:r w:rsidRPr="00D417F6">
        <w:rPr>
          <w:sz w:val="28"/>
          <w:szCs w:val="28"/>
        </w:rPr>
        <w:tab/>
      </w:r>
      <w:r w:rsidR="006961FA">
        <w:rPr>
          <w:sz w:val="28"/>
          <w:szCs w:val="28"/>
        </w:rPr>
        <w:tab/>
      </w:r>
      <w:r w:rsidR="006961FA">
        <w:rPr>
          <w:sz w:val="28"/>
          <w:szCs w:val="28"/>
        </w:rPr>
        <w:tab/>
      </w:r>
      <w:r w:rsidR="006961FA">
        <w:rPr>
          <w:sz w:val="28"/>
          <w:szCs w:val="28"/>
        </w:rPr>
        <w:tab/>
      </w:r>
      <w:r w:rsidR="006961FA">
        <w:rPr>
          <w:sz w:val="28"/>
          <w:szCs w:val="28"/>
        </w:rPr>
        <w:tab/>
      </w:r>
      <w:r w:rsidR="006961FA">
        <w:rPr>
          <w:sz w:val="28"/>
          <w:szCs w:val="28"/>
        </w:rPr>
        <w:tab/>
        <w:t xml:space="preserve">          В.А. Перминов</w:t>
      </w:r>
    </w:p>
    <w:sectPr w:rsidR="00726D0F" w:rsidRPr="00D417F6" w:rsidSect="003A74E6">
      <w:footerReference w:type="even" r:id="rId13"/>
      <w:footerReference w:type="default" r:id="rId14"/>
      <w:pgSz w:w="11906" w:h="16838"/>
      <w:pgMar w:top="1191" w:right="567" w:bottom="1191"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EAB" w:rsidRDefault="00242EAB">
      <w:r>
        <w:separator/>
      </w:r>
    </w:p>
  </w:endnote>
  <w:endnote w:type="continuationSeparator" w:id="0">
    <w:p w:rsidR="00242EAB" w:rsidRDefault="00242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E7" w:rsidRDefault="00B86D9A" w:rsidP="0052103D">
    <w:pPr>
      <w:pStyle w:val="a4"/>
      <w:framePr w:wrap="around" w:vAnchor="text" w:hAnchor="margin" w:xAlign="right" w:y="1"/>
      <w:rPr>
        <w:rStyle w:val="a5"/>
      </w:rPr>
    </w:pPr>
    <w:r>
      <w:rPr>
        <w:rStyle w:val="a5"/>
      </w:rPr>
      <w:fldChar w:fldCharType="begin"/>
    </w:r>
    <w:r w:rsidR="002549E7">
      <w:rPr>
        <w:rStyle w:val="a5"/>
      </w:rPr>
      <w:instrText xml:space="preserve">PAGE  </w:instrText>
    </w:r>
    <w:r>
      <w:rPr>
        <w:rStyle w:val="a5"/>
      </w:rPr>
      <w:fldChar w:fldCharType="end"/>
    </w:r>
  </w:p>
  <w:p w:rsidR="002549E7" w:rsidRDefault="002549E7" w:rsidP="0052103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E7" w:rsidRDefault="002549E7" w:rsidP="0052103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EAB" w:rsidRDefault="00242EAB">
      <w:r>
        <w:separator/>
      </w:r>
    </w:p>
  </w:footnote>
  <w:footnote w:type="continuationSeparator" w:id="0">
    <w:p w:rsidR="00242EAB" w:rsidRDefault="00242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E32"/>
    <w:multiLevelType w:val="hybridMultilevel"/>
    <w:tmpl w:val="DA6CE0A2"/>
    <w:lvl w:ilvl="0" w:tplc="16A286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6265680"/>
    <w:multiLevelType w:val="hybridMultilevel"/>
    <w:tmpl w:val="5C36F1DA"/>
    <w:lvl w:ilvl="0" w:tplc="E3EA02E4">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8C7108"/>
    <w:multiLevelType w:val="hybridMultilevel"/>
    <w:tmpl w:val="09B811E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E101F3"/>
    <w:multiLevelType w:val="hybridMultilevel"/>
    <w:tmpl w:val="195AD728"/>
    <w:lvl w:ilvl="0" w:tplc="4D924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030E09"/>
    <w:multiLevelType w:val="hybridMultilevel"/>
    <w:tmpl w:val="282C6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31946"/>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42381"/>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C12770F"/>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564255"/>
    <w:multiLevelType w:val="hybridMultilevel"/>
    <w:tmpl w:val="CB8C4570"/>
    <w:lvl w:ilvl="0" w:tplc="6CC41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7E2263F"/>
    <w:multiLevelType w:val="hybridMultilevel"/>
    <w:tmpl w:val="40E88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CC507F"/>
    <w:multiLevelType w:val="hybridMultilevel"/>
    <w:tmpl w:val="652CD78E"/>
    <w:lvl w:ilvl="0" w:tplc="8D4E8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1"/>
  </w:num>
  <w:num w:numId="5">
    <w:abstractNumId w:val="3"/>
  </w:num>
  <w:num w:numId="6">
    <w:abstractNumId w:val="4"/>
  </w:num>
  <w:num w:numId="7">
    <w:abstractNumId w:val="10"/>
  </w:num>
  <w:num w:numId="8">
    <w:abstractNumId w:val="6"/>
  </w:num>
  <w:num w:numId="9">
    <w:abstractNumId w:val="7"/>
  </w:num>
  <w:num w:numId="10">
    <w:abstractNumId w:val="5"/>
  </w:num>
  <w:num w:numId="11">
    <w:abstractNumId w:val="8"/>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stylePaneFormatFilter w:val="3F01"/>
  <w:defaultTabStop w:val="708"/>
  <w:characterSpacingControl w:val="doNotCompress"/>
  <w:footnotePr>
    <w:footnote w:id="-1"/>
    <w:footnote w:id="0"/>
  </w:footnotePr>
  <w:endnotePr>
    <w:endnote w:id="-1"/>
    <w:endnote w:id="0"/>
  </w:endnotePr>
  <w:compat/>
  <w:rsids>
    <w:rsidRoot w:val="0052103D"/>
    <w:rsid w:val="0002437F"/>
    <w:rsid w:val="00034574"/>
    <w:rsid w:val="00044A80"/>
    <w:rsid w:val="000450CA"/>
    <w:rsid w:val="00046BAA"/>
    <w:rsid w:val="0005446D"/>
    <w:rsid w:val="000569C9"/>
    <w:rsid w:val="000570C0"/>
    <w:rsid w:val="0006289D"/>
    <w:rsid w:val="00067928"/>
    <w:rsid w:val="000709B2"/>
    <w:rsid w:val="00071109"/>
    <w:rsid w:val="0007711A"/>
    <w:rsid w:val="00091624"/>
    <w:rsid w:val="00091B71"/>
    <w:rsid w:val="00095081"/>
    <w:rsid w:val="000A0745"/>
    <w:rsid w:val="000A223A"/>
    <w:rsid w:val="000A6259"/>
    <w:rsid w:val="000A6424"/>
    <w:rsid w:val="000A64BA"/>
    <w:rsid w:val="000B0A49"/>
    <w:rsid w:val="000C2C35"/>
    <w:rsid w:val="000C6072"/>
    <w:rsid w:val="000C7A83"/>
    <w:rsid w:val="000D2AF7"/>
    <w:rsid w:val="000D53E4"/>
    <w:rsid w:val="000D5B41"/>
    <w:rsid w:val="000E13AC"/>
    <w:rsid w:val="000E5553"/>
    <w:rsid w:val="000F1FAC"/>
    <w:rsid w:val="00104F7C"/>
    <w:rsid w:val="00107EAF"/>
    <w:rsid w:val="00110667"/>
    <w:rsid w:val="00110741"/>
    <w:rsid w:val="001107B4"/>
    <w:rsid w:val="00121D72"/>
    <w:rsid w:val="001342B2"/>
    <w:rsid w:val="00156BBF"/>
    <w:rsid w:val="00157BFB"/>
    <w:rsid w:val="00161126"/>
    <w:rsid w:val="0016213C"/>
    <w:rsid w:val="00170BFE"/>
    <w:rsid w:val="001732BE"/>
    <w:rsid w:val="001843AB"/>
    <w:rsid w:val="001A6776"/>
    <w:rsid w:val="001B5A5F"/>
    <w:rsid w:val="001C0D85"/>
    <w:rsid w:val="001C28F9"/>
    <w:rsid w:val="001C4AEE"/>
    <w:rsid w:val="001D09F2"/>
    <w:rsid w:val="001D2695"/>
    <w:rsid w:val="001D4644"/>
    <w:rsid w:val="001D7D8A"/>
    <w:rsid w:val="001E4C92"/>
    <w:rsid w:val="001E5D75"/>
    <w:rsid w:val="001E5E2A"/>
    <w:rsid w:val="00203AC3"/>
    <w:rsid w:val="00203DBE"/>
    <w:rsid w:val="00216D2D"/>
    <w:rsid w:val="0022460C"/>
    <w:rsid w:val="0023650B"/>
    <w:rsid w:val="00242EAB"/>
    <w:rsid w:val="0024508A"/>
    <w:rsid w:val="00246D0B"/>
    <w:rsid w:val="00247A17"/>
    <w:rsid w:val="002507CD"/>
    <w:rsid w:val="00253E7D"/>
    <w:rsid w:val="002549E7"/>
    <w:rsid w:val="002569F0"/>
    <w:rsid w:val="002644C8"/>
    <w:rsid w:val="00270407"/>
    <w:rsid w:val="00275708"/>
    <w:rsid w:val="002818E8"/>
    <w:rsid w:val="002914FD"/>
    <w:rsid w:val="002925B7"/>
    <w:rsid w:val="00293159"/>
    <w:rsid w:val="002A03C0"/>
    <w:rsid w:val="002A6F61"/>
    <w:rsid w:val="002B56BC"/>
    <w:rsid w:val="002C1A9E"/>
    <w:rsid w:val="002C2EEB"/>
    <w:rsid w:val="002C35A9"/>
    <w:rsid w:val="002D580D"/>
    <w:rsid w:val="002E4401"/>
    <w:rsid w:val="00323E8E"/>
    <w:rsid w:val="003243A0"/>
    <w:rsid w:val="0032755E"/>
    <w:rsid w:val="0033061E"/>
    <w:rsid w:val="00330C9D"/>
    <w:rsid w:val="00340D3E"/>
    <w:rsid w:val="00342B94"/>
    <w:rsid w:val="00342BDD"/>
    <w:rsid w:val="003450BA"/>
    <w:rsid w:val="003520A1"/>
    <w:rsid w:val="003636A3"/>
    <w:rsid w:val="00363852"/>
    <w:rsid w:val="00364484"/>
    <w:rsid w:val="0038026A"/>
    <w:rsid w:val="00381D6E"/>
    <w:rsid w:val="00384A4A"/>
    <w:rsid w:val="00385400"/>
    <w:rsid w:val="00390E49"/>
    <w:rsid w:val="003959BF"/>
    <w:rsid w:val="003A02D3"/>
    <w:rsid w:val="003A066D"/>
    <w:rsid w:val="003A68C8"/>
    <w:rsid w:val="003A74E6"/>
    <w:rsid w:val="003B0973"/>
    <w:rsid w:val="003C7C16"/>
    <w:rsid w:val="003E12E1"/>
    <w:rsid w:val="003E13A2"/>
    <w:rsid w:val="003E1A0B"/>
    <w:rsid w:val="003F4D4B"/>
    <w:rsid w:val="0040580B"/>
    <w:rsid w:val="00406E40"/>
    <w:rsid w:val="004126CC"/>
    <w:rsid w:val="0043467F"/>
    <w:rsid w:val="0044106A"/>
    <w:rsid w:val="0044793A"/>
    <w:rsid w:val="00451661"/>
    <w:rsid w:val="0045189F"/>
    <w:rsid w:val="0045305E"/>
    <w:rsid w:val="00457E43"/>
    <w:rsid w:val="00463FBD"/>
    <w:rsid w:val="00470320"/>
    <w:rsid w:val="00471DBA"/>
    <w:rsid w:val="004756B7"/>
    <w:rsid w:val="0048374C"/>
    <w:rsid w:val="004912C1"/>
    <w:rsid w:val="0049245D"/>
    <w:rsid w:val="00494D12"/>
    <w:rsid w:val="004A0769"/>
    <w:rsid w:val="004A09BC"/>
    <w:rsid w:val="004B5197"/>
    <w:rsid w:val="004C7A7A"/>
    <w:rsid w:val="004D056C"/>
    <w:rsid w:val="004D1F9D"/>
    <w:rsid w:val="004D5838"/>
    <w:rsid w:val="004E0421"/>
    <w:rsid w:val="004E587F"/>
    <w:rsid w:val="00501119"/>
    <w:rsid w:val="0050500F"/>
    <w:rsid w:val="00516843"/>
    <w:rsid w:val="0052103D"/>
    <w:rsid w:val="0054288C"/>
    <w:rsid w:val="00545E26"/>
    <w:rsid w:val="005600E4"/>
    <w:rsid w:val="00566B62"/>
    <w:rsid w:val="00571FB5"/>
    <w:rsid w:val="00573774"/>
    <w:rsid w:val="00574A0F"/>
    <w:rsid w:val="005803D7"/>
    <w:rsid w:val="005853DC"/>
    <w:rsid w:val="00586621"/>
    <w:rsid w:val="00596E6D"/>
    <w:rsid w:val="005A3F9A"/>
    <w:rsid w:val="005A73FC"/>
    <w:rsid w:val="005C0B82"/>
    <w:rsid w:val="005C0E06"/>
    <w:rsid w:val="005C3C35"/>
    <w:rsid w:val="005C7A3B"/>
    <w:rsid w:val="005D221D"/>
    <w:rsid w:val="005E0313"/>
    <w:rsid w:val="005E19CC"/>
    <w:rsid w:val="005E564E"/>
    <w:rsid w:val="005E58A4"/>
    <w:rsid w:val="005F0298"/>
    <w:rsid w:val="005F11F0"/>
    <w:rsid w:val="005F5196"/>
    <w:rsid w:val="005F5F91"/>
    <w:rsid w:val="00604373"/>
    <w:rsid w:val="0060543D"/>
    <w:rsid w:val="0060698B"/>
    <w:rsid w:val="00607E87"/>
    <w:rsid w:val="00612783"/>
    <w:rsid w:val="0062184B"/>
    <w:rsid w:val="00623E07"/>
    <w:rsid w:val="0062559C"/>
    <w:rsid w:val="00640130"/>
    <w:rsid w:val="00640C93"/>
    <w:rsid w:val="00645787"/>
    <w:rsid w:val="00645A2F"/>
    <w:rsid w:val="00645A3B"/>
    <w:rsid w:val="006477A6"/>
    <w:rsid w:val="00650224"/>
    <w:rsid w:val="0065263D"/>
    <w:rsid w:val="006530B2"/>
    <w:rsid w:val="00653E30"/>
    <w:rsid w:val="00672E25"/>
    <w:rsid w:val="00677145"/>
    <w:rsid w:val="00681212"/>
    <w:rsid w:val="0068296F"/>
    <w:rsid w:val="00684A69"/>
    <w:rsid w:val="006914F8"/>
    <w:rsid w:val="006961FA"/>
    <w:rsid w:val="006A0E71"/>
    <w:rsid w:val="006A47CA"/>
    <w:rsid w:val="006C6E8E"/>
    <w:rsid w:val="006D1880"/>
    <w:rsid w:val="006D22C4"/>
    <w:rsid w:val="006D46C2"/>
    <w:rsid w:val="006D6845"/>
    <w:rsid w:val="006E5DF7"/>
    <w:rsid w:val="006E6507"/>
    <w:rsid w:val="006F4748"/>
    <w:rsid w:val="00700029"/>
    <w:rsid w:val="00702595"/>
    <w:rsid w:val="007026AF"/>
    <w:rsid w:val="00705A14"/>
    <w:rsid w:val="00707424"/>
    <w:rsid w:val="00726D0F"/>
    <w:rsid w:val="00732BA1"/>
    <w:rsid w:val="00735C9D"/>
    <w:rsid w:val="0074657A"/>
    <w:rsid w:val="0074675E"/>
    <w:rsid w:val="0075643F"/>
    <w:rsid w:val="00775BF3"/>
    <w:rsid w:val="007A1EAF"/>
    <w:rsid w:val="007A4906"/>
    <w:rsid w:val="007B2971"/>
    <w:rsid w:val="007C4915"/>
    <w:rsid w:val="007C701F"/>
    <w:rsid w:val="007D3EE4"/>
    <w:rsid w:val="007D7D42"/>
    <w:rsid w:val="007E0AF4"/>
    <w:rsid w:val="007E2A11"/>
    <w:rsid w:val="007E3478"/>
    <w:rsid w:val="007F0742"/>
    <w:rsid w:val="007F0F51"/>
    <w:rsid w:val="0081210B"/>
    <w:rsid w:val="00823C9D"/>
    <w:rsid w:val="00835C7E"/>
    <w:rsid w:val="008445B6"/>
    <w:rsid w:val="008472C0"/>
    <w:rsid w:val="008550C1"/>
    <w:rsid w:val="0086319C"/>
    <w:rsid w:val="00863D5E"/>
    <w:rsid w:val="00871B99"/>
    <w:rsid w:val="008962D0"/>
    <w:rsid w:val="008A198D"/>
    <w:rsid w:val="008A590B"/>
    <w:rsid w:val="008A7C79"/>
    <w:rsid w:val="008C012C"/>
    <w:rsid w:val="008C468F"/>
    <w:rsid w:val="008C77CD"/>
    <w:rsid w:val="008E43B6"/>
    <w:rsid w:val="008F4AC8"/>
    <w:rsid w:val="00903B5E"/>
    <w:rsid w:val="00920D92"/>
    <w:rsid w:val="00933DDA"/>
    <w:rsid w:val="009350D4"/>
    <w:rsid w:val="0094162B"/>
    <w:rsid w:val="00942ADA"/>
    <w:rsid w:val="00944184"/>
    <w:rsid w:val="009500DE"/>
    <w:rsid w:val="00950EAB"/>
    <w:rsid w:val="00962764"/>
    <w:rsid w:val="0096746D"/>
    <w:rsid w:val="009741CD"/>
    <w:rsid w:val="00977312"/>
    <w:rsid w:val="00977ED0"/>
    <w:rsid w:val="009813E6"/>
    <w:rsid w:val="00981EB5"/>
    <w:rsid w:val="00990AA3"/>
    <w:rsid w:val="009A0CA4"/>
    <w:rsid w:val="009A4D25"/>
    <w:rsid w:val="009A518B"/>
    <w:rsid w:val="009B23D4"/>
    <w:rsid w:val="009C58DF"/>
    <w:rsid w:val="009D1346"/>
    <w:rsid w:val="009D55B2"/>
    <w:rsid w:val="009D793C"/>
    <w:rsid w:val="009D7C94"/>
    <w:rsid w:val="009E2512"/>
    <w:rsid w:val="009E52A0"/>
    <w:rsid w:val="00A00DAF"/>
    <w:rsid w:val="00A05303"/>
    <w:rsid w:val="00A064F3"/>
    <w:rsid w:val="00A130E5"/>
    <w:rsid w:val="00A226D3"/>
    <w:rsid w:val="00A2318C"/>
    <w:rsid w:val="00A316A3"/>
    <w:rsid w:val="00A3618A"/>
    <w:rsid w:val="00A37502"/>
    <w:rsid w:val="00A37A54"/>
    <w:rsid w:val="00A41C3E"/>
    <w:rsid w:val="00A42080"/>
    <w:rsid w:val="00A46B6D"/>
    <w:rsid w:val="00A53291"/>
    <w:rsid w:val="00A569B8"/>
    <w:rsid w:val="00A57F96"/>
    <w:rsid w:val="00A6421C"/>
    <w:rsid w:val="00A706AC"/>
    <w:rsid w:val="00A75799"/>
    <w:rsid w:val="00A82F82"/>
    <w:rsid w:val="00A83137"/>
    <w:rsid w:val="00A84257"/>
    <w:rsid w:val="00A96F44"/>
    <w:rsid w:val="00AC11CB"/>
    <w:rsid w:val="00AC6BEA"/>
    <w:rsid w:val="00AC7404"/>
    <w:rsid w:val="00AD423A"/>
    <w:rsid w:val="00AD732B"/>
    <w:rsid w:val="00AD7F57"/>
    <w:rsid w:val="00AE19C0"/>
    <w:rsid w:val="00AE2FE3"/>
    <w:rsid w:val="00AF3D05"/>
    <w:rsid w:val="00B07497"/>
    <w:rsid w:val="00B10DA9"/>
    <w:rsid w:val="00B162EE"/>
    <w:rsid w:val="00B47A54"/>
    <w:rsid w:val="00B530C6"/>
    <w:rsid w:val="00B55282"/>
    <w:rsid w:val="00B6580E"/>
    <w:rsid w:val="00B71FED"/>
    <w:rsid w:val="00B77DE7"/>
    <w:rsid w:val="00B86D9A"/>
    <w:rsid w:val="00B9126F"/>
    <w:rsid w:val="00B92B4A"/>
    <w:rsid w:val="00B9690B"/>
    <w:rsid w:val="00BA2DCF"/>
    <w:rsid w:val="00BB2B9A"/>
    <w:rsid w:val="00BC3310"/>
    <w:rsid w:val="00BC3B37"/>
    <w:rsid w:val="00BF73EF"/>
    <w:rsid w:val="00C138C0"/>
    <w:rsid w:val="00C21FBD"/>
    <w:rsid w:val="00C232D3"/>
    <w:rsid w:val="00C32116"/>
    <w:rsid w:val="00C71CE4"/>
    <w:rsid w:val="00C85EC1"/>
    <w:rsid w:val="00C96F1E"/>
    <w:rsid w:val="00CB53DB"/>
    <w:rsid w:val="00CC0D93"/>
    <w:rsid w:val="00CC30A6"/>
    <w:rsid w:val="00CC3D3A"/>
    <w:rsid w:val="00CD6C92"/>
    <w:rsid w:val="00CE5940"/>
    <w:rsid w:val="00CE7A23"/>
    <w:rsid w:val="00CF7365"/>
    <w:rsid w:val="00D038DD"/>
    <w:rsid w:val="00D03DE9"/>
    <w:rsid w:val="00D10DD0"/>
    <w:rsid w:val="00D10FAB"/>
    <w:rsid w:val="00D16459"/>
    <w:rsid w:val="00D209B7"/>
    <w:rsid w:val="00D417F6"/>
    <w:rsid w:val="00D4572B"/>
    <w:rsid w:val="00D524EC"/>
    <w:rsid w:val="00D56B72"/>
    <w:rsid w:val="00D57E64"/>
    <w:rsid w:val="00D60363"/>
    <w:rsid w:val="00D62963"/>
    <w:rsid w:val="00D63529"/>
    <w:rsid w:val="00D6357B"/>
    <w:rsid w:val="00D655C9"/>
    <w:rsid w:val="00D669DE"/>
    <w:rsid w:val="00D705F9"/>
    <w:rsid w:val="00D956B9"/>
    <w:rsid w:val="00DA2E53"/>
    <w:rsid w:val="00DA6C5E"/>
    <w:rsid w:val="00DB59EA"/>
    <w:rsid w:val="00DC0368"/>
    <w:rsid w:val="00DC3202"/>
    <w:rsid w:val="00DC3B4B"/>
    <w:rsid w:val="00DD0C60"/>
    <w:rsid w:val="00DD0FF3"/>
    <w:rsid w:val="00DE3EBD"/>
    <w:rsid w:val="00DF674B"/>
    <w:rsid w:val="00DF6CA9"/>
    <w:rsid w:val="00E05C9D"/>
    <w:rsid w:val="00E239D2"/>
    <w:rsid w:val="00E2551A"/>
    <w:rsid w:val="00E316E4"/>
    <w:rsid w:val="00E3657B"/>
    <w:rsid w:val="00E41170"/>
    <w:rsid w:val="00E429A3"/>
    <w:rsid w:val="00E43B1D"/>
    <w:rsid w:val="00E45E2E"/>
    <w:rsid w:val="00E51E3B"/>
    <w:rsid w:val="00E62B8F"/>
    <w:rsid w:val="00E664DE"/>
    <w:rsid w:val="00E73C97"/>
    <w:rsid w:val="00E75540"/>
    <w:rsid w:val="00E7719A"/>
    <w:rsid w:val="00E80219"/>
    <w:rsid w:val="00E97ECA"/>
    <w:rsid w:val="00EA4219"/>
    <w:rsid w:val="00EB0051"/>
    <w:rsid w:val="00EB1993"/>
    <w:rsid w:val="00EB609A"/>
    <w:rsid w:val="00EB6809"/>
    <w:rsid w:val="00EB6AB5"/>
    <w:rsid w:val="00ED226A"/>
    <w:rsid w:val="00ED35E7"/>
    <w:rsid w:val="00ED496F"/>
    <w:rsid w:val="00ED59DA"/>
    <w:rsid w:val="00EE25F4"/>
    <w:rsid w:val="00EE34B8"/>
    <w:rsid w:val="00F00BE4"/>
    <w:rsid w:val="00F21475"/>
    <w:rsid w:val="00F23004"/>
    <w:rsid w:val="00F27DDF"/>
    <w:rsid w:val="00F32FC8"/>
    <w:rsid w:val="00F36EE5"/>
    <w:rsid w:val="00F505F3"/>
    <w:rsid w:val="00F560FB"/>
    <w:rsid w:val="00F56E70"/>
    <w:rsid w:val="00F6020F"/>
    <w:rsid w:val="00F616B4"/>
    <w:rsid w:val="00F61D4C"/>
    <w:rsid w:val="00F633F9"/>
    <w:rsid w:val="00F6441B"/>
    <w:rsid w:val="00F91DF6"/>
    <w:rsid w:val="00F953F7"/>
    <w:rsid w:val="00FA0A78"/>
    <w:rsid w:val="00FA2763"/>
    <w:rsid w:val="00FA4389"/>
    <w:rsid w:val="00FC16D0"/>
    <w:rsid w:val="00FC3AD6"/>
    <w:rsid w:val="00FC66C1"/>
    <w:rsid w:val="00FC6A60"/>
    <w:rsid w:val="00FC79D2"/>
    <w:rsid w:val="00FC7B12"/>
    <w:rsid w:val="00FD0A74"/>
    <w:rsid w:val="00FE4F9F"/>
    <w:rsid w:val="00FF0E97"/>
    <w:rsid w:val="00FF43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103D"/>
    <w:rPr>
      <w:rFonts w:eastAsia="SimSun"/>
      <w:sz w:val="24"/>
      <w:szCs w:val="24"/>
      <w:lang w:eastAsia="zh-CN"/>
    </w:rPr>
  </w:style>
  <w:style w:type="paragraph" w:styleId="2">
    <w:name w:val="heading 2"/>
    <w:basedOn w:val="a0"/>
    <w:next w:val="a0"/>
    <w:link w:val="20"/>
    <w:qFormat/>
    <w:rsid w:val="00942ADA"/>
    <w:pPr>
      <w:keepNext/>
      <w:jc w:val="both"/>
      <w:outlineLvl w:val="1"/>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52103D"/>
    <w:pPr>
      <w:tabs>
        <w:tab w:val="center" w:pos="4677"/>
        <w:tab w:val="right" w:pos="9355"/>
      </w:tabs>
    </w:pPr>
  </w:style>
  <w:style w:type="character" w:styleId="a5">
    <w:name w:val="page number"/>
    <w:rsid w:val="0052103D"/>
    <w:rPr>
      <w:rFonts w:ascii="Verdana" w:hAnsi="Verdana"/>
      <w:lang w:val="en-US" w:eastAsia="en-US" w:bidi="ar-SA"/>
    </w:rPr>
  </w:style>
  <w:style w:type="paragraph" w:customStyle="1" w:styleId="a">
    <w:name w:val="Знак Знак Знак"/>
    <w:basedOn w:val="a0"/>
    <w:semiHidden/>
    <w:rsid w:val="0052103D"/>
    <w:pPr>
      <w:numPr>
        <w:numId w:val="1"/>
      </w:numPr>
      <w:spacing w:before="120" w:after="160" w:line="240" w:lineRule="exact"/>
      <w:jc w:val="both"/>
    </w:pPr>
    <w:rPr>
      <w:rFonts w:ascii="Verdana" w:eastAsia="Times New Roman" w:hAnsi="Verdana"/>
      <w:sz w:val="20"/>
      <w:szCs w:val="20"/>
      <w:lang w:val="en-US" w:eastAsia="en-US"/>
    </w:rPr>
  </w:style>
  <w:style w:type="paragraph" w:customStyle="1" w:styleId="1">
    <w:name w:val="Абзац списка1"/>
    <w:basedOn w:val="a0"/>
    <w:rsid w:val="0052103D"/>
    <w:pPr>
      <w:spacing w:after="200" w:line="276" w:lineRule="auto"/>
      <w:ind w:left="720"/>
    </w:pPr>
    <w:rPr>
      <w:rFonts w:ascii="Calibri" w:eastAsia="Times New Roman" w:hAnsi="Calibri"/>
      <w:sz w:val="22"/>
      <w:szCs w:val="22"/>
      <w:lang w:eastAsia="en-US"/>
    </w:rPr>
  </w:style>
  <w:style w:type="paragraph" w:customStyle="1" w:styleId="a6">
    <w:name w:val="Знак"/>
    <w:basedOn w:val="a0"/>
    <w:semiHidden/>
    <w:rsid w:val="002507CD"/>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customStyle="1" w:styleId="ConsPlusNormal">
    <w:name w:val="ConsPlusNormal"/>
    <w:rsid w:val="00F6020F"/>
    <w:pPr>
      <w:autoSpaceDE w:val="0"/>
      <w:autoSpaceDN w:val="0"/>
      <w:adjustRightInd w:val="0"/>
    </w:pPr>
    <w:rPr>
      <w:i/>
      <w:iCs/>
      <w:sz w:val="28"/>
      <w:szCs w:val="28"/>
    </w:rPr>
  </w:style>
  <w:style w:type="character" w:customStyle="1" w:styleId="20">
    <w:name w:val="Заголовок 2 Знак"/>
    <w:basedOn w:val="a1"/>
    <w:link w:val="2"/>
    <w:rsid w:val="00942ADA"/>
    <w:rPr>
      <w:b/>
      <w:bCs/>
      <w:sz w:val="28"/>
      <w:szCs w:val="24"/>
    </w:rPr>
  </w:style>
  <w:style w:type="paragraph" w:customStyle="1" w:styleId="s161">
    <w:name w:val="s_161"/>
    <w:basedOn w:val="a0"/>
    <w:rsid w:val="00D038DD"/>
    <w:rPr>
      <w:rFonts w:eastAsia="Times New Roman"/>
      <w:lang w:eastAsia="ru-RU"/>
    </w:rPr>
  </w:style>
  <w:style w:type="paragraph" w:styleId="a7">
    <w:name w:val="List Paragraph"/>
    <w:basedOn w:val="a0"/>
    <w:uiPriority w:val="34"/>
    <w:qFormat/>
    <w:rsid w:val="00CC30A6"/>
    <w:pPr>
      <w:ind w:left="720"/>
      <w:contextualSpacing/>
    </w:pPr>
  </w:style>
  <w:style w:type="paragraph" w:styleId="a8">
    <w:name w:val="header"/>
    <w:basedOn w:val="a0"/>
    <w:link w:val="a9"/>
    <w:rsid w:val="00775BF3"/>
    <w:pPr>
      <w:tabs>
        <w:tab w:val="center" w:pos="4677"/>
        <w:tab w:val="right" w:pos="9355"/>
      </w:tabs>
    </w:pPr>
  </w:style>
  <w:style w:type="character" w:customStyle="1" w:styleId="a9">
    <w:name w:val="Верхний колонтитул Знак"/>
    <w:basedOn w:val="a1"/>
    <w:link w:val="a8"/>
    <w:rsid w:val="00775BF3"/>
    <w:rPr>
      <w:rFonts w:eastAsia="SimSun"/>
      <w:sz w:val="24"/>
      <w:szCs w:val="24"/>
      <w:lang w:eastAsia="zh-CN"/>
    </w:rPr>
  </w:style>
  <w:style w:type="paragraph" w:customStyle="1" w:styleId="text">
    <w:name w:val="text"/>
    <w:basedOn w:val="a0"/>
    <w:uiPriority w:val="99"/>
    <w:rsid w:val="00BF73EF"/>
    <w:pPr>
      <w:ind w:firstLine="567"/>
      <w:jc w:val="both"/>
    </w:pPr>
    <w:rPr>
      <w:rFonts w:ascii="Arial" w:eastAsia="Times New Roman" w:hAnsi="Arial" w:cs="Arial"/>
      <w:lang w:eastAsia="ru-RU"/>
    </w:rPr>
  </w:style>
  <w:style w:type="character" w:styleId="aa">
    <w:name w:val="Hyperlink"/>
    <w:basedOn w:val="a1"/>
    <w:rsid w:val="000450CA"/>
    <w:rPr>
      <w:rFonts w:ascii="Times New Roman" w:hAnsi="Times New Roman" w:cs="Times New Roman" w:hint="default"/>
      <w:strike w:val="0"/>
      <w:dstrike w:val="0"/>
      <w:color w:val="0000FF"/>
      <w:u w:val="none"/>
      <w:effect w:val="none"/>
    </w:rPr>
  </w:style>
  <w:style w:type="paragraph" w:customStyle="1" w:styleId="article">
    <w:name w:val="article"/>
    <w:basedOn w:val="a0"/>
    <w:uiPriority w:val="99"/>
    <w:rsid w:val="0002437F"/>
    <w:pPr>
      <w:ind w:firstLine="567"/>
      <w:jc w:val="both"/>
    </w:pPr>
    <w:rPr>
      <w:rFonts w:ascii="Arial" w:eastAsia="Times New Roman" w:hAnsi="Arial" w:cs="Arial"/>
      <w:sz w:val="26"/>
      <w:szCs w:val="26"/>
      <w:lang w:eastAsia="ru-RU"/>
    </w:rPr>
  </w:style>
  <w:style w:type="paragraph" w:styleId="ab">
    <w:name w:val="Balloon Text"/>
    <w:basedOn w:val="a0"/>
    <w:link w:val="ac"/>
    <w:rsid w:val="009D55B2"/>
    <w:rPr>
      <w:rFonts w:ascii="Tahoma" w:hAnsi="Tahoma" w:cs="Tahoma"/>
      <w:sz w:val="16"/>
      <w:szCs w:val="16"/>
    </w:rPr>
  </w:style>
  <w:style w:type="character" w:customStyle="1" w:styleId="ac">
    <w:name w:val="Текст выноски Знак"/>
    <w:basedOn w:val="a1"/>
    <w:link w:val="ab"/>
    <w:rsid w:val="009D55B2"/>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16011">
      <w:bodyDiv w:val="1"/>
      <w:marLeft w:val="0"/>
      <w:marRight w:val="0"/>
      <w:marTop w:val="0"/>
      <w:marBottom w:val="0"/>
      <w:divBdr>
        <w:top w:val="none" w:sz="0" w:space="0" w:color="auto"/>
        <w:left w:val="none" w:sz="0" w:space="0" w:color="auto"/>
        <w:bottom w:val="none" w:sz="0" w:space="0" w:color="auto"/>
        <w:right w:val="none" w:sz="0" w:space="0" w:color="auto"/>
      </w:divBdr>
    </w:div>
    <w:div w:id="125896062">
      <w:bodyDiv w:val="1"/>
      <w:marLeft w:val="0"/>
      <w:marRight w:val="0"/>
      <w:marTop w:val="0"/>
      <w:marBottom w:val="0"/>
      <w:divBdr>
        <w:top w:val="none" w:sz="0" w:space="0" w:color="auto"/>
        <w:left w:val="none" w:sz="0" w:space="0" w:color="auto"/>
        <w:bottom w:val="none" w:sz="0" w:space="0" w:color="auto"/>
        <w:right w:val="none" w:sz="0" w:space="0" w:color="auto"/>
      </w:divBdr>
    </w:div>
    <w:div w:id="388847396">
      <w:bodyDiv w:val="1"/>
      <w:marLeft w:val="0"/>
      <w:marRight w:val="0"/>
      <w:marTop w:val="0"/>
      <w:marBottom w:val="0"/>
      <w:divBdr>
        <w:top w:val="none" w:sz="0" w:space="0" w:color="auto"/>
        <w:left w:val="none" w:sz="0" w:space="0" w:color="auto"/>
        <w:bottom w:val="none" w:sz="0" w:space="0" w:color="auto"/>
        <w:right w:val="none" w:sz="0" w:space="0" w:color="auto"/>
      </w:divBdr>
    </w:div>
    <w:div w:id="391781775">
      <w:bodyDiv w:val="1"/>
      <w:marLeft w:val="0"/>
      <w:marRight w:val="0"/>
      <w:marTop w:val="0"/>
      <w:marBottom w:val="0"/>
      <w:divBdr>
        <w:top w:val="none" w:sz="0" w:space="0" w:color="auto"/>
        <w:left w:val="none" w:sz="0" w:space="0" w:color="auto"/>
        <w:bottom w:val="none" w:sz="0" w:space="0" w:color="auto"/>
        <w:right w:val="none" w:sz="0" w:space="0" w:color="auto"/>
      </w:divBdr>
    </w:div>
    <w:div w:id="487671689">
      <w:bodyDiv w:val="1"/>
      <w:marLeft w:val="0"/>
      <w:marRight w:val="0"/>
      <w:marTop w:val="0"/>
      <w:marBottom w:val="0"/>
      <w:divBdr>
        <w:top w:val="none" w:sz="0" w:space="0" w:color="auto"/>
        <w:left w:val="none" w:sz="0" w:space="0" w:color="auto"/>
        <w:bottom w:val="none" w:sz="0" w:space="0" w:color="auto"/>
        <w:right w:val="none" w:sz="0" w:space="0" w:color="auto"/>
      </w:divBdr>
    </w:div>
    <w:div w:id="503278548">
      <w:bodyDiv w:val="1"/>
      <w:marLeft w:val="0"/>
      <w:marRight w:val="0"/>
      <w:marTop w:val="0"/>
      <w:marBottom w:val="0"/>
      <w:divBdr>
        <w:top w:val="none" w:sz="0" w:space="0" w:color="auto"/>
        <w:left w:val="none" w:sz="0" w:space="0" w:color="auto"/>
        <w:bottom w:val="none" w:sz="0" w:space="0" w:color="auto"/>
        <w:right w:val="none" w:sz="0" w:space="0" w:color="auto"/>
      </w:divBdr>
    </w:div>
    <w:div w:id="884215974">
      <w:bodyDiv w:val="1"/>
      <w:marLeft w:val="0"/>
      <w:marRight w:val="0"/>
      <w:marTop w:val="0"/>
      <w:marBottom w:val="0"/>
      <w:divBdr>
        <w:top w:val="none" w:sz="0" w:space="0" w:color="auto"/>
        <w:left w:val="none" w:sz="0" w:space="0" w:color="auto"/>
        <w:bottom w:val="none" w:sz="0" w:space="0" w:color="auto"/>
        <w:right w:val="none" w:sz="0" w:space="0" w:color="auto"/>
      </w:divBdr>
    </w:div>
    <w:div w:id="901988331">
      <w:bodyDiv w:val="1"/>
      <w:marLeft w:val="0"/>
      <w:marRight w:val="0"/>
      <w:marTop w:val="0"/>
      <w:marBottom w:val="0"/>
      <w:divBdr>
        <w:top w:val="none" w:sz="0" w:space="0" w:color="auto"/>
        <w:left w:val="none" w:sz="0" w:space="0" w:color="auto"/>
        <w:bottom w:val="none" w:sz="0" w:space="0" w:color="auto"/>
        <w:right w:val="none" w:sz="0" w:space="0" w:color="auto"/>
      </w:divBdr>
    </w:div>
    <w:div w:id="1084106033">
      <w:bodyDiv w:val="1"/>
      <w:marLeft w:val="0"/>
      <w:marRight w:val="0"/>
      <w:marTop w:val="0"/>
      <w:marBottom w:val="0"/>
      <w:divBdr>
        <w:top w:val="none" w:sz="0" w:space="0" w:color="auto"/>
        <w:left w:val="none" w:sz="0" w:space="0" w:color="auto"/>
        <w:bottom w:val="none" w:sz="0" w:space="0" w:color="auto"/>
        <w:right w:val="none" w:sz="0" w:space="0" w:color="auto"/>
      </w:divBdr>
      <w:divsChild>
        <w:div w:id="225654296">
          <w:marLeft w:val="0"/>
          <w:marRight w:val="0"/>
          <w:marTop w:val="0"/>
          <w:marBottom w:val="0"/>
          <w:divBdr>
            <w:top w:val="none" w:sz="0" w:space="0" w:color="auto"/>
            <w:left w:val="none" w:sz="0" w:space="0" w:color="auto"/>
            <w:bottom w:val="none" w:sz="0" w:space="0" w:color="auto"/>
            <w:right w:val="none" w:sz="0" w:space="0" w:color="auto"/>
          </w:divBdr>
        </w:div>
      </w:divsChild>
    </w:div>
    <w:div w:id="1162234113">
      <w:bodyDiv w:val="1"/>
      <w:marLeft w:val="0"/>
      <w:marRight w:val="0"/>
      <w:marTop w:val="0"/>
      <w:marBottom w:val="0"/>
      <w:divBdr>
        <w:top w:val="none" w:sz="0" w:space="0" w:color="auto"/>
        <w:left w:val="none" w:sz="0" w:space="0" w:color="auto"/>
        <w:bottom w:val="none" w:sz="0" w:space="0" w:color="auto"/>
        <w:right w:val="none" w:sz="0" w:space="0" w:color="auto"/>
      </w:divBdr>
    </w:div>
    <w:div w:id="1279066350">
      <w:bodyDiv w:val="1"/>
      <w:marLeft w:val="0"/>
      <w:marRight w:val="0"/>
      <w:marTop w:val="0"/>
      <w:marBottom w:val="0"/>
      <w:divBdr>
        <w:top w:val="none" w:sz="0" w:space="0" w:color="auto"/>
        <w:left w:val="none" w:sz="0" w:space="0" w:color="auto"/>
        <w:bottom w:val="none" w:sz="0" w:space="0" w:color="auto"/>
        <w:right w:val="none" w:sz="0" w:space="0" w:color="auto"/>
      </w:divBdr>
    </w:div>
    <w:div w:id="1335380489">
      <w:bodyDiv w:val="1"/>
      <w:marLeft w:val="0"/>
      <w:marRight w:val="0"/>
      <w:marTop w:val="0"/>
      <w:marBottom w:val="0"/>
      <w:divBdr>
        <w:top w:val="none" w:sz="0" w:space="0" w:color="auto"/>
        <w:left w:val="none" w:sz="0" w:space="0" w:color="auto"/>
        <w:bottom w:val="none" w:sz="0" w:space="0" w:color="auto"/>
        <w:right w:val="none" w:sz="0" w:space="0" w:color="auto"/>
      </w:divBdr>
    </w:div>
    <w:div w:id="1754741720">
      <w:bodyDiv w:val="1"/>
      <w:marLeft w:val="0"/>
      <w:marRight w:val="0"/>
      <w:marTop w:val="0"/>
      <w:marBottom w:val="0"/>
      <w:divBdr>
        <w:top w:val="none" w:sz="0" w:space="0" w:color="auto"/>
        <w:left w:val="none" w:sz="0" w:space="0" w:color="auto"/>
        <w:bottom w:val="none" w:sz="0" w:space="0" w:color="auto"/>
        <w:right w:val="none" w:sz="0" w:space="0" w:color="auto"/>
      </w:divBdr>
    </w:div>
    <w:div w:id="1780225223">
      <w:bodyDiv w:val="1"/>
      <w:marLeft w:val="0"/>
      <w:marRight w:val="0"/>
      <w:marTop w:val="0"/>
      <w:marBottom w:val="0"/>
      <w:divBdr>
        <w:top w:val="none" w:sz="0" w:space="0" w:color="auto"/>
        <w:left w:val="none" w:sz="0" w:space="0" w:color="auto"/>
        <w:bottom w:val="none" w:sz="0" w:space="0" w:color="auto"/>
        <w:right w:val="none" w:sz="0" w:space="0" w:color="auto"/>
      </w:divBdr>
    </w:div>
    <w:div w:id="1796362519">
      <w:bodyDiv w:val="1"/>
      <w:marLeft w:val="0"/>
      <w:marRight w:val="0"/>
      <w:marTop w:val="0"/>
      <w:marBottom w:val="0"/>
      <w:divBdr>
        <w:top w:val="none" w:sz="0" w:space="0" w:color="auto"/>
        <w:left w:val="none" w:sz="0" w:space="0" w:color="auto"/>
        <w:bottom w:val="none" w:sz="0" w:space="0" w:color="auto"/>
        <w:right w:val="none" w:sz="0" w:space="0" w:color="auto"/>
      </w:divBdr>
    </w:div>
    <w:div w:id="1948191179">
      <w:bodyDiv w:val="1"/>
      <w:marLeft w:val="0"/>
      <w:marRight w:val="0"/>
      <w:marTop w:val="0"/>
      <w:marBottom w:val="0"/>
      <w:divBdr>
        <w:top w:val="none" w:sz="0" w:space="0" w:color="auto"/>
        <w:left w:val="none" w:sz="0" w:space="0" w:color="auto"/>
        <w:bottom w:val="none" w:sz="0" w:space="0" w:color="auto"/>
        <w:right w:val="none" w:sz="0" w:space="0" w:color="auto"/>
      </w:divBdr>
    </w:div>
    <w:div w:id="2000886787">
      <w:bodyDiv w:val="1"/>
      <w:marLeft w:val="0"/>
      <w:marRight w:val="0"/>
      <w:marTop w:val="0"/>
      <w:marBottom w:val="0"/>
      <w:divBdr>
        <w:top w:val="none" w:sz="0" w:space="0" w:color="auto"/>
        <w:left w:val="none" w:sz="0" w:space="0" w:color="auto"/>
        <w:bottom w:val="none" w:sz="0" w:space="0" w:color="auto"/>
        <w:right w:val="none" w:sz="0" w:space="0" w:color="auto"/>
      </w:divBdr>
    </w:div>
    <w:div w:id="2063601709">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76422&amp;dst=100179&amp;field=134&amp;date=14.09.202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0300&amp;dst=20&amp;field=134&amp;date=14.09.2021"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3480&amp;date=14.09.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demo=2&amp;base=LAW&amp;n=386954&amp;date=14.09.2021"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87948&amp;dst=100006&amp;field=134&amp;date=14.09.202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533DA-FE28-412C-9268-D017C1F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1287</Words>
  <Characters>10691</Characters>
  <Application>Microsoft Office Word</Application>
  <DocSecurity>0</DocSecurity>
  <Lines>89</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Юлия Зубкова</dc:creator>
  <cp:lastModifiedBy>Евгений</cp:lastModifiedBy>
  <cp:revision>2</cp:revision>
  <cp:lastPrinted>2016-03-27T23:46:00Z</cp:lastPrinted>
  <dcterms:created xsi:type="dcterms:W3CDTF">2021-11-15T07:41:00Z</dcterms:created>
  <dcterms:modified xsi:type="dcterms:W3CDTF">2021-11-15T07:41:00Z</dcterms:modified>
</cp:coreProperties>
</file>