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96" w:rsidRPr="00CF6E96" w:rsidRDefault="00CF6E96" w:rsidP="00CF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F6E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административной ответственности за распространение дискредитирующей и ложной информации о Вооруженных силах Российской Федерации.</w:t>
      </w:r>
    </w:p>
    <w:p w:rsidR="00CF6E96" w:rsidRDefault="00CF6E96" w:rsidP="00CF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F6E96" w:rsidRPr="00800E9D" w:rsidRDefault="00CF6E96" w:rsidP="0080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 марта 2022 года в Кодекс Российской Федерации об административных правонарушениях (далее – КоАП РФ) внесены изменения.</w:t>
      </w:r>
    </w:p>
    <w:p w:rsidR="00CF6E96" w:rsidRPr="00800E9D" w:rsidRDefault="00CF6E96" w:rsidP="0080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КоАП </w:t>
      </w:r>
      <w:proofErr w:type="gramStart"/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="00167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</w:t>
      </w:r>
      <w:proofErr w:type="gramEnd"/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2-мя новыми статьями:</w:t>
      </w:r>
    </w:p>
    <w:p w:rsidR="00CF6E96" w:rsidRPr="00800E9D" w:rsidRDefault="00CF6E96" w:rsidP="0080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ст. 20.3.3:  Публичные действия, направленные на дискредитацию использования Вооружённых Сил Российской Федерации в целях защиты интересов Российской Федерации и ее граждан, поддержания международного мира и безопасности;</w:t>
      </w:r>
    </w:p>
    <w:p w:rsidR="00CF6E96" w:rsidRPr="00800E9D" w:rsidRDefault="00CF6E96" w:rsidP="00800E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ст. 20.3.4: Призывы к осуществлению </w:t>
      </w:r>
      <w:r w:rsidRPr="00800E9D">
        <w:rPr>
          <w:rFonts w:ascii="Times New Roman" w:hAnsi="Times New Roman" w:cs="Times New Roman"/>
          <w:sz w:val="28"/>
          <w:szCs w:val="28"/>
          <w:shd w:val="clear" w:color="auto" w:fill="FFFFFF"/>
        </w:rPr>
        <w:t>мер ограничительного характера, выражающихся во введении или в продлении политических или экономических санкций в отношении Российской Федерации, граждан Российской Федерации или российских юридических лиц.</w:t>
      </w:r>
    </w:p>
    <w:p w:rsidR="00CF6E96" w:rsidRPr="00800E9D" w:rsidRDefault="00CF6E96" w:rsidP="0080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E9D">
        <w:rPr>
          <w:rFonts w:ascii="Times New Roman" w:hAnsi="Times New Roman" w:cs="Times New Roman"/>
          <w:sz w:val="28"/>
          <w:szCs w:val="28"/>
          <w:shd w:val="clear" w:color="auto" w:fill="FFFFFF"/>
        </w:rPr>
        <w:t>За совершение указанных правонарушений предусмотрено наказание в виде административного штрафа:</w:t>
      </w: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граждан в размере до 50 тыс. руб., на должностных лиц</w:t>
      </w:r>
      <w:r w:rsidR="00800E9D"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200 тыс. руб., на юридических лиц </w:t>
      </w:r>
      <w:r w:rsidR="00800E9D"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67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500 тыс. руб.</w:t>
      </w:r>
    </w:p>
    <w:p w:rsidR="00800E9D" w:rsidRDefault="00CF6E96" w:rsidP="0080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Составление протоколов об административных правонарушениях, предусмотренных статьей 20.3.3 КоАП РФ, отнесено к компетенции органов полиции, тогда как вынесение постановления о возбуждении дела об административном правонарушении по статье 20.3.4 КоАП РФ является исключительной компетенцией прокурора.</w:t>
      </w:r>
    </w:p>
    <w:p w:rsidR="00800E9D" w:rsidRDefault="00CF6E96" w:rsidP="0080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 об административных правонарушениях, предусмотренных </w:t>
      </w:r>
      <w:r w:rsid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20.3.3, 20.3.4 КоАП РФ будут рассматриваться судьями районных судов.</w:t>
      </w:r>
    </w:p>
    <w:p w:rsidR="00800E9D" w:rsidRDefault="00CF6E96" w:rsidP="0080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Прокуратура </w:t>
      </w:r>
      <w:r w:rsidR="00800E9D"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Приаргунского</w:t>
      </w: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0E9D"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предостерегает о негативных последствиях за распространение незаконных призывов и ложной информации.</w:t>
      </w:r>
    </w:p>
    <w:p w:rsidR="00CF6E96" w:rsidRPr="00800E9D" w:rsidRDefault="00CF6E96" w:rsidP="00800E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Правовая оценка будет дана каждому факту публичного распространения «</w:t>
      </w:r>
      <w:proofErr w:type="spellStart"/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фейков</w:t>
      </w:r>
      <w:proofErr w:type="spellEnd"/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об </w:t>
      </w:r>
      <w:r w:rsidR="00167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действиях</w:t>
      </w:r>
      <w:bookmarkStart w:id="0" w:name="_GoBack"/>
      <w:bookmarkEnd w:id="0"/>
      <w:r w:rsidRPr="00800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Вооружённых Сил Российской Федерации и призывов, направленных на дискредитацию использования Вооружённых Сил Российской Федерации.</w:t>
      </w:r>
    </w:p>
    <w:p w:rsidR="00800E9D" w:rsidRDefault="00800E9D" w:rsidP="00CF6E9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800E9D" w:rsidRPr="00800E9D" w:rsidRDefault="00800E9D" w:rsidP="00800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E9D">
        <w:rPr>
          <w:rFonts w:ascii="Times New Roman" w:hAnsi="Times New Roman" w:cs="Times New Roman"/>
          <w:sz w:val="28"/>
          <w:szCs w:val="28"/>
        </w:rPr>
        <w:t xml:space="preserve">Информацию подготовил старший помощник прокурора района Евгений </w:t>
      </w:r>
      <w:proofErr w:type="spellStart"/>
      <w:r w:rsidRPr="00800E9D">
        <w:rPr>
          <w:rFonts w:ascii="Times New Roman" w:hAnsi="Times New Roman" w:cs="Times New Roman"/>
          <w:sz w:val="28"/>
          <w:szCs w:val="28"/>
        </w:rPr>
        <w:t>Шиверский</w:t>
      </w:r>
      <w:proofErr w:type="spellEnd"/>
    </w:p>
    <w:p w:rsidR="00800E9D" w:rsidRDefault="00800E9D" w:rsidP="00CF6E9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CF6E96" w:rsidRDefault="00CF6E96" w:rsidP="00CF6E9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CF6E96" w:rsidRDefault="00CF6E96" w:rsidP="00CF6E9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sectPr w:rsidR="00CF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CB"/>
    <w:rsid w:val="000F6EA9"/>
    <w:rsid w:val="001673AD"/>
    <w:rsid w:val="001841E0"/>
    <w:rsid w:val="004A32CB"/>
    <w:rsid w:val="00800E9D"/>
    <w:rsid w:val="0094402A"/>
    <w:rsid w:val="00C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A748"/>
  <w15:chartTrackingRefBased/>
  <w15:docId w15:val="{5A147EEA-AF44-44F8-916F-155701D6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F6E96"/>
  </w:style>
  <w:style w:type="character" w:customStyle="1" w:styleId="feeds-pagenavigationtooltip">
    <w:name w:val="feeds-page__navigation_tooltip"/>
    <w:basedOn w:val="a0"/>
    <w:rsid w:val="00CF6E96"/>
  </w:style>
  <w:style w:type="paragraph" w:styleId="a3">
    <w:name w:val="Normal (Web)"/>
    <w:basedOn w:val="a"/>
    <w:uiPriority w:val="99"/>
    <w:semiHidden/>
    <w:unhideWhenUsed/>
    <w:rsid w:val="00CF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46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59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2022-03-28T11:59:00Z</dcterms:created>
  <dcterms:modified xsi:type="dcterms:W3CDTF">2022-03-29T01:55:00Z</dcterms:modified>
</cp:coreProperties>
</file>