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A78" w:rsidRPr="00D55EFC" w:rsidRDefault="00833A78" w:rsidP="00F03C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Toc21951268"/>
      <w:bookmarkStart w:id="1" w:name="_GoBack"/>
      <w:bookmarkEnd w:id="1"/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F03C80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F03C80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F03C80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313C8E" w:rsidRDefault="00924250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мая </w:t>
      </w:r>
      <w:r w:rsidR="00395735" w:rsidRPr="00313C8E">
        <w:rPr>
          <w:rFonts w:ascii="Times New Roman" w:hAnsi="Times New Roman" w:cs="Times New Roman"/>
          <w:sz w:val="28"/>
          <w:szCs w:val="28"/>
        </w:rPr>
        <w:t>202</w:t>
      </w:r>
      <w:r w:rsidR="00845A90" w:rsidRPr="00313C8E">
        <w:rPr>
          <w:rFonts w:ascii="Times New Roman" w:hAnsi="Times New Roman" w:cs="Times New Roman"/>
          <w:sz w:val="28"/>
          <w:szCs w:val="28"/>
        </w:rPr>
        <w:t>2</w:t>
      </w:r>
      <w:r w:rsidR="00395735" w:rsidRPr="00313C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0B32C1" w:rsidRPr="00313C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95735" w:rsidRPr="00313C8E">
        <w:rPr>
          <w:rFonts w:ascii="Times New Roman" w:hAnsi="Times New Roman" w:cs="Times New Roman"/>
          <w:sz w:val="28"/>
          <w:szCs w:val="28"/>
        </w:rPr>
        <w:t>№</w:t>
      </w: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313C8E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13C8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313C8E">
        <w:rPr>
          <w:rFonts w:ascii="Times New Roman" w:hAnsi="Times New Roman" w:cs="Times New Roman"/>
          <w:sz w:val="28"/>
          <w:szCs w:val="28"/>
        </w:rPr>
        <w:t>.</w:t>
      </w:r>
      <w:r w:rsidRPr="00313C8E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0F2FCC" w:rsidRPr="00D55EFC" w:rsidRDefault="00243B5F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D55EFC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D55EFC">
        <w:rPr>
          <w:rFonts w:ascii="Times New Roman" w:hAnsi="Times New Roman" w:cs="Times New Roman"/>
          <w:b/>
          <w:sz w:val="32"/>
          <w:szCs w:val="32"/>
        </w:rPr>
        <w:t>а</w:t>
      </w:r>
    </w:p>
    <w:p w:rsidR="00F03C80" w:rsidRDefault="005D5830" w:rsidP="00F03C80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D55EFC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F03C80" w:rsidRDefault="00F03C80" w:rsidP="00F03C80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55EFC" w:rsidRPr="00F03C80" w:rsidRDefault="00AE453A" w:rsidP="00F03C8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F1F1D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6F1F1D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6F1F1D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6F1F1D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6F1F1D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6F1F1D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6F1F1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F1F1D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82563D" w:rsidRDefault="00230503" w:rsidP="008256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1.</w:t>
      </w:r>
      <w:r w:rsidR="005A4324" w:rsidRPr="00EA7CDC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EA7CDC">
        <w:rPr>
          <w:rFonts w:ascii="Times New Roman" w:hAnsi="Times New Roman" w:cs="Times New Roman"/>
          <w:sz w:val="28"/>
          <w:szCs w:val="28"/>
        </w:rPr>
        <w:t>:</w:t>
      </w:r>
    </w:p>
    <w:p w:rsidR="00BA5324" w:rsidRPr="00163AB5" w:rsidRDefault="00BA5324" w:rsidP="00BA532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18 марта 2010 года № 102 «</w:t>
      </w:r>
      <w:hyperlink r:id="rId8" w:history="1">
        <w:r>
          <w:rPr>
            <w:rFonts w:ascii="Times New Roman" w:hAnsi="Times New Roman" w:cs="Times New Roman"/>
            <w:sz w:val="28"/>
            <w:szCs w:val="28"/>
          </w:rPr>
          <w:t>О</w:t>
        </w:r>
        <w:r w:rsidRPr="00163AB5">
          <w:rPr>
            <w:rFonts w:ascii="Times New Roman" w:hAnsi="Times New Roman" w:cs="Times New Roman"/>
            <w:sz w:val="28"/>
            <w:szCs w:val="28"/>
          </w:rPr>
          <w:t>б утверждении положения о почетных званиях и наградах органов местного самоуправления муниципального района «Приаргунский район»</w:t>
        </w:r>
      </w:hyperlink>
      <w:r w:rsidRPr="00163AB5">
        <w:rPr>
          <w:rFonts w:ascii="Times New Roman" w:hAnsi="Times New Roman" w:cs="Times New Roman"/>
          <w:sz w:val="28"/>
          <w:szCs w:val="28"/>
        </w:rPr>
        <w:t>;</w:t>
      </w:r>
    </w:p>
    <w:p w:rsidR="00424C95" w:rsidRPr="00163AB5" w:rsidRDefault="00424C95" w:rsidP="00424C9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28 мая 2010 года № 110 «</w:t>
      </w:r>
      <w:hyperlink r:id="rId9" w:history="1">
        <w:r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исполнении бюджета муниципального района «Приаргунский район» за 2009</w:t>
        </w:r>
        <w:r w:rsidR="00CA0BA9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год</w:t>
        </w:r>
      </w:hyperlink>
      <w:r w:rsidRPr="00163AB5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</w:t>
      </w:r>
      <w:r w:rsidR="00CA0BA9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  <w:r w:rsidRPr="00163A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C95" w:rsidRPr="00163AB5" w:rsidRDefault="00424C95" w:rsidP="00424C9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10 сентября 2010 года № 117 «О принятии Порядка оплаты труда работников муниципальных учреждений, финансируемых из бюджета муниципального»;</w:t>
      </w:r>
    </w:p>
    <w:p w:rsidR="00424C95" w:rsidRPr="00163AB5" w:rsidRDefault="00424C95" w:rsidP="00424C9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12 ноября 2010 года № 124 «</w:t>
      </w:r>
      <w:hyperlink r:id="rId10" w:history="1">
        <w:r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№ 78 от 15.09.2009 г. «О налоге на имущество физических лиц»</w:t>
        </w:r>
      </w:hyperlink>
      <w:r w:rsidRPr="00163AB5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  <w:r w:rsidRPr="00163A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C95" w:rsidRPr="00163AB5" w:rsidRDefault="00424C95" w:rsidP="00424C9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12.11.2010 № 125 «</w:t>
      </w:r>
      <w:hyperlink r:id="rId11" w:history="1">
        <w:r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введении единого налога на вмененный доход для отдельных видов деятельности на территории муниципального района «Приаргунский район»</w:t>
        </w:r>
      </w:hyperlink>
      <w:r w:rsidRPr="00163AB5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424C95" w:rsidRPr="00F03C80" w:rsidRDefault="00424C95" w:rsidP="00424C9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03C80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от 26 ноября 2010 года № 132 </w:t>
      </w:r>
      <w:r w:rsidR="00F03C80" w:rsidRPr="00F03C80">
        <w:rPr>
          <w:rFonts w:ascii="Times New Roman" w:hAnsi="Times New Roman" w:cs="Times New Roman"/>
          <w:sz w:val="28"/>
          <w:szCs w:val="28"/>
        </w:rPr>
        <w:t xml:space="preserve">«Об отдельных мерах по совершенствованию правового положения муниципальных учреждений муниципального района «Приаргунский район» в переходный период»; </w:t>
      </w:r>
      <w:r w:rsidRPr="00F03C80">
        <w:rPr>
          <w:rFonts w:ascii="Times New Roman" w:hAnsi="Times New Roman" w:cs="Times New Roman"/>
          <w:color w:val="FFFFFF" w:themeColor="background1"/>
          <w:sz w:val="28"/>
          <w:szCs w:val="28"/>
        </w:rPr>
        <w:t>«</w:t>
      </w:r>
    </w:p>
    <w:p w:rsidR="007253E6" w:rsidRDefault="007253E6" w:rsidP="007253E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53E6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от 26 ноября 2010 года № 134 «О порядке перечисления в бюджет муниципального </w:t>
      </w:r>
      <w:r w:rsidRPr="007253E6">
        <w:rPr>
          <w:rFonts w:ascii="Times New Roman" w:hAnsi="Times New Roman" w:cs="Times New Roman"/>
          <w:sz w:val="28"/>
          <w:szCs w:val="28"/>
        </w:rPr>
        <w:lastRenderedPageBreak/>
        <w:t xml:space="preserve">района «Приаргунский район» части прибыли муниципальных унитарных предприятий»; </w:t>
      </w:r>
    </w:p>
    <w:p w:rsidR="000D7501" w:rsidRPr="00163AB5" w:rsidRDefault="000D7501" w:rsidP="007253E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28</w:t>
      </w:r>
      <w:r w:rsidR="00424C95" w:rsidRPr="00163AB5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163AB5">
        <w:rPr>
          <w:rFonts w:ascii="Times New Roman" w:hAnsi="Times New Roman" w:cs="Times New Roman"/>
          <w:sz w:val="28"/>
          <w:szCs w:val="28"/>
        </w:rPr>
        <w:t>2010</w:t>
      </w:r>
      <w:r w:rsidR="00424C95" w:rsidRPr="00163AB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63AB5">
        <w:rPr>
          <w:rFonts w:ascii="Times New Roman" w:hAnsi="Times New Roman" w:cs="Times New Roman"/>
          <w:sz w:val="28"/>
          <w:szCs w:val="28"/>
        </w:rPr>
        <w:t xml:space="preserve"> № 146 «</w:t>
      </w:r>
      <w:hyperlink r:id="rId12" w:history="1">
        <w:r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о Комитете сельского хозяйства администрации муниципального района «Приаргунский район»</w:t>
        </w:r>
      </w:hyperlink>
      <w:r w:rsidRPr="00163AB5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  <w:r w:rsidRPr="00163A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AB5" w:rsidRPr="00163AB5" w:rsidRDefault="00163AB5" w:rsidP="00163AB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27 мая 2011 года № 161 «</w:t>
      </w:r>
      <w:hyperlink r:id="rId13" w:history="1">
        <w:r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исполнении бюджета муниципального района «Приаргунский район» за 2010г.</w:t>
        </w:r>
      </w:hyperlink>
      <w:r w:rsidRPr="00163AB5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Pr="00163A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AB5" w:rsidRPr="00163AB5" w:rsidRDefault="00163AB5" w:rsidP="00163AB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27 мая 2011 года № 165 «</w:t>
      </w:r>
      <w:hyperlink r:id="rId14" w:history="1">
        <w:r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№132 от 26.11.2010 года «Об отдельных мерах по совершенствованию правового положения муниципальных учреждений муниципального района «Приаргунский район» в переходный период»</w:t>
        </w:r>
      </w:hyperlink>
      <w:r w:rsidRPr="00163AB5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163AB5" w:rsidRPr="00163AB5" w:rsidRDefault="00163AB5" w:rsidP="00163AB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16 сентября 2011 года № 178 «</w:t>
      </w:r>
      <w:hyperlink r:id="rId15" w:history="1">
        <w:r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от 10.09.2010г. №117 «О принятии порядка оплаты труда работников муниципальных учреждений, финансируемых из бюджета муниципального района «Приаргунский район»</w:t>
        </w:r>
      </w:hyperlink>
      <w:r w:rsidRPr="00163AB5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  <w:r w:rsidRPr="00163A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AB5" w:rsidRPr="00163AB5" w:rsidRDefault="00163AB5" w:rsidP="00163AB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16.09.2011 № 182  «</w:t>
      </w:r>
      <w:hyperlink r:id="rId16" w:history="1">
        <w:r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принятии положения «О муниципальной поддержке инвестиционной деятельности в муниципальном районе «Приаргунский район»</w:t>
        </w:r>
      </w:hyperlink>
      <w:r w:rsidRPr="00163AB5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  <w:r w:rsidRPr="00163A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AB5" w:rsidRPr="00163AB5" w:rsidRDefault="00163AB5" w:rsidP="00163AB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28 октября 2011 года № 186 «</w:t>
      </w:r>
      <w:hyperlink r:id="rId17" w:history="1">
        <w:r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определении типов отдельных муниципальных учреждений муниципального района «Приаргунский район»</w:t>
        </w:r>
      </w:hyperlink>
      <w:r w:rsidRPr="00163AB5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  <w:r w:rsidRPr="00163AB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5797C" w:rsidRPr="00163AB5" w:rsidRDefault="00D5797C" w:rsidP="00163AB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</w:t>
      </w:r>
      <w:r w:rsidR="000D7501" w:rsidRPr="00163AB5">
        <w:rPr>
          <w:rFonts w:ascii="Times New Roman" w:hAnsi="Times New Roman" w:cs="Times New Roman"/>
          <w:sz w:val="28"/>
          <w:szCs w:val="28"/>
        </w:rPr>
        <w:t xml:space="preserve"> 02</w:t>
      </w:r>
      <w:r w:rsidR="00424C95" w:rsidRPr="00163AB5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0D7501" w:rsidRPr="00163AB5">
        <w:rPr>
          <w:rFonts w:ascii="Times New Roman" w:hAnsi="Times New Roman" w:cs="Times New Roman"/>
          <w:sz w:val="28"/>
          <w:szCs w:val="28"/>
        </w:rPr>
        <w:t>2011</w:t>
      </w:r>
      <w:r w:rsidR="00424C95" w:rsidRPr="00163AB5">
        <w:rPr>
          <w:rFonts w:ascii="Times New Roman" w:hAnsi="Times New Roman" w:cs="Times New Roman"/>
          <w:sz w:val="28"/>
          <w:szCs w:val="28"/>
        </w:rPr>
        <w:t xml:space="preserve"> года</w:t>
      </w:r>
      <w:r w:rsidR="000D7501" w:rsidRPr="00163AB5">
        <w:rPr>
          <w:rFonts w:ascii="Times New Roman" w:hAnsi="Times New Roman" w:cs="Times New Roman"/>
          <w:sz w:val="28"/>
          <w:szCs w:val="28"/>
        </w:rPr>
        <w:t xml:space="preserve"> № 193 «</w:t>
      </w:r>
      <w:hyperlink r:id="rId18" w:history="1">
        <w:r w:rsidR="000D7501"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о порядке проведения конкурса на замещение вакантной должности муниципальной службы администрации муниципального района «Приаргунский район»</w:t>
        </w:r>
      </w:hyperlink>
      <w:r w:rsidR="000D7501" w:rsidRPr="00163AB5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  <w:r w:rsidRPr="00163A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797C" w:rsidRPr="00163AB5" w:rsidRDefault="00D5797C" w:rsidP="00D5797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</w:t>
      </w:r>
      <w:r w:rsidR="000D7501" w:rsidRPr="00163AB5">
        <w:rPr>
          <w:rFonts w:ascii="Times New Roman" w:hAnsi="Times New Roman" w:cs="Times New Roman"/>
          <w:sz w:val="28"/>
          <w:szCs w:val="28"/>
        </w:rPr>
        <w:t xml:space="preserve"> 02</w:t>
      </w:r>
      <w:r w:rsidR="00424C95" w:rsidRPr="00163AB5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0D7501" w:rsidRPr="00163AB5">
        <w:rPr>
          <w:rFonts w:ascii="Times New Roman" w:hAnsi="Times New Roman" w:cs="Times New Roman"/>
          <w:sz w:val="28"/>
          <w:szCs w:val="28"/>
        </w:rPr>
        <w:t>2011</w:t>
      </w:r>
      <w:r w:rsidR="00424C95" w:rsidRPr="00163AB5">
        <w:rPr>
          <w:rFonts w:ascii="Times New Roman" w:hAnsi="Times New Roman" w:cs="Times New Roman"/>
          <w:sz w:val="28"/>
          <w:szCs w:val="28"/>
        </w:rPr>
        <w:t xml:space="preserve"> года</w:t>
      </w:r>
      <w:r w:rsidR="000D7501" w:rsidRPr="00163AB5">
        <w:rPr>
          <w:rFonts w:ascii="Times New Roman" w:hAnsi="Times New Roman" w:cs="Times New Roman"/>
          <w:sz w:val="28"/>
          <w:szCs w:val="28"/>
        </w:rPr>
        <w:t xml:space="preserve"> № 196 «</w:t>
      </w:r>
      <w:hyperlink r:id="rId19" w:history="1">
        <w:r w:rsidR="000D7501"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Положение о Комитете сельского хозяйства администрации муниципального района «Приаргунский район», утвержденное Решением Совета муниципального района «Приаргунский район» № 146 от 28.12.2010 г. «Об утверждении Положения о Комитете сельского хозяйства администрации муниципального района «Приаргунский район»</w:t>
        </w:r>
      </w:hyperlink>
      <w:r w:rsidR="000D7501" w:rsidRPr="00163AB5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  <w:r w:rsidR="000D7501" w:rsidRPr="00163AB5">
        <w:rPr>
          <w:rFonts w:ascii="Times New Roman" w:hAnsi="Times New Roman" w:cs="Times New Roman"/>
          <w:sz w:val="28"/>
          <w:szCs w:val="28"/>
        </w:rPr>
        <w:t xml:space="preserve"> </w:t>
      </w:r>
      <w:r w:rsidRPr="00163A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C95" w:rsidRPr="00163AB5" w:rsidRDefault="00424C95" w:rsidP="00424C9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23декабря 2011 года № 205 «</w:t>
      </w:r>
      <w:hyperlink r:id="rId20" w:history="1">
        <w:r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об администрации муниципального района «Приаргунский район»</w:t>
        </w:r>
      </w:hyperlink>
      <w:r w:rsidRPr="00163AB5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6F1F1D" w:rsidRPr="00163AB5" w:rsidRDefault="00230503" w:rsidP="00825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2</w:t>
      </w:r>
      <w:r w:rsidR="00016FF4" w:rsidRPr="00163AB5">
        <w:rPr>
          <w:rFonts w:ascii="Times New Roman" w:hAnsi="Times New Roman" w:cs="Times New Roman"/>
          <w:sz w:val="28"/>
          <w:szCs w:val="28"/>
        </w:rPr>
        <w:t>.</w:t>
      </w:r>
      <w:r w:rsidR="000C6AAD" w:rsidRPr="00163AB5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163AB5" w:rsidRDefault="008326E6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82563D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F03C80" w:rsidRDefault="00F03C80" w:rsidP="00163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41A" w:rsidRPr="00E46671" w:rsidRDefault="004A241A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 xml:space="preserve">Глава Приаргунского </w:t>
      </w: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A241A" w:rsidRPr="00E46671" w:rsidRDefault="004A241A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  <w:t xml:space="preserve">         Е.В. Логунов</w:t>
      </w:r>
      <w:bookmarkEnd w:id="0"/>
    </w:p>
    <w:sectPr w:rsidR="004A241A" w:rsidRPr="00E46671" w:rsidSect="00F03C80">
      <w:footerReference w:type="first" r:id="rId21"/>
      <w:pgSz w:w="11906" w:h="16838"/>
      <w:pgMar w:top="426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355" w:rsidRDefault="00551355" w:rsidP="00466705">
      <w:pPr>
        <w:spacing w:after="0" w:line="240" w:lineRule="auto"/>
      </w:pPr>
      <w:r>
        <w:separator/>
      </w:r>
    </w:p>
  </w:endnote>
  <w:endnote w:type="continuationSeparator" w:id="0">
    <w:p w:rsidR="00551355" w:rsidRDefault="00551355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355" w:rsidRDefault="00551355" w:rsidP="00466705">
      <w:pPr>
        <w:spacing w:after="0" w:line="240" w:lineRule="auto"/>
      </w:pPr>
      <w:r>
        <w:separator/>
      </w:r>
    </w:p>
  </w:footnote>
  <w:footnote w:type="continuationSeparator" w:id="0">
    <w:p w:rsidR="00551355" w:rsidRDefault="00551355" w:rsidP="00466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07D0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1126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D7501"/>
    <w:rsid w:val="000E20C4"/>
    <w:rsid w:val="000E34C2"/>
    <w:rsid w:val="000E66E7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3AB5"/>
    <w:rsid w:val="00165CF1"/>
    <w:rsid w:val="00173EC3"/>
    <w:rsid w:val="001762A5"/>
    <w:rsid w:val="001818C7"/>
    <w:rsid w:val="00182B66"/>
    <w:rsid w:val="00187B52"/>
    <w:rsid w:val="00190683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2A4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B7CA2"/>
    <w:rsid w:val="002C14DA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3C8E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4B29"/>
    <w:rsid w:val="003662DD"/>
    <w:rsid w:val="0036724E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87878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095C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E731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4407"/>
    <w:rsid w:val="00415FFF"/>
    <w:rsid w:val="00420846"/>
    <w:rsid w:val="004217E1"/>
    <w:rsid w:val="0042338C"/>
    <w:rsid w:val="00423508"/>
    <w:rsid w:val="00424C95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36F1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026D"/>
    <w:rsid w:val="004A1579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35521"/>
    <w:rsid w:val="00535585"/>
    <w:rsid w:val="005410B8"/>
    <w:rsid w:val="00541563"/>
    <w:rsid w:val="00542A32"/>
    <w:rsid w:val="00543070"/>
    <w:rsid w:val="0054606C"/>
    <w:rsid w:val="00546AB6"/>
    <w:rsid w:val="00550F91"/>
    <w:rsid w:val="00551355"/>
    <w:rsid w:val="00551D1C"/>
    <w:rsid w:val="0055231A"/>
    <w:rsid w:val="00552EF4"/>
    <w:rsid w:val="00556256"/>
    <w:rsid w:val="00560092"/>
    <w:rsid w:val="00563665"/>
    <w:rsid w:val="00570896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C6AD4"/>
    <w:rsid w:val="006D1F41"/>
    <w:rsid w:val="006D3643"/>
    <w:rsid w:val="006D40F2"/>
    <w:rsid w:val="006D6F51"/>
    <w:rsid w:val="006D7AF6"/>
    <w:rsid w:val="006E2514"/>
    <w:rsid w:val="006E58C1"/>
    <w:rsid w:val="006F07AB"/>
    <w:rsid w:val="006F1F1D"/>
    <w:rsid w:val="006F4F25"/>
    <w:rsid w:val="006F59D0"/>
    <w:rsid w:val="006F6DF5"/>
    <w:rsid w:val="006F7BFB"/>
    <w:rsid w:val="007036D9"/>
    <w:rsid w:val="00704A18"/>
    <w:rsid w:val="007052A5"/>
    <w:rsid w:val="00707440"/>
    <w:rsid w:val="007103FE"/>
    <w:rsid w:val="00711C12"/>
    <w:rsid w:val="007253E6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1BB"/>
    <w:rsid w:val="00766B3C"/>
    <w:rsid w:val="00770638"/>
    <w:rsid w:val="00774336"/>
    <w:rsid w:val="00777BF3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563D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C74D6"/>
    <w:rsid w:val="008D14EE"/>
    <w:rsid w:val="008D70CE"/>
    <w:rsid w:val="008E084B"/>
    <w:rsid w:val="008E09A1"/>
    <w:rsid w:val="008E0AA3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1AA8"/>
    <w:rsid w:val="00924250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0EFC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2664"/>
    <w:rsid w:val="009D3D30"/>
    <w:rsid w:val="009D6198"/>
    <w:rsid w:val="009E4C07"/>
    <w:rsid w:val="009E591D"/>
    <w:rsid w:val="009E611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3E9C"/>
    <w:rsid w:val="00A947CD"/>
    <w:rsid w:val="00AA036C"/>
    <w:rsid w:val="00AA2143"/>
    <w:rsid w:val="00AA67E5"/>
    <w:rsid w:val="00AA6E53"/>
    <w:rsid w:val="00AB648D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2B2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A5324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0BA9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55EFC"/>
    <w:rsid w:val="00D5797C"/>
    <w:rsid w:val="00D60451"/>
    <w:rsid w:val="00D61375"/>
    <w:rsid w:val="00D662EE"/>
    <w:rsid w:val="00D72532"/>
    <w:rsid w:val="00D73B3D"/>
    <w:rsid w:val="00D84A2F"/>
    <w:rsid w:val="00D86AD5"/>
    <w:rsid w:val="00D91355"/>
    <w:rsid w:val="00D921CD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3FEB"/>
    <w:rsid w:val="00E14055"/>
    <w:rsid w:val="00E16165"/>
    <w:rsid w:val="00E2178D"/>
    <w:rsid w:val="00E217C8"/>
    <w:rsid w:val="00E21EB3"/>
    <w:rsid w:val="00E30819"/>
    <w:rsid w:val="00E3191A"/>
    <w:rsid w:val="00E3248B"/>
    <w:rsid w:val="00E336A1"/>
    <w:rsid w:val="00E33B4A"/>
    <w:rsid w:val="00E34A3E"/>
    <w:rsid w:val="00E372A3"/>
    <w:rsid w:val="00E3793A"/>
    <w:rsid w:val="00E43151"/>
    <w:rsid w:val="00E44706"/>
    <w:rsid w:val="00E46671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A216A"/>
    <w:rsid w:val="00EA3534"/>
    <w:rsid w:val="00EA5250"/>
    <w:rsid w:val="00EA7CDC"/>
    <w:rsid w:val="00EB0B82"/>
    <w:rsid w:val="00EB3678"/>
    <w:rsid w:val="00EB6CA0"/>
    <w:rsid w:val="00EB7FB8"/>
    <w:rsid w:val="00EC2C19"/>
    <w:rsid w:val="00EC434C"/>
    <w:rsid w:val="00EC65C2"/>
    <w:rsid w:val="00EC7BCE"/>
    <w:rsid w:val="00ED2D59"/>
    <w:rsid w:val="00EE1EC5"/>
    <w:rsid w:val="00EE27B8"/>
    <w:rsid w:val="00EE2F2C"/>
    <w:rsid w:val="00EE44D4"/>
    <w:rsid w:val="00EE7499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3C80"/>
    <w:rsid w:val="00F05054"/>
    <w:rsid w:val="00F052C5"/>
    <w:rsid w:val="00F139AB"/>
    <w:rsid w:val="00F13A92"/>
    <w:rsid w:val="00F20FBB"/>
    <w:rsid w:val="00F261E8"/>
    <w:rsid w:val="00F26B2E"/>
    <w:rsid w:val="00F27DFE"/>
    <w:rsid w:val="00F3250F"/>
    <w:rsid w:val="00F32FB9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62F08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7A8777-180A-46FD-8161-89F9A6C23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  <w:style w:type="character" w:styleId="ae">
    <w:name w:val="FollowedHyperlink"/>
    <w:basedOn w:val="a0"/>
    <w:uiPriority w:val="99"/>
    <w:semiHidden/>
    <w:unhideWhenUsed/>
    <w:rsid w:val="007253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83648ecf-5f7d-4975-88e1-7ba5b66c06cf" TargetMode="External"/><Relationship Id="rId13" Type="http://schemas.openxmlformats.org/officeDocument/2006/relationships/hyperlink" Target="about:blank?act=ac7354f1-e4b6-4e9a-93cc-9f2dd19a693e" TargetMode="External"/><Relationship Id="rId18" Type="http://schemas.openxmlformats.org/officeDocument/2006/relationships/hyperlink" Target="about:blank?act=0c7480f5-3694-4c2c-8f05-d40457eecc12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about:blank?act=61743a8c-fa2f-4923-9fac-919779a6b165" TargetMode="External"/><Relationship Id="rId17" Type="http://schemas.openxmlformats.org/officeDocument/2006/relationships/hyperlink" Target="about:blank?act=f7575fed-ae8b-4247-9ad2-72c2f8aa2b59" TargetMode="External"/><Relationship Id="rId2" Type="http://schemas.openxmlformats.org/officeDocument/2006/relationships/numbering" Target="numbering.xml"/><Relationship Id="rId16" Type="http://schemas.openxmlformats.org/officeDocument/2006/relationships/hyperlink" Target="about:blank?act=2e011158-fae1-47b6-beb6-0dfa6e23de7c" TargetMode="External"/><Relationship Id="rId20" Type="http://schemas.openxmlformats.org/officeDocument/2006/relationships/hyperlink" Target="about:blank?act=b1b1a912-4bb9-481d-8008-bfecdd8ea41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6683a58f-42d0-4a21-8c85-b6c58ff44ac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bout:blank?act=ff849e1a-5af6-4710-80eb-66736dc52576" TargetMode="External"/><Relationship Id="rId23" Type="http://schemas.openxmlformats.org/officeDocument/2006/relationships/theme" Target="theme/theme1.xml"/><Relationship Id="rId10" Type="http://schemas.openxmlformats.org/officeDocument/2006/relationships/hyperlink" Target="about:blank?act=a196dac5-bd65-4807-9ad7-54aaad213f9d" TargetMode="External"/><Relationship Id="rId19" Type="http://schemas.openxmlformats.org/officeDocument/2006/relationships/hyperlink" Target="about:blank?act=0d0e1969-566c-43ab-aa90-0a58536c98ab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?act=1e32cb1c-d7e1-4d63-9297-edf450dd6110" TargetMode="External"/><Relationship Id="rId14" Type="http://schemas.openxmlformats.org/officeDocument/2006/relationships/hyperlink" Target="about:blank?act=f6c5f724-f40f-4363-8aee-ddef93c1880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CCC04-A0F5-44D4-BA31-DA6E18D12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2</cp:revision>
  <cp:lastPrinted>2022-02-07T02:14:00Z</cp:lastPrinted>
  <dcterms:created xsi:type="dcterms:W3CDTF">2022-05-16T23:34:00Z</dcterms:created>
  <dcterms:modified xsi:type="dcterms:W3CDTF">2022-05-16T23:34:00Z</dcterms:modified>
</cp:coreProperties>
</file>