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E0D" w:rsidRDefault="00E37FC7">
      <w:r>
        <w:t>5 октября 2022 года в актовом зале администрации Приаргунского муниципального округа Забайкальского края состоялись праздничные мероприятия, посвященные «Дню учителя», в которых приняла участие председатель Совета Приаргунского муниципального округа Забайкальского края Валентина Баженова. Валентина Владимировна поздравила присутствующих педагогов и ветеранов педагогического труда с профессиональным праздником.</w:t>
      </w:r>
    </w:p>
    <w:p w:rsidR="00E541A0" w:rsidRDefault="00E541A0">
      <w:r w:rsidRPr="00E541A0">
        <w:rPr>
          <w:noProof/>
          <w:lang w:eastAsia="ru-RU"/>
        </w:rPr>
        <w:drawing>
          <wp:inline distT="0" distB="0" distL="0" distR="0">
            <wp:extent cx="5940425" cy="7862510"/>
            <wp:effectExtent l="0" t="0" r="3175" b="5715"/>
            <wp:docPr id="1" name="Рисунок 1" descr="C:\Users\User\AppData\Local\Temp\Rar$DIa9972.32599\i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Ia9972.32599\i (3)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86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54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564"/>
    <w:rsid w:val="001F3564"/>
    <w:rsid w:val="006A7E0D"/>
    <w:rsid w:val="00E37FC7"/>
    <w:rsid w:val="00E5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E0B36E-D888-446B-B9B5-152906974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2022-10-07T04:18:00Z</dcterms:created>
  <dcterms:modified xsi:type="dcterms:W3CDTF">2022-10-07T04:45:00Z</dcterms:modified>
</cp:coreProperties>
</file>