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C99" w:rsidRDefault="004D5C99">
      <w:r w:rsidRPr="004D5C99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User\AppData\Local\Temp\Rar$DIa3736.14868\IMG-2022101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3736.14868\IMG-20221018-WA00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C99" w:rsidRPr="004D5C99" w:rsidRDefault="004D5C99" w:rsidP="004D5C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D5C99">
        <w:rPr>
          <w:rFonts w:ascii="Times New Roman" w:hAnsi="Times New Roman" w:cs="Times New Roman"/>
          <w:sz w:val="28"/>
          <w:szCs w:val="28"/>
        </w:rPr>
        <w:t xml:space="preserve">18 января 2022 года в приаргунском муниципальном округе Забайкальского края начался капитальный ремонт в доме культуры с. </w:t>
      </w:r>
      <w:proofErr w:type="spellStart"/>
      <w:r w:rsidRPr="004D5C99">
        <w:rPr>
          <w:rFonts w:ascii="Times New Roman" w:hAnsi="Times New Roman" w:cs="Times New Roman"/>
          <w:sz w:val="28"/>
          <w:szCs w:val="28"/>
        </w:rPr>
        <w:t>Староцурухайтуй</w:t>
      </w:r>
      <w:proofErr w:type="spellEnd"/>
      <w:r w:rsidRPr="004D5C99">
        <w:rPr>
          <w:rFonts w:ascii="Times New Roman" w:hAnsi="Times New Roman" w:cs="Times New Roman"/>
          <w:sz w:val="28"/>
          <w:szCs w:val="28"/>
        </w:rPr>
        <w:t>. С момента постройки до 2022 года ремонт не проводился. 26 августа 2022 года капитальный ремонт завершился и 07 октября обновленный Дом культуры распахнул свои двери для жителей и гостей села. Председатель Совета Приаргунского муниципального округа приняла участие в данном мероприятии.</w:t>
      </w:r>
    </w:p>
    <w:sectPr w:rsidR="004D5C99" w:rsidRPr="004D5C99" w:rsidSect="004D5C99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26"/>
    <w:rsid w:val="00031725"/>
    <w:rsid w:val="004D5C99"/>
    <w:rsid w:val="00D7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15243-492F-42F8-9A2D-35B5B77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2022-10-18T01:44:00Z</dcterms:created>
  <dcterms:modified xsi:type="dcterms:W3CDTF">2022-10-18T01:48:00Z</dcterms:modified>
</cp:coreProperties>
</file>