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87" w:rsidRPr="009A2275" w:rsidRDefault="00C97C87" w:rsidP="0010234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A2275">
        <w:rPr>
          <w:b/>
          <w:bCs/>
          <w:sz w:val="28"/>
          <w:szCs w:val="28"/>
        </w:rPr>
        <w:t>НЕФОРМАЛЬНАЯ ЗАНЯТОСТЬ И ЕЕ ПОСЛЕДСТВИЯ</w:t>
      </w:r>
    </w:p>
    <w:p w:rsidR="006A4808" w:rsidRDefault="006A4808" w:rsidP="006A48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C97C87" w:rsidRPr="009A2275" w:rsidRDefault="00832E04" w:rsidP="006A4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C97C87" w:rsidRPr="009A2275">
        <w:rPr>
          <w:rStyle w:val="a4"/>
          <w:sz w:val="28"/>
          <w:szCs w:val="28"/>
        </w:rPr>
        <w:t xml:space="preserve">тдельные работодатели предпочитают не оформлять трудовые отношения, а некоторые жители по-прежнему получают зарплату «в конвертах» и работают без оформления трудового договора. </w:t>
      </w:r>
    </w:p>
    <w:p w:rsidR="00C97C87" w:rsidRPr="009A2275" w:rsidRDefault="00C97C87" w:rsidP="006A4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Работник, соглашаясь на выплату зарплаты в «конвертах»,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влечет за собой проблемы для работника.</w:t>
      </w:r>
    </w:p>
    <w:p w:rsidR="00C97C87" w:rsidRPr="009A2275" w:rsidRDefault="00C97C87" w:rsidP="006A4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Работая в условиях «серой схемы трудовых отношений»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т.к.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</w:r>
    </w:p>
    <w:p w:rsidR="00C97C87" w:rsidRPr="009A2275" w:rsidRDefault="008C1849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Вместе с тем</w:t>
      </w:r>
      <w:r w:rsidR="00C97C87" w:rsidRPr="009A2275">
        <w:rPr>
          <w:sz w:val="28"/>
          <w:szCs w:val="28"/>
        </w:rPr>
        <w:t>, работники должны помнить, что обязанность по уплате налога на доходы физических лиц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и перечислен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</w:t>
      </w:r>
      <w:r w:rsidRPr="009A2275">
        <w:rPr>
          <w:sz w:val="28"/>
          <w:szCs w:val="28"/>
        </w:rPr>
        <w:t xml:space="preserve"> </w:t>
      </w:r>
      <w:proofErr w:type="gramStart"/>
      <w:r w:rsidR="00C97C87" w:rsidRPr="009A2275">
        <w:rPr>
          <w:sz w:val="28"/>
          <w:szCs w:val="28"/>
        </w:rPr>
        <w:t>В противном случае он может быть привлечен к ответственности, предусмотренной пунктом 1 статьи 119 Налогового кодекса Российской Федерации</w:t>
      </w:r>
      <w:r w:rsidRPr="009A2275">
        <w:rPr>
          <w:sz w:val="28"/>
          <w:szCs w:val="28"/>
        </w:rPr>
        <w:t xml:space="preserve"> -</w:t>
      </w:r>
      <w:r w:rsidR="00C97C87" w:rsidRPr="009A2275">
        <w:rPr>
          <w:sz w:val="28"/>
          <w:szCs w:val="28"/>
        </w:rPr>
        <w:t xml:space="preserve"> штрафу в размере 5</w:t>
      </w:r>
      <w:r w:rsidRPr="009A2275">
        <w:rPr>
          <w:sz w:val="28"/>
          <w:szCs w:val="28"/>
        </w:rPr>
        <w:t>%</w:t>
      </w:r>
      <w:r w:rsidR="00C97C87" w:rsidRPr="009A2275">
        <w:rPr>
          <w:sz w:val="28"/>
          <w:szCs w:val="28"/>
        </w:rPr>
        <w:t xml:space="preserve">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рублей, а также к</w:t>
      </w:r>
      <w:proofErr w:type="gramEnd"/>
      <w:r w:rsidR="00C97C87" w:rsidRPr="009A2275">
        <w:rPr>
          <w:sz w:val="28"/>
          <w:szCs w:val="28"/>
        </w:rPr>
        <w:t xml:space="preserve"> уголовной ответственности – от штрафа в размере 100 тыс. рублей до лишения свободы на срок до </w:t>
      </w:r>
      <w:r w:rsidR="009A2275">
        <w:rPr>
          <w:sz w:val="28"/>
          <w:szCs w:val="28"/>
        </w:rPr>
        <w:t>3-х</w:t>
      </w:r>
      <w:r w:rsidR="00C97C87" w:rsidRPr="009A2275">
        <w:rPr>
          <w:sz w:val="28"/>
          <w:szCs w:val="28"/>
        </w:rPr>
        <w:t xml:space="preserve"> лет.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lastRenderedPageBreak/>
        <w:t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</w:p>
    <w:p w:rsidR="00C97C87" w:rsidRPr="009A2275" w:rsidRDefault="008C1849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В</w:t>
      </w:r>
      <w:r w:rsidR="00C97C87" w:rsidRPr="009A2275">
        <w:rPr>
          <w:sz w:val="28"/>
          <w:szCs w:val="28"/>
        </w:rPr>
        <w:t xml:space="preserve">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9A2275" w:rsidRPr="009A2275" w:rsidRDefault="009A2275" w:rsidP="009A2275">
      <w:pPr>
        <w:shd w:val="clear" w:color="auto" w:fill="FFFFFF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 xml:space="preserve">Сегодня сложившаяся ситуация с использованием схем выплаты заработной платы «в конвертах» с целью занижения налогооблагаемой базы на особом контроле у Правительства Российской Федерации. В </w:t>
      </w:r>
      <w:r w:rsidR="00AE750A">
        <w:rPr>
          <w:sz w:val="28"/>
          <w:szCs w:val="28"/>
        </w:rPr>
        <w:t>округе</w:t>
      </w:r>
      <w:r w:rsidRPr="009A2275">
        <w:rPr>
          <w:sz w:val="28"/>
          <w:szCs w:val="28"/>
        </w:rPr>
        <w:t xml:space="preserve"> проводится работа по выявлению работодателей, использующих труд граждан без официального оформления трудовых  отношений и не уплачивающих страховые взносы в государственные внебюджетные фонды.</w:t>
      </w:r>
      <w:r w:rsidRPr="009A2275">
        <w:rPr>
          <w:rFonts w:ascii="Verdana" w:hAnsi="Verdana"/>
          <w:color w:val="052635"/>
          <w:sz w:val="28"/>
          <w:szCs w:val="28"/>
        </w:rPr>
        <w:t> </w:t>
      </w:r>
      <w:r w:rsidRPr="009A2275">
        <w:rPr>
          <w:sz w:val="28"/>
          <w:szCs w:val="28"/>
        </w:rPr>
        <w:t xml:space="preserve"> Однако решить эту проблему без участия самих работников, соглашающих на </w:t>
      </w:r>
      <w:proofErr w:type="spellStart"/>
      <w:r w:rsidRPr="009A2275">
        <w:rPr>
          <w:sz w:val="28"/>
          <w:szCs w:val="28"/>
        </w:rPr>
        <w:t>неоформление</w:t>
      </w:r>
      <w:proofErr w:type="spellEnd"/>
      <w:r w:rsidRPr="009A2275">
        <w:rPr>
          <w:sz w:val="28"/>
          <w:szCs w:val="28"/>
        </w:rPr>
        <w:t xml:space="preserve"> трудовых отношений, получающих заработную плату «в конверте»,  практически невозможно. </w:t>
      </w:r>
    </w:p>
    <w:p w:rsidR="009A2275" w:rsidRPr="009A2275" w:rsidRDefault="009A2275" w:rsidP="009A22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2275" w:rsidRPr="008A58A0" w:rsidRDefault="009A2275" w:rsidP="009A227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A58A0">
        <w:rPr>
          <w:b/>
          <w:sz w:val="28"/>
          <w:szCs w:val="28"/>
        </w:rPr>
        <w:t xml:space="preserve">В случае отказа работодателя от оформления трудовых отношений и иных нарушений трудового законодательства граждане могут обратиться в </w:t>
      </w:r>
      <w:r w:rsidR="00AE750A">
        <w:rPr>
          <w:b/>
          <w:sz w:val="28"/>
          <w:szCs w:val="28"/>
        </w:rPr>
        <w:t>а</w:t>
      </w:r>
      <w:r w:rsidR="00E83165" w:rsidRPr="008A58A0">
        <w:rPr>
          <w:b/>
          <w:sz w:val="28"/>
          <w:szCs w:val="28"/>
        </w:rPr>
        <w:t xml:space="preserve">дминистрацию </w:t>
      </w:r>
      <w:r w:rsidR="00AE750A">
        <w:rPr>
          <w:b/>
          <w:sz w:val="28"/>
          <w:szCs w:val="28"/>
        </w:rPr>
        <w:t xml:space="preserve">Приаргунского муниципального округа Забайкальского края </w:t>
      </w:r>
      <w:r w:rsidR="00E83165" w:rsidRPr="008A58A0">
        <w:rPr>
          <w:b/>
          <w:sz w:val="28"/>
          <w:szCs w:val="28"/>
        </w:rPr>
        <w:t xml:space="preserve"> </w:t>
      </w:r>
      <w:r w:rsidRPr="008A58A0">
        <w:rPr>
          <w:b/>
          <w:sz w:val="28"/>
          <w:szCs w:val="28"/>
        </w:rPr>
        <w:t xml:space="preserve"> </w:t>
      </w:r>
      <w:r w:rsidRPr="008A58A0">
        <w:rPr>
          <w:b/>
          <w:color w:val="000000"/>
          <w:sz w:val="28"/>
          <w:szCs w:val="28"/>
        </w:rPr>
        <w:t xml:space="preserve">(адрес: </w:t>
      </w:r>
      <w:r w:rsidR="00AE750A">
        <w:rPr>
          <w:b/>
          <w:color w:val="000000"/>
          <w:sz w:val="28"/>
          <w:szCs w:val="28"/>
        </w:rPr>
        <w:t>674310</w:t>
      </w:r>
      <w:r w:rsidRPr="008A58A0">
        <w:rPr>
          <w:b/>
          <w:color w:val="000000"/>
          <w:sz w:val="28"/>
          <w:szCs w:val="28"/>
        </w:rPr>
        <w:t xml:space="preserve">, </w:t>
      </w:r>
      <w:proofErr w:type="spellStart"/>
      <w:r w:rsidR="00AE750A">
        <w:rPr>
          <w:b/>
          <w:color w:val="000000"/>
          <w:sz w:val="28"/>
          <w:szCs w:val="28"/>
        </w:rPr>
        <w:t>пгт</w:t>
      </w:r>
      <w:proofErr w:type="spellEnd"/>
      <w:r w:rsidR="00AE750A">
        <w:rPr>
          <w:b/>
          <w:color w:val="000000"/>
          <w:sz w:val="28"/>
          <w:szCs w:val="28"/>
        </w:rPr>
        <w:t>.</w:t>
      </w:r>
      <w:proofErr w:type="gramStart"/>
      <w:r w:rsidR="00AE750A">
        <w:rPr>
          <w:b/>
          <w:color w:val="000000"/>
          <w:sz w:val="28"/>
          <w:szCs w:val="28"/>
        </w:rPr>
        <w:t xml:space="preserve"> Приаргунск</w:t>
      </w:r>
      <w:r w:rsidRPr="008A58A0">
        <w:rPr>
          <w:b/>
          <w:color w:val="000000"/>
          <w:sz w:val="28"/>
          <w:szCs w:val="28"/>
        </w:rPr>
        <w:t xml:space="preserve">, ул. </w:t>
      </w:r>
      <w:r w:rsidR="00E83165" w:rsidRPr="008A58A0">
        <w:rPr>
          <w:b/>
          <w:color w:val="000000"/>
          <w:sz w:val="28"/>
          <w:szCs w:val="28"/>
        </w:rPr>
        <w:t>Ленина</w:t>
      </w:r>
      <w:r w:rsidRPr="008A58A0">
        <w:rPr>
          <w:b/>
          <w:color w:val="000000"/>
          <w:sz w:val="28"/>
          <w:szCs w:val="28"/>
        </w:rPr>
        <w:t xml:space="preserve">, </w:t>
      </w:r>
      <w:r w:rsidR="00E83165" w:rsidRPr="008A58A0">
        <w:rPr>
          <w:b/>
          <w:color w:val="000000"/>
          <w:sz w:val="28"/>
          <w:szCs w:val="28"/>
        </w:rPr>
        <w:t xml:space="preserve">д. </w:t>
      </w:r>
      <w:proofErr w:type="gramEnd"/>
      <w:r w:rsidR="00AE750A">
        <w:rPr>
          <w:b/>
          <w:color w:val="000000"/>
          <w:sz w:val="28"/>
          <w:szCs w:val="28"/>
        </w:rPr>
        <w:t>6</w:t>
      </w:r>
      <w:r w:rsidRPr="008A58A0">
        <w:rPr>
          <w:b/>
          <w:color w:val="000000"/>
          <w:sz w:val="28"/>
          <w:szCs w:val="28"/>
        </w:rPr>
        <w:t>, телефон «горячей линии»</w:t>
      </w:r>
      <w:r w:rsidRPr="008A58A0">
        <w:rPr>
          <w:rFonts w:ascii="Georgia" w:hAnsi="Georgia"/>
          <w:b/>
          <w:color w:val="222222"/>
          <w:sz w:val="28"/>
          <w:szCs w:val="28"/>
        </w:rPr>
        <w:t xml:space="preserve"> </w:t>
      </w:r>
      <w:r w:rsidR="00AE750A">
        <w:rPr>
          <w:rStyle w:val="a4"/>
          <w:sz w:val="28"/>
          <w:szCs w:val="28"/>
        </w:rPr>
        <w:t>2-16-18</w:t>
      </w:r>
      <w:r w:rsidRPr="008A58A0">
        <w:rPr>
          <w:rStyle w:val="a4"/>
          <w:sz w:val="28"/>
          <w:szCs w:val="28"/>
        </w:rPr>
        <w:t>,</w:t>
      </w:r>
      <w:r w:rsidR="00E83165" w:rsidRPr="008A58A0">
        <w:rPr>
          <w:rStyle w:val="a4"/>
          <w:sz w:val="28"/>
          <w:szCs w:val="28"/>
        </w:rPr>
        <w:t xml:space="preserve"> </w:t>
      </w:r>
      <w:r w:rsidR="00E83165" w:rsidRPr="008A58A0">
        <w:rPr>
          <w:rStyle w:val="a4"/>
          <w:sz w:val="28"/>
          <w:szCs w:val="28"/>
          <w:lang w:val="en-US"/>
        </w:rPr>
        <w:t>e</w:t>
      </w:r>
      <w:r w:rsidR="00E83165" w:rsidRPr="008A58A0">
        <w:rPr>
          <w:rStyle w:val="a4"/>
          <w:sz w:val="28"/>
          <w:szCs w:val="28"/>
        </w:rPr>
        <w:t>-</w:t>
      </w:r>
      <w:r w:rsidR="00E83165" w:rsidRPr="008A58A0">
        <w:rPr>
          <w:rStyle w:val="a4"/>
          <w:sz w:val="28"/>
          <w:szCs w:val="28"/>
          <w:lang w:val="en-US"/>
        </w:rPr>
        <w:t>mail</w:t>
      </w:r>
      <w:r w:rsidR="00E83165" w:rsidRPr="008A58A0">
        <w:rPr>
          <w:rStyle w:val="a4"/>
          <w:sz w:val="28"/>
          <w:szCs w:val="28"/>
        </w:rPr>
        <w:t xml:space="preserve">: </w:t>
      </w:r>
      <w:r w:rsidR="00AE750A">
        <w:rPr>
          <w:rStyle w:val="a4"/>
          <w:color w:val="17365D" w:themeColor="text2" w:themeShade="BF"/>
          <w:sz w:val="28"/>
          <w:szCs w:val="28"/>
          <w:u w:val="single"/>
          <w:lang w:val="en-US"/>
        </w:rPr>
        <w:t>pochta</w:t>
      </w:r>
      <w:r w:rsidR="00AE750A" w:rsidRPr="00AE750A">
        <w:rPr>
          <w:rStyle w:val="a4"/>
          <w:color w:val="17365D" w:themeColor="text2" w:themeShade="BF"/>
          <w:sz w:val="28"/>
          <w:szCs w:val="28"/>
          <w:u w:val="single"/>
        </w:rPr>
        <w:t>@</w:t>
      </w:r>
      <w:r w:rsidR="00AE750A">
        <w:rPr>
          <w:rStyle w:val="a4"/>
          <w:color w:val="17365D" w:themeColor="text2" w:themeShade="BF"/>
          <w:sz w:val="28"/>
          <w:szCs w:val="28"/>
          <w:u w:val="single"/>
          <w:lang w:val="en-US"/>
        </w:rPr>
        <w:t>priargunsk</w:t>
      </w:r>
      <w:r w:rsidR="00AE750A" w:rsidRPr="00AE750A">
        <w:rPr>
          <w:rStyle w:val="a4"/>
          <w:color w:val="17365D" w:themeColor="text2" w:themeShade="BF"/>
          <w:sz w:val="28"/>
          <w:szCs w:val="28"/>
          <w:u w:val="single"/>
        </w:rPr>
        <w:t>.</w:t>
      </w:r>
      <w:r w:rsidR="00AE750A">
        <w:rPr>
          <w:rStyle w:val="a4"/>
          <w:color w:val="17365D" w:themeColor="text2" w:themeShade="BF"/>
          <w:sz w:val="28"/>
          <w:szCs w:val="28"/>
          <w:u w:val="single"/>
          <w:lang w:val="en-US"/>
        </w:rPr>
        <w:t>e</w:t>
      </w:r>
      <w:r w:rsidR="00AE750A" w:rsidRPr="00AE750A">
        <w:rPr>
          <w:rStyle w:val="a4"/>
          <w:color w:val="17365D" w:themeColor="text2" w:themeShade="BF"/>
          <w:sz w:val="28"/>
          <w:szCs w:val="28"/>
          <w:u w:val="single"/>
        </w:rPr>
        <w:t>-</w:t>
      </w:r>
      <w:r w:rsidR="00AE750A">
        <w:rPr>
          <w:rStyle w:val="a4"/>
          <w:color w:val="17365D" w:themeColor="text2" w:themeShade="BF"/>
          <w:sz w:val="28"/>
          <w:szCs w:val="28"/>
          <w:u w:val="single"/>
          <w:lang w:val="en-US"/>
        </w:rPr>
        <w:t>zab</w:t>
      </w:r>
      <w:r w:rsidR="00AE750A" w:rsidRPr="00AE750A">
        <w:rPr>
          <w:rStyle w:val="a4"/>
          <w:color w:val="17365D" w:themeColor="text2" w:themeShade="BF"/>
          <w:sz w:val="28"/>
          <w:szCs w:val="28"/>
          <w:u w:val="single"/>
        </w:rPr>
        <w:t>.</w:t>
      </w:r>
      <w:r w:rsidR="00AE750A">
        <w:rPr>
          <w:rStyle w:val="a4"/>
          <w:color w:val="17365D" w:themeColor="text2" w:themeShade="BF"/>
          <w:sz w:val="28"/>
          <w:szCs w:val="28"/>
          <w:u w:val="single"/>
          <w:lang w:val="en-US"/>
        </w:rPr>
        <w:t>ru</w:t>
      </w:r>
      <w:bookmarkStart w:id="0" w:name="_GoBack"/>
      <w:bookmarkEnd w:id="0"/>
      <w:r w:rsidRPr="008A58A0">
        <w:rPr>
          <w:b/>
          <w:color w:val="000000"/>
          <w:sz w:val="28"/>
          <w:szCs w:val="28"/>
        </w:rPr>
        <w:t xml:space="preserve">). </w:t>
      </w:r>
    </w:p>
    <w:p w:rsidR="009A2275" w:rsidRPr="009A2275" w:rsidRDefault="009A2275" w:rsidP="009A22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667ED" w:rsidRPr="009A2275" w:rsidRDefault="00C667ED" w:rsidP="008C18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9A2275">
        <w:rPr>
          <w:rStyle w:val="a5"/>
          <w:i w:val="0"/>
          <w:sz w:val="28"/>
          <w:szCs w:val="28"/>
        </w:rPr>
        <w:t>Для</w:t>
      </w:r>
      <w:r w:rsidR="00C97C87" w:rsidRPr="009A2275">
        <w:rPr>
          <w:rStyle w:val="a5"/>
          <w:i w:val="0"/>
          <w:sz w:val="28"/>
          <w:szCs w:val="28"/>
        </w:rPr>
        <w:t xml:space="preserve"> сведения работодател</w:t>
      </w:r>
      <w:r w:rsidRPr="009A2275">
        <w:rPr>
          <w:rStyle w:val="a5"/>
          <w:i w:val="0"/>
          <w:sz w:val="28"/>
          <w:szCs w:val="28"/>
        </w:rPr>
        <w:t>ям!</w:t>
      </w:r>
    </w:p>
    <w:p w:rsidR="00C97C87" w:rsidRPr="009A2275" w:rsidRDefault="00C667ED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rStyle w:val="a5"/>
          <w:i w:val="0"/>
          <w:sz w:val="28"/>
          <w:szCs w:val="28"/>
        </w:rPr>
        <w:t>С</w:t>
      </w:r>
      <w:r w:rsidR="00C97C87" w:rsidRPr="009A2275">
        <w:rPr>
          <w:rStyle w:val="a5"/>
          <w:i w:val="0"/>
          <w:sz w:val="28"/>
          <w:szCs w:val="28"/>
        </w:rPr>
        <w:t xml:space="preserve"> 1 января 2015 года 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Совершение указанного административного правонарушения влечет наложение административного штрафа на должностных лиц в размере от </w:t>
      </w:r>
      <w:r w:rsidR="008817FD" w:rsidRPr="009A2275">
        <w:rPr>
          <w:rStyle w:val="a5"/>
          <w:i w:val="0"/>
          <w:sz w:val="28"/>
          <w:szCs w:val="28"/>
        </w:rPr>
        <w:t>10000</w:t>
      </w:r>
      <w:r w:rsidR="00C97C87"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20000</w:t>
      </w:r>
      <w:r w:rsidR="00C97C87" w:rsidRPr="009A2275">
        <w:rPr>
          <w:rStyle w:val="a5"/>
          <w:i w:val="0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="008817FD" w:rsidRPr="009A2275">
        <w:rPr>
          <w:rStyle w:val="a5"/>
          <w:i w:val="0"/>
          <w:sz w:val="28"/>
          <w:szCs w:val="28"/>
        </w:rPr>
        <w:t>5000</w:t>
      </w:r>
      <w:r w:rsidR="00C97C87"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10000</w:t>
      </w:r>
      <w:r w:rsidR="00C97C87" w:rsidRPr="009A2275">
        <w:rPr>
          <w:rStyle w:val="a5"/>
          <w:i w:val="0"/>
          <w:sz w:val="28"/>
          <w:szCs w:val="28"/>
        </w:rPr>
        <w:t xml:space="preserve"> рублей; на юридических лиц - от </w:t>
      </w:r>
      <w:r w:rsidR="008817FD" w:rsidRPr="009A2275">
        <w:rPr>
          <w:rStyle w:val="a5"/>
          <w:i w:val="0"/>
          <w:sz w:val="28"/>
          <w:szCs w:val="28"/>
        </w:rPr>
        <w:t>50000</w:t>
      </w:r>
      <w:r w:rsidR="00C97C87"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100000</w:t>
      </w:r>
      <w:r w:rsidR="00C97C87" w:rsidRPr="009A2275">
        <w:rPr>
          <w:rStyle w:val="a5"/>
          <w:i w:val="0"/>
          <w:sz w:val="28"/>
          <w:szCs w:val="28"/>
        </w:rPr>
        <w:t xml:space="preserve"> рублей.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2275">
        <w:rPr>
          <w:rStyle w:val="a5"/>
          <w:i w:val="0"/>
          <w:sz w:val="28"/>
          <w:szCs w:val="28"/>
        </w:rPr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</w:t>
      </w:r>
      <w:r w:rsidR="008817FD" w:rsidRPr="009A2275">
        <w:rPr>
          <w:rStyle w:val="a5"/>
          <w:i w:val="0"/>
          <w:sz w:val="28"/>
          <w:szCs w:val="28"/>
        </w:rPr>
        <w:t>3000</w:t>
      </w:r>
      <w:r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5000</w:t>
      </w:r>
      <w:r w:rsidRPr="009A2275">
        <w:rPr>
          <w:rStyle w:val="a5"/>
          <w:i w:val="0"/>
          <w:sz w:val="28"/>
          <w:szCs w:val="28"/>
        </w:rPr>
        <w:t xml:space="preserve"> рублей;</w:t>
      </w:r>
      <w:proofErr w:type="gramEnd"/>
      <w:r w:rsidRPr="009A2275">
        <w:rPr>
          <w:rStyle w:val="a5"/>
          <w:i w:val="0"/>
          <w:sz w:val="28"/>
          <w:szCs w:val="28"/>
        </w:rPr>
        <w:t xml:space="preserve"> на должностных лиц - от </w:t>
      </w:r>
      <w:r w:rsidR="008817FD" w:rsidRPr="009A2275">
        <w:rPr>
          <w:rStyle w:val="a5"/>
          <w:i w:val="0"/>
          <w:sz w:val="28"/>
          <w:szCs w:val="28"/>
        </w:rPr>
        <w:t>10000</w:t>
      </w:r>
      <w:r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 xml:space="preserve">20000 </w:t>
      </w:r>
      <w:r w:rsidRPr="009A2275">
        <w:rPr>
          <w:rStyle w:val="a5"/>
          <w:i w:val="0"/>
          <w:sz w:val="28"/>
          <w:szCs w:val="28"/>
        </w:rPr>
        <w:t xml:space="preserve"> рублей.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9A2275">
        <w:rPr>
          <w:rStyle w:val="a5"/>
          <w:i w:val="0"/>
          <w:sz w:val="28"/>
          <w:szCs w:val="28"/>
        </w:rPr>
        <w:t xml:space="preserve">Совершение  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</w:t>
      </w:r>
      <w:r w:rsidRPr="009A2275">
        <w:rPr>
          <w:rStyle w:val="a5"/>
          <w:i w:val="0"/>
          <w:sz w:val="28"/>
          <w:szCs w:val="28"/>
        </w:rPr>
        <w:lastRenderedPageBreak/>
        <w:t xml:space="preserve">штрафа на лиц, осуществляющих предпринимательскую деятельность без образования юридического лица, - от </w:t>
      </w:r>
      <w:r w:rsidR="008817FD" w:rsidRPr="009A2275">
        <w:rPr>
          <w:rStyle w:val="a5"/>
          <w:i w:val="0"/>
          <w:sz w:val="28"/>
          <w:szCs w:val="28"/>
        </w:rPr>
        <w:t>30000</w:t>
      </w:r>
      <w:r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40000</w:t>
      </w:r>
      <w:r w:rsidRPr="009A2275">
        <w:rPr>
          <w:rStyle w:val="a5"/>
          <w:i w:val="0"/>
          <w:sz w:val="28"/>
          <w:szCs w:val="28"/>
        </w:rPr>
        <w:t xml:space="preserve"> рублей; на юридических лиц - от </w:t>
      </w:r>
      <w:r w:rsidR="008817FD" w:rsidRPr="009A2275">
        <w:rPr>
          <w:rStyle w:val="a5"/>
          <w:i w:val="0"/>
          <w:sz w:val="28"/>
          <w:szCs w:val="28"/>
        </w:rPr>
        <w:t>100000</w:t>
      </w:r>
      <w:r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200000</w:t>
      </w:r>
      <w:r w:rsidRPr="009A2275">
        <w:rPr>
          <w:rStyle w:val="a5"/>
          <w:i w:val="0"/>
          <w:sz w:val="28"/>
          <w:szCs w:val="28"/>
        </w:rPr>
        <w:t xml:space="preserve"> рублей, а для должностных лиц - дисквалификацию на срок от </w:t>
      </w:r>
      <w:r w:rsidR="009A2275" w:rsidRPr="009A2275">
        <w:rPr>
          <w:rStyle w:val="a5"/>
          <w:i w:val="0"/>
          <w:sz w:val="28"/>
          <w:szCs w:val="28"/>
        </w:rPr>
        <w:t>1</w:t>
      </w:r>
      <w:r w:rsidRPr="009A2275">
        <w:rPr>
          <w:rStyle w:val="a5"/>
          <w:i w:val="0"/>
          <w:sz w:val="28"/>
          <w:szCs w:val="28"/>
        </w:rPr>
        <w:t xml:space="preserve"> года до</w:t>
      </w:r>
      <w:r w:rsidR="009A2275" w:rsidRPr="009A2275">
        <w:rPr>
          <w:rStyle w:val="a5"/>
          <w:i w:val="0"/>
          <w:sz w:val="28"/>
          <w:szCs w:val="28"/>
        </w:rPr>
        <w:t>3</w:t>
      </w:r>
      <w:r w:rsidRPr="009A2275">
        <w:rPr>
          <w:rStyle w:val="a5"/>
          <w:i w:val="0"/>
          <w:sz w:val="28"/>
          <w:szCs w:val="28"/>
        </w:rPr>
        <w:t xml:space="preserve"> лет. </w:t>
      </w:r>
      <w:proofErr w:type="gramEnd"/>
    </w:p>
    <w:p w:rsidR="0055213C" w:rsidRPr="009A2275" w:rsidRDefault="0055213C" w:rsidP="008C18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55213C" w:rsidRPr="009A2275" w:rsidRDefault="0055213C" w:rsidP="008C1849">
      <w:pPr>
        <w:pStyle w:val="a3"/>
        <w:spacing w:before="0" w:beforeAutospacing="0" w:after="0" w:afterAutospacing="0"/>
        <w:ind w:firstLine="709"/>
        <w:jc w:val="both"/>
      </w:pPr>
    </w:p>
    <w:sectPr w:rsidR="0055213C" w:rsidRPr="009A2275" w:rsidSect="0057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97C87"/>
    <w:rsid w:val="0010234A"/>
    <w:rsid w:val="00103AC1"/>
    <w:rsid w:val="00296482"/>
    <w:rsid w:val="0055213C"/>
    <w:rsid w:val="00576B2A"/>
    <w:rsid w:val="005B46FD"/>
    <w:rsid w:val="0065722F"/>
    <w:rsid w:val="006A4808"/>
    <w:rsid w:val="00832E04"/>
    <w:rsid w:val="008817FD"/>
    <w:rsid w:val="008A58A0"/>
    <w:rsid w:val="008C1849"/>
    <w:rsid w:val="009A2275"/>
    <w:rsid w:val="00AE750A"/>
    <w:rsid w:val="00B238C0"/>
    <w:rsid w:val="00C667ED"/>
    <w:rsid w:val="00C83125"/>
    <w:rsid w:val="00C97C87"/>
    <w:rsid w:val="00E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C8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97C87"/>
    <w:rPr>
      <w:b/>
      <w:bCs/>
    </w:rPr>
  </w:style>
  <w:style w:type="paragraph" w:customStyle="1" w:styleId="1">
    <w:name w:val="Название1"/>
    <w:basedOn w:val="a"/>
    <w:rsid w:val="00C97C8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C97C87"/>
    <w:rPr>
      <w:i/>
      <w:iCs/>
    </w:rPr>
  </w:style>
  <w:style w:type="paragraph" w:styleId="a6">
    <w:name w:val="Body Text"/>
    <w:aliases w:val="Знак Знак"/>
    <w:basedOn w:val="a"/>
    <w:rsid w:val="009A2275"/>
    <w:pPr>
      <w:spacing w:after="120"/>
    </w:pPr>
    <w:rPr>
      <w:lang w:val="de-DE"/>
    </w:rPr>
  </w:style>
  <w:style w:type="character" w:styleId="a7">
    <w:name w:val="Hyperlink"/>
    <w:basedOn w:val="a0"/>
    <w:rsid w:val="009A2275"/>
    <w:rPr>
      <w:color w:val="30599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НЕФОРМАЛЬНАЯ ЗАНЯТОСТЬ И ЕЕ ПОСЛЕДСТВИЯ - 06</vt:lpstr>
    </vt:vector>
  </TitlesOfParts>
  <Company>Computer</Company>
  <LinksUpToDate>false</LinksUpToDate>
  <CharactersWithSpaces>5653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http://git64.rostrud.ru/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НЕФОРМАЛЬНАЯ ЗАНЯТОСТЬ И ЕЕ ПОСЛЕДСТВИЯ - 06</dc:title>
  <dc:subject/>
  <dc:creator>ShmelevaNV</dc:creator>
  <cp:keywords/>
  <dc:description/>
  <cp:lastModifiedBy>Пользователь Windows</cp:lastModifiedBy>
  <cp:revision>5</cp:revision>
  <dcterms:created xsi:type="dcterms:W3CDTF">2018-04-09T07:23:00Z</dcterms:created>
  <dcterms:modified xsi:type="dcterms:W3CDTF">2022-10-26T01:22:00Z</dcterms:modified>
</cp:coreProperties>
</file>