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768" w:rsidRPr="004032E1" w:rsidRDefault="004032E1" w:rsidP="004032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2E1">
        <w:rPr>
          <w:rFonts w:ascii="Times New Roman" w:hAnsi="Times New Roman" w:cs="Times New Roman"/>
          <w:b/>
          <w:sz w:val="28"/>
          <w:szCs w:val="28"/>
        </w:rPr>
        <w:t>Совещание с Уполномоченным по защите прав предпринимателей</w:t>
      </w:r>
    </w:p>
    <w:p w:rsidR="004032E1" w:rsidRPr="004032E1" w:rsidRDefault="004032E1" w:rsidP="004032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32E1">
        <w:rPr>
          <w:rFonts w:ascii="Times New Roman" w:hAnsi="Times New Roman" w:cs="Times New Roman"/>
          <w:sz w:val="28"/>
          <w:szCs w:val="28"/>
        </w:rPr>
        <w:t>09 декабря 2022 года Валентина Баженова и депутаты Совета Приаргунского муниципального округа Забайкальского края приняли участие в совещании с Уполномоченным по защите прав предпринимателей в Забайкальском крае.</w:t>
      </w:r>
    </w:p>
    <w:p w:rsidR="004032E1" w:rsidRDefault="004032E1" w:rsidP="004032E1">
      <w:pPr>
        <w:ind w:firstLine="708"/>
        <w:jc w:val="both"/>
      </w:pPr>
      <w:r w:rsidRPr="004032E1">
        <w:rPr>
          <w:rFonts w:ascii="Times New Roman" w:hAnsi="Times New Roman" w:cs="Times New Roman"/>
          <w:sz w:val="28"/>
          <w:szCs w:val="28"/>
        </w:rPr>
        <w:t xml:space="preserve">В своем выступлении Виктор </w:t>
      </w:r>
      <w:proofErr w:type="spellStart"/>
      <w:r w:rsidRPr="004032E1">
        <w:rPr>
          <w:rFonts w:ascii="Times New Roman" w:hAnsi="Times New Roman" w:cs="Times New Roman"/>
          <w:sz w:val="28"/>
          <w:szCs w:val="28"/>
        </w:rPr>
        <w:t>Барахтенко</w:t>
      </w:r>
      <w:proofErr w:type="spellEnd"/>
      <w:r w:rsidRPr="004032E1">
        <w:rPr>
          <w:rFonts w:ascii="Times New Roman" w:hAnsi="Times New Roman" w:cs="Times New Roman"/>
          <w:sz w:val="28"/>
          <w:szCs w:val="28"/>
        </w:rPr>
        <w:t xml:space="preserve"> обозначил основные направления своей работы, поделился опытом взаимодействия с предпринимателями разных сфер деятельности, а также попросил поделиться мнением, на какие вопросы стоит обратить внимание. В ходе </w:t>
      </w:r>
      <w:proofErr w:type="gramStart"/>
      <w:r w:rsidRPr="004032E1">
        <w:rPr>
          <w:rFonts w:ascii="Times New Roman" w:hAnsi="Times New Roman" w:cs="Times New Roman"/>
          <w:sz w:val="28"/>
          <w:szCs w:val="28"/>
        </w:rPr>
        <w:t>совещания  обсуждались</w:t>
      </w:r>
      <w:proofErr w:type="gramEnd"/>
      <w:r w:rsidRPr="004032E1">
        <w:rPr>
          <w:rFonts w:ascii="Times New Roman" w:hAnsi="Times New Roman" w:cs="Times New Roman"/>
          <w:sz w:val="28"/>
          <w:szCs w:val="28"/>
        </w:rPr>
        <w:t xml:space="preserve"> наиболее важные проблемные вопросы охватывающие интересы предпринимателей Приаргунского округа и намечались первые шаги на пути к их решению</w:t>
      </w:r>
      <w:r>
        <w:t>.</w:t>
      </w:r>
    </w:p>
    <w:p w:rsidR="004032E1" w:rsidRDefault="004032E1" w:rsidP="004032E1">
      <w:pPr>
        <w:ind w:firstLine="708"/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 wp14:anchorId="76C20D93" wp14:editId="7D0E83AF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03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BBC"/>
    <w:rsid w:val="004032E1"/>
    <w:rsid w:val="00825768"/>
    <w:rsid w:val="00BE0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96D126-0DF7-42B1-9077-A5B06D52D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102</Words>
  <Characters>584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2022-12-30T01:01:00Z</dcterms:created>
  <dcterms:modified xsi:type="dcterms:W3CDTF">2022-12-30T01:08:00Z</dcterms:modified>
</cp:coreProperties>
</file>