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E2" w:rsidRPr="003B13E2" w:rsidRDefault="003B13E2" w:rsidP="003B1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  <w:r w:rsidRPr="003B13E2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Извещение о проведении электронного аукциона</w:t>
      </w:r>
    </w:p>
    <w:p w:rsidR="003B13E2" w:rsidRPr="003B13E2" w:rsidRDefault="003B13E2" w:rsidP="003B1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13E2">
        <w:rPr>
          <w:rFonts w:ascii="Times New Roman" w:eastAsia="Times New Roman" w:hAnsi="Times New Roman" w:cs="Times New Roman"/>
          <w:color w:val="000000"/>
          <w:sz w:val="27"/>
          <w:szCs w:val="27"/>
        </w:rPr>
        <w:t>для закупки №0891200000623001417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5"/>
        <w:gridCol w:w="5910"/>
      </w:tblGrid>
      <w:tr w:rsidR="003B13E2" w:rsidRPr="003B13E2" w:rsidTr="003B13E2">
        <w:trPr>
          <w:tblCellSpacing w:w="15" w:type="dxa"/>
        </w:trPr>
        <w:tc>
          <w:tcPr>
            <w:tcW w:w="7738" w:type="dxa"/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1623" w:type="dxa"/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0891200000623001417</w:t>
            </w: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Устройство спортивной площадки в </w:t>
            </w:r>
            <w:proofErr w:type="spellStart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Приаргунск, </w:t>
            </w:r>
            <w:proofErr w:type="spellStart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1, д. 26 (00001519-ЭА)</w:t>
            </w: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аукцион</w:t>
            </w: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ЭТП </w:t>
            </w:r>
            <w:proofErr w:type="spellStart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Газпромбанк</w:t>
            </w:r>
            <w:proofErr w:type="spellEnd"/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https://etpgpb.ru/</w:t>
            </w: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Уполномоченное учреждение</w:t>
            </w: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ГОСУДАРСТВЕННОЕ КАЗЕННОЕ УЧРЕЖДЕНИЕ "ЗАБАЙКАЛЬСКИЙ ЦЕНТР ГОСУДАРСТВЕННЫХ ЗАКУПОК"</w:t>
            </w: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"ЗАБАЙКАЛЬСКИЙ ЦЕНТР ГОСУДАРСТВЕННЫХ ЗАКУПОК"</w:t>
            </w: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672010, Забайкальский край, Чита </w:t>
            </w:r>
            <w:proofErr w:type="gramStart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УЛИЦА АМУРСКАЯ, ДОМ 13</w:t>
            </w: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672010, Забайкальский край, Чита </w:t>
            </w:r>
            <w:proofErr w:type="gramStart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УЛИЦА АМУРСКАЯ, ДОМ 13</w:t>
            </w: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Казаков Е. В.</w:t>
            </w: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notifications.etp@yandex.ru</w:t>
            </w: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7-3022-364277</w:t>
            </w: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7-3022-310082</w:t>
            </w: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ПРИАРГУНСКОГО МУНИЦИПАЛЬНОГО ОКРУГА ЗАБАЙКАЛЬСКОГО КРАЯ. Место нахождения: Российская Федерация, 674310, Забайкальский край, </w:t>
            </w:r>
            <w:proofErr w:type="spellStart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Приаргунский</w:t>
            </w:r>
            <w:proofErr w:type="spellEnd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р-н, Приаргунск </w:t>
            </w:r>
            <w:proofErr w:type="spellStart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УЛИЦА ЛЕНИНА, 6. Почтовый </w:t>
            </w:r>
            <w:proofErr w:type="spellStart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gramStart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:Р</w:t>
            </w:r>
            <w:proofErr w:type="gramEnd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оссийская</w:t>
            </w:r>
            <w:proofErr w:type="spellEnd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Федерация, 674310, Забайкальский край, </w:t>
            </w:r>
            <w:proofErr w:type="spellStart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Приаргунский</w:t>
            </w:r>
            <w:proofErr w:type="spellEnd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р-н, Приаргунск </w:t>
            </w:r>
            <w:proofErr w:type="spellStart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УЛИЦА ЛЕНИНА, 6. Телефон: 7-30243-21618. Адрес электронной почты: zakupki_priarg@mail.ru Ответственное лицо: Кравцова </w:t>
            </w:r>
            <w:proofErr w:type="spellStart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Манана</w:t>
            </w:r>
            <w:proofErr w:type="spellEnd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Гивиевна</w:t>
            </w:r>
            <w:proofErr w:type="spellEnd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03.03.2023 07:00</w:t>
            </w: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03.03.2023</w:t>
            </w: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07.03.2023</w:t>
            </w: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4000000.00 Российский рубль</w:t>
            </w: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233751800145475180100100110014299244</w:t>
            </w: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АДМИНИСТРАЦИЯ ПРИАРГУНСКОГО МУНИЦИПАЛЬНОГО ОКРУГА ЗАБАЙКАЛЬСКОГО КРАЯ</w:t>
            </w:r>
          </w:p>
        </w:tc>
        <w:tc>
          <w:tcPr>
            <w:tcW w:w="0" w:type="auto"/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4000000.00 Российский рубль</w:t>
            </w: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Аванс, %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30.00</w:t>
            </w: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сроках исполнения контракта и источниках финансирования</w:t>
            </w: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даты заключения</w:t>
            </w:r>
            <w:proofErr w:type="gramEnd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контракта</w:t>
            </w: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31.12.2023</w:t>
            </w: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Приаргунского</w:t>
            </w:r>
            <w:proofErr w:type="spellEnd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 Забайкальского края</w:t>
            </w: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бюджета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76538000: Муниципальные образования Забайкальского края / Муниципальные округа Забайкальского края / </w:t>
            </w:r>
            <w:proofErr w:type="spellStart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Приаргунский</w:t>
            </w:r>
            <w:proofErr w:type="spellEnd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tbl>
            <w:tblPr>
              <w:tblW w:w="657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1378"/>
              <w:gridCol w:w="1244"/>
              <w:gridCol w:w="961"/>
              <w:gridCol w:w="1579"/>
            </w:tblGrid>
            <w:tr w:rsidR="003B13E2" w:rsidRPr="003B13E2" w:rsidTr="003B13E2">
              <w:tc>
                <w:tcPr>
                  <w:tcW w:w="14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3B13E2" w:rsidRPr="003B13E2" w:rsidRDefault="003B13E2" w:rsidP="003B1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13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4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3B13E2" w:rsidRPr="003B13E2" w:rsidRDefault="003B13E2" w:rsidP="003B1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13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3B13E2" w:rsidRPr="003B13E2" w:rsidRDefault="003B13E2" w:rsidP="003B1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13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2024 год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3B13E2" w:rsidRPr="003B13E2" w:rsidRDefault="003B13E2" w:rsidP="003B1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13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2025 год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3B13E2" w:rsidRPr="003B13E2" w:rsidRDefault="003B13E2" w:rsidP="003B1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13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3B13E2" w:rsidRPr="003B13E2" w:rsidTr="003B13E2">
              <w:tc>
                <w:tcPr>
                  <w:tcW w:w="14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3B13E2" w:rsidRPr="003B13E2" w:rsidRDefault="003B13E2" w:rsidP="003B1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13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4000000.00</w:t>
                  </w:r>
                </w:p>
              </w:tc>
              <w:tc>
                <w:tcPr>
                  <w:tcW w:w="14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3B13E2" w:rsidRPr="003B13E2" w:rsidRDefault="003B13E2" w:rsidP="003B1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13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4000000.00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3B13E2" w:rsidRPr="003B13E2" w:rsidRDefault="003B13E2" w:rsidP="003B1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13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3B13E2" w:rsidRPr="003B13E2" w:rsidRDefault="003B13E2" w:rsidP="003B1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13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3B13E2" w:rsidRPr="003B13E2" w:rsidRDefault="003B13E2" w:rsidP="003B1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13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Этапы исполнения </w:t>
            </w:r>
            <w:r w:rsidRPr="003B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Контракт не разделен на этапы исполнения контракта</w:t>
            </w: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tbl>
            <w:tblPr>
              <w:tblW w:w="766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92"/>
              <w:gridCol w:w="1700"/>
              <w:gridCol w:w="1115"/>
              <w:gridCol w:w="1115"/>
              <w:gridCol w:w="844"/>
            </w:tblGrid>
            <w:tr w:rsidR="003B13E2" w:rsidRPr="003B13E2" w:rsidTr="003B13E2">
              <w:tc>
                <w:tcPr>
                  <w:tcW w:w="28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3B13E2" w:rsidRPr="003B13E2" w:rsidRDefault="003B13E2" w:rsidP="003B1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13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774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3B13E2" w:rsidRPr="003B13E2" w:rsidRDefault="003B13E2" w:rsidP="003B1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13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Сумма контракта (в валюте контракта)</w:t>
                  </w:r>
                </w:p>
              </w:tc>
            </w:tr>
            <w:tr w:rsidR="003B13E2" w:rsidRPr="003B13E2" w:rsidTr="003B13E2">
              <w:tc>
                <w:tcPr>
                  <w:tcW w:w="28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B13E2" w:rsidRPr="003B13E2" w:rsidRDefault="003B13E2" w:rsidP="003B1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3B13E2" w:rsidRPr="003B13E2" w:rsidRDefault="003B13E2" w:rsidP="003B1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13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2023 год</w:t>
                  </w:r>
                </w:p>
              </w:tc>
              <w:tc>
                <w:tcPr>
                  <w:tcW w:w="1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3B13E2" w:rsidRPr="003B13E2" w:rsidRDefault="003B13E2" w:rsidP="003B1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13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2024 год</w:t>
                  </w:r>
                </w:p>
              </w:tc>
              <w:tc>
                <w:tcPr>
                  <w:tcW w:w="1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3B13E2" w:rsidRPr="003B13E2" w:rsidRDefault="003B13E2" w:rsidP="003B1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13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2025 год</w:t>
                  </w:r>
                </w:p>
              </w:tc>
              <w:tc>
                <w:tcPr>
                  <w:tcW w:w="8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3B13E2" w:rsidRPr="003B13E2" w:rsidRDefault="003B13E2" w:rsidP="003B1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13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2026 год</w:t>
                  </w:r>
                </w:p>
              </w:tc>
            </w:tr>
            <w:tr w:rsidR="003B13E2" w:rsidRPr="003B13E2" w:rsidTr="003B13E2">
              <w:tc>
                <w:tcPr>
                  <w:tcW w:w="2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3B13E2" w:rsidRPr="003B13E2" w:rsidRDefault="003B13E2" w:rsidP="003B1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13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903050300000L5050244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3B13E2" w:rsidRPr="003B13E2" w:rsidRDefault="003B13E2" w:rsidP="003B1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13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3960000.00</w:t>
                  </w:r>
                </w:p>
              </w:tc>
              <w:tc>
                <w:tcPr>
                  <w:tcW w:w="1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3B13E2" w:rsidRPr="003B13E2" w:rsidRDefault="003B13E2" w:rsidP="003B1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13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3B13E2" w:rsidRPr="003B13E2" w:rsidRDefault="003B13E2" w:rsidP="003B1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13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8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3B13E2" w:rsidRPr="003B13E2" w:rsidRDefault="003B13E2" w:rsidP="003B1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13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  <w:tr w:rsidR="003B13E2" w:rsidRPr="003B13E2" w:rsidTr="003B13E2">
              <w:tc>
                <w:tcPr>
                  <w:tcW w:w="2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3B13E2" w:rsidRPr="003B13E2" w:rsidRDefault="003B13E2" w:rsidP="003B1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13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903050300000Ц5050244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3B13E2" w:rsidRPr="003B13E2" w:rsidRDefault="003B13E2" w:rsidP="003B1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13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40000.00</w:t>
                  </w:r>
                </w:p>
              </w:tc>
              <w:tc>
                <w:tcPr>
                  <w:tcW w:w="1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3B13E2" w:rsidRPr="003B13E2" w:rsidRDefault="003B13E2" w:rsidP="003B1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13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3B13E2" w:rsidRPr="003B13E2" w:rsidRDefault="003B13E2" w:rsidP="003B1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13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8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3B13E2" w:rsidRPr="003B13E2" w:rsidRDefault="003B13E2" w:rsidP="003B1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13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  <w:tr w:rsidR="003B13E2" w:rsidRPr="003B13E2" w:rsidTr="003B13E2">
              <w:tc>
                <w:tcPr>
                  <w:tcW w:w="2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3B13E2" w:rsidRPr="003B13E2" w:rsidRDefault="003B13E2" w:rsidP="003B13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13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3B13E2" w:rsidRPr="003B13E2" w:rsidRDefault="003B13E2" w:rsidP="003B1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13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4000000.00</w:t>
                  </w:r>
                </w:p>
              </w:tc>
              <w:tc>
                <w:tcPr>
                  <w:tcW w:w="1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3B13E2" w:rsidRPr="003B13E2" w:rsidRDefault="003B13E2" w:rsidP="003B1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13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3B13E2" w:rsidRPr="003B13E2" w:rsidRDefault="003B13E2" w:rsidP="003B1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13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8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3B13E2" w:rsidRPr="003B13E2" w:rsidRDefault="003B13E2" w:rsidP="003B1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13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Забайкальский край, </w:t>
            </w:r>
            <w:proofErr w:type="spellStart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Приаргунск, </w:t>
            </w:r>
            <w:proofErr w:type="spellStart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дом 26</w:t>
            </w: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40000.00 Российский рубль</w:t>
            </w: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внесения денежных сре</w:t>
            </w:r>
            <w:proofErr w:type="gramStart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в к</w:t>
            </w:r>
            <w:proofErr w:type="gramEnd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заявки на участие в закупке может предоставляться участником закупки в виде денежных средств или независимой гарантии, предусмотренной статьей 45 Закона о контрактной системе. Выбор способа обеспечения осуществляется участником закупки самостоятельно. Срок действия независимой гарантии должен составлять не менее месяца </w:t>
            </w:r>
            <w:proofErr w:type="gramStart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даты окончания</w:t>
            </w:r>
            <w:proofErr w:type="gramEnd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срока подачи заявок. Предоставление обеспечения заявок осуществляется в порядке и на условиях, установленных требованиями статьи 44 Закона о контрактной системе.</w:t>
            </w: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"Номер расчётного счёта" 03231643765380009100</w:t>
            </w:r>
          </w:p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"Номер лицевого счёта" 03913Q37820</w:t>
            </w:r>
          </w:p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"БИК" 017601329</w:t>
            </w:r>
          </w:p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"Наименование кредитной организации" ОТДЕЛЕНИЕ ЧИТА БАНКА РОССИИ //УФК ПО ЗАБАЙКАЛЬСКОМУ КРАЮ Г. ЧИТА</w:t>
            </w:r>
          </w:p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"Номер корреспондентского счета" 40102810945370000063</w:t>
            </w: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30.00%</w:t>
            </w: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контракта, гарантийные обязательства могут обеспечиваться предоставлением независимой гарантии, соответствующей требованиям статьи 45 Закона о контрактной системы,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      </w:r>
            <w:proofErr w:type="gramEnd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 обеспечения исполнения контракта, гарантийных обязательств, срок действия независимой гарантии определяются в соответствии с требованиями Закона о контрактной системе участником закупки, с которым заключается контракт, самостоятельно. </w:t>
            </w:r>
            <w:proofErr w:type="gramStart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статьей 95 Закона о контрактной системы.</w:t>
            </w:r>
            <w:proofErr w:type="gramEnd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Контракт заключается после предоставления участником закупки, с которым заключается контракт, обеспечения исполнения контракта в соответствии с требованиями Закона о контрактной системы.</w:t>
            </w:r>
            <w:proofErr w:type="gramEnd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случае </w:t>
            </w:r>
            <w:proofErr w:type="spellStart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непредоставления</w:t>
            </w:r>
            <w:proofErr w:type="spellEnd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      </w: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"Номер расчётного счёта" 03231643765380009100</w:t>
            </w:r>
          </w:p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"Номер лицевого счёта" 03913Q37820</w:t>
            </w:r>
          </w:p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"БИК" 017601329</w:t>
            </w:r>
          </w:p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"Наименование кредитной организации" ОТДЕЛЕНИЕ ЧИТА БАНКА РОССИИ //УФК ПО ЗАБАЙКАЛЬСКОМУ КРАЮ Г. ЧИТА</w:t>
            </w:r>
          </w:p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"Номер корреспондентского счета" 40102810945370000063</w:t>
            </w: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 к гарантии качества товара, работы, услуги</w:t>
            </w: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гарантии производителя товара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Срок, на который предоставляется гарантия и (или) требования к объему предоставления гарантий </w:t>
            </w: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соответствии с проектом контракта</w:t>
            </w: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40000.00 Российский рубль</w:t>
            </w: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в отношении обеспечения гарантийных обязательств устанавливаются в извещении и проекте контракта.</w:t>
            </w: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«Номер расчетного счета» 03231643765380009100</w:t>
            </w:r>
          </w:p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«Номер лицевого счета» 03913Q37820</w:t>
            </w:r>
          </w:p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«БИК» 017601329</w:t>
            </w:r>
          </w:p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"Наименование кредитной организации" ОТДЕЛЕНИЕ ЧИТА БАНКА РОССИИ //УФК ПО ЗАБАЙКАЛЬСКОМУ КРАЮ Г. ЧИТА</w:t>
            </w:r>
          </w:p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"Номер корреспондентского счета" 40102810945370000063</w:t>
            </w: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банковском и (или) казначейском сопровождении контракта</w:t>
            </w: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Банковское или казначейское сопровождение контракта не требуется</w:t>
            </w: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3E2" w:rsidRPr="003B13E2" w:rsidTr="003B13E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Российский рубль</w:t>
            </w:r>
          </w:p>
        </w:tc>
      </w:tr>
    </w:tbl>
    <w:p w:rsidR="003B13E2" w:rsidRPr="003B13E2" w:rsidRDefault="003B13E2" w:rsidP="003B13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95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93"/>
        <w:gridCol w:w="5225"/>
      </w:tblGrid>
      <w:tr w:rsidR="003B13E2" w:rsidRPr="003B13E2" w:rsidTr="003B13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</w:tr>
    </w:tbl>
    <w:p w:rsidR="003B13E2" w:rsidRPr="003B13E2" w:rsidRDefault="003B13E2" w:rsidP="003B13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7177" w:type="dxa"/>
        <w:tblInd w:w="-17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3"/>
        <w:gridCol w:w="1008"/>
        <w:gridCol w:w="993"/>
        <w:gridCol w:w="1559"/>
        <w:gridCol w:w="1701"/>
        <w:gridCol w:w="1134"/>
        <w:gridCol w:w="413"/>
        <w:gridCol w:w="894"/>
        <w:gridCol w:w="1245"/>
        <w:gridCol w:w="50"/>
        <w:gridCol w:w="1084"/>
        <w:gridCol w:w="1391"/>
        <w:gridCol w:w="1307"/>
        <w:gridCol w:w="1295"/>
        <w:gridCol w:w="1340"/>
      </w:tblGrid>
      <w:tr w:rsidR="003B13E2" w:rsidRPr="003B13E2" w:rsidTr="003B13E2">
        <w:trPr>
          <w:gridAfter w:val="4"/>
          <w:wAfter w:w="5333" w:type="dxa"/>
        </w:trPr>
        <w:tc>
          <w:tcPr>
            <w:tcW w:w="17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позиции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Характеристики товара, работы, 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</w:t>
            </w:r>
            <w:proofErr w:type="gramStart"/>
            <w:r w:rsidRPr="003B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о(</w:t>
            </w:r>
            <w:proofErr w:type="gramEnd"/>
            <w:r w:rsidRPr="003B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работы, услуги)</w:t>
            </w: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единицу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 позиции</w:t>
            </w:r>
          </w:p>
        </w:tc>
      </w:tr>
      <w:tr w:rsidR="003B13E2" w:rsidRPr="003B13E2" w:rsidTr="003B13E2">
        <w:tc>
          <w:tcPr>
            <w:tcW w:w="17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 характеристики</w:t>
            </w:r>
          </w:p>
        </w:tc>
        <w:tc>
          <w:tcPr>
            <w:tcW w:w="413" w:type="dxa"/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13E2" w:rsidRPr="003B13E2" w:rsidTr="003B13E2">
        <w:trPr>
          <w:gridAfter w:val="4"/>
          <w:wAfter w:w="5333" w:type="dxa"/>
        </w:trPr>
        <w:tc>
          <w:tcPr>
            <w:tcW w:w="17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Устройство спортивной площадки в </w:t>
            </w:r>
            <w:proofErr w:type="spellStart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Приаргунск, </w:t>
            </w:r>
            <w:proofErr w:type="spellStart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1, д. 26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42.99.29.100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tbl>
            <w:tblPr>
              <w:tblW w:w="161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4"/>
            </w:tblGrid>
            <w:tr w:rsidR="003B13E2" w:rsidRPr="003B13E2" w:rsidTr="003B13E2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3B13E2" w:rsidRPr="003B13E2" w:rsidRDefault="003B13E2" w:rsidP="003B1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13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АДМИНИСТРАЦИЯ ПРИАРГУНСКОГО МУНИЦИПАЛЬНОГО ОКРУГА ЗАБАЙКАЛЬСКОГО </w:t>
                  </w:r>
                  <w:r w:rsidRPr="003B13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КРАЯ</w:t>
                  </w:r>
                </w:p>
              </w:tc>
            </w:tr>
          </w:tbl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tbl>
            <w:tblPr>
              <w:tblW w:w="132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6"/>
            </w:tblGrid>
            <w:tr w:rsidR="003B13E2" w:rsidRPr="003B13E2" w:rsidTr="003B13E2">
              <w:trPr>
                <w:tblCellSpacing w:w="15" w:type="dxa"/>
              </w:trPr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3B13E2" w:rsidRPr="003B13E2" w:rsidRDefault="003B13E2" w:rsidP="003B1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13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 (из 1)</w:t>
                  </w:r>
                </w:p>
              </w:tc>
            </w:tr>
          </w:tbl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Условная единица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4000000.00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4000000.00</w:t>
            </w:r>
          </w:p>
        </w:tc>
      </w:tr>
      <w:tr w:rsidR="003B13E2" w:rsidRPr="003B13E2" w:rsidTr="003B13E2">
        <w:trPr>
          <w:gridAfter w:val="4"/>
          <w:wAfter w:w="5333" w:type="dxa"/>
        </w:trPr>
        <w:tc>
          <w:tcPr>
            <w:tcW w:w="17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проекта</w:t>
            </w:r>
            <w:proofErr w:type="gramEnd"/>
            <w:r w:rsidRPr="003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контракта и приложений к нему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3E2" w:rsidRPr="003B13E2" w:rsidRDefault="003B13E2" w:rsidP="003B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13E2" w:rsidRPr="003B13E2" w:rsidRDefault="003B13E2" w:rsidP="003B13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3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Итого: 4000000.00 Российский рубль</w:t>
      </w:r>
    </w:p>
    <w:p w:rsidR="003B13E2" w:rsidRPr="003B13E2" w:rsidRDefault="003B13E2" w:rsidP="003B1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Преимущества и требования к участникам</w:t>
      </w:r>
    </w:p>
    <w:p w:rsidR="003B13E2" w:rsidRPr="003B13E2" w:rsidRDefault="003B13E2" w:rsidP="003B1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3E2">
        <w:rPr>
          <w:rFonts w:ascii="Times New Roman" w:eastAsia="Times New Roman" w:hAnsi="Times New Roman" w:cs="Times New Roman"/>
          <w:color w:val="000000"/>
          <w:sz w:val="24"/>
          <w:szCs w:val="24"/>
        </w:rPr>
        <w:t>Преимущества</w:t>
      </w:r>
    </w:p>
    <w:p w:rsidR="003B13E2" w:rsidRPr="003B13E2" w:rsidRDefault="003B13E2" w:rsidP="003B1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Преимущество в соответствии с </w:t>
      </w:r>
      <w:proofErr w:type="gramStart"/>
      <w:r w:rsidRPr="003B13E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3B13E2">
        <w:rPr>
          <w:rFonts w:ascii="Times New Roman" w:eastAsia="Times New Roman" w:hAnsi="Times New Roman" w:cs="Times New Roman"/>
          <w:color w:val="000000"/>
          <w:sz w:val="24"/>
          <w:szCs w:val="24"/>
        </w:rPr>
        <w:t>. 3 ст. 30 Закона № 44-ФЗ</w:t>
      </w:r>
    </w:p>
    <w:p w:rsidR="003B13E2" w:rsidRPr="003B13E2" w:rsidRDefault="003B13E2" w:rsidP="003B1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3E2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участникам</w:t>
      </w:r>
    </w:p>
    <w:p w:rsidR="003B13E2" w:rsidRPr="003B13E2" w:rsidRDefault="003B13E2" w:rsidP="003B1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Единые требования к участникам закупок в соответствии с </w:t>
      </w:r>
      <w:proofErr w:type="gramStart"/>
      <w:r w:rsidRPr="003B13E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3B13E2">
        <w:rPr>
          <w:rFonts w:ascii="Times New Roman" w:eastAsia="Times New Roman" w:hAnsi="Times New Roman" w:cs="Times New Roman"/>
          <w:color w:val="000000"/>
          <w:sz w:val="24"/>
          <w:szCs w:val="24"/>
        </w:rPr>
        <w:t>. 1 ст. 31 Закона № 44-ФЗ</w:t>
      </w:r>
    </w:p>
    <w:p w:rsidR="003B13E2" w:rsidRPr="003B13E2" w:rsidRDefault="003B13E2" w:rsidP="003B1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Требования к участникам закупок в соответствии с </w:t>
      </w:r>
      <w:proofErr w:type="gramStart"/>
      <w:r w:rsidRPr="003B13E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3B13E2">
        <w:rPr>
          <w:rFonts w:ascii="Times New Roman" w:eastAsia="Times New Roman" w:hAnsi="Times New Roman" w:cs="Times New Roman"/>
          <w:color w:val="000000"/>
          <w:sz w:val="24"/>
          <w:szCs w:val="24"/>
        </w:rPr>
        <w:t>. 1.1 ст. 31 Закона № 44-ФЗ</w:t>
      </w:r>
    </w:p>
    <w:p w:rsidR="003B13E2" w:rsidRPr="003B13E2" w:rsidRDefault="003B13E2" w:rsidP="003B1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3E2">
        <w:rPr>
          <w:rFonts w:ascii="Times New Roman" w:eastAsia="Times New Roman" w:hAnsi="Times New Roman" w:cs="Times New Roman"/>
          <w:color w:val="000000"/>
          <w:sz w:val="24"/>
          <w:szCs w:val="24"/>
        </w:rPr>
        <w:t>3 Требование к участникам закупок в соответствии с п. 1 ч. 1 ст. 31 Закона № 44-ФЗ</w:t>
      </w:r>
    </w:p>
    <w:p w:rsidR="003B13E2" w:rsidRPr="003B13E2" w:rsidRDefault="003B13E2" w:rsidP="003B1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3E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пунктом 8 информационной карты</w:t>
      </w:r>
    </w:p>
    <w:p w:rsidR="003B13E2" w:rsidRPr="003B13E2" w:rsidRDefault="003B13E2" w:rsidP="003B1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3E2">
        <w:rPr>
          <w:rFonts w:ascii="Times New Roman" w:eastAsia="Times New Roman" w:hAnsi="Times New Roman" w:cs="Times New Roman"/>
          <w:color w:val="000000"/>
          <w:sz w:val="24"/>
          <w:szCs w:val="24"/>
        </w:rPr>
        <w:t>4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</w:t>
      </w:r>
    </w:p>
    <w:p w:rsidR="003B13E2" w:rsidRPr="003B13E2" w:rsidRDefault="003B13E2" w:rsidP="003B1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3E2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Ограничения</w:t>
      </w:r>
    </w:p>
    <w:p w:rsidR="003B13E2" w:rsidRPr="003B13E2" w:rsidRDefault="003B13E2" w:rsidP="003B1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proofErr w:type="gramStart"/>
      <w:r w:rsidRPr="003B13E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установлены</w:t>
      </w:r>
      <w:proofErr w:type="gramEnd"/>
    </w:p>
    <w:p w:rsidR="003B13E2" w:rsidRPr="003B13E2" w:rsidRDefault="003B13E2" w:rsidP="003B1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3E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прикрепленных документов</w:t>
      </w:r>
    </w:p>
    <w:p w:rsidR="003B13E2" w:rsidRPr="003B13E2" w:rsidRDefault="003B13E2" w:rsidP="003B1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Обоснование начальной (максимальной) цены контракта</w:t>
      </w:r>
    </w:p>
    <w:p w:rsidR="003B13E2" w:rsidRPr="003B13E2" w:rsidRDefault="003B13E2" w:rsidP="003B1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3E2">
        <w:rPr>
          <w:rFonts w:ascii="Times New Roman" w:eastAsia="Times New Roman" w:hAnsi="Times New Roman" w:cs="Times New Roman"/>
          <w:color w:val="000000"/>
          <w:sz w:val="24"/>
          <w:szCs w:val="24"/>
        </w:rPr>
        <w:t>1 Обоснование начальной (максимальной) цены контракта</w:t>
      </w:r>
    </w:p>
    <w:p w:rsidR="003B13E2" w:rsidRPr="003B13E2" w:rsidRDefault="003B13E2" w:rsidP="003B1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 контракта</w:t>
      </w:r>
    </w:p>
    <w:p w:rsidR="003B13E2" w:rsidRPr="003B13E2" w:rsidRDefault="003B13E2" w:rsidP="003B1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3E2">
        <w:rPr>
          <w:rFonts w:ascii="Times New Roman" w:eastAsia="Times New Roman" w:hAnsi="Times New Roman" w:cs="Times New Roman"/>
          <w:color w:val="000000"/>
          <w:sz w:val="24"/>
          <w:szCs w:val="24"/>
        </w:rPr>
        <w:t>1 Проект контракта</w:t>
      </w:r>
    </w:p>
    <w:p w:rsidR="003B13E2" w:rsidRPr="003B13E2" w:rsidRDefault="003B13E2" w:rsidP="003B1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объекта закупки</w:t>
      </w:r>
    </w:p>
    <w:p w:rsidR="003B13E2" w:rsidRPr="003B13E2" w:rsidRDefault="003B13E2" w:rsidP="003B1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3E2">
        <w:rPr>
          <w:rFonts w:ascii="Times New Roman" w:eastAsia="Times New Roman" w:hAnsi="Times New Roman" w:cs="Times New Roman"/>
          <w:color w:val="000000"/>
          <w:sz w:val="24"/>
          <w:szCs w:val="24"/>
        </w:rPr>
        <w:t>1 Описание объекта закупки</w:t>
      </w:r>
    </w:p>
    <w:p w:rsidR="003B13E2" w:rsidRPr="003B13E2" w:rsidRDefault="003B13E2" w:rsidP="003B1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содержанию, составу заявки на участие в закупке</w:t>
      </w:r>
    </w:p>
    <w:p w:rsidR="003B13E2" w:rsidRPr="003B13E2" w:rsidRDefault="003B13E2" w:rsidP="003B1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3E2">
        <w:rPr>
          <w:rFonts w:ascii="Times New Roman" w:eastAsia="Times New Roman" w:hAnsi="Times New Roman" w:cs="Times New Roman"/>
          <w:color w:val="000000"/>
          <w:sz w:val="24"/>
          <w:szCs w:val="24"/>
        </w:rPr>
        <w:t>1 Требования к содержанию и составу заявки на участие к закупке</w:t>
      </w:r>
    </w:p>
    <w:p w:rsidR="003B13E2" w:rsidRPr="003B13E2" w:rsidRDefault="003B13E2" w:rsidP="003B1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информация и документы</w:t>
      </w:r>
    </w:p>
    <w:p w:rsidR="003B13E2" w:rsidRPr="003B13E2" w:rsidRDefault="003B13E2" w:rsidP="003B1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3E2">
        <w:rPr>
          <w:rFonts w:ascii="Times New Roman" w:eastAsia="Times New Roman" w:hAnsi="Times New Roman" w:cs="Times New Roman"/>
          <w:color w:val="000000"/>
          <w:sz w:val="24"/>
          <w:szCs w:val="24"/>
        </w:rPr>
        <w:t>1 Информационная карта</w:t>
      </w:r>
    </w:p>
    <w:p w:rsidR="003B13E2" w:rsidRPr="003B13E2" w:rsidRDefault="003B13E2" w:rsidP="003B1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3E2">
        <w:rPr>
          <w:rFonts w:ascii="Times New Roman" w:eastAsia="Times New Roman" w:hAnsi="Times New Roman" w:cs="Times New Roman"/>
          <w:color w:val="000000"/>
          <w:sz w:val="24"/>
          <w:szCs w:val="24"/>
        </w:rPr>
        <w:t>2 Приложение 1</w:t>
      </w:r>
    </w:p>
    <w:p w:rsidR="003B13E2" w:rsidRPr="003B13E2" w:rsidRDefault="003B13E2" w:rsidP="003B1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3E2">
        <w:rPr>
          <w:rFonts w:ascii="Times New Roman" w:eastAsia="Times New Roman" w:hAnsi="Times New Roman" w:cs="Times New Roman"/>
          <w:color w:val="000000"/>
          <w:sz w:val="24"/>
          <w:szCs w:val="24"/>
        </w:rPr>
        <w:t>3 Приложение 2</w:t>
      </w:r>
    </w:p>
    <w:p w:rsidR="00000000" w:rsidRPr="003B13E2" w:rsidRDefault="003B13E2" w:rsidP="003B13E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0000" w:rsidRPr="003B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B13E2"/>
    <w:rsid w:val="003B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B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3B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3B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3B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3B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B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1415</Words>
  <Characters>8066</Characters>
  <Application>Microsoft Office Word</Application>
  <DocSecurity>0</DocSecurity>
  <Lines>67</Lines>
  <Paragraphs>18</Paragraphs>
  <ScaleCrop>false</ScaleCrop>
  <Company/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UIRIST</dc:creator>
  <cp:keywords/>
  <dc:description/>
  <cp:lastModifiedBy>UIRIST</cp:lastModifiedBy>
  <cp:revision>2</cp:revision>
  <dcterms:created xsi:type="dcterms:W3CDTF">2023-03-01T23:37:00Z</dcterms:created>
  <dcterms:modified xsi:type="dcterms:W3CDTF">2023-03-01T23:40:00Z</dcterms:modified>
</cp:coreProperties>
</file>