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EE" w:rsidRP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АЗБУКА РОСРЕЕСТРА: Кадастровый инженер</w:t>
      </w: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Кадастровый инженер - лицо, являющееся членом саморегулируемой организации кадастровых инженеров, обладающее специальным правом на осуществление кадастровой деятельности по подготовке документов, содержащих необходимые сведения для осуществления государственного кадастрового учета недвижимого имущества.</w:t>
      </w: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Кадастровые работы выполняются кадастровым инженером на основании договора подряда, если иное не установлено законом, в результате которых оформляются для кадастрового учета межевой план, технический план или акт обследования.</w:t>
      </w: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Для принятия физического лица в члены саморегулируемой организации кадастровых инженеров законом установлен ряд условий, в том числе по: наличию гражданства РФ, специальной профессиональной подготовке, опыту работы и пр.</w:t>
      </w: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 xml:space="preserve">При выборе кадастрового инженера можно воспользоваться открытыми сведениями о результатах его профессиональной деятельности, которые предоставляет </w:t>
      </w:r>
      <w:proofErr w:type="spellStart"/>
      <w:r w:rsidRPr="00E90FEE">
        <w:rPr>
          <w:rFonts w:ascii="Inter" w:hAnsi="Inter" w:cs="Arial"/>
          <w:color w:val="292C2F"/>
          <w:sz w:val="24"/>
          <w:szCs w:val="24"/>
        </w:rPr>
        <w:t>Росреестр</w:t>
      </w:r>
      <w:proofErr w:type="spellEnd"/>
      <w:r w:rsidRPr="00E90FEE">
        <w:rPr>
          <w:rFonts w:ascii="Inter" w:hAnsi="Inter" w:cs="Arial"/>
          <w:color w:val="292C2F"/>
          <w:sz w:val="24"/>
          <w:szCs w:val="24"/>
        </w:rPr>
        <w:t>.</w:t>
      </w: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  <w:bookmarkStart w:id="0" w:name="_GoBack"/>
      <w:bookmarkEnd w:id="0"/>
      <w:r w:rsidRPr="00E90FEE">
        <w:rPr>
          <w:rFonts w:ascii="Inter" w:hAnsi="Inter" w:cs="Arial"/>
          <w:color w:val="292C2F"/>
          <w:sz w:val="24"/>
          <w:szCs w:val="24"/>
        </w:rPr>
        <w:t>Основная информация о кадастровом инженере размещается в реестре кадастровых инженеров на </w:t>
      </w:r>
      <w:hyperlink r:id="rId4" w:history="1">
        <w:r w:rsidRPr="00E90FEE">
          <w:rPr>
            <w:rStyle w:val="a3"/>
            <w:rFonts w:ascii="Inter" w:hAnsi="Inter" w:cs="Arial"/>
            <w:sz w:val="24"/>
            <w:szCs w:val="24"/>
          </w:rPr>
          <w:t>официальном сайте Росреестра</w:t>
        </w:r>
      </w:hyperlink>
      <w:r w:rsidRPr="00E90FEE">
        <w:rPr>
          <w:rFonts w:ascii="Inter" w:hAnsi="Inter" w:cs="Arial"/>
          <w:color w:val="292C2F"/>
          <w:sz w:val="24"/>
          <w:szCs w:val="24"/>
        </w:rPr>
        <w:t> (</w:t>
      </w:r>
      <w:hyperlink r:id="rId5" w:history="1">
        <w:r w:rsidRPr="00E90FEE">
          <w:rPr>
            <w:rStyle w:val="a3"/>
            <w:rFonts w:ascii="Inter" w:hAnsi="Inter" w:cs="Arial"/>
            <w:sz w:val="24"/>
            <w:szCs w:val="24"/>
          </w:rPr>
          <w:t>https://rosreestr.gov.ru</w:t>
        </w:r>
      </w:hyperlink>
      <w:r w:rsidRPr="00E90FEE">
        <w:rPr>
          <w:rFonts w:ascii="Inter" w:hAnsi="Inter" w:cs="Arial"/>
          <w:color w:val="292C2F"/>
          <w:sz w:val="24"/>
          <w:szCs w:val="24"/>
        </w:rPr>
        <w:t>) в разделе Услуги и сервисы – Сервисы - Реестры саморегулируемых организаций – Реестр кадастровых инженеров и включает в себя: ФИО кадастрового инженера, квалификационный аттестат, реестровый номер, членство в саморегулируемых организациях, адрес электронной почты, дисциплинарные воздействия, результаты профессиональной деятельности и др.</w:t>
      </w:r>
    </w:p>
    <w:p w:rsidR="00E90FEE" w:rsidRDefault="00E90FEE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:rsidR="00053D69" w:rsidRDefault="00CE7B59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  <w:r>
        <w:rPr>
          <w:rFonts w:ascii="Inter" w:hAnsi="Inter" w:cs="Arial"/>
          <w:color w:val="292C2F"/>
          <w:sz w:val="24"/>
          <w:szCs w:val="24"/>
        </w:rPr>
        <w:t>Также</w:t>
      </w:r>
      <w:r w:rsidR="00E90FEE" w:rsidRPr="00E90FEE">
        <w:rPr>
          <w:rFonts w:ascii="Inter" w:hAnsi="Inter" w:cs="Arial"/>
          <w:color w:val="292C2F"/>
          <w:sz w:val="24"/>
          <w:szCs w:val="24"/>
        </w:rPr>
        <w:t xml:space="preserve"> результаты деятельности кадастровых инженеров </w:t>
      </w:r>
      <w:r>
        <w:rPr>
          <w:rFonts w:ascii="Inter" w:hAnsi="Inter" w:cs="Arial"/>
          <w:color w:val="292C2F"/>
          <w:sz w:val="24"/>
          <w:szCs w:val="24"/>
        </w:rPr>
        <w:t>в Забайкальском крае</w:t>
      </w:r>
      <w:r w:rsidR="00E90FEE" w:rsidRPr="00E90FEE">
        <w:rPr>
          <w:rFonts w:ascii="Inter" w:hAnsi="Inter" w:cs="Arial"/>
          <w:color w:val="292C2F"/>
          <w:sz w:val="24"/>
          <w:szCs w:val="24"/>
        </w:rPr>
        <w:t xml:space="preserve"> в виде Рейтинга размещаются дополнительно в блоке региональной информации </w:t>
      </w:r>
      <w:hyperlink r:id="rId6" w:history="1">
        <w:r w:rsidR="00E90FEE" w:rsidRPr="00E90FEE">
          <w:rPr>
            <w:rStyle w:val="a3"/>
            <w:rFonts w:ascii="Inter" w:hAnsi="Inter" w:cs="Arial"/>
            <w:sz w:val="24"/>
            <w:szCs w:val="24"/>
          </w:rPr>
          <w:t xml:space="preserve">официального сайта </w:t>
        </w:r>
        <w:proofErr w:type="spellStart"/>
        <w:r w:rsidR="00E90FEE" w:rsidRPr="00E90FEE">
          <w:rPr>
            <w:rStyle w:val="a3"/>
            <w:rFonts w:ascii="Inter" w:hAnsi="Inter" w:cs="Arial"/>
            <w:sz w:val="24"/>
            <w:szCs w:val="24"/>
          </w:rPr>
          <w:t>Росреестра</w:t>
        </w:r>
        <w:proofErr w:type="spellEnd"/>
      </w:hyperlink>
      <w:r w:rsidR="00E90FEE" w:rsidRPr="00E90FEE">
        <w:rPr>
          <w:rFonts w:ascii="Inter" w:hAnsi="Inter" w:cs="Arial"/>
          <w:color w:val="292C2F"/>
          <w:sz w:val="24"/>
          <w:szCs w:val="24"/>
        </w:rPr>
        <w:t xml:space="preserve"> (раздел Открытая служба – Статистика и аналитика – </w:t>
      </w:r>
      <w:r>
        <w:rPr>
          <w:rFonts w:ascii="Inter" w:hAnsi="Inter" w:cs="Arial"/>
          <w:color w:val="292C2F"/>
          <w:sz w:val="24"/>
          <w:szCs w:val="24"/>
        </w:rPr>
        <w:t>Забайкальский край</w:t>
      </w:r>
      <w:r w:rsidR="00E90FEE" w:rsidRPr="00E90FEE">
        <w:rPr>
          <w:rFonts w:ascii="Inter" w:hAnsi="Inter" w:cs="Arial"/>
          <w:color w:val="292C2F"/>
          <w:sz w:val="24"/>
          <w:szCs w:val="24"/>
        </w:rPr>
        <w:t xml:space="preserve"> – Рейтинг кадастровых инженеров). </w:t>
      </w:r>
    </w:p>
    <w:p w:rsidR="00CE7B59" w:rsidRDefault="00CE7B59" w:rsidP="00E90FEE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:rsidR="00CE7B59" w:rsidRPr="004502F7" w:rsidRDefault="004502F7" w:rsidP="00E90FEE">
      <w:pPr>
        <w:spacing w:after="0" w:line="240" w:lineRule="auto"/>
        <w:jc w:val="both"/>
        <w:rPr>
          <w:rFonts w:ascii="Inter" w:hAnsi="Inte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4502F7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АзбукаРосреестра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КадастровыйИнженер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02F7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РосреестрРазъясняет</w:t>
      </w:r>
      <w:proofErr w:type="spellEnd"/>
    </w:p>
    <w:sectPr w:rsidR="00CE7B59" w:rsidRPr="0045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E"/>
    <w:rsid w:val="00053D69"/>
    <w:rsid w:val="004502F7"/>
    <w:rsid w:val="00CE7B59"/>
    <w:rsid w:val="00D900EB"/>
    <w:rsid w:val="00E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60CF"/>
  <w15:chartTrackingRefBased/>
  <w15:docId w15:val="{B112948F-20CB-472D-9F23-C25DD3DC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open-service/statistika-i-analitika/28reyting-kadastrovykh-inzhenerov-amurskoy-oblasti/" TargetMode="External"/><Relationship Id="rId5" Type="http://schemas.openxmlformats.org/officeDocument/2006/relationships/hyperlink" Target="https://rosreestr.gov.ru/" TargetMode="External"/><Relationship Id="rId4" Type="http://schemas.openxmlformats.org/officeDocument/2006/relationships/hyperlink" Target="https://rosreestr.gov.ru/wps/%20portal/p/cc_ib_portal_services/cc_ib_sro_reest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6</cp:revision>
  <dcterms:created xsi:type="dcterms:W3CDTF">2023-04-25T05:55:00Z</dcterms:created>
  <dcterms:modified xsi:type="dcterms:W3CDTF">2023-04-26T05:36:00Z</dcterms:modified>
</cp:coreProperties>
</file>