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456B9A" w:rsidRDefault="00833A78" w:rsidP="009C550B">
      <w:pPr>
        <w:pStyle w:val="ConsTitle"/>
        <w:widowControl/>
        <w:ind w:right="0"/>
        <w:jc w:val="center"/>
        <w:rPr>
          <w:sz w:val="32"/>
          <w:szCs w:val="32"/>
        </w:rPr>
      </w:pPr>
      <w:bookmarkStart w:id="0" w:name="_Toc21951268"/>
      <w:r w:rsidRPr="00456B9A">
        <w:rPr>
          <w:sz w:val="32"/>
          <w:szCs w:val="32"/>
        </w:rPr>
        <w:t>СОВЕТ ПРИАРГУНСКОГО МУНИЦИПАЛЬНОГО ОКРУГА ЗАБАЙКАЛЬСКОГО КРАЯ</w:t>
      </w:r>
    </w:p>
    <w:p w:rsidR="00466705" w:rsidRPr="00456B9A" w:rsidRDefault="00466705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B46AEB" w:rsidRPr="00456B9A" w:rsidRDefault="00B46AEB" w:rsidP="009C550B">
      <w:pPr>
        <w:pStyle w:val="Title"/>
        <w:spacing w:before="0" w:after="0"/>
        <w:ind w:firstLine="0"/>
        <w:outlineLvl w:val="9"/>
        <w:rPr>
          <w:sz w:val="28"/>
          <w:szCs w:val="28"/>
        </w:rPr>
      </w:pPr>
    </w:p>
    <w:p w:rsidR="00395735" w:rsidRPr="00456B9A" w:rsidRDefault="00E479A7" w:rsidP="009C550B">
      <w:pPr>
        <w:pStyle w:val="Title"/>
        <w:spacing w:before="0" w:after="0"/>
        <w:ind w:firstLine="0"/>
        <w:outlineLvl w:val="9"/>
      </w:pPr>
      <w:r w:rsidRPr="00456B9A">
        <w:t>РЕШЕНИЕ</w:t>
      </w:r>
    </w:p>
    <w:p w:rsidR="00395735" w:rsidRDefault="00395735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56B9A" w:rsidRPr="00456B9A" w:rsidRDefault="00456B9A" w:rsidP="009C550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56B9A" w:rsidRDefault="007E6FDB" w:rsidP="00456B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0A764F" w:rsidRPr="00456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</w:t>
      </w:r>
      <w:r w:rsidR="000A764F" w:rsidRPr="00456B9A">
        <w:rPr>
          <w:rFonts w:ascii="Arial" w:hAnsi="Arial" w:cs="Arial"/>
          <w:sz w:val="24"/>
          <w:szCs w:val="24"/>
        </w:rPr>
        <w:t>я</w:t>
      </w:r>
      <w:r w:rsidR="00395735" w:rsidRPr="00456B9A">
        <w:rPr>
          <w:rFonts w:ascii="Arial" w:hAnsi="Arial" w:cs="Arial"/>
          <w:sz w:val="24"/>
          <w:szCs w:val="24"/>
        </w:rPr>
        <w:t xml:space="preserve"> 202</w:t>
      </w:r>
      <w:r w:rsidR="000F275F" w:rsidRPr="00456B9A">
        <w:rPr>
          <w:rFonts w:ascii="Arial" w:hAnsi="Arial" w:cs="Arial"/>
          <w:sz w:val="24"/>
          <w:szCs w:val="24"/>
        </w:rPr>
        <w:t>3</w:t>
      </w:r>
      <w:r w:rsidR="00395735" w:rsidRPr="00456B9A">
        <w:rPr>
          <w:rFonts w:ascii="Arial" w:hAnsi="Arial" w:cs="Arial"/>
          <w:sz w:val="24"/>
          <w:szCs w:val="24"/>
        </w:rPr>
        <w:t xml:space="preserve"> года</w:t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395735" w:rsidRPr="00456B9A">
        <w:rPr>
          <w:rFonts w:ascii="Arial" w:hAnsi="Arial" w:cs="Arial"/>
          <w:sz w:val="24"/>
          <w:szCs w:val="24"/>
        </w:rPr>
        <w:tab/>
      </w:r>
      <w:r w:rsidR="000B32C1" w:rsidRPr="00456B9A">
        <w:rPr>
          <w:rFonts w:ascii="Arial" w:hAnsi="Arial" w:cs="Arial"/>
          <w:sz w:val="24"/>
          <w:szCs w:val="24"/>
        </w:rPr>
        <w:t xml:space="preserve"> </w:t>
      </w:r>
      <w:r w:rsidR="007A3BDC" w:rsidRPr="00456B9A">
        <w:rPr>
          <w:rFonts w:ascii="Arial" w:hAnsi="Arial" w:cs="Arial"/>
          <w:sz w:val="24"/>
          <w:szCs w:val="24"/>
        </w:rPr>
        <w:t xml:space="preserve">       </w:t>
      </w:r>
      <w:r w:rsidR="00456B9A">
        <w:rPr>
          <w:rFonts w:ascii="Arial" w:hAnsi="Arial" w:cs="Arial"/>
          <w:sz w:val="24"/>
          <w:szCs w:val="24"/>
        </w:rPr>
        <w:t xml:space="preserve"> </w:t>
      </w:r>
      <w:r w:rsidR="00930CB6" w:rsidRPr="00456B9A">
        <w:rPr>
          <w:rFonts w:ascii="Arial" w:hAnsi="Arial" w:cs="Arial"/>
          <w:sz w:val="24"/>
          <w:szCs w:val="24"/>
        </w:rPr>
        <w:t xml:space="preserve">  </w:t>
      </w:r>
      <w:r w:rsidR="00456B9A">
        <w:rPr>
          <w:rFonts w:ascii="Arial" w:hAnsi="Arial" w:cs="Arial"/>
          <w:sz w:val="24"/>
          <w:szCs w:val="24"/>
        </w:rPr>
        <w:t xml:space="preserve">                </w:t>
      </w:r>
      <w:r w:rsidR="00395735" w:rsidRPr="00456B9A">
        <w:rPr>
          <w:rFonts w:ascii="Arial" w:hAnsi="Arial" w:cs="Arial"/>
          <w:sz w:val="24"/>
          <w:szCs w:val="24"/>
        </w:rPr>
        <w:t>№</w:t>
      </w:r>
      <w:r w:rsidR="001E5785" w:rsidRPr="00456B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</w:p>
    <w:p w:rsidR="00456B9A" w:rsidRDefault="00456B9A" w:rsidP="00456B9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735" w:rsidRPr="00456B9A" w:rsidRDefault="00456B9A" w:rsidP="00456B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E479A7" w:rsidRPr="00456B9A">
        <w:rPr>
          <w:rFonts w:ascii="Arial" w:hAnsi="Arial" w:cs="Arial"/>
          <w:sz w:val="24"/>
          <w:szCs w:val="24"/>
        </w:rPr>
        <w:t>Приаргунск</w:t>
      </w:r>
    </w:p>
    <w:p w:rsidR="00395735" w:rsidRPr="00456B9A" w:rsidRDefault="00395735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7F62A3" w:rsidRPr="00456B9A" w:rsidRDefault="007F62A3" w:rsidP="009C550B">
      <w:pPr>
        <w:spacing w:after="0" w:line="240" w:lineRule="auto"/>
        <w:jc w:val="center"/>
        <w:rPr>
          <w:rFonts w:ascii="Arial" w:hAnsi="Arial" w:cs="Arial"/>
          <w:color w:val="0070C0"/>
          <w:sz w:val="28"/>
          <w:szCs w:val="28"/>
        </w:rPr>
      </w:pPr>
    </w:p>
    <w:p w:rsidR="00395735" w:rsidRPr="00456B9A" w:rsidRDefault="00243B5F" w:rsidP="00456B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56B9A">
        <w:rPr>
          <w:rFonts w:ascii="Arial" w:hAnsi="Arial" w:cs="Arial"/>
          <w:b/>
          <w:sz w:val="32"/>
          <w:szCs w:val="32"/>
        </w:rPr>
        <w:t>О</w:t>
      </w:r>
      <w:r w:rsidR="00777BF3" w:rsidRPr="00456B9A">
        <w:rPr>
          <w:rFonts w:ascii="Arial" w:hAnsi="Arial" w:cs="Arial"/>
          <w:b/>
          <w:sz w:val="32"/>
          <w:szCs w:val="32"/>
        </w:rPr>
        <w:t xml:space="preserve"> </w:t>
      </w:r>
      <w:r w:rsidR="000F2FCC" w:rsidRPr="00456B9A">
        <w:rPr>
          <w:rFonts w:ascii="Arial" w:hAnsi="Arial" w:cs="Arial"/>
          <w:b/>
          <w:sz w:val="32"/>
          <w:szCs w:val="32"/>
        </w:rPr>
        <w:t>признании утратившим</w:t>
      </w:r>
      <w:r w:rsidR="00F36881" w:rsidRPr="00456B9A">
        <w:rPr>
          <w:rFonts w:ascii="Arial" w:hAnsi="Arial" w:cs="Arial"/>
          <w:b/>
          <w:sz w:val="32"/>
          <w:szCs w:val="32"/>
        </w:rPr>
        <w:t>и</w:t>
      </w:r>
      <w:r w:rsidR="000F2FCC" w:rsidRPr="00456B9A">
        <w:rPr>
          <w:rFonts w:ascii="Arial" w:hAnsi="Arial" w:cs="Arial"/>
          <w:b/>
          <w:sz w:val="32"/>
          <w:szCs w:val="32"/>
        </w:rPr>
        <w:t xml:space="preserve"> силу</w:t>
      </w:r>
      <w:r w:rsidR="00A5230E" w:rsidRPr="00456B9A">
        <w:rPr>
          <w:rFonts w:ascii="Arial" w:hAnsi="Arial" w:cs="Arial"/>
          <w:b/>
          <w:sz w:val="32"/>
          <w:szCs w:val="32"/>
        </w:rPr>
        <w:t xml:space="preserve"> </w:t>
      </w:r>
      <w:r w:rsidR="00F36881" w:rsidRPr="00456B9A">
        <w:rPr>
          <w:rFonts w:ascii="Arial" w:hAnsi="Arial" w:cs="Arial"/>
          <w:b/>
          <w:sz w:val="32"/>
          <w:szCs w:val="32"/>
        </w:rPr>
        <w:t>некоторых</w:t>
      </w:r>
      <w:r w:rsidR="00B61A45" w:rsidRPr="00456B9A">
        <w:rPr>
          <w:rFonts w:ascii="Arial" w:hAnsi="Arial" w:cs="Arial"/>
          <w:b/>
          <w:sz w:val="32"/>
          <w:szCs w:val="32"/>
        </w:rPr>
        <w:t xml:space="preserve"> </w:t>
      </w:r>
      <w:r w:rsidR="005A4324" w:rsidRPr="00456B9A">
        <w:rPr>
          <w:rFonts w:ascii="Arial" w:hAnsi="Arial" w:cs="Arial"/>
          <w:b/>
          <w:sz w:val="32"/>
          <w:szCs w:val="32"/>
        </w:rPr>
        <w:t>решени</w:t>
      </w:r>
      <w:r w:rsidR="00F36881" w:rsidRPr="00456B9A">
        <w:rPr>
          <w:rFonts w:ascii="Arial" w:hAnsi="Arial" w:cs="Arial"/>
          <w:b/>
          <w:sz w:val="32"/>
          <w:szCs w:val="32"/>
        </w:rPr>
        <w:t>й</w:t>
      </w:r>
      <w:r w:rsidR="005A4324" w:rsidRPr="00456B9A">
        <w:rPr>
          <w:rFonts w:ascii="Arial" w:hAnsi="Arial" w:cs="Arial"/>
          <w:b/>
          <w:sz w:val="32"/>
          <w:szCs w:val="32"/>
        </w:rPr>
        <w:t xml:space="preserve"> </w:t>
      </w:r>
      <w:r w:rsidR="009300CD" w:rsidRPr="00456B9A">
        <w:rPr>
          <w:rFonts w:ascii="Arial" w:hAnsi="Arial" w:cs="Arial"/>
          <w:b/>
          <w:sz w:val="32"/>
          <w:szCs w:val="32"/>
        </w:rPr>
        <w:t>Совет</w:t>
      </w:r>
      <w:r w:rsidR="00DB5980" w:rsidRPr="00456B9A">
        <w:rPr>
          <w:rFonts w:ascii="Arial" w:hAnsi="Arial" w:cs="Arial"/>
          <w:b/>
          <w:sz w:val="32"/>
          <w:szCs w:val="32"/>
        </w:rPr>
        <w:t>а</w:t>
      </w:r>
      <w:r w:rsidR="00456B9A">
        <w:rPr>
          <w:rFonts w:ascii="Arial" w:hAnsi="Arial" w:cs="Arial"/>
          <w:b/>
          <w:sz w:val="32"/>
          <w:szCs w:val="32"/>
        </w:rPr>
        <w:t xml:space="preserve"> </w:t>
      </w:r>
      <w:r w:rsidR="000A764F" w:rsidRPr="00456B9A">
        <w:rPr>
          <w:rFonts w:ascii="Arial" w:hAnsi="Arial" w:cs="Arial"/>
          <w:b/>
          <w:sz w:val="32"/>
          <w:szCs w:val="32"/>
        </w:rPr>
        <w:t>с</w:t>
      </w:r>
      <w:r w:rsidR="0025065A" w:rsidRPr="00456B9A">
        <w:rPr>
          <w:rFonts w:ascii="Arial" w:hAnsi="Arial" w:cs="Arial"/>
          <w:b/>
          <w:sz w:val="32"/>
          <w:szCs w:val="32"/>
        </w:rPr>
        <w:t>ельского поселения «</w:t>
      </w:r>
      <w:proofErr w:type="spellStart"/>
      <w:r w:rsidR="0025065A" w:rsidRPr="00456B9A">
        <w:rPr>
          <w:rFonts w:ascii="Arial" w:hAnsi="Arial" w:cs="Arial"/>
          <w:b/>
          <w:sz w:val="32"/>
          <w:szCs w:val="32"/>
        </w:rPr>
        <w:t>Дуройское</w:t>
      </w:r>
      <w:proofErr w:type="spellEnd"/>
      <w:r w:rsidR="0025065A" w:rsidRPr="00456B9A">
        <w:rPr>
          <w:rFonts w:ascii="Arial" w:hAnsi="Arial" w:cs="Arial"/>
          <w:b/>
          <w:sz w:val="32"/>
          <w:szCs w:val="32"/>
        </w:rPr>
        <w:t xml:space="preserve">» </w:t>
      </w:r>
      <w:r w:rsidR="005D5830" w:rsidRPr="00456B9A">
        <w:rPr>
          <w:rFonts w:ascii="Arial" w:hAnsi="Arial" w:cs="Arial"/>
          <w:b/>
          <w:sz w:val="32"/>
          <w:szCs w:val="32"/>
        </w:rPr>
        <w:t>муниципального района</w:t>
      </w:r>
      <w:r w:rsidR="00727F08" w:rsidRPr="00456B9A">
        <w:rPr>
          <w:rFonts w:ascii="Arial" w:hAnsi="Arial" w:cs="Arial"/>
          <w:b/>
          <w:sz w:val="32"/>
          <w:szCs w:val="32"/>
        </w:rPr>
        <w:t xml:space="preserve"> «Приаргунский район» </w:t>
      </w:r>
    </w:p>
    <w:p w:rsidR="00384940" w:rsidRPr="00456B9A" w:rsidRDefault="00384940" w:rsidP="009C550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E312D" w:rsidRPr="00456B9A" w:rsidRDefault="003E312D" w:rsidP="009C550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AE453A" w:rsidRPr="00456B9A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pacing w:val="-5"/>
          <w:sz w:val="24"/>
          <w:szCs w:val="24"/>
        </w:rPr>
      </w:pPr>
      <w:r w:rsidRPr="00456B9A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27F08" w:rsidRPr="00456B9A">
        <w:rPr>
          <w:rFonts w:ascii="Arial" w:hAnsi="Arial" w:cs="Arial"/>
          <w:bCs/>
          <w:sz w:val="24"/>
          <w:szCs w:val="24"/>
        </w:rPr>
        <w:t xml:space="preserve">Федеральным законом </w:t>
      </w:r>
      <w:r w:rsidRPr="00456B9A">
        <w:rPr>
          <w:rFonts w:ascii="Arial" w:hAnsi="Arial" w:cs="Arial"/>
          <w:bCs/>
          <w:sz w:val="24"/>
          <w:szCs w:val="24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456B9A">
        <w:rPr>
          <w:rFonts w:ascii="Arial" w:hAnsi="Arial" w:cs="Arial"/>
          <w:sz w:val="24"/>
          <w:szCs w:val="24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="008B0BE8" w:rsidRPr="00456B9A">
        <w:rPr>
          <w:rFonts w:ascii="Arial" w:hAnsi="Arial" w:cs="Arial"/>
          <w:sz w:val="24"/>
          <w:szCs w:val="24"/>
        </w:rPr>
        <w:t>, рассмотрев протест</w:t>
      </w:r>
      <w:r w:rsidR="007E6FDB">
        <w:rPr>
          <w:rFonts w:ascii="Arial" w:hAnsi="Arial" w:cs="Arial"/>
          <w:sz w:val="24"/>
          <w:szCs w:val="24"/>
        </w:rPr>
        <w:t>ы</w:t>
      </w:r>
      <w:r w:rsidR="008B0BE8" w:rsidRPr="00456B9A">
        <w:rPr>
          <w:rFonts w:ascii="Arial" w:hAnsi="Arial" w:cs="Arial"/>
          <w:sz w:val="24"/>
          <w:szCs w:val="24"/>
        </w:rPr>
        <w:t xml:space="preserve"> прокуратуры Приаргунского района от 31.0</w:t>
      </w:r>
      <w:r w:rsidR="007E6FDB">
        <w:rPr>
          <w:rFonts w:ascii="Arial" w:hAnsi="Arial" w:cs="Arial"/>
          <w:sz w:val="24"/>
          <w:szCs w:val="24"/>
        </w:rPr>
        <w:t>3</w:t>
      </w:r>
      <w:r w:rsidR="008B0BE8" w:rsidRPr="00456B9A">
        <w:rPr>
          <w:rFonts w:ascii="Arial" w:hAnsi="Arial" w:cs="Arial"/>
          <w:sz w:val="24"/>
          <w:szCs w:val="24"/>
        </w:rPr>
        <w:t>.2023 №07-29б-2023</w:t>
      </w:r>
      <w:r w:rsidR="007E6FDB">
        <w:rPr>
          <w:rFonts w:ascii="Arial" w:hAnsi="Arial" w:cs="Arial"/>
          <w:sz w:val="24"/>
          <w:szCs w:val="24"/>
        </w:rPr>
        <w:t>/Прдп18</w:t>
      </w:r>
      <w:r w:rsidR="008B0BE8" w:rsidRPr="00456B9A">
        <w:rPr>
          <w:rFonts w:ascii="Arial" w:hAnsi="Arial" w:cs="Arial"/>
          <w:sz w:val="24"/>
          <w:szCs w:val="24"/>
        </w:rPr>
        <w:t>-23-20760001</w:t>
      </w:r>
      <w:r w:rsidRPr="00456B9A">
        <w:rPr>
          <w:rFonts w:ascii="Arial" w:hAnsi="Arial" w:cs="Arial"/>
          <w:bCs/>
          <w:sz w:val="24"/>
          <w:szCs w:val="24"/>
        </w:rPr>
        <w:t>,</w:t>
      </w:r>
      <w:r w:rsidR="007E6FDB" w:rsidRPr="007E6FDB">
        <w:rPr>
          <w:rFonts w:ascii="Arial" w:hAnsi="Arial" w:cs="Arial"/>
          <w:sz w:val="24"/>
          <w:szCs w:val="24"/>
        </w:rPr>
        <w:t xml:space="preserve"> </w:t>
      </w:r>
      <w:r w:rsidR="007E6FDB" w:rsidRPr="00456B9A">
        <w:rPr>
          <w:rFonts w:ascii="Arial" w:hAnsi="Arial" w:cs="Arial"/>
          <w:sz w:val="24"/>
          <w:szCs w:val="24"/>
        </w:rPr>
        <w:t>№07-29б-2023</w:t>
      </w:r>
      <w:r w:rsidR="007E6FDB">
        <w:rPr>
          <w:rFonts w:ascii="Arial" w:hAnsi="Arial" w:cs="Arial"/>
          <w:sz w:val="24"/>
          <w:szCs w:val="24"/>
        </w:rPr>
        <w:t>/Прдп33</w:t>
      </w:r>
      <w:r w:rsidR="007E6FDB" w:rsidRPr="00456B9A">
        <w:rPr>
          <w:rFonts w:ascii="Arial" w:hAnsi="Arial" w:cs="Arial"/>
          <w:sz w:val="24"/>
          <w:szCs w:val="24"/>
        </w:rPr>
        <w:t>-23-20760001</w:t>
      </w:r>
      <w:r w:rsidR="007E6FDB">
        <w:rPr>
          <w:rFonts w:ascii="Arial" w:hAnsi="Arial" w:cs="Arial"/>
          <w:sz w:val="24"/>
          <w:szCs w:val="24"/>
        </w:rPr>
        <w:t xml:space="preserve">,  </w:t>
      </w:r>
      <w:r w:rsidR="007E6FDB" w:rsidRPr="00456B9A">
        <w:rPr>
          <w:rFonts w:ascii="Arial" w:hAnsi="Arial" w:cs="Arial"/>
          <w:sz w:val="24"/>
          <w:szCs w:val="24"/>
        </w:rPr>
        <w:t>№07-29б-2023</w:t>
      </w:r>
      <w:r w:rsidR="007E6FDB">
        <w:rPr>
          <w:rFonts w:ascii="Arial" w:hAnsi="Arial" w:cs="Arial"/>
          <w:sz w:val="24"/>
          <w:szCs w:val="24"/>
        </w:rPr>
        <w:t>/154</w:t>
      </w:r>
      <w:r w:rsidR="007E6FDB" w:rsidRPr="00456B9A">
        <w:rPr>
          <w:rFonts w:ascii="Arial" w:hAnsi="Arial" w:cs="Arial"/>
          <w:sz w:val="24"/>
          <w:szCs w:val="24"/>
        </w:rPr>
        <w:t>-23-20760001</w:t>
      </w:r>
      <w:r w:rsidR="007E6FDB">
        <w:rPr>
          <w:rFonts w:ascii="Arial" w:hAnsi="Arial" w:cs="Arial"/>
          <w:bCs/>
          <w:sz w:val="24"/>
          <w:szCs w:val="24"/>
        </w:rPr>
        <w:t xml:space="preserve">, от 28.04.2023 №07-29б-2023/Прдп60-23-20760001, </w:t>
      </w:r>
      <w:r w:rsidRPr="00456B9A">
        <w:rPr>
          <w:rFonts w:ascii="Arial" w:hAnsi="Arial" w:cs="Arial"/>
          <w:bCs/>
          <w:sz w:val="24"/>
          <w:szCs w:val="24"/>
        </w:rPr>
        <w:t>Совет Приаргунского муниципального округа</w:t>
      </w:r>
      <w:r w:rsidR="000A764F" w:rsidRPr="00456B9A">
        <w:rPr>
          <w:rFonts w:ascii="Arial" w:hAnsi="Arial" w:cs="Arial"/>
          <w:bCs/>
          <w:sz w:val="24"/>
          <w:szCs w:val="24"/>
        </w:rPr>
        <w:t xml:space="preserve"> Забайкальского края</w:t>
      </w:r>
      <w:r w:rsidRPr="00456B9A">
        <w:rPr>
          <w:rFonts w:ascii="Arial" w:hAnsi="Arial" w:cs="Arial"/>
          <w:bCs/>
          <w:sz w:val="24"/>
          <w:szCs w:val="24"/>
        </w:rPr>
        <w:t xml:space="preserve">, </w:t>
      </w:r>
      <w:r w:rsidRPr="00456B9A">
        <w:rPr>
          <w:rFonts w:ascii="Arial" w:hAnsi="Arial" w:cs="Arial"/>
          <w:bCs/>
          <w:spacing w:val="-5"/>
          <w:sz w:val="24"/>
          <w:szCs w:val="24"/>
        </w:rPr>
        <w:t xml:space="preserve">решил: </w:t>
      </w:r>
    </w:p>
    <w:p w:rsidR="005A4324" w:rsidRPr="00456B9A" w:rsidRDefault="00230503" w:rsidP="009C550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1.</w:t>
      </w:r>
      <w:r w:rsidR="005A4324" w:rsidRPr="00456B9A">
        <w:rPr>
          <w:rFonts w:ascii="Arial" w:hAnsi="Arial" w:cs="Arial"/>
          <w:sz w:val="24"/>
          <w:szCs w:val="24"/>
        </w:rPr>
        <w:t>Признать утратившими силу</w:t>
      </w:r>
      <w:r w:rsidRPr="00456B9A">
        <w:rPr>
          <w:rFonts w:ascii="Arial" w:hAnsi="Arial" w:cs="Arial"/>
          <w:sz w:val="24"/>
          <w:szCs w:val="24"/>
        </w:rPr>
        <w:t>:</w:t>
      </w:r>
    </w:p>
    <w:p w:rsidR="00B27FB0" w:rsidRPr="00A467CE" w:rsidRDefault="0025065A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 xml:space="preserve">- </w:t>
      </w:r>
      <w:r w:rsidR="00B27FB0" w:rsidRPr="00A467CE">
        <w:rPr>
          <w:rFonts w:ascii="Arial" w:hAnsi="Arial" w:cs="Arial"/>
          <w:sz w:val="24"/>
          <w:szCs w:val="24"/>
        </w:rPr>
        <w:t xml:space="preserve">от 13.06.2017 № 50 </w:t>
      </w:r>
      <w:r w:rsidR="00B27FB0" w:rsidRPr="00A467CE">
        <w:rPr>
          <w:rFonts w:ascii="Arial" w:hAnsi="Arial" w:cs="Arial"/>
          <w:sz w:val="24"/>
          <w:szCs w:val="24"/>
        </w:rPr>
        <w:t>«</w:t>
      </w:r>
      <w:r w:rsidR="00B27FB0" w:rsidRPr="00A467CE">
        <w:rPr>
          <w:rFonts w:ascii="Arial" w:hAnsi="Arial" w:cs="Arial"/>
          <w:sz w:val="24"/>
          <w:szCs w:val="24"/>
        </w:rPr>
        <w:t>О внесении дополнений в решение Совета сельского поселения «</w:t>
      </w:r>
      <w:proofErr w:type="spellStart"/>
      <w:r w:rsidR="00B27FB0"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="00B27FB0" w:rsidRPr="00A467CE">
        <w:rPr>
          <w:rFonts w:ascii="Arial" w:hAnsi="Arial" w:cs="Arial"/>
          <w:sz w:val="24"/>
          <w:szCs w:val="24"/>
        </w:rPr>
        <w:t xml:space="preserve">» № 39 от 19.04.2013 г. «Об определении </w:t>
      </w:r>
      <w:proofErr w:type="gramStart"/>
      <w:r w:rsidR="00B27FB0" w:rsidRPr="00A467CE">
        <w:rPr>
          <w:rFonts w:ascii="Arial" w:hAnsi="Arial" w:cs="Arial"/>
          <w:sz w:val="24"/>
          <w:szCs w:val="24"/>
        </w:rPr>
        <w:t>границ</w:t>
      </w:r>
      <w:proofErr w:type="gramEnd"/>
      <w:r w:rsidR="00B27FB0" w:rsidRPr="00A467CE">
        <w:rPr>
          <w:rFonts w:ascii="Arial" w:hAnsi="Arial" w:cs="Arial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</w:t>
      </w:r>
      <w:proofErr w:type="spellStart"/>
      <w:r w:rsidR="00B27FB0"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="00B27FB0" w:rsidRPr="00A467CE">
        <w:rPr>
          <w:rFonts w:ascii="Arial" w:hAnsi="Arial" w:cs="Arial"/>
          <w:sz w:val="24"/>
          <w:szCs w:val="24"/>
        </w:rPr>
        <w:t>»</w:t>
      </w:r>
      <w:r w:rsidR="00B27FB0" w:rsidRPr="00A467CE">
        <w:rPr>
          <w:rFonts w:ascii="Arial" w:hAnsi="Arial" w:cs="Arial"/>
          <w:sz w:val="24"/>
          <w:szCs w:val="24"/>
        </w:rPr>
        <w:t>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 о</w:t>
      </w:r>
      <w:r w:rsidRPr="00A467CE">
        <w:rPr>
          <w:rFonts w:ascii="Arial" w:hAnsi="Arial" w:cs="Arial"/>
          <w:sz w:val="24"/>
          <w:szCs w:val="24"/>
        </w:rPr>
        <w:t xml:space="preserve">т 31.03.2017 № 42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Об установлении самообложения в сельском поселении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муниципального района «Приаргунский район»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29.12.2017 № 62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внесении изменений и дополнений в Порядок проведения антикоррупционной экспертизы нормативных правовых актов и их проектов в Совете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», утвержденный Решением Совета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от 10 июля 2013 года № 44 «О порядке проведения антикоррупционной экспертизы нормативных правовых актов и их проектов в Совете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31.03.2010 № 44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принятии Положения муниципальной казне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муниципального района «Приаргунский район»</w:t>
      </w:r>
      <w:r w:rsidRPr="00A467CE">
        <w:rPr>
          <w:rFonts w:ascii="Arial" w:hAnsi="Arial" w:cs="Arial"/>
          <w:sz w:val="24"/>
          <w:szCs w:val="24"/>
        </w:rPr>
        <w:t>», а также решения;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 </w:t>
      </w:r>
      <w:r w:rsidRPr="00A467CE">
        <w:rPr>
          <w:rFonts w:ascii="Arial" w:hAnsi="Arial" w:cs="Arial"/>
          <w:sz w:val="24"/>
          <w:szCs w:val="24"/>
        </w:rPr>
        <w:t xml:space="preserve">от 12.10.2005 № 12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налоге на имущество физических лиц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18.02.2008 № 12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принятии Положения «О порядке отражения в доходах бюджета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муниципального района «Приаргунский район» средств, полученных бюджетными учреждениями от оказания платных услуг, прочих неналоговых доходов и финансирование расходов из бюджета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за счет этих средств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B27FB0" w:rsidRPr="00A467CE" w:rsidRDefault="00B27FB0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lastRenderedPageBreak/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27.11.2008 № 22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 xml:space="preserve">» № 12 от </w:t>
      </w:r>
      <w:proofErr w:type="gramStart"/>
      <w:r w:rsidRPr="00A467CE">
        <w:rPr>
          <w:rFonts w:ascii="Arial" w:hAnsi="Arial" w:cs="Arial"/>
          <w:sz w:val="24"/>
          <w:szCs w:val="24"/>
        </w:rPr>
        <w:t>« 13</w:t>
      </w:r>
      <w:proofErr w:type="gramEnd"/>
      <w:r w:rsidRPr="00A467CE">
        <w:rPr>
          <w:rFonts w:ascii="Arial" w:hAnsi="Arial" w:cs="Arial"/>
          <w:sz w:val="24"/>
          <w:szCs w:val="24"/>
        </w:rPr>
        <w:t xml:space="preserve"> » октября 2005г. «О налоге на имущество физических лиц»</w:t>
      </w:r>
      <w:r w:rsidR="00A467CE"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т 20.03.2009 № 27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Порядке учета предложений по проекту Устава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», проекту муниципаль</w:t>
      </w:r>
      <w:bookmarkStart w:id="1" w:name="_GoBack"/>
      <w:bookmarkEnd w:id="1"/>
      <w:r w:rsidRPr="00A467CE">
        <w:rPr>
          <w:rFonts w:ascii="Arial" w:hAnsi="Arial" w:cs="Arial"/>
          <w:sz w:val="24"/>
          <w:szCs w:val="24"/>
        </w:rPr>
        <w:t>ного правового акта о внесении изменений и дополнений в Устав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</w:t>
      </w:r>
      <w:r w:rsidRPr="00A467CE">
        <w:rPr>
          <w:rFonts w:ascii="Arial" w:hAnsi="Arial" w:cs="Arial"/>
          <w:sz w:val="24"/>
          <w:szCs w:val="24"/>
        </w:rPr>
        <w:t>»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 от</w:t>
      </w:r>
      <w:r w:rsidRPr="00A467CE">
        <w:rPr>
          <w:rFonts w:ascii="Arial" w:hAnsi="Arial" w:cs="Arial"/>
          <w:sz w:val="24"/>
          <w:szCs w:val="24"/>
        </w:rPr>
        <w:t xml:space="preserve"> 08.06.2009 № 33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Об исполнении бюджета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за 2008год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30.12.2009 № 38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принятии Положения «О бюджетном процессе в сельском поселении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 о</w:t>
      </w:r>
      <w:r w:rsidRPr="00A467CE">
        <w:rPr>
          <w:rFonts w:ascii="Arial" w:hAnsi="Arial" w:cs="Arial"/>
          <w:sz w:val="24"/>
          <w:szCs w:val="24"/>
        </w:rPr>
        <w:t xml:space="preserve">т 12.04.2010 № 47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Об утверждении реестра штатных должностей Администрации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12.04.2010 № 46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Об утверждении Положения об Администрации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12.08.2010 № 52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передаче бюджетных полномочий и изменения кода главы расходной части бюджета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 от</w:t>
      </w:r>
      <w:r w:rsidRPr="00A467CE">
        <w:rPr>
          <w:rFonts w:ascii="Arial" w:hAnsi="Arial" w:cs="Arial"/>
          <w:sz w:val="24"/>
          <w:szCs w:val="24"/>
        </w:rPr>
        <w:t xml:space="preserve"> 12.08.2010 № 51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Об исполнении бюджета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за 2009год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29.10.2010 № 54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№ 48 от 12.04.2010г. «Об установлении и введении в действие земельного налога на территории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 xml:space="preserve">- </w:t>
      </w:r>
      <w:r w:rsidRPr="00A467CE">
        <w:rPr>
          <w:rFonts w:ascii="Arial" w:hAnsi="Arial" w:cs="Arial"/>
          <w:sz w:val="24"/>
          <w:szCs w:val="24"/>
        </w:rPr>
        <w:t xml:space="preserve">от 28.12.2012 № 25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№ 10 от 30.12.2011г. «Об утверждении Положения о денежном содержании муниципальных служащих, лиц, замещающих муниципальные должности, и оплате труда лиц, замещающих иные должности в органах местного самоуправления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</w:t>
      </w:r>
      <w:r w:rsidRPr="00A467CE">
        <w:rPr>
          <w:rFonts w:ascii="Arial" w:hAnsi="Arial" w:cs="Arial"/>
          <w:sz w:val="24"/>
          <w:szCs w:val="24"/>
        </w:rPr>
        <w:t xml:space="preserve">от 30.09.2016 № 32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Об утверждении Положения о бюджетном процессе в сельском поселении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муниципального района «Приаргунский район»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</w:t>
      </w:r>
      <w:r w:rsidRPr="00A467CE">
        <w:rPr>
          <w:rFonts w:ascii="Arial" w:hAnsi="Arial" w:cs="Arial"/>
          <w:sz w:val="24"/>
          <w:szCs w:val="24"/>
        </w:rPr>
        <w:t xml:space="preserve">от 21.07.2017 № 58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№ 37 от 30.12.2016г. «О бюджете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на 2017 год»</w:t>
      </w:r>
      <w:r w:rsidRPr="00A467CE">
        <w:rPr>
          <w:rFonts w:ascii="Arial" w:hAnsi="Arial" w:cs="Arial"/>
          <w:sz w:val="24"/>
          <w:szCs w:val="24"/>
        </w:rPr>
        <w:t>»;</w:t>
      </w:r>
    </w:p>
    <w:p w:rsidR="00A467CE" w:rsidRPr="00A467CE" w:rsidRDefault="00A467CE" w:rsidP="00B27F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67CE">
        <w:rPr>
          <w:rFonts w:ascii="Arial" w:hAnsi="Arial" w:cs="Arial"/>
          <w:sz w:val="24"/>
          <w:szCs w:val="24"/>
        </w:rPr>
        <w:t>- о</w:t>
      </w:r>
      <w:r w:rsidRPr="00A467CE">
        <w:rPr>
          <w:rFonts w:ascii="Arial" w:hAnsi="Arial" w:cs="Arial"/>
          <w:sz w:val="24"/>
          <w:szCs w:val="24"/>
        </w:rPr>
        <w:t xml:space="preserve">т 30.10.2017 № 59 </w:t>
      </w:r>
      <w:r w:rsidRPr="00A467CE">
        <w:rPr>
          <w:rFonts w:ascii="Arial" w:hAnsi="Arial" w:cs="Arial"/>
          <w:sz w:val="24"/>
          <w:szCs w:val="24"/>
        </w:rPr>
        <w:t>«</w:t>
      </w:r>
      <w:r w:rsidRPr="00A467CE">
        <w:rPr>
          <w:rFonts w:ascii="Arial" w:hAnsi="Arial" w:cs="Arial"/>
          <w:sz w:val="24"/>
          <w:szCs w:val="24"/>
        </w:rPr>
        <w:t>О внесении изменений в Решение Совета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№ 37 от 30.12.2016г. «О бюджете сельского поселения «</w:t>
      </w:r>
      <w:proofErr w:type="spellStart"/>
      <w:r w:rsidRPr="00A467CE">
        <w:rPr>
          <w:rFonts w:ascii="Arial" w:hAnsi="Arial" w:cs="Arial"/>
          <w:sz w:val="24"/>
          <w:szCs w:val="24"/>
        </w:rPr>
        <w:t>Дуройское</w:t>
      </w:r>
      <w:proofErr w:type="spellEnd"/>
      <w:r w:rsidRPr="00A467CE">
        <w:rPr>
          <w:rFonts w:ascii="Arial" w:hAnsi="Arial" w:cs="Arial"/>
          <w:sz w:val="24"/>
          <w:szCs w:val="24"/>
        </w:rPr>
        <w:t>» на 2017 год»</w:t>
      </w:r>
      <w:r w:rsidRPr="00A467CE">
        <w:rPr>
          <w:rFonts w:ascii="Arial" w:hAnsi="Arial" w:cs="Arial"/>
          <w:sz w:val="24"/>
          <w:szCs w:val="24"/>
        </w:rPr>
        <w:t>».</w:t>
      </w:r>
    </w:p>
    <w:p w:rsidR="000C6AAD" w:rsidRPr="00456B9A" w:rsidRDefault="00230503" w:rsidP="00A467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2</w:t>
      </w:r>
      <w:r w:rsidR="00016FF4" w:rsidRPr="00456B9A">
        <w:rPr>
          <w:rFonts w:ascii="Arial" w:hAnsi="Arial" w:cs="Arial"/>
          <w:sz w:val="24"/>
          <w:szCs w:val="24"/>
        </w:rPr>
        <w:t>.</w:t>
      </w:r>
      <w:r w:rsidR="000C6AAD" w:rsidRPr="00456B9A">
        <w:rPr>
          <w:rFonts w:ascii="Arial" w:hAnsi="Arial" w:cs="Arial"/>
          <w:sz w:val="24"/>
          <w:szCs w:val="24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456B9A" w:rsidRDefault="008326E6" w:rsidP="009C55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6B9A">
        <w:rPr>
          <w:rFonts w:ascii="Arial" w:hAnsi="Arial" w:cs="Arial"/>
          <w:sz w:val="24"/>
          <w:szCs w:val="24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456B9A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A241A" w:rsidRPr="00456B9A" w:rsidRDefault="004A241A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0F275F" w:rsidRPr="00456B9A" w:rsidRDefault="000F275F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 xml:space="preserve">Глава Приаргунского </w:t>
      </w: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4A241A" w:rsidRPr="00456B9A" w:rsidRDefault="004A241A" w:rsidP="009C550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56B9A">
        <w:rPr>
          <w:rFonts w:ascii="Arial" w:hAnsi="Arial" w:cs="Arial"/>
          <w:color w:val="000000"/>
          <w:sz w:val="24"/>
          <w:szCs w:val="24"/>
        </w:rPr>
        <w:t>З</w:t>
      </w:r>
      <w:r w:rsidR="00456B9A">
        <w:rPr>
          <w:rFonts w:ascii="Arial" w:hAnsi="Arial" w:cs="Arial"/>
          <w:color w:val="000000"/>
          <w:sz w:val="24"/>
          <w:szCs w:val="24"/>
        </w:rPr>
        <w:t>абайкальского края</w:t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</w:r>
      <w:r w:rsidR="00456B9A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 w:rsidRPr="00456B9A">
        <w:rPr>
          <w:rFonts w:ascii="Arial" w:hAnsi="Arial" w:cs="Arial"/>
          <w:color w:val="000000"/>
          <w:sz w:val="24"/>
          <w:szCs w:val="24"/>
        </w:rPr>
        <w:t xml:space="preserve"> Е.В. Логунов</w:t>
      </w:r>
      <w:bookmarkEnd w:id="0"/>
    </w:p>
    <w:sectPr w:rsidR="004A241A" w:rsidRPr="00456B9A" w:rsidSect="00456B9A">
      <w:headerReference w:type="default" r:id="rId8"/>
      <w:footerReference w:type="firs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41" w:rsidRDefault="008A4F41" w:rsidP="00466705">
      <w:pPr>
        <w:spacing w:after="0" w:line="240" w:lineRule="auto"/>
      </w:pPr>
      <w:r>
        <w:separator/>
      </w:r>
    </w:p>
  </w:endnote>
  <w:endnote w:type="continuationSeparator" w:id="0">
    <w:p w:rsidR="008A4F41" w:rsidRDefault="008A4F41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41" w:rsidRDefault="008A4F41" w:rsidP="00466705">
      <w:pPr>
        <w:spacing w:after="0" w:line="240" w:lineRule="auto"/>
      </w:pPr>
      <w:r>
        <w:separator/>
      </w:r>
    </w:p>
  </w:footnote>
  <w:footnote w:type="continuationSeparator" w:id="0">
    <w:p w:rsidR="008A4F41" w:rsidRDefault="008A4F41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BD1479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75F"/>
    <w:rsid w:val="000F2F8F"/>
    <w:rsid w:val="000F2FCC"/>
    <w:rsid w:val="000F66DD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56B9A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C7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E6FDB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4F41"/>
    <w:rsid w:val="008A5B97"/>
    <w:rsid w:val="008B02CB"/>
    <w:rsid w:val="008B0BE8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0CB6"/>
    <w:rsid w:val="009326F9"/>
    <w:rsid w:val="00932D7A"/>
    <w:rsid w:val="00933BD9"/>
    <w:rsid w:val="00934FCB"/>
    <w:rsid w:val="0093713A"/>
    <w:rsid w:val="00937141"/>
    <w:rsid w:val="009418D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467CE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02C8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4EEA"/>
    <w:rsid w:val="00B2531F"/>
    <w:rsid w:val="00B27FB0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479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348"/>
    <w:rsid w:val="00C25949"/>
    <w:rsid w:val="00C32450"/>
    <w:rsid w:val="00C33D33"/>
    <w:rsid w:val="00C439D4"/>
    <w:rsid w:val="00C52420"/>
    <w:rsid w:val="00C62EBC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1375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990E-888C-4F1C-8905-8A998918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3</cp:revision>
  <cp:lastPrinted>2023-05-18T05:46:00Z</cp:lastPrinted>
  <dcterms:created xsi:type="dcterms:W3CDTF">2023-05-18T06:04:00Z</dcterms:created>
  <dcterms:modified xsi:type="dcterms:W3CDTF">2023-05-18T06:04:00Z</dcterms:modified>
</cp:coreProperties>
</file>