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D4" w:rsidRDefault="00E87702">
      <w:pPr>
        <w:rPr>
          <w:lang w:val="en-US"/>
        </w:rPr>
      </w:pPr>
      <w:r w:rsidRPr="00E87702">
        <w:rPr>
          <w:noProof/>
          <w:lang w:eastAsia="ru-RU"/>
        </w:rPr>
        <w:drawing>
          <wp:inline distT="0" distB="0" distL="0" distR="0">
            <wp:extent cx="5940425" cy="3351277"/>
            <wp:effectExtent l="0" t="0" r="3175" b="1905"/>
            <wp:docPr id="5" name="Рисунок 5" descr="C:\Users\User\Desktop\photo_2023-05-30_14-35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hoto_2023-05-30_14-35-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702" w:rsidRPr="0031721D" w:rsidRDefault="00E87702" w:rsidP="003172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7702" w:rsidRDefault="00E87702" w:rsidP="00317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21D">
        <w:rPr>
          <w:rFonts w:ascii="Times New Roman" w:hAnsi="Times New Roman" w:cs="Times New Roman"/>
          <w:sz w:val="28"/>
          <w:szCs w:val="28"/>
        </w:rPr>
        <w:t xml:space="preserve">Администрация Приаргунского муниципального округа Забайкальского края и Совет Приаргунского </w:t>
      </w:r>
      <w:r w:rsidRPr="0031721D">
        <w:rPr>
          <w:rFonts w:ascii="Times New Roman" w:hAnsi="Times New Roman" w:cs="Times New Roman"/>
          <w:sz w:val="28"/>
          <w:szCs w:val="28"/>
        </w:rPr>
        <w:t>муниципального округа Забайкальского края</w:t>
      </w:r>
      <w:r w:rsidRPr="0031721D">
        <w:rPr>
          <w:rFonts w:ascii="Times New Roman" w:hAnsi="Times New Roman" w:cs="Times New Roman"/>
          <w:sz w:val="28"/>
          <w:szCs w:val="28"/>
        </w:rPr>
        <w:t xml:space="preserve"> 29 мая 2023 года </w:t>
      </w:r>
      <w:r w:rsidRPr="0031721D">
        <w:rPr>
          <w:rFonts w:ascii="Times New Roman" w:hAnsi="Times New Roman" w:cs="Times New Roman"/>
          <w:sz w:val="28"/>
          <w:szCs w:val="28"/>
        </w:rPr>
        <w:t xml:space="preserve">под председательством главы округа </w:t>
      </w:r>
      <w:proofErr w:type="spellStart"/>
      <w:r w:rsidRPr="0031721D">
        <w:rPr>
          <w:rFonts w:ascii="Times New Roman" w:hAnsi="Times New Roman" w:cs="Times New Roman"/>
          <w:sz w:val="28"/>
          <w:szCs w:val="28"/>
        </w:rPr>
        <w:t>Е.В.Логунова</w:t>
      </w:r>
      <w:proofErr w:type="spellEnd"/>
      <w:r w:rsidRPr="0031721D">
        <w:rPr>
          <w:rFonts w:ascii="Times New Roman" w:hAnsi="Times New Roman" w:cs="Times New Roman"/>
          <w:sz w:val="28"/>
          <w:szCs w:val="28"/>
        </w:rPr>
        <w:t xml:space="preserve"> провели публичные слушания по обсуждению проекта решения «Об исполнении бюджета Приаргунского муниципального округа Забайкальского края за 2022 год». Об основных показателях бюджета рассказала председатель комитета по финансам </w:t>
      </w:r>
      <w:proofErr w:type="spellStart"/>
      <w:r w:rsidRPr="0031721D">
        <w:rPr>
          <w:rFonts w:ascii="Times New Roman" w:hAnsi="Times New Roman" w:cs="Times New Roman"/>
          <w:sz w:val="28"/>
          <w:szCs w:val="28"/>
        </w:rPr>
        <w:t>Е.М.Колесникова</w:t>
      </w:r>
      <w:proofErr w:type="spellEnd"/>
      <w:r w:rsidRPr="0031721D">
        <w:rPr>
          <w:rFonts w:ascii="Times New Roman" w:hAnsi="Times New Roman" w:cs="Times New Roman"/>
          <w:sz w:val="28"/>
          <w:szCs w:val="28"/>
        </w:rPr>
        <w:t>.</w:t>
      </w:r>
    </w:p>
    <w:p w:rsidR="0031721D" w:rsidRPr="0031721D" w:rsidRDefault="0031721D" w:rsidP="00317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1721D">
        <w:rPr>
          <w:rFonts w:ascii="Times New Roman" w:hAnsi="Times New Roman" w:cs="Times New Roman"/>
          <w:sz w:val="28"/>
          <w:szCs w:val="28"/>
        </w:rPr>
        <w:t>Исполнение бюджета Приаргунского муниципального округа Забайкальского края в 2022 году было направлено на осуществление программы социально-экономического развития округа, основных направлений налоговой и бюджетной политики Приаргунского муниципального округа Забайкальского края, а также на решение задач, поставленных Правительством Забайкальского края</w:t>
      </w:r>
    </w:p>
    <w:bookmarkEnd w:id="0"/>
    <w:p w:rsidR="00E87702" w:rsidRPr="0031721D" w:rsidRDefault="00E87702" w:rsidP="00317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21D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</w:t>
      </w:r>
      <w:r w:rsidRPr="0031721D">
        <w:rPr>
          <w:rFonts w:ascii="Times New Roman" w:hAnsi="Times New Roman" w:cs="Times New Roman"/>
          <w:sz w:val="28"/>
          <w:szCs w:val="28"/>
        </w:rPr>
        <w:t>обсуждению проекта решения «Об исполнении бюджета Приаргунского муниципального округа Забайкальского края за 2022 год»</w:t>
      </w:r>
      <w:r w:rsidRPr="0031721D">
        <w:rPr>
          <w:rFonts w:ascii="Times New Roman" w:hAnsi="Times New Roman" w:cs="Times New Roman"/>
          <w:sz w:val="28"/>
          <w:szCs w:val="28"/>
        </w:rPr>
        <w:t xml:space="preserve"> </w:t>
      </w:r>
      <w:r w:rsidR="0031721D" w:rsidRPr="0031721D">
        <w:rPr>
          <w:rFonts w:ascii="Times New Roman" w:hAnsi="Times New Roman" w:cs="Times New Roman"/>
          <w:sz w:val="28"/>
          <w:szCs w:val="28"/>
        </w:rPr>
        <w:t>Совету округа рекомендовано на ближайшем заседании рассмотреть проект решения и принять по нему решение.</w:t>
      </w:r>
    </w:p>
    <w:p w:rsidR="00E87702" w:rsidRPr="00E87702" w:rsidRDefault="00E87702"/>
    <w:sectPr w:rsidR="00E87702" w:rsidRPr="00E8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A3"/>
    <w:rsid w:val="000536D4"/>
    <w:rsid w:val="000F68BC"/>
    <w:rsid w:val="0031721D"/>
    <w:rsid w:val="006B44DD"/>
    <w:rsid w:val="00E87702"/>
    <w:rsid w:val="00F1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FC9FC-3A06-4C87-BC74-A5289100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2023-05-30T06:53:00Z</dcterms:created>
  <dcterms:modified xsi:type="dcterms:W3CDTF">2023-05-30T06:53:00Z</dcterms:modified>
</cp:coreProperties>
</file>