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E2" w:rsidRPr="002A7C17" w:rsidRDefault="003C53E2" w:rsidP="003C5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1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1E569D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:rsidR="003C53E2" w:rsidRPr="00BF5285" w:rsidRDefault="003C53E2" w:rsidP="00014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85">
        <w:rPr>
          <w:rFonts w:ascii="Times New Roman" w:hAnsi="Times New Roman" w:cs="Times New Roman"/>
          <w:sz w:val="28"/>
          <w:szCs w:val="28"/>
        </w:rPr>
        <w:t>заседания территориальной трехсторонней комиссии по регулированию</w:t>
      </w:r>
    </w:p>
    <w:p w:rsidR="003C53E2" w:rsidRPr="00BF5285" w:rsidRDefault="003C53E2" w:rsidP="00014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85">
        <w:rPr>
          <w:rFonts w:ascii="Times New Roman" w:hAnsi="Times New Roman" w:cs="Times New Roman"/>
          <w:sz w:val="28"/>
          <w:szCs w:val="28"/>
        </w:rPr>
        <w:t>социально-трудовых отношений.</w:t>
      </w:r>
    </w:p>
    <w:p w:rsidR="003C53E2" w:rsidRPr="00BF5285" w:rsidRDefault="003C53E2" w:rsidP="00014B3E">
      <w:pPr>
        <w:spacing w:after="0" w:line="240" w:lineRule="auto"/>
        <w:rPr>
          <w:sz w:val="28"/>
          <w:szCs w:val="28"/>
        </w:rPr>
      </w:pPr>
    </w:p>
    <w:p w:rsidR="003C53E2" w:rsidRDefault="007D2C60" w:rsidP="00014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07957">
        <w:rPr>
          <w:rFonts w:ascii="Times New Roman" w:hAnsi="Times New Roman" w:cs="Times New Roman"/>
          <w:sz w:val="28"/>
          <w:szCs w:val="28"/>
        </w:rPr>
        <w:t>.</w:t>
      </w:r>
      <w:r w:rsidR="00CF7A8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A07957">
        <w:rPr>
          <w:rFonts w:ascii="Times New Roman" w:hAnsi="Times New Roman" w:cs="Times New Roman"/>
          <w:sz w:val="28"/>
          <w:szCs w:val="28"/>
        </w:rPr>
        <w:t>.202</w:t>
      </w:r>
      <w:r w:rsidR="00CF7A8B">
        <w:rPr>
          <w:rFonts w:ascii="Times New Roman" w:hAnsi="Times New Roman" w:cs="Times New Roman"/>
          <w:sz w:val="28"/>
          <w:szCs w:val="28"/>
        </w:rPr>
        <w:t>2</w:t>
      </w:r>
      <w:r w:rsidR="00A07957">
        <w:rPr>
          <w:rFonts w:ascii="Times New Roman" w:hAnsi="Times New Roman" w:cs="Times New Roman"/>
          <w:sz w:val="28"/>
          <w:szCs w:val="28"/>
        </w:rPr>
        <w:t xml:space="preserve"> </w:t>
      </w:r>
      <w:r w:rsidR="003C53E2" w:rsidRPr="00BF528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</w:t>
      </w:r>
      <w:r w:rsidR="00A0795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C53E2" w:rsidRPr="00BF52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53E2" w:rsidRPr="00BF5285">
        <w:rPr>
          <w:rFonts w:ascii="Times New Roman" w:hAnsi="Times New Roman" w:cs="Times New Roman"/>
          <w:sz w:val="28"/>
          <w:szCs w:val="28"/>
        </w:rPr>
        <w:t>п</w:t>
      </w:r>
      <w:r w:rsidR="00A07957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3C53E2" w:rsidRPr="00BF5285">
        <w:rPr>
          <w:rFonts w:ascii="Times New Roman" w:hAnsi="Times New Roman" w:cs="Times New Roman"/>
          <w:sz w:val="28"/>
          <w:szCs w:val="28"/>
        </w:rPr>
        <w:t>.</w:t>
      </w:r>
      <w:r w:rsidR="000B786E">
        <w:rPr>
          <w:rFonts w:ascii="Times New Roman" w:hAnsi="Times New Roman" w:cs="Times New Roman"/>
          <w:sz w:val="28"/>
          <w:szCs w:val="28"/>
        </w:rPr>
        <w:t xml:space="preserve"> </w:t>
      </w:r>
      <w:r w:rsidR="00F838E5">
        <w:rPr>
          <w:rFonts w:ascii="Times New Roman" w:hAnsi="Times New Roman" w:cs="Times New Roman"/>
          <w:sz w:val="28"/>
          <w:szCs w:val="28"/>
        </w:rPr>
        <w:t>Приаргунск</w:t>
      </w:r>
      <w:r w:rsidR="003C53E2" w:rsidRPr="00BF5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F63" w:rsidRPr="00BF5285" w:rsidRDefault="009C4F63" w:rsidP="00014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3E2" w:rsidRPr="00BF5285" w:rsidRDefault="000B786E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заседания</w:t>
      </w:r>
      <w:r w:rsidR="003C53E2" w:rsidRPr="007925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7957"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  <w:r w:rsidR="00A07957">
        <w:rPr>
          <w:rFonts w:ascii="Times New Roman" w:hAnsi="Times New Roman" w:cs="Times New Roman"/>
          <w:sz w:val="28"/>
          <w:szCs w:val="28"/>
        </w:rPr>
        <w:t xml:space="preserve"> Т</w:t>
      </w:r>
      <w:r w:rsidR="009C4F63" w:rsidRPr="00BF5285">
        <w:rPr>
          <w:rFonts w:ascii="Times New Roman" w:hAnsi="Times New Roman" w:cs="Times New Roman"/>
          <w:sz w:val="28"/>
          <w:szCs w:val="28"/>
        </w:rPr>
        <w:t>.В</w:t>
      </w:r>
      <w:r w:rsidR="009C4F63">
        <w:rPr>
          <w:rFonts w:ascii="Times New Roman" w:hAnsi="Times New Roman" w:cs="Times New Roman"/>
          <w:sz w:val="28"/>
          <w:szCs w:val="28"/>
        </w:rPr>
        <w:t>.</w:t>
      </w:r>
      <w:r w:rsidR="009C4F63" w:rsidRPr="00BF5285">
        <w:rPr>
          <w:rFonts w:ascii="Times New Roman" w:hAnsi="Times New Roman" w:cs="Times New Roman"/>
          <w:sz w:val="28"/>
          <w:szCs w:val="28"/>
        </w:rPr>
        <w:t xml:space="preserve"> </w:t>
      </w:r>
      <w:r w:rsidR="003C53E2" w:rsidRPr="00BF5285">
        <w:rPr>
          <w:rFonts w:ascii="Times New Roman" w:hAnsi="Times New Roman" w:cs="Times New Roman"/>
          <w:sz w:val="28"/>
          <w:szCs w:val="28"/>
        </w:rPr>
        <w:t>– Координатор комиссии.</w:t>
      </w:r>
    </w:p>
    <w:p w:rsidR="003C53E2" w:rsidRPr="00BF5285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25EE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="009C4F63">
        <w:rPr>
          <w:rFonts w:ascii="Times New Roman" w:hAnsi="Times New Roman" w:cs="Times New Roman"/>
          <w:sz w:val="28"/>
          <w:szCs w:val="28"/>
        </w:rPr>
        <w:t xml:space="preserve"> </w:t>
      </w:r>
      <w:r w:rsidR="00A07957">
        <w:rPr>
          <w:rFonts w:ascii="Times New Roman" w:hAnsi="Times New Roman" w:cs="Times New Roman"/>
          <w:sz w:val="28"/>
          <w:szCs w:val="28"/>
        </w:rPr>
        <w:t>Зайцева С.Н</w:t>
      </w:r>
      <w:r w:rsidR="003C391D">
        <w:rPr>
          <w:rFonts w:ascii="Times New Roman" w:hAnsi="Times New Roman" w:cs="Times New Roman"/>
          <w:sz w:val="28"/>
          <w:szCs w:val="28"/>
        </w:rPr>
        <w:t>.</w:t>
      </w:r>
      <w:r w:rsidR="009C4F63">
        <w:rPr>
          <w:rFonts w:ascii="Times New Roman" w:hAnsi="Times New Roman" w:cs="Times New Roman"/>
          <w:sz w:val="28"/>
          <w:szCs w:val="28"/>
        </w:rPr>
        <w:t xml:space="preserve"> </w:t>
      </w:r>
      <w:r w:rsidRPr="00BF5285">
        <w:rPr>
          <w:rFonts w:ascii="Times New Roman" w:hAnsi="Times New Roman" w:cs="Times New Roman"/>
          <w:sz w:val="28"/>
          <w:szCs w:val="28"/>
        </w:rPr>
        <w:t xml:space="preserve">– главный специалист по </w:t>
      </w:r>
      <w:r w:rsidR="009C4F63">
        <w:rPr>
          <w:rFonts w:ascii="Times New Roman" w:hAnsi="Times New Roman" w:cs="Times New Roman"/>
          <w:sz w:val="28"/>
          <w:szCs w:val="28"/>
        </w:rPr>
        <w:t>труду</w:t>
      </w:r>
      <w:r w:rsidRPr="00BF5285">
        <w:rPr>
          <w:rFonts w:ascii="Times New Roman" w:hAnsi="Times New Roman" w:cs="Times New Roman"/>
          <w:sz w:val="28"/>
          <w:szCs w:val="28"/>
        </w:rPr>
        <w:t xml:space="preserve"> </w:t>
      </w:r>
      <w:r w:rsidR="009C4F6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07957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1915B2">
        <w:rPr>
          <w:rFonts w:ascii="Times New Roman" w:hAnsi="Times New Roman" w:cs="Times New Roman"/>
          <w:sz w:val="28"/>
          <w:szCs w:val="28"/>
        </w:rPr>
        <w:t>экономики</w:t>
      </w:r>
      <w:r w:rsidR="00A07957">
        <w:rPr>
          <w:rFonts w:ascii="Times New Roman" w:hAnsi="Times New Roman" w:cs="Times New Roman"/>
          <w:sz w:val="28"/>
          <w:szCs w:val="28"/>
        </w:rPr>
        <w:t>, проектов</w:t>
      </w:r>
      <w:r w:rsidR="001915B2">
        <w:rPr>
          <w:rFonts w:ascii="Times New Roman" w:hAnsi="Times New Roman" w:cs="Times New Roman"/>
          <w:sz w:val="28"/>
          <w:szCs w:val="28"/>
        </w:rPr>
        <w:t xml:space="preserve"> и внешнеэкономических связей </w:t>
      </w:r>
      <w:r w:rsidRPr="00BF52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07957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BF5285">
        <w:rPr>
          <w:rFonts w:ascii="Times New Roman" w:hAnsi="Times New Roman" w:cs="Times New Roman"/>
          <w:sz w:val="28"/>
          <w:szCs w:val="28"/>
        </w:rPr>
        <w:t>.</w:t>
      </w:r>
    </w:p>
    <w:p w:rsidR="003C53E2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D75"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A8A" w:rsidRDefault="003C53E2" w:rsidP="00197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417">
        <w:rPr>
          <w:rFonts w:ascii="Times New Roman" w:hAnsi="Times New Roman" w:cs="Times New Roman"/>
          <w:b/>
          <w:sz w:val="28"/>
          <w:szCs w:val="28"/>
        </w:rPr>
        <w:t>От органов местного самоуправления: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C60">
        <w:rPr>
          <w:rFonts w:ascii="Times New Roman" w:hAnsi="Times New Roman" w:cs="Times New Roman"/>
          <w:sz w:val="28"/>
          <w:szCs w:val="28"/>
        </w:rPr>
        <w:t>Рахманова И.С.</w:t>
      </w:r>
      <w:r w:rsidR="00CF7A8B">
        <w:rPr>
          <w:rFonts w:ascii="Times New Roman" w:hAnsi="Times New Roman" w:cs="Times New Roman"/>
          <w:sz w:val="28"/>
          <w:szCs w:val="28"/>
        </w:rPr>
        <w:t>, Андреева Е.В.</w:t>
      </w:r>
      <w:r w:rsidR="00197A8A">
        <w:rPr>
          <w:rFonts w:ascii="Times New Roman" w:hAnsi="Times New Roman" w:cs="Times New Roman"/>
          <w:sz w:val="28"/>
          <w:szCs w:val="28"/>
        </w:rPr>
        <w:t>;</w:t>
      </w:r>
    </w:p>
    <w:p w:rsidR="009C4F63" w:rsidRDefault="003C53E2" w:rsidP="00197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1B1">
        <w:rPr>
          <w:rFonts w:ascii="Times New Roman" w:hAnsi="Times New Roman" w:cs="Times New Roman"/>
          <w:b/>
          <w:sz w:val="28"/>
          <w:szCs w:val="28"/>
        </w:rPr>
        <w:t>От работников</w:t>
      </w:r>
      <w:r w:rsidRPr="00BF5285">
        <w:rPr>
          <w:rFonts w:ascii="Times New Roman" w:hAnsi="Times New Roman" w:cs="Times New Roman"/>
          <w:sz w:val="28"/>
          <w:szCs w:val="28"/>
        </w:rPr>
        <w:t xml:space="preserve"> </w:t>
      </w:r>
      <w:r w:rsidRPr="009C4F63">
        <w:rPr>
          <w:rFonts w:ascii="Times New Roman" w:hAnsi="Times New Roman" w:cs="Times New Roman"/>
          <w:b/>
          <w:sz w:val="28"/>
          <w:szCs w:val="28"/>
        </w:rPr>
        <w:t xml:space="preserve">– представители районных </w:t>
      </w:r>
      <w:proofErr w:type="gramStart"/>
      <w:r w:rsidRPr="009C4F63">
        <w:rPr>
          <w:rFonts w:ascii="Times New Roman" w:hAnsi="Times New Roman" w:cs="Times New Roman"/>
          <w:b/>
          <w:sz w:val="28"/>
          <w:szCs w:val="28"/>
        </w:rPr>
        <w:t>объединений организаций профсоюз</w:t>
      </w:r>
      <w:r w:rsidR="00197A8A">
        <w:rPr>
          <w:rFonts w:ascii="Times New Roman" w:hAnsi="Times New Roman" w:cs="Times New Roman"/>
          <w:b/>
          <w:sz w:val="28"/>
          <w:szCs w:val="28"/>
        </w:rPr>
        <w:t>ов</w:t>
      </w:r>
      <w:r w:rsidR="009E7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F63">
        <w:rPr>
          <w:rFonts w:ascii="Times New Roman" w:hAnsi="Times New Roman" w:cs="Times New Roman"/>
          <w:b/>
          <w:sz w:val="28"/>
          <w:szCs w:val="28"/>
        </w:rPr>
        <w:t xml:space="preserve"> работн</w:t>
      </w:r>
      <w:r w:rsidR="00055423" w:rsidRPr="009C4F63">
        <w:rPr>
          <w:rFonts w:ascii="Times New Roman" w:hAnsi="Times New Roman" w:cs="Times New Roman"/>
          <w:b/>
          <w:sz w:val="28"/>
          <w:szCs w:val="28"/>
        </w:rPr>
        <w:t>иков госучреждений</w:t>
      </w:r>
      <w:proofErr w:type="gramEnd"/>
      <w:r w:rsidR="00055423" w:rsidRPr="009C4F63">
        <w:rPr>
          <w:rFonts w:ascii="Times New Roman" w:hAnsi="Times New Roman" w:cs="Times New Roman"/>
          <w:b/>
          <w:sz w:val="28"/>
          <w:szCs w:val="28"/>
        </w:rPr>
        <w:t>:</w:t>
      </w:r>
      <w:r w:rsidR="00055423">
        <w:rPr>
          <w:rFonts w:ascii="Times New Roman" w:hAnsi="Times New Roman" w:cs="Times New Roman"/>
          <w:sz w:val="28"/>
          <w:szCs w:val="28"/>
        </w:rPr>
        <w:t xml:space="preserve"> </w:t>
      </w:r>
      <w:r w:rsidR="00A07957">
        <w:rPr>
          <w:rFonts w:ascii="Times New Roman" w:hAnsi="Times New Roman" w:cs="Times New Roman"/>
          <w:sz w:val="28"/>
          <w:szCs w:val="28"/>
        </w:rPr>
        <w:t>Кондратьева О.А</w:t>
      </w:r>
      <w:r w:rsidR="00197A8A">
        <w:rPr>
          <w:rFonts w:ascii="Times New Roman" w:hAnsi="Times New Roman" w:cs="Times New Roman"/>
          <w:sz w:val="28"/>
          <w:szCs w:val="28"/>
        </w:rPr>
        <w:t>.</w:t>
      </w:r>
      <w:r w:rsidR="009C4F63">
        <w:rPr>
          <w:rFonts w:ascii="Times New Roman" w:hAnsi="Times New Roman" w:cs="Times New Roman"/>
          <w:sz w:val="28"/>
          <w:szCs w:val="28"/>
        </w:rPr>
        <w:t>;</w:t>
      </w:r>
    </w:p>
    <w:p w:rsidR="003C53E2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E4B">
        <w:rPr>
          <w:rFonts w:ascii="Times New Roman" w:hAnsi="Times New Roman" w:cs="Times New Roman"/>
          <w:b/>
          <w:sz w:val="28"/>
          <w:szCs w:val="28"/>
        </w:rPr>
        <w:t>Приглашены</w:t>
      </w:r>
      <w:r w:rsidRPr="003C53E2">
        <w:rPr>
          <w:rFonts w:ascii="Times New Roman" w:hAnsi="Times New Roman" w:cs="Times New Roman"/>
          <w:b/>
          <w:sz w:val="28"/>
          <w:szCs w:val="28"/>
        </w:rPr>
        <w:t>:</w:t>
      </w:r>
    </w:p>
    <w:p w:rsidR="00197A8A" w:rsidRDefault="007D2C60" w:rsidP="00197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Литвинцева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</w:t>
      </w:r>
      <w:r w:rsidR="00A0795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председателя Комитета образования администрации Приаргунского муниципального округа Забайкальского края</w:t>
      </w:r>
      <w:r w:rsidR="003C391D">
        <w:rPr>
          <w:rFonts w:ascii="Times New Roman" w:hAnsi="Times New Roman" w:cs="Times New Roman"/>
          <w:sz w:val="28"/>
          <w:szCs w:val="28"/>
        </w:rPr>
        <w:t>;</w:t>
      </w:r>
    </w:p>
    <w:p w:rsidR="00197A8A" w:rsidRDefault="00197A8A" w:rsidP="00197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53E2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B1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  <w:r w:rsidRPr="00BA48CD">
        <w:rPr>
          <w:rFonts w:ascii="Times New Roman" w:hAnsi="Times New Roman" w:cs="Times New Roman"/>
          <w:b/>
          <w:sz w:val="28"/>
          <w:szCs w:val="28"/>
        </w:rPr>
        <w:t>:</w:t>
      </w:r>
    </w:p>
    <w:p w:rsidR="00197A8A" w:rsidRDefault="007D2C60" w:rsidP="00197A8A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2C60">
        <w:rPr>
          <w:rFonts w:ascii="Times New Roman" w:hAnsi="Times New Roman" w:cs="Times New Roman"/>
          <w:sz w:val="28"/>
          <w:szCs w:val="28"/>
        </w:rPr>
        <w:t>О мерах легализации трудовых отношений Приаргунского муниципального округа Забайкальского края</w:t>
      </w:r>
      <w:r w:rsidR="00A07957" w:rsidRPr="00197A8A">
        <w:rPr>
          <w:rFonts w:ascii="Times New Roman" w:hAnsi="Times New Roman" w:cs="Times New Roman"/>
          <w:sz w:val="28"/>
          <w:szCs w:val="28"/>
        </w:rPr>
        <w:t>.</w:t>
      </w:r>
    </w:p>
    <w:p w:rsidR="00A07957" w:rsidRDefault="007D2C60" w:rsidP="00197A8A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2C60">
        <w:rPr>
          <w:rFonts w:ascii="Times New Roman" w:hAnsi="Times New Roman" w:cs="Times New Roman"/>
          <w:sz w:val="28"/>
          <w:szCs w:val="28"/>
        </w:rPr>
        <w:t>О ходе подготовки к детской оздоровительной кампании 2022 года</w:t>
      </w:r>
      <w:r w:rsidR="00197A8A">
        <w:rPr>
          <w:rFonts w:ascii="Times New Roman" w:hAnsi="Times New Roman" w:cs="Times New Roman"/>
          <w:sz w:val="28"/>
          <w:szCs w:val="28"/>
        </w:rPr>
        <w:t>.</w:t>
      </w:r>
    </w:p>
    <w:p w:rsidR="00197A8A" w:rsidRDefault="00197A8A" w:rsidP="00197A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3E2" w:rsidRDefault="003C53E2" w:rsidP="00197A8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A8A">
        <w:rPr>
          <w:rFonts w:ascii="Times New Roman" w:hAnsi="Times New Roman" w:cs="Times New Roman"/>
          <w:b/>
          <w:sz w:val="28"/>
          <w:szCs w:val="28"/>
        </w:rPr>
        <w:t>По первому  вопрос</w:t>
      </w:r>
      <w:r w:rsidR="00333E45" w:rsidRPr="00197A8A">
        <w:rPr>
          <w:rFonts w:ascii="Times New Roman" w:hAnsi="Times New Roman" w:cs="Times New Roman"/>
          <w:b/>
          <w:sz w:val="28"/>
          <w:szCs w:val="28"/>
        </w:rPr>
        <w:t>у</w:t>
      </w:r>
      <w:r w:rsidR="00BD1292" w:rsidRPr="00197A8A">
        <w:rPr>
          <w:rFonts w:ascii="Times New Roman" w:hAnsi="Times New Roman" w:cs="Times New Roman"/>
          <w:b/>
          <w:sz w:val="28"/>
          <w:szCs w:val="28"/>
        </w:rPr>
        <w:t xml:space="preserve"> докладывала </w:t>
      </w:r>
      <w:r w:rsidR="007D2C60">
        <w:rPr>
          <w:rFonts w:ascii="Times New Roman" w:hAnsi="Times New Roman" w:cs="Times New Roman"/>
          <w:b/>
          <w:sz w:val="28"/>
          <w:szCs w:val="28"/>
        </w:rPr>
        <w:t>Зайцева С.Н</w:t>
      </w:r>
      <w:r w:rsidR="00EB3869">
        <w:rPr>
          <w:rFonts w:ascii="Times New Roman" w:hAnsi="Times New Roman" w:cs="Times New Roman"/>
          <w:b/>
          <w:sz w:val="28"/>
          <w:szCs w:val="28"/>
        </w:rPr>
        <w:t>.</w:t>
      </w:r>
      <w:r w:rsidRPr="00197A8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D2C60" w:rsidRPr="007D2C60" w:rsidRDefault="007D2C60" w:rsidP="007D2C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D2C60">
        <w:rPr>
          <w:rFonts w:ascii="Times New Roman" w:hAnsi="Times New Roman" w:cs="Times New Roman"/>
          <w:sz w:val="28"/>
          <w:szCs w:val="28"/>
        </w:rPr>
        <w:t>а территории Приаргунского округа создана и функционирует рабочая группа по снижению неформальной занятости при администрации Приаргунского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Приаргунского муниципального округа Забайкальского края от 07.09.2021 г.  № 648)</w:t>
      </w:r>
      <w:r w:rsidRPr="007D2C60">
        <w:rPr>
          <w:rFonts w:ascii="Times New Roman" w:hAnsi="Times New Roman" w:cs="Times New Roman"/>
          <w:sz w:val="28"/>
          <w:szCs w:val="28"/>
        </w:rPr>
        <w:t>.</w:t>
      </w:r>
    </w:p>
    <w:p w:rsidR="007D2C60" w:rsidRPr="007D2C60" w:rsidRDefault="007D2C60" w:rsidP="007D2C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2C60">
        <w:rPr>
          <w:rFonts w:ascii="Times New Roman" w:hAnsi="Times New Roman" w:cs="Times New Roman"/>
          <w:sz w:val="28"/>
          <w:szCs w:val="28"/>
        </w:rPr>
        <w:t xml:space="preserve">За 2021год главным специалистом по труду совместно с прокуратурой Приаргунского района проведены проверки на предмет выявления признаков неформальной занятости в отношении ИП Иванова И.В. (пассажирские перевозки), ИП Ван Н.В. (общепит), ИП </w:t>
      </w:r>
      <w:proofErr w:type="spellStart"/>
      <w:r w:rsidRPr="007D2C60">
        <w:rPr>
          <w:rFonts w:ascii="Times New Roman" w:hAnsi="Times New Roman" w:cs="Times New Roman"/>
          <w:sz w:val="28"/>
          <w:szCs w:val="28"/>
        </w:rPr>
        <w:t>Тилоев</w:t>
      </w:r>
      <w:proofErr w:type="spellEnd"/>
      <w:r w:rsidRPr="007D2C60">
        <w:rPr>
          <w:rFonts w:ascii="Times New Roman" w:hAnsi="Times New Roman" w:cs="Times New Roman"/>
          <w:sz w:val="28"/>
          <w:szCs w:val="28"/>
        </w:rPr>
        <w:t xml:space="preserve"> Т.Э. (розничная торговля), ИП Филева И.А. (розничная торговля), сельскохозяйственных предприятий (ИП и КФХ). </w:t>
      </w:r>
    </w:p>
    <w:p w:rsidR="007D2C60" w:rsidRPr="007D2C60" w:rsidRDefault="007D2C60" w:rsidP="007D2C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C60">
        <w:rPr>
          <w:rFonts w:ascii="Times New Roman" w:hAnsi="Times New Roman" w:cs="Times New Roman"/>
          <w:sz w:val="28"/>
          <w:szCs w:val="28"/>
        </w:rPr>
        <w:t xml:space="preserve">По итогам проверок установлены факты </w:t>
      </w:r>
      <w:proofErr w:type="spellStart"/>
      <w:r w:rsidRPr="007D2C60">
        <w:rPr>
          <w:rFonts w:ascii="Times New Roman" w:hAnsi="Times New Roman" w:cs="Times New Roman"/>
          <w:sz w:val="28"/>
          <w:szCs w:val="28"/>
        </w:rPr>
        <w:t>неоформления</w:t>
      </w:r>
      <w:proofErr w:type="spellEnd"/>
      <w:r w:rsidRPr="007D2C60">
        <w:rPr>
          <w:rFonts w:ascii="Times New Roman" w:hAnsi="Times New Roman" w:cs="Times New Roman"/>
          <w:sz w:val="28"/>
          <w:szCs w:val="28"/>
        </w:rPr>
        <w:t xml:space="preserve"> трудовых отношений в деятельности ИП Филевой И.А. с 1 работником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D2C60">
        <w:rPr>
          <w:rFonts w:ascii="Times New Roman" w:hAnsi="Times New Roman" w:cs="Times New Roman"/>
          <w:sz w:val="28"/>
          <w:szCs w:val="28"/>
        </w:rPr>
        <w:t>08.09.2021 г. в отношении ИП Филевой И.А. возбуждено 2 дела об административных правонарушениях, предусмотренных ч. 4, ч. 6 ст. 5.27 КоАП РФ.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2C60">
        <w:rPr>
          <w:rFonts w:ascii="Times New Roman" w:hAnsi="Times New Roman" w:cs="Times New Roman"/>
          <w:sz w:val="28"/>
          <w:szCs w:val="28"/>
        </w:rPr>
        <w:t>По постановлениям ГИТ от 05.10.2021 ИП назначены штрафы в размере 5 и 3 тыс. руб.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D2C60">
        <w:rPr>
          <w:rFonts w:ascii="Times New Roman" w:hAnsi="Times New Roman" w:cs="Times New Roman"/>
          <w:sz w:val="28"/>
          <w:szCs w:val="28"/>
        </w:rPr>
        <w:t xml:space="preserve">, главой КФХ </w:t>
      </w:r>
      <w:proofErr w:type="spellStart"/>
      <w:r w:rsidRPr="007D2C60">
        <w:rPr>
          <w:rFonts w:ascii="Times New Roman" w:hAnsi="Times New Roman" w:cs="Times New Roman"/>
          <w:sz w:val="28"/>
          <w:szCs w:val="28"/>
        </w:rPr>
        <w:t>Багамаевым</w:t>
      </w:r>
      <w:proofErr w:type="spellEnd"/>
      <w:r w:rsidRPr="007D2C60">
        <w:rPr>
          <w:rFonts w:ascii="Times New Roman" w:hAnsi="Times New Roman" w:cs="Times New Roman"/>
          <w:sz w:val="28"/>
          <w:szCs w:val="28"/>
        </w:rPr>
        <w:t xml:space="preserve"> С.Ш. с 1 работником, главой КФХ </w:t>
      </w:r>
      <w:proofErr w:type="spellStart"/>
      <w:r w:rsidRPr="007D2C60">
        <w:rPr>
          <w:rFonts w:ascii="Times New Roman" w:hAnsi="Times New Roman" w:cs="Times New Roman"/>
          <w:sz w:val="28"/>
          <w:szCs w:val="28"/>
        </w:rPr>
        <w:t>Бродягиным</w:t>
      </w:r>
      <w:proofErr w:type="spellEnd"/>
      <w:r w:rsidRPr="007D2C60">
        <w:rPr>
          <w:rFonts w:ascii="Times New Roman" w:hAnsi="Times New Roman" w:cs="Times New Roman"/>
          <w:sz w:val="28"/>
          <w:szCs w:val="28"/>
        </w:rPr>
        <w:t xml:space="preserve"> А.В. с 2 работниками, ИП Горбуновым В.П.  с 4 работниками, главой КФХ </w:t>
      </w:r>
      <w:proofErr w:type="spellStart"/>
      <w:r w:rsidRPr="007D2C60">
        <w:rPr>
          <w:rFonts w:ascii="Times New Roman" w:hAnsi="Times New Roman" w:cs="Times New Roman"/>
          <w:sz w:val="28"/>
          <w:szCs w:val="28"/>
        </w:rPr>
        <w:t>Пикалкиным</w:t>
      </w:r>
      <w:proofErr w:type="spellEnd"/>
      <w:r w:rsidRPr="007D2C60">
        <w:rPr>
          <w:rFonts w:ascii="Times New Roman" w:hAnsi="Times New Roman" w:cs="Times New Roman"/>
          <w:sz w:val="28"/>
          <w:szCs w:val="28"/>
        </w:rPr>
        <w:t xml:space="preserve"> Ф.Е. с 1 работником, главой КФХ </w:t>
      </w:r>
      <w:proofErr w:type="spellStart"/>
      <w:r w:rsidRPr="007D2C60">
        <w:rPr>
          <w:rFonts w:ascii="Times New Roman" w:hAnsi="Times New Roman" w:cs="Times New Roman"/>
          <w:sz w:val="28"/>
          <w:szCs w:val="28"/>
        </w:rPr>
        <w:t>Ургэн</w:t>
      </w:r>
      <w:proofErr w:type="spellEnd"/>
      <w:r w:rsidRPr="007D2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C60">
        <w:rPr>
          <w:rFonts w:ascii="Times New Roman" w:hAnsi="Times New Roman" w:cs="Times New Roman"/>
          <w:sz w:val="28"/>
          <w:szCs w:val="28"/>
        </w:rPr>
        <w:t>Мунко</w:t>
      </w:r>
      <w:proofErr w:type="spellEnd"/>
      <w:r w:rsidRPr="007D2C60">
        <w:rPr>
          <w:rFonts w:ascii="Times New Roman" w:hAnsi="Times New Roman" w:cs="Times New Roman"/>
          <w:sz w:val="28"/>
          <w:szCs w:val="28"/>
        </w:rPr>
        <w:t xml:space="preserve"> с 3 работниками.  </w:t>
      </w:r>
      <w:proofErr w:type="gramEnd"/>
    </w:p>
    <w:p w:rsidR="007D2C60" w:rsidRDefault="007D2C60" w:rsidP="007D2C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2C60">
        <w:rPr>
          <w:rFonts w:ascii="Times New Roman" w:hAnsi="Times New Roman" w:cs="Times New Roman"/>
          <w:sz w:val="28"/>
          <w:szCs w:val="28"/>
        </w:rPr>
        <w:lastRenderedPageBreak/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сегодняшний день</w:t>
      </w:r>
      <w:r w:rsidRPr="007D2C60">
        <w:rPr>
          <w:rFonts w:ascii="Times New Roman" w:hAnsi="Times New Roman" w:cs="Times New Roman"/>
          <w:sz w:val="28"/>
          <w:szCs w:val="28"/>
        </w:rPr>
        <w:t xml:space="preserve"> свою трудовую деятельность не осуществляют 5 работников, в связи с ликвидацией предприятий ИП Филева И.А. и ИП ГКФХ </w:t>
      </w:r>
      <w:proofErr w:type="spellStart"/>
      <w:r w:rsidRPr="007D2C60">
        <w:rPr>
          <w:rFonts w:ascii="Times New Roman" w:hAnsi="Times New Roman" w:cs="Times New Roman"/>
          <w:sz w:val="28"/>
          <w:szCs w:val="28"/>
        </w:rPr>
        <w:t>Ургэн</w:t>
      </w:r>
      <w:proofErr w:type="spellEnd"/>
      <w:r w:rsidRPr="007D2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C60">
        <w:rPr>
          <w:rFonts w:ascii="Times New Roman" w:hAnsi="Times New Roman" w:cs="Times New Roman"/>
          <w:sz w:val="28"/>
          <w:szCs w:val="28"/>
        </w:rPr>
        <w:t>Мунко</w:t>
      </w:r>
      <w:proofErr w:type="spellEnd"/>
      <w:r w:rsidRPr="007D2C60">
        <w:rPr>
          <w:rFonts w:ascii="Times New Roman" w:hAnsi="Times New Roman" w:cs="Times New Roman"/>
          <w:sz w:val="28"/>
          <w:szCs w:val="28"/>
        </w:rPr>
        <w:t xml:space="preserve">, а также отказом от трудоустройства 1 работника ИП ГКФХ </w:t>
      </w:r>
      <w:proofErr w:type="spellStart"/>
      <w:r w:rsidRPr="007D2C60">
        <w:rPr>
          <w:rFonts w:ascii="Times New Roman" w:hAnsi="Times New Roman" w:cs="Times New Roman"/>
          <w:sz w:val="28"/>
          <w:szCs w:val="28"/>
        </w:rPr>
        <w:t>Багамаев</w:t>
      </w:r>
      <w:proofErr w:type="spellEnd"/>
      <w:r w:rsidRPr="007D2C60">
        <w:rPr>
          <w:rFonts w:ascii="Times New Roman" w:hAnsi="Times New Roman" w:cs="Times New Roman"/>
          <w:sz w:val="28"/>
          <w:szCs w:val="28"/>
        </w:rPr>
        <w:t xml:space="preserve"> С.Ш. </w:t>
      </w:r>
    </w:p>
    <w:p w:rsidR="007D2C60" w:rsidRDefault="007D2C60" w:rsidP="007D2C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квартал 2022 года совместно с прокуратурой Приаргунского района </w:t>
      </w:r>
      <w:r w:rsidR="00A12756">
        <w:rPr>
          <w:rFonts w:ascii="Times New Roman" w:hAnsi="Times New Roman" w:cs="Times New Roman"/>
          <w:sz w:val="28"/>
          <w:szCs w:val="28"/>
        </w:rPr>
        <w:t xml:space="preserve">проведен рейд в целях выявления и пресечения признаков неформальной занятости в отношении ИП </w:t>
      </w:r>
      <w:proofErr w:type="spellStart"/>
      <w:r w:rsidR="00A12756">
        <w:rPr>
          <w:rFonts w:ascii="Times New Roman" w:hAnsi="Times New Roman" w:cs="Times New Roman"/>
          <w:sz w:val="28"/>
          <w:szCs w:val="28"/>
        </w:rPr>
        <w:t>Дакало</w:t>
      </w:r>
      <w:proofErr w:type="spellEnd"/>
      <w:r w:rsidR="00A12756">
        <w:rPr>
          <w:rFonts w:ascii="Times New Roman" w:hAnsi="Times New Roman" w:cs="Times New Roman"/>
          <w:sz w:val="28"/>
          <w:szCs w:val="28"/>
        </w:rPr>
        <w:t xml:space="preserve"> И.А. кафе-бар «Слобода», ИП </w:t>
      </w:r>
      <w:proofErr w:type="spellStart"/>
      <w:r w:rsidR="00A12756">
        <w:rPr>
          <w:rFonts w:ascii="Times New Roman" w:hAnsi="Times New Roman" w:cs="Times New Roman"/>
          <w:sz w:val="28"/>
          <w:szCs w:val="28"/>
        </w:rPr>
        <w:t>Усмонов</w:t>
      </w:r>
      <w:proofErr w:type="spellEnd"/>
      <w:r w:rsidR="00A12756">
        <w:rPr>
          <w:rFonts w:ascii="Times New Roman" w:hAnsi="Times New Roman" w:cs="Times New Roman"/>
          <w:sz w:val="28"/>
          <w:szCs w:val="28"/>
        </w:rPr>
        <w:t xml:space="preserve"> Х.Ш. ресторан «Х</w:t>
      </w:r>
      <w:r w:rsidR="000A3138">
        <w:rPr>
          <w:rFonts w:ascii="Times New Roman" w:hAnsi="Times New Roman" w:cs="Times New Roman"/>
          <w:sz w:val="28"/>
          <w:szCs w:val="28"/>
        </w:rPr>
        <w:t xml:space="preserve">уджанд», ИП </w:t>
      </w:r>
      <w:proofErr w:type="spellStart"/>
      <w:r w:rsidR="000A3138">
        <w:rPr>
          <w:rFonts w:ascii="Times New Roman" w:hAnsi="Times New Roman" w:cs="Times New Roman"/>
          <w:sz w:val="28"/>
          <w:szCs w:val="28"/>
        </w:rPr>
        <w:t>Восканян</w:t>
      </w:r>
      <w:proofErr w:type="spellEnd"/>
      <w:r w:rsidR="000A3138">
        <w:rPr>
          <w:rFonts w:ascii="Times New Roman" w:hAnsi="Times New Roman" w:cs="Times New Roman"/>
          <w:sz w:val="28"/>
          <w:szCs w:val="28"/>
        </w:rPr>
        <w:t xml:space="preserve"> В.В. гостиница «Севан». </w:t>
      </w:r>
      <w:proofErr w:type="gramStart"/>
      <w:r w:rsidR="000A3138">
        <w:rPr>
          <w:rFonts w:ascii="Times New Roman" w:hAnsi="Times New Roman" w:cs="Times New Roman"/>
          <w:sz w:val="28"/>
          <w:szCs w:val="28"/>
        </w:rPr>
        <w:t>В ходе проверки установлено, что у 2 ИП осуществляют свою трудовую деятельность 2 работника, трудовые договоры с которыми не заключены, в результате в адрес ИП были внесены акты прокурорского реагирования в виде представлений, а также ИП были приглашены в прокуратуру Приаргунского района для решения вопроса о возбуждении дела об административном правонарушении.</w:t>
      </w:r>
      <w:proofErr w:type="gramEnd"/>
      <w:r w:rsidR="000A3138">
        <w:rPr>
          <w:rFonts w:ascii="Times New Roman" w:hAnsi="Times New Roman" w:cs="Times New Roman"/>
          <w:sz w:val="28"/>
          <w:szCs w:val="28"/>
        </w:rPr>
        <w:t xml:space="preserve"> В настоящее время работники оформлены в соответствии с действующим законодательством, и продолжают свою трудовую деятельность.</w:t>
      </w:r>
    </w:p>
    <w:p w:rsidR="000A3138" w:rsidRPr="007D2C60" w:rsidRDefault="000A3138" w:rsidP="007D2C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901A1" w:rsidRDefault="0043747C" w:rsidP="00014B3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CD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901A1">
        <w:rPr>
          <w:rFonts w:ascii="Times New Roman" w:hAnsi="Times New Roman" w:cs="Times New Roman"/>
          <w:b/>
          <w:sz w:val="28"/>
          <w:szCs w:val="28"/>
        </w:rPr>
        <w:t>второму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вопросу докладывал</w:t>
      </w:r>
      <w:r w:rsidR="00197A8A">
        <w:rPr>
          <w:rFonts w:ascii="Times New Roman" w:hAnsi="Times New Roman" w:cs="Times New Roman"/>
          <w:b/>
          <w:sz w:val="28"/>
          <w:szCs w:val="28"/>
        </w:rPr>
        <w:t>и</w:t>
      </w:r>
      <w:r w:rsidR="00D90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E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2C60">
        <w:rPr>
          <w:rFonts w:ascii="Times New Roman" w:hAnsi="Times New Roman" w:cs="Times New Roman"/>
          <w:b/>
          <w:sz w:val="28"/>
          <w:szCs w:val="28"/>
        </w:rPr>
        <w:t>Литвинцева</w:t>
      </w:r>
      <w:proofErr w:type="spellEnd"/>
      <w:r w:rsidR="007D2C60">
        <w:rPr>
          <w:rFonts w:ascii="Times New Roman" w:hAnsi="Times New Roman" w:cs="Times New Roman"/>
          <w:b/>
          <w:sz w:val="28"/>
          <w:szCs w:val="28"/>
        </w:rPr>
        <w:t xml:space="preserve"> Л.И</w:t>
      </w:r>
      <w:r w:rsidR="00DF7057">
        <w:rPr>
          <w:rFonts w:ascii="Times New Roman" w:hAnsi="Times New Roman" w:cs="Times New Roman"/>
          <w:b/>
          <w:sz w:val="28"/>
          <w:szCs w:val="28"/>
        </w:rPr>
        <w:t>.</w:t>
      </w:r>
      <w:r w:rsidRPr="00A71CDD">
        <w:rPr>
          <w:rFonts w:ascii="Times New Roman" w:hAnsi="Times New Roman" w:cs="Times New Roman"/>
          <w:b/>
          <w:sz w:val="28"/>
          <w:szCs w:val="28"/>
        </w:rPr>
        <w:t>:</w:t>
      </w:r>
    </w:p>
    <w:p w:rsidR="00FC1F30" w:rsidRPr="00FC1F30" w:rsidRDefault="00FC1F30" w:rsidP="00FC1F3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F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1F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F30">
        <w:rPr>
          <w:rFonts w:ascii="Times New Roman" w:hAnsi="Times New Roman" w:cs="Times New Roman"/>
          <w:sz w:val="28"/>
          <w:szCs w:val="28"/>
        </w:rPr>
        <w:t>Приаргунском</w:t>
      </w:r>
      <w:proofErr w:type="gramEnd"/>
      <w:r w:rsidRPr="00FC1F30">
        <w:rPr>
          <w:rFonts w:ascii="Times New Roman" w:hAnsi="Times New Roman" w:cs="Times New Roman"/>
          <w:sz w:val="28"/>
          <w:szCs w:val="28"/>
        </w:rPr>
        <w:t xml:space="preserve"> муниципальном округе разработана  и действует муниципальная долгосрочная целевая программа «Развитие и укрепление системы отдыха и оздоровления детей в муниципальном районе «Приаргунский район» на 2020 год – 2023 годы».</w:t>
      </w:r>
    </w:p>
    <w:p w:rsidR="00FC1F30" w:rsidRPr="00FC1F30" w:rsidRDefault="00FC1F30" w:rsidP="00FC1F3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1F30">
        <w:rPr>
          <w:rFonts w:ascii="Times New Roman" w:hAnsi="Times New Roman" w:cs="Times New Roman"/>
          <w:sz w:val="28"/>
          <w:szCs w:val="28"/>
        </w:rPr>
        <w:t xml:space="preserve">     В Министерство образования отправлена  предварительная заявка  на  предоставление субвенции из бюджета Забайкальского  края   администрации Приаргунского муниципального округа в сумме 3554040,00 рублей (ЗОЛ-1801800,00; ЛДП -1752240,0); нормативы остались прежними, но речь шла об увеличении норматива частичной оплаты стоимости путевки: загородный  лагерь  572(645) рубля, лагерь дневного пребывания 149(168) рублей.</w:t>
      </w:r>
    </w:p>
    <w:p w:rsidR="00FC1F30" w:rsidRPr="00FC1F30" w:rsidRDefault="00FC1F30" w:rsidP="00FC1F3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1F30">
        <w:rPr>
          <w:rFonts w:ascii="Times New Roman" w:hAnsi="Times New Roman" w:cs="Times New Roman"/>
          <w:sz w:val="28"/>
          <w:szCs w:val="28"/>
        </w:rPr>
        <w:t xml:space="preserve">     Отправлены на экспертизу нормативные документы лагерей всех видов для включения в реестр   учреждений  отдыха и оздоровления. По итогам экспертизы все лагеря вошли в реестр.</w:t>
      </w:r>
    </w:p>
    <w:p w:rsidR="00FC1F30" w:rsidRPr="00FC1F30" w:rsidRDefault="00FC1F30" w:rsidP="00FC1F3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1F30">
        <w:rPr>
          <w:rFonts w:ascii="Times New Roman" w:hAnsi="Times New Roman" w:cs="Times New Roman"/>
          <w:sz w:val="28"/>
          <w:szCs w:val="28"/>
        </w:rPr>
        <w:t xml:space="preserve">     В </w:t>
      </w:r>
      <w:proofErr w:type="spellStart"/>
      <w:r w:rsidRPr="00FC1F30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FC1F30">
        <w:rPr>
          <w:rFonts w:ascii="Times New Roman" w:hAnsi="Times New Roman" w:cs="Times New Roman"/>
          <w:sz w:val="28"/>
          <w:szCs w:val="28"/>
        </w:rPr>
        <w:t xml:space="preserve"> отправлено уведомление о количестве, планируемых к открытию лагерей: ЛДП 12, с охватом 560.   В  загородном  военно – спортивном  лагере  «Пограничник» планируется оздоровление - 150  детей, 3 смены по 21 дню. Всего охват лагерями 710 человек. На сегодня пакет документов на получение </w:t>
      </w:r>
      <w:proofErr w:type="spellStart"/>
      <w:r w:rsidRPr="00FC1F30">
        <w:rPr>
          <w:rFonts w:ascii="Times New Roman" w:hAnsi="Times New Roman" w:cs="Times New Roman"/>
          <w:sz w:val="28"/>
          <w:szCs w:val="28"/>
        </w:rPr>
        <w:t>санэпидзаключений</w:t>
      </w:r>
      <w:proofErr w:type="spellEnd"/>
      <w:r w:rsidRPr="00FC1F30">
        <w:rPr>
          <w:rFonts w:ascii="Times New Roman" w:hAnsi="Times New Roman" w:cs="Times New Roman"/>
          <w:sz w:val="28"/>
          <w:szCs w:val="28"/>
        </w:rPr>
        <w:t xml:space="preserve"> отправлен в </w:t>
      </w:r>
      <w:proofErr w:type="spellStart"/>
      <w:r w:rsidRPr="00FC1F30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FC1F30">
        <w:rPr>
          <w:rFonts w:ascii="Times New Roman" w:hAnsi="Times New Roman" w:cs="Times New Roman"/>
          <w:sz w:val="28"/>
          <w:szCs w:val="28"/>
        </w:rPr>
        <w:t xml:space="preserve"> п. Забайкальск, в образовательных организациях начались проверки. </w:t>
      </w:r>
    </w:p>
    <w:p w:rsidR="00FC1F30" w:rsidRPr="00FC1F30" w:rsidRDefault="00FC1F30" w:rsidP="00FC1F3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1F30">
        <w:rPr>
          <w:rFonts w:ascii="Times New Roman" w:hAnsi="Times New Roman" w:cs="Times New Roman"/>
          <w:sz w:val="28"/>
          <w:szCs w:val="28"/>
        </w:rPr>
        <w:t xml:space="preserve">    Запланирована работа  5 оздоровительных площадок на базе МБУ ДО «Дома творчества детей и взрослых» и 6 общеобразовательных школ, с охватом 150 человек. </w:t>
      </w:r>
    </w:p>
    <w:p w:rsidR="00FC1F30" w:rsidRPr="00FC1F30" w:rsidRDefault="00FC1F30" w:rsidP="00FC1F3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1F30">
        <w:rPr>
          <w:rFonts w:ascii="Times New Roman" w:hAnsi="Times New Roman" w:cs="Times New Roman"/>
          <w:sz w:val="28"/>
          <w:szCs w:val="28"/>
        </w:rPr>
        <w:t xml:space="preserve">    Количество работников, задействованных в летней оздоровительной кампании 116, из них 80 педагогических работников.</w:t>
      </w:r>
    </w:p>
    <w:p w:rsidR="00FC1F30" w:rsidRPr="00FC1F30" w:rsidRDefault="00FC1F30" w:rsidP="00FC1F3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1F30">
        <w:rPr>
          <w:rFonts w:ascii="Times New Roman" w:hAnsi="Times New Roman" w:cs="Times New Roman"/>
          <w:sz w:val="28"/>
          <w:szCs w:val="28"/>
        </w:rPr>
        <w:t xml:space="preserve">    Для организации ЛОК-2022  в  образовательные организации округа направлены планы – задания (20).  Все замечания, указанные в предписаниях </w:t>
      </w:r>
      <w:r w:rsidRPr="00FC1F30">
        <w:rPr>
          <w:rFonts w:ascii="Times New Roman" w:hAnsi="Times New Roman" w:cs="Times New Roman"/>
          <w:sz w:val="28"/>
          <w:szCs w:val="28"/>
        </w:rPr>
        <w:lastRenderedPageBreak/>
        <w:t>2021 года,  приняты к сведению, проводится работа по  устранению замечаний.</w:t>
      </w:r>
    </w:p>
    <w:p w:rsidR="00FC1F30" w:rsidRPr="00FC1F30" w:rsidRDefault="00FC1F30" w:rsidP="00FC1F3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1F30">
        <w:rPr>
          <w:rFonts w:ascii="Times New Roman" w:hAnsi="Times New Roman" w:cs="Times New Roman"/>
          <w:sz w:val="28"/>
          <w:szCs w:val="28"/>
        </w:rPr>
        <w:t xml:space="preserve">    Во всех образовательных организациях и загородном военно-спортивном лагере «Пограничник» запланированы текущие ремонты. </w:t>
      </w:r>
    </w:p>
    <w:p w:rsidR="00FC1F30" w:rsidRPr="00FC1F30" w:rsidRDefault="00FC1F30" w:rsidP="00FC1F3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1F30">
        <w:rPr>
          <w:rFonts w:ascii="Times New Roman" w:hAnsi="Times New Roman" w:cs="Times New Roman"/>
          <w:sz w:val="28"/>
          <w:szCs w:val="28"/>
        </w:rPr>
        <w:t xml:space="preserve">    Все ОО имеют заключенные договора с поставщиками  пищевых продуктов (42). </w:t>
      </w:r>
    </w:p>
    <w:p w:rsidR="00FC1F30" w:rsidRPr="00FC1F30" w:rsidRDefault="00FC1F30" w:rsidP="00FC1F3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1F30">
        <w:rPr>
          <w:rFonts w:ascii="Times New Roman" w:hAnsi="Times New Roman" w:cs="Times New Roman"/>
          <w:sz w:val="28"/>
          <w:szCs w:val="28"/>
        </w:rPr>
        <w:t xml:space="preserve">    Для своевременной гигиенической подготовки персонала лагерей составлена  и направлена в Читу заявка   на обучение 80 человек, из них начальники лагерей 10, работники пищеблока – 14, педагоги - 46, технический персонал – 10. 23-24 марта обучение прошло на базе МБУ ДО «ДТДВ».</w:t>
      </w:r>
    </w:p>
    <w:p w:rsidR="00FC1F30" w:rsidRPr="00FC1F30" w:rsidRDefault="00FC1F30" w:rsidP="00FC1F3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1F30">
        <w:rPr>
          <w:rFonts w:ascii="Times New Roman" w:hAnsi="Times New Roman" w:cs="Times New Roman"/>
          <w:sz w:val="28"/>
          <w:szCs w:val="28"/>
        </w:rPr>
        <w:t xml:space="preserve">    Направлены заявки в ГУЗ «Приаргунская» ЦРБ для прохождения медицинского  осмотра  работников лагерей 78 человек, детей 560. Медосмотр работники лагерей прошли.</w:t>
      </w:r>
    </w:p>
    <w:p w:rsidR="00FC1F30" w:rsidRPr="00FC1F30" w:rsidRDefault="00FC1F30" w:rsidP="00FC1F3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1F3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C1F30">
        <w:rPr>
          <w:rFonts w:ascii="Times New Roman" w:hAnsi="Times New Roman" w:cs="Times New Roman"/>
          <w:sz w:val="28"/>
          <w:szCs w:val="28"/>
        </w:rPr>
        <w:t xml:space="preserve">Сейчас готовятся приказы о разработке маршрутных листов для всех обучающихся, большое внимание детям, состоящим на различного вида  профилактических учетах, входящих в «группу риска», дорожных карт деятельности образовательных организаций в летний период, </w:t>
      </w:r>
      <w:proofErr w:type="gramEnd"/>
    </w:p>
    <w:p w:rsidR="00FC1F30" w:rsidRPr="00FC1F30" w:rsidRDefault="00FC1F30" w:rsidP="00FC1F3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1F30">
        <w:rPr>
          <w:rFonts w:ascii="Times New Roman" w:hAnsi="Times New Roman" w:cs="Times New Roman"/>
          <w:sz w:val="28"/>
          <w:szCs w:val="28"/>
        </w:rPr>
        <w:t xml:space="preserve">    На базе Дома творчества детей и взрослых реализуется краткосрочная программа по подготовке вожатых для работы в летнем оздоровительном лагере. Занятия проводятся в форме мастер-классов, по завершению будет выдан сертификат.</w:t>
      </w:r>
    </w:p>
    <w:p w:rsidR="00FC1F30" w:rsidRPr="00FC1F30" w:rsidRDefault="00FC1F30" w:rsidP="00FC1F3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1F30">
        <w:rPr>
          <w:rFonts w:ascii="Times New Roman" w:hAnsi="Times New Roman" w:cs="Times New Roman"/>
          <w:sz w:val="28"/>
          <w:szCs w:val="28"/>
        </w:rPr>
        <w:t xml:space="preserve">   Отработана схема через «</w:t>
      </w:r>
      <w:proofErr w:type="spellStart"/>
      <w:r w:rsidRPr="00FC1F30">
        <w:rPr>
          <w:rFonts w:ascii="Times New Roman" w:hAnsi="Times New Roman" w:cs="Times New Roman"/>
          <w:sz w:val="28"/>
          <w:szCs w:val="28"/>
        </w:rPr>
        <w:t>Агрегатор</w:t>
      </w:r>
      <w:proofErr w:type="spellEnd"/>
      <w:r w:rsidRPr="00FC1F30">
        <w:rPr>
          <w:rFonts w:ascii="Times New Roman" w:hAnsi="Times New Roman" w:cs="Times New Roman"/>
          <w:sz w:val="28"/>
          <w:szCs w:val="28"/>
        </w:rPr>
        <w:t xml:space="preserve">» по продаже путевок при «Лаборатории каникул».  Лагерь «Пограничник» вошел в программу </w:t>
      </w:r>
      <w:proofErr w:type="spellStart"/>
      <w:r w:rsidRPr="00FC1F30">
        <w:rPr>
          <w:rFonts w:ascii="Times New Roman" w:hAnsi="Times New Roman" w:cs="Times New Roman"/>
          <w:sz w:val="28"/>
          <w:szCs w:val="28"/>
        </w:rPr>
        <w:t>кэшбэк</w:t>
      </w:r>
      <w:proofErr w:type="spellEnd"/>
      <w:r w:rsidRPr="00FC1F30">
        <w:rPr>
          <w:rFonts w:ascii="Times New Roman" w:hAnsi="Times New Roman" w:cs="Times New Roman"/>
          <w:sz w:val="28"/>
          <w:szCs w:val="28"/>
        </w:rPr>
        <w:t>, по возращению 50% от стоимости путевок.</w:t>
      </w:r>
    </w:p>
    <w:p w:rsidR="0078687F" w:rsidRPr="00FC1F30" w:rsidRDefault="00FC1F30" w:rsidP="00FC1F3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1F30">
        <w:rPr>
          <w:rFonts w:ascii="Times New Roman" w:hAnsi="Times New Roman" w:cs="Times New Roman"/>
          <w:sz w:val="28"/>
          <w:szCs w:val="28"/>
        </w:rPr>
        <w:t xml:space="preserve">    Под вопросом </w:t>
      </w:r>
      <w:proofErr w:type="spellStart"/>
      <w:r w:rsidRPr="00FC1F30">
        <w:rPr>
          <w:rFonts w:ascii="Times New Roman" w:hAnsi="Times New Roman" w:cs="Times New Roman"/>
          <w:sz w:val="28"/>
          <w:szCs w:val="28"/>
        </w:rPr>
        <w:t>аккарицидная</w:t>
      </w:r>
      <w:proofErr w:type="spellEnd"/>
      <w:r w:rsidRPr="00FC1F30">
        <w:rPr>
          <w:rFonts w:ascii="Times New Roman" w:hAnsi="Times New Roman" w:cs="Times New Roman"/>
          <w:sz w:val="28"/>
          <w:szCs w:val="28"/>
        </w:rPr>
        <w:t xml:space="preserve"> обработка ЗОЛ «Пограничник».</w:t>
      </w:r>
    </w:p>
    <w:p w:rsidR="00FC1F30" w:rsidRDefault="00FC1F30" w:rsidP="00E821D4">
      <w:pPr>
        <w:pStyle w:val="1"/>
        <w:shd w:val="clear" w:color="auto" w:fill="auto"/>
        <w:tabs>
          <w:tab w:val="left" w:pos="742"/>
        </w:tabs>
        <w:spacing w:line="298" w:lineRule="auto"/>
        <w:ind w:firstLine="0"/>
        <w:jc w:val="both"/>
        <w:rPr>
          <w:rFonts w:eastAsiaTheme="minorEastAsia"/>
          <w:b/>
          <w:sz w:val="28"/>
          <w:szCs w:val="28"/>
        </w:rPr>
      </w:pPr>
    </w:p>
    <w:p w:rsidR="00E821D4" w:rsidRDefault="00014B3E" w:rsidP="00E821D4">
      <w:pPr>
        <w:pStyle w:val="1"/>
        <w:shd w:val="clear" w:color="auto" w:fill="auto"/>
        <w:tabs>
          <w:tab w:val="left" w:pos="742"/>
        </w:tabs>
        <w:spacing w:line="298" w:lineRule="auto"/>
        <w:ind w:firstLine="0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Решение комиссии:</w:t>
      </w:r>
    </w:p>
    <w:p w:rsidR="00014B3E" w:rsidRDefault="00014B3E" w:rsidP="0078687F">
      <w:pPr>
        <w:pStyle w:val="a3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7D2C60">
        <w:rPr>
          <w:rFonts w:ascii="Times New Roman" w:hAnsi="Times New Roman" w:cs="Times New Roman"/>
          <w:sz w:val="28"/>
          <w:szCs w:val="28"/>
        </w:rPr>
        <w:t>Зайцевой С.Н</w:t>
      </w:r>
      <w:r w:rsidR="00B7132F">
        <w:rPr>
          <w:rFonts w:ascii="Times New Roman" w:hAnsi="Times New Roman" w:cs="Times New Roman"/>
          <w:sz w:val="28"/>
          <w:szCs w:val="28"/>
        </w:rPr>
        <w:t>.</w:t>
      </w:r>
      <w:r w:rsidRPr="00014B3E">
        <w:rPr>
          <w:rFonts w:ascii="Times New Roman" w:hAnsi="Times New Roman" w:cs="Times New Roman"/>
          <w:sz w:val="28"/>
          <w:szCs w:val="28"/>
        </w:rPr>
        <w:t xml:space="preserve"> – </w:t>
      </w:r>
      <w:r w:rsidR="007D2C60">
        <w:rPr>
          <w:rFonts w:ascii="Times New Roman" w:hAnsi="Times New Roman" w:cs="Times New Roman"/>
          <w:sz w:val="28"/>
          <w:szCs w:val="28"/>
        </w:rPr>
        <w:t>главного</w:t>
      </w:r>
      <w:r w:rsidR="007D2C60" w:rsidRPr="007D2C6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7D2C60">
        <w:rPr>
          <w:rFonts w:ascii="Times New Roman" w:hAnsi="Times New Roman" w:cs="Times New Roman"/>
          <w:sz w:val="28"/>
          <w:szCs w:val="28"/>
        </w:rPr>
        <w:t>а</w:t>
      </w:r>
      <w:r w:rsidR="007D2C60" w:rsidRPr="007D2C60">
        <w:rPr>
          <w:rFonts w:ascii="Times New Roman" w:hAnsi="Times New Roman" w:cs="Times New Roman"/>
          <w:sz w:val="28"/>
          <w:szCs w:val="28"/>
        </w:rPr>
        <w:t xml:space="preserve"> по труду отдела развития экономики, проектов и внешнеэкономических связей администрации Приаргунского муниципального округа Забайкальского края</w:t>
      </w:r>
      <w:r w:rsidRPr="00786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C60" w:rsidRPr="0078687F" w:rsidRDefault="007D2C60" w:rsidP="0078687F">
      <w:pPr>
        <w:pStyle w:val="a3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2C60">
        <w:rPr>
          <w:rFonts w:ascii="Times New Roman" w:hAnsi="Times New Roman" w:cs="Times New Roman"/>
          <w:sz w:val="28"/>
          <w:szCs w:val="28"/>
        </w:rPr>
        <w:t>Принять к сведению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председателя Комитета образования администрации Приаргунского муниципального округа Забайкальского края;</w:t>
      </w:r>
    </w:p>
    <w:p w:rsidR="00B7132F" w:rsidRDefault="00B7132F" w:rsidP="00014B3E">
      <w:pPr>
        <w:pStyle w:val="a3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информацию в СМИ (газета «Приаргунская заря») о </w:t>
      </w:r>
      <w:r w:rsidR="007D2C60">
        <w:rPr>
          <w:rFonts w:ascii="Times New Roman" w:hAnsi="Times New Roman" w:cs="Times New Roman"/>
          <w:sz w:val="28"/>
          <w:szCs w:val="28"/>
        </w:rPr>
        <w:t>последствиях неформальных трудовых отношений между работниками и работодателями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B3E" w:rsidRPr="00E821D4" w:rsidRDefault="00014B3E" w:rsidP="00E821D4">
      <w:pPr>
        <w:pStyle w:val="1"/>
        <w:shd w:val="clear" w:color="auto" w:fill="auto"/>
        <w:tabs>
          <w:tab w:val="left" w:pos="742"/>
        </w:tabs>
        <w:spacing w:line="298" w:lineRule="auto"/>
        <w:ind w:firstLine="0"/>
        <w:jc w:val="both"/>
        <w:rPr>
          <w:sz w:val="28"/>
          <w:szCs w:val="28"/>
        </w:rPr>
      </w:pPr>
    </w:p>
    <w:p w:rsidR="00E821D4" w:rsidRDefault="00E821D4" w:rsidP="00E821D4">
      <w:pPr>
        <w:widowControl w:val="0"/>
        <w:tabs>
          <w:tab w:val="left" w:pos="7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4F21DD" w:rsidRPr="00E821D4" w:rsidRDefault="004F21DD" w:rsidP="00E821D4">
      <w:pPr>
        <w:widowControl w:val="0"/>
        <w:tabs>
          <w:tab w:val="left" w:pos="7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3C53E2" w:rsidRDefault="003C53E2" w:rsidP="003C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Pr="00B571B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C5B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4B3E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014B3E"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</w:p>
    <w:p w:rsidR="00AE73B2" w:rsidRDefault="00AE73B2" w:rsidP="003C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3E2" w:rsidRDefault="003C53E2" w:rsidP="003C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392" w:rsidRPr="00CD73C5" w:rsidRDefault="003C53E2" w:rsidP="00CD7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</w:t>
      </w:r>
      <w:r w:rsidR="007C5BC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14B3E">
        <w:rPr>
          <w:rFonts w:ascii="Times New Roman" w:hAnsi="Times New Roman" w:cs="Times New Roman"/>
          <w:sz w:val="28"/>
          <w:szCs w:val="28"/>
        </w:rPr>
        <w:t>С.Н. Зайцева</w:t>
      </w:r>
    </w:p>
    <w:sectPr w:rsidR="00D40392" w:rsidRPr="00CD73C5" w:rsidSect="00A635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B76"/>
    <w:multiLevelType w:val="multilevel"/>
    <w:tmpl w:val="7FA2E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11054"/>
    <w:multiLevelType w:val="hybridMultilevel"/>
    <w:tmpl w:val="7E4A5796"/>
    <w:lvl w:ilvl="0" w:tplc="C088A690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100A73BB"/>
    <w:multiLevelType w:val="hybridMultilevel"/>
    <w:tmpl w:val="4C361106"/>
    <w:lvl w:ilvl="0" w:tplc="9580CB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802CB"/>
    <w:multiLevelType w:val="hybridMultilevel"/>
    <w:tmpl w:val="7C7ABA12"/>
    <w:lvl w:ilvl="0" w:tplc="9BD6CE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3A798A"/>
    <w:multiLevelType w:val="hybridMultilevel"/>
    <w:tmpl w:val="A30231C2"/>
    <w:lvl w:ilvl="0" w:tplc="40068E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E42695"/>
    <w:multiLevelType w:val="multilevel"/>
    <w:tmpl w:val="546C1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>
    <w:nsid w:val="22EF70D7"/>
    <w:multiLevelType w:val="hybridMultilevel"/>
    <w:tmpl w:val="AF1E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33631"/>
    <w:multiLevelType w:val="hybridMultilevel"/>
    <w:tmpl w:val="7E6C55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44E22"/>
    <w:multiLevelType w:val="hybridMultilevel"/>
    <w:tmpl w:val="B81241CC"/>
    <w:lvl w:ilvl="0" w:tplc="9B1E46CA">
      <w:start w:val="1"/>
      <w:numFmt w:val="decimal"/>
      <w:lvlText w:val="%1."/>
      <w:lvlJc w:val="left"/>
      <w:pPr>
        <w:ind w:left="10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31BB0A2D"/>
    <w:multiLevelType w:val="hybridMultilevel"/>
    <w:tmpl w:val="64D47F32"/>
    <w:lvl w:ilvl="0" w:tplc="236A19D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BB30060"/>
    <w:multiLevelType w:val="hybridMultilevel"/>
    <w:tmpl w:val="B81241CC"/>
    <w:lvl w:ilvl="0" w:tplc="9B1E46CA">
      <w:start w:val="1"/>
      <w:numFmt w:val="decimal"/>
      <w:lvlText w:val="%1."/>
      <w:lvlJc w:val="left"/>
      <w:pPr>
        <w:ind w:left="10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3C3877F2"/>
    <w:multiLevelType w:val="multilevel"/>
    <w:tmpl w:val="C514093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655823"/>
    <w:multiLevelType w:val="hybridMultilevel"/>
    <w:tmpl w:val="7FEA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55E47"/>
    <w:multiLevelType w:val="hybridMultilevel"/>
    <w:tmpl w:val="7658821E"/>
    <w:lvl w:ilvl="0" w:tplc="53FA0FDC">
      <w:start w:val="1"/>
      <w:numFmt w:val="decimal"/>
      <w:lvlText w:val="%1."/>
      <w:lvlJc w:val="left"/>
      <w:pPr>
        <w:ind w:left="138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4D493B53"/>
    <w:multiLevelType w:val="multilevel"/>
    <w:tmpl w:val="40E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5">
    <w:nsid w:val="6A9076DA"/>
    <w:multiLevelType w:val="multilevel"/>
    <w:tmpl w:val="D3EC8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492EAB"/>
    <w:multiLevelType w:val="hybridMultilevel"/>
    <w:tmpl w:val="75D6F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75B9F"/>
    <w:multiLevelType w:val="hybridMultilevel"/>
    <w:tmpl w:val="88886ECA"/>
    <w:lvl w:ilvl="0" w:tplc="6ADAA0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B681986"/>
    <w:multiLevelType w:val="multilevel"/>
    <w:tmpl w:val="8ECEDA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4"/>
  </w:num>
  <w:num w:numId="5">
    <w:abstractNumId w:val="1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0"/>
  </w:num>
  <w:num w:numId="10">
    <w:abstractNumId w:val="6"/>
  </w:num>
  <w:num w:numId="11">
    <w:abstractNumId w:val="13"/>
  </w:num>
  <w:num w:numId="12">
    <w:abstractNumId w:val="1"/>
  </w:num>
  <w:num w:numId="13">
    <w:abstractNumId w:val="5"/>
  </w:num>
  <w:num w:numId="14">
    <w:abstractNumId w:val="7"/>
  </w:num>
  <w:num w:numId="15">
    <w:abstractNumId w:val="2"/>
  </w:num>
  <w:num w:numId="16">
    <w:abstractNumId w:val="0"/>
  </w:num>
  <w:num w:numId="17">
    <w:abstractNumId w:val="11"/>
  </w:num>
  <w:num w:numId="18">
    <w:abstractNumId w:val="18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53E2"/>
    <w:rsid w:val="00006E32"/>
    <w:rsid w:val="00014B3E"/>
    <w:rsid w:val="00023482"/>
    <w:rsid w:val="00034684"/>
    <w:rsid w:val="00035C42"/>
    <w:rsid w:val="00055423"/>
    <w:rsid w:val="00070335"/>
    <w:rsid w:val="00095B87"/>
    <w:rsid w:val="000A3138"/>
    <w:rsid w:val="000B54AC"/>
    <w:rsid w:val="000B786E"/>
    <w:rsid w:val="000D2C7B"/>
    <w:rsid w:val="000F0A03"/>
    <w:rsid w:val="001262C7"/>
    <w:rsid w:val="00127548"/>
    <w:rsid w:val="001768F1"/>
    <w:rsid w:val="0018581C"/>
    <w:rsid w:val="001915B2"/>
    <w:rsid w:val="00197A8A"/>
    <w:rsid w:val="001E34D2"/>
    <w:rsid w:val="001E569D"/>
    <w:rsid w:val="001E74DB"/>
    <w:rsid w:val="00204721"/>
    <w:rsid w:val="00221BB4"/>
    <w:rsid w:val="002846DD"/>
    <w:rsid w:val="00292CD6"/>
    <w:rsid w:val="002A3E6D"/>
    <w:rsid w:val="002A71E9"/>
    <w:rsid w:val="002A7C17"/>
    <w:rsid w:val="00315237"/>
    <w:rsid w:val="00333E45"/>
    <w:rsid w:val="003709C6"/>
    <w:rsid w:val="003B53D1"/>
    <w:rsid w:val="003C391D"/>
    <w:rsid w:val="003C53E2"/>
    <w:rsid w:val="003D321B"/>
    <w:rsid w:val="00413E58"/>
    <w:rsid w:val="00432FE3"/>
    <w:rsid w:val="0043747C"/>
    <w:rsid w:val="00457338"/>
    <w:rsid w:val="00477538"/>
    <w:rsid w:val="00485176"/>
    <w:rsid w:val="004E6883"/>
    <w:rsid w:val="004F21DD"/>
    <w:rsid w:val="00503604"/>
    <w:rsid w:val="00532569"/>
    <w:rsid w:val="0055274E"/>
    <w:rsid w:val="00564C2B"/>
    <w:rsid w:val="005A3D16"/>
    <w:rsid w:val="005C0712"/>
    <w:rsid w:val="005C1C54"/>
    <w:rsid w:val="00611EF9"/>
    <w:rsid w:val="00653ABF"/>
    <w:rsid w:val="006878A1"/>
    <w:rsid w:val="00687C95"/>
    <w:rsid w:val="00696268"/>
    <w:rsid w:val="00696B3B"/>
    <w:rsid w:val="006A21EE"/>
    <w:rsid w:val="006F4FDC"/>
    <w:rsid w:val="00721FB5"/>
    <w:rsid w:val="00740E93"/>
    <w:rsid w:val="0078687F"/>
    <w:rsid w:val="0079317A"/>
    <w:rsid w:val="007C5BC0"/>
    <w:rsid w:val="007D2C60"/>
    <w:rsid w:val="007F1754"/>
    <w:rsid w:val="008B588A"/>
    <w:rsid w:val="008F485B"/>
    <w:rsid w:val="00954F38"/>
    <w:rsid w:val="009826D5"/>
    <w:rsid w:val="009B2401"/>
    <w:rsid w:val="009B48DB"/>
    <w:rsid w:val="009C4F63"/>
    <w:rsid w:val="009C7B66"/>
    <w:rsid w:val="009E0E46"/>
    <w:rsid w:val="009E5E05"/>
    <w:rsid w:val="009E74DA"/>
    <w:rsid w:val="00A07957"/>
    <w:rsid w:val="00A12756"/>
    <w:rsid w:val="00A63598"/>
    <w:rsid w:val="00A71CDD"/>
    <w:rsid w:val="00A900E8"/>
    <w:rsid w:val="00AE73B2"/>
    <w:rsid w:val="00AF7210"/>
    <w:rsid w:val="00AF7748"/>
    <w:rsid w:val="00B34ADA"/>
    <w:rsid w:val="00B7132F"/>
    <w:rsid w:val="00B92960"/>
    <w:rsid w:val="00B979AD"/>
    <w:rsid w:val="00BB065B"/>
    <w:rsid w:val="00BD1292"/>
    <w:rsid w:val="00BD596F"/>
    <w:rsid w:val="00BE2A6F"/>
    <w:rsid w:val="00C0077A"/>
    <w:rsid w:val="00C03107"/>
    <w:rsid w:val="00C117F5"/>
    <w:rsid w:val="00C40DA6"/>
    <w:rsid w:val="00C434FF"/>
    <w:rsid w:val="00C56A8D"/>
    <w:rsid w:val="00C91EF4"/>
    <w:rsid w:val="00C93BA8"/>
    <w:rsid w:val="00CA56D7"/>
    <w:rsid w:val="00CB39A5"/>
    <w:rsid w:val="00CB48B6"/>
    <w:rsid w:val="00CD73C5"/>
    <w:rsid w:val="00CF7A8B"/>
    <w:rsid w:val="00D06398"/>
    <w:rsid w:val="00D0785C"/>
    <w:rsid w:val="00D24F7B"/>
    <w:rsid w:val="00D3543D"/>
    <w:rsid w:val="00D40392"/>
    <w:rsid w:val="00D44006"/>
    <w:rsid w:val="00D55035"/>
    <w:rsid w:val="00D5764A"/>
    <w:rsid w:val="00D901A1"/>
    <w:rsid w:val="00DA3774"/>
    <w:rsid w:val="00DF7057"/>
    <w:rsid w:val="00E0523A"/>
    <w:rsid w:val="00E10AB7"/>
    <w:rsid w:val="00E43228"/>
    <w:rsid w:val="00E558DA"/>
    <w:rsid w:val="00E821D4"/>
    <w:rsid w:val="00E85804"/>
    <w:rsid w:val="00E96AA1"/>
    <w:rsid w:val="00EA3D59"/>
    <w:rsid w:val="00EA43EA"/>
    <w:rsid w:val="00EB3869"/>
    <w:rsid w:val="00EF00DA"/>
    <w:rsid w:val="00EF1590"/>
    <w:rsid w:val="00F26030"/>
    <w:rsid w:val="00F838E5"/>
    <w:rsid w:val="00F9137A"/>
    <w:rsid w:val="00FC1F30"/>
    <w:rsid w:val="00FC2F63"/>
    <w:rsid w:val="00FD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DC"/>
  </w:style>
  <w:style w:type="paragraph" w:styleId="2">
    <w:name w:val="heading 2"/>
    <w:basedOn w:val="a"/>
    <w:next w:val="a"/>
    <w:link w:val="20"/>
    <w:unhideWhenUsed/>
    <w:qFormat/>
    <w:rsid w:val="002A3E6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hadow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3E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A3E6D"/>
    <w:rPr>
      <w:rFonts w:ascii="Arial" w:eastAsia="Times New Roman" w:hAnsi="Arial" w:cs="Arial"/>
      <w:b/>
      <w:bCs/>
      <w:i/>
      <w:iCs/>
      <w:shadow/>
      <w:sz w:val="28"/>
      <w:szCs w:val="28"/>
    </w:rPr>
  </w:style>
  <w:style w:type="paragraph" w:customStyle="1" w:styleId="Style2">
    <w:name w:val="Style2"/>
    <w:basedOn w:val="a"/>
    <w:rsid w:val="002A3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3747C"/>
    <w:rPr>
      <w:rFonts w:ascii="Franklin Gothic Book" w:hAnsi="Franklin Gothic Book" w:cs="Franklin Gothic Book"/>
      <w:color w:val="000000"/>
      <w:sz w:val="24"/>
      <w:szCs w:val="24"/>
    </w:rPr>
  </w:style>
  <w:style w:type="paragraph" w:styleId="a4">
    <w:name w:val="No Spacing"/>
    <w:aliases w:val="основа"/>
    <w:link w:val="a5"/>
    <w:uiPriority w:val="1"/>
    <w:qFormat/>
    <w:rsid w:val="000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основа Знак"/>
    <w:link w:val="a4"/>
    <w:uiPriority w:val="1"/>
    <w:rsid w:val="0003468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C91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C91EF4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E0523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E0523A"/>
    <w:pPr>
      <w:suppressLineNumbers/>
    </w:pPr>
  </w:style>
  <w:style w:type="paragraph" w:styleId="a8">
    <w:name w:val="Normal (Web)"/>
    <w:basedOn w:val="a"/>
    <w:uiPriority w:val="99"/>
    <w:unhideWhenUsed/>
    <w:rsid w:val="0003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"/>
    <w:rsid w:val="00E821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E821D4"/>
    <w:pPr>
      <w:widowControl w:val="0"/>
      <w:shd w:val="clear" w:color="auto" w:fill="FFFFFF"/>
      <w:spacing w:after="0" w:line="290" w:lineRule="auto"/>
      <w:ind w:firstLine="400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F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21D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F7A8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7CD6D-D5EA-493E-AA8F-1FA2A92C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Пользователь Windows</cp:lastModifiedBy>
  <cp:revision>20</cp:revision>
  <cp:lastPrinted>2022-02-18T00:08:00Z</cp:lastPrinted>
  <dcterms:created xsi:type="dcterms:W3CDTF">2018-06-27T04:04:00Z</dcterms:created>
  <dcterms:modified xsi:type="dcterms:W3CDTF">2022-05-18T02:35:00Z</dcterms:modified>
</cp:coreProperties>
</file>