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AD3" w:rsidRDefault="004D2641" w:rsidP="004D26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2641">
        <w:rPr>
          <w:rFonts w:ascii="Times New Roman" w:hAnsi="Times New Roman" w:cs="Times New Roman"/>
          <w:sz w:val="28"/>
          <w:szCs w:val="28"/>
        </w:rPr>
        <w:t xml:space="preserve">Председатель Совета Приаргунского муниципального округа Забайкальского края Валентина Баженова </w:t>
      </w:r>
      <w:r w:rsidR="00274410">
        <w:rPr>
          <w:rFonts w:ascii="Times New Roman" w:hAnsi="Times New Roman" w:cs="Times New Roman"/>
          <w:sz w:val="28"/>
          <w:szCs w:val="28"/>
        </w:rPr>
        <w:t xml:space="preserve">16 февраля 2024 </w:t>
      </w:r>
      <w:bookmarkStart w:id="0" w:name="_GoBack"/>
      <w:bookmarkEnd w:id="0"/>
      <w:r w:rsidRPr="004D2641">
        <w:rPr>
          <w:rFonts w:ascii="Times New Roman" w:hAnsi="Times New Roman" w:cs="Times New Roman"/>
          <w:sz w:val="28"/>
          <w:szCs w:val="28"/>
        </w:rPr>
        <w:t>приняла участие в мероприятии по подведению итогов деятельности Министерства сельского хозяйства Забайкальского края в 2023 году и планах работы на 2024 год.</w:t>
      </w:r>
    </w:p>
    <w:p w:rsidR="004D2641" w:rsidRPr="00274410" w:rsidRDefault="004D2641" w:rsidP="0027441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15A581" wp14:editId="688AA6A1">
            <wp:extent cx="5211445" cy="9251950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2641" w:rsidRPr="002744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C0C"/>
    <w:rsid w:val="00274410"/>
    <w:rsid w:val="004D2641"/>
    <w:rsid w:val="00B24AD3"/>
    <w:rsid w:val="00EA5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CFE1A5-7986-47C8-8479-3B2B059CE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2024-02-19T05:33:00Z</dcterms:created>
  <dcterms:modified xsi:type="dcterms:W3CDTF">2024-02-19T05:49:00Z</dcterms:modified>
</cp:coreProperties>
</file>