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67ED" w:rsidRPr="004601CB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4601CB">
        <w:rPr>
          <w:rFonts w:ascii="Times New Roman" w:hAnsi="Times New Roman"/>
          <w:color w:val="000000"/>
          <w:sz w:val="32"/>
          <w:szCs w:val="32"/>
        </w:rPr>
        <w:t xml:space="preserve">АДМИНИСТРАЦИЯ ПРИАРГУНСКОГО </w:t>
      </w:r>
    </w:p>
    <w:p w:rsidR="002967ED" w:rsidRPr="004601CB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4601CB"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 w:rsidRPr="004601CB">
        <w:rPr>
          <w:rFonts w:ascii="Times New Roman" w:hAnsi="Times New Roman"/>
          <w:sz w:val="32"/>
          <w:szCs w:val="32"/>
        </w:rPr>
        <w:t xml:space="preserve">ОКРУГА </w:t>
      </w:r>
      <w:r w:rsidRPr="004601CB"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2967ED" w:rsidRPr="00DF13E5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967ED" w:rsidRDefault="002967ED" w:rsidP="002967ED">
      <w:pPr>
        <w:pStyle w:val="3"/>
        <w:keepNext w:val="0"/>
        <w:numPr>
          <w:ilvl w:val="2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FB6084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446A33" w:rsidRPr="00446A33" w:rsidRDefault="00446A33" w:rsidP="00446A33"/>
    <w:p w:rsidR="002967ED" w:rsidRPr="004601CB" w:rsidRDefault="002967ED" w:rsidP="002967ED">
      <w:pPr>
        <w:rPr>
          <w:sz w:val="28"/>
          <w:szCs w:val="28"/>
        </w:rPr>
      </w:pP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9"/>
        <w:gridCol w:w="4986"/>
      </w:tblGrid>
      <w:tr w:rsidR="002967ED" w:rsidRPr="00E364AD" w:rsidTr="002967ED">
        <w:tc>
          <w:tcPr>
            <w:tcW w:w="4759" w:type="dxa"/>
            <w:shd w:val="clear" w:color="auto" w:fill="auto"/>
          </w:tcPr>
          <w:p w:rsidR="002967ED" w:rsidRPr="00E364AD" w:rsidRDefault="00D2408B" w:rsidP="002A02FB">
            <w:pPr>
              <w:pStyle w:val="3"/>
              <w:keepNext w:val="0"/>
              <w:numPr>
                <w:ilvl w:val="2"/>
                <w:numId w:val="2"/>
              </w:numPr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30</w:t>
            </w:r>
            <w:r w:rsidR="002967ED" w:rsidRPr="00E364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2A02F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августа</w:t>
            </w:r>
            <w:r w:rsidR="002967ED" w:rsidRPr="00E364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202</w:t>
            </w:r>
            <w:r w:rsidR="002A02F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</w:t>
            </w:r>
            <w:r w:rsidR="002967ED" w:rsidRPr="00E364A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986" w:type="dxa"/>
            <w:shd w:val="clear" w:color="auto" w:fill="auto"/>
          </w:tcPr>
          <w:p w:rsidR="002967ED" w:rsidRPr="00D2408B" w:rsidRDefault="002967ED" w:rsidP="002967ED">
            <w:pPr>
              <w:pStyle w:val="3"/>
              <w:keepNext w:val="0"/>
              <w:numPr>
                <w:ilvl w:val="2"/>
                <w:numId w:val="2"/>
              </w:numPr>
              <w:snapToGrid w:val="0"/>
              <w:spacing w:before="0" w:after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240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   </w:t>
            </w:r>
            <w:r w:rsidR="00461943" w:rsidRPr="00D240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</w:t>
            </w:r>
            <w:r w:rsidR="00D2408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</w:t>
            </w:r>
            <w:r w:rsidR="00203C0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№908</w:t>
            </w:r>
          </w:p>
          <w:p w:rsidR="002967ED" w:rsidRDefault="002967ED" w:rsidP="002967ED">
            <w:pPr>
              <w:rPr>
                <w:sz w:val="28"/>
                <w:szCs w:val="28"/>
              </w:rPr>
            </w:pPr>
          </w:p>
          <w:p w:rsidR="00446A33" w:rsidRPr="00E364AD" w:rsidRDefault="00446A33" w:rsidP="002967ED">
            <w:pPr>
              <w:rPr>
                <w:sz w:val="28"/>
                <w:szCs w:val="28"/>
              </w:rPr>
            </w:pPr>
          </w:p>
        </w:tc>
      </w:tr>
    </w:tbl>
    <w:p w:rsidR="002967ED" w:rsidRDefault="00277881" w:rsidP="000325FC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2967ED" w:rsidRPr="00E364A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967ED" w:rsidRPr="00E364A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2967ED" w:rsidRPr="00E364AD">
        <w:rPr>
          <w:sz w:val="28"/>
          <w:szCs w:val="28"/>
        </w:rPr>
        <w:t xml:space="preserve"> Приаргунск</w:t>
      </w:r>
    </w:p>
    <w:p w:rsidR="00446A33" w:rsidRDefault="00446A33" w:rsidP="000325FC">
      <w:pPr>
        <w:jc w:val="center"/>
        <w:rPr>
          <w:sz w:val="28"/>
          <w:szCs w:val="28"/>
        </w:rPr>
      </w:pPr>
    </w:p>
    <w:p w:rsidR="002967ED" w:rsidRDefault="002967ED" w:rsidP="00A35844"/>
    <w:p w:rsidR="002967ED" w:rsidRDefault="002A02FB" w:rsidP="002967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</w:t>
      </w:r>
      <w:r w:rsidR="00D2408B">
        <w:rPr>
          <w:b/>
          <w:sz w:val="32"/>
          <w:szCs w:val="32"/>
        </w:rPr>
        <w:t xml:space="preserve">постановление администрации Приаргунского муниципального округа Забайкальского края от </w:t>
      </w:r>
      <w:r w:rsidR="00203C08">
        <w:rPr>
          <w:b/>
          <w:sz w:val="32"/>
          <w:szCs w:val="32"/>
        </w:rPr>
        <w:t xml:space="preserve">30 августа </w:t>
      </w:r>
      <w:r w:rsidR="00D2408B">
        <w:rPr>
          <w:b/>
          <w:sz w:val="32"/>
          <w:szCs w:val="32"/>
        </w:rPr>
        <w:t>2023 года №</w:t>
      </w:r>
      <w:r w:rsidR="00203C08">
        <w:rPr>
          <w:b/>
          <w:sz w:val="32"/>
          <w:szCs w:val="32"/>
        </w:rPr>
        <w:t>580-1</w:t>
      </w:r>
      <w:r w:rsidR="00D2408B">
        <w:rPr>
          <w:b/>
          <w:sz w:val="32"/>
          <w:szCs w:val="32"/>
        </w:rPr>
        <w:t xml:space="preserve"> «Об утверждении технического задания</w:t>
      </w:r>
      <w:r>
        <w:rPr>
          <w:b/>
          <w:sz w:val="32"/>
          <w:szCs w:val="32"/>
        </w:rPr>
        <w:t xml:space="preserve"> </w:t>
      </w:r>
      <w:r w:rsidR="00277881">
        <w:rPr>
          <w:b/>
          <w:sz w:val="32"/>
          <w:szCs w:val="32"/>
        </w:rPr>
        <w:t xml:space="preserve">на разработку инвестиционной программы по развитию системы водоснабжения </w:t>
      </w:r>
      <w:r w:rsidR="00CE447D">
        <w:rPr>
          <w:b/>
          <w:sz w:val="32"/>
          <w:szCs w:val="32"/>
        </w:rPr>
        <w:t>общества с ограниченной ответственностью «СПК Углегорск»</w:t>
      </w:r>
      <w:r w:rsidR="00277881">
        <w:rPr>
          <w:b/>
          <w:sz w:val="32"/>
          <w:szCs w:val="32"/>
        </w:rPr>
        <w:t xml:space="preserve"> </w:t>
      </w:r>
      <w:r w:rsidR="00CE447D">
        <w:rPr>
          <w:b/>
          <w:sz w:val="32"/>
          <w:szCs w:val="32"/>
        </w:rPr>
        <w:t>на территории</w:t>
      </w:r>
      <w:r w:rsidR="00D2408B">
        <w:rPr>
          <w:b/>
          <w:sz w:val="32"/>
          <w:szCs w:val="32"/>
        </w:rPr>
        <w:t xml:space="preserve"> п. Кличка</w:t>
      </w:r>
      <w:r w:rsidR="002967ED">
        <w:rPr>
          <w:b/>
          <w:sz w:val="32"/>
          <w:szCs w:val="32"/>
        </w:rPr>
        <w:t xml:space="preserve"> Приаргунского муниципального округа</w:t>
      </w:r>
      <w:r w:rsidR="002967ED" w:rsidRPr="004601CB">
        <w:rPr>
          <w:b/>
          <w:sz w:val="32"/>
          <w:szCs w:val="32"/>
        </w:rPr>
        <w:t xml:space="preserve"> Забайкальского края</w:t>
      </w:r>
      <w:r w:rsidR="00633C10">
        <w:rPr>
          <w:b/>
          <w:sz w:val="32"/>
          <w:szCs w:val="32"/>
        </w:rPr>
        <w:t xml:space="preserve"> на 2023</w:t>
      </w:r>
      <w:r w:rsidR="00CE447D">
        <w:rPr>
          <w:b/>
          <w:sz w:val="32"/>
          <w:szCs w:val="32"/>
        </w:rPr>
        <w:t xml:space="preserve"> год</w:t>
      </w:r>
      <w:r w:rsidR="00D2408B">
        <w:rPr>
          <w:b/>
          <w:sz w:val="32"/>
          <w:szCs w:val="32"/>
        </w:rPr>
        <w:t>»</w:t>
      </w:r>
    </w:p>
    <w:p w:rsidR="000325FC" w:rsidRDefault="000325FC" w:rsidP="00A35844">
      <w:pPr>
        <w:rPr>
          <w:b/>
          <w:sz w:val="32"/>
          <w:szCs w:val="32"/>
        </w:rPr>
      </w:pPr>
    </w:p>
    <w:p w:rsidR="00D2408B" w:rsidRDefault="005F1E0A" w:rsidP="00D2408B">
      <w:pPr>
        <w:pStyle w:val="1"/>
        <w:numPr>
          <w:ilvl w:val="0"/>
          <w:numId w:val="0"/>
        </w:numPr>
        <w:shd w:val="clear" w:color="auto" w:fill="FFFFFF"/>
        <w:spacing w:before="0" w:line="143" w:lineRule="atLeast"/>
        <w:ind w:firstLine="708"/>
        <w:jc w:val="both"/>
        <w:rPr>
          <w:szCs w:val="24"/>
        </w:rPr>
      </w:pPr>
      <w:r w:rsidRPr="00EC7276">
        <w:rPr>
          <w:sz w:val="28"/>
          <w:szCs w:val="28"/>
        </w:rPr>
        <w:t xml:space="preserve">В соответствии </w:t>
      </w:r>
      <w:r w:rsidR="00277881">
        <w:rPr>
          <w:sz w:val="28"/>
          <w:szCs w:val="28"/>
        </w:rPr>
        <w:t xml:space="preserve">с </w:t>
      </w:r>
      <w:r w:rsidRPr="00EC7276">
        <w:rPr>
          <w:sz w:val="28"/>
          <w:szCs w:val="28"/>
        </w:rPr>
        <w:t xml:space="preserve">Федеральным законом от </w:t>
      </w:r>
      <w:r w:rsidR="00277881">
        <w:rPr>
          <w:sz w:val="28"/>
          <w:szCs w:val="28"/>
        </w:rPr>
        <w:t xml:space="preserve">06 октября </w:t>
      </w:r>
      <w:r w:rsidRPr="00EC7276">
        <w:rPr>
          <w:sz w:val="28"/>
          <w:szCs w:val="28"/>
        </w:rPr>
        <w:t>20</w:t>
      </w:r>
      <w:r w:rsidR="00277881">
        <w:rPr>
          <w:sz w:val="28"/>
          <w:szCs w:val="28"/>
        </w:rPr>
        <w:t>0</w:t>
      </w:r>
      <w:r w:rsidRPr="00EC7276">
        <w:rPr>
          <w:sz w:val="28"/>
          <w:szCs w:val="28"/>
        </w:rPr>
        <w:t xml:space="preserve">3 </w:t>
      </w:r>
      <w:r w:rsidR="00277881">
        <w:rPr>
          <w:sz w:val="28"/>
          <w:szCs w:val="28"/>
        </w:rPr>
        <w:t xml:space="preserve">г. </w:t>
      </w:r>
      <w:r w:rsidR="00CE447D">
        <w:rPr>
          <w:sz w:val="28"/>
          <w:szCs w:val="28"/>
        </w:rPr>
        <w:br/>
      </w:r>
      <w:r w:rsidR="00D2408B">
        <w:rPr>
          <w:sz w:val="28"/>
          <w:szCs w:val="28"/>
        </w:rPr>
        <w:t>№</w:t>
      </w:r>
      <w:r w:rsidR="0027788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07 декабря 2011 г. </w:t>
      </w:r>
      <w:r w:rsidR="00CE447D">
        <w:rPr>
          <w:sz w:val="28"/>
          <w:szCs w:val="28"/>
        </w:rPr>
        <w:br/>
      </w:r>
      <w:r w:rsidR="00277881">
        <w:rPr>
          <w:sz w:val="28"/>
          <w:szCs w:val="28"/>
        </w:rPr>
        <w:t xml:space="preserve">№416-ФЗ «О водоснабжении и водоотведении», </w:t>
      </w:r>
      <w:r w:rsidR="000F2E98">
        <w:rPr>
          <w:sz w:val="28"/>
          <w:szCs w:val="28"/>
        </w:rPr>
        <w:t>п</w:t>
      </w:r>
      <w:r w:rsidR="00277881">
        <w:rPr>
          <w:sz w:val="28"/>
          <w:szCs w:val="28"/>
        </w:rPr>
        <w:t>остановлением</w:t>
      </w:r>
      <w:r w:rsidR="000F2E98">
        <w:rPr>
          <w:sz w:val="28"/>
          <w:szCs w:val="28"/>
        </w:rPr>
        <w:t xml:space="preserve"> Правительства Российской Федерации</w:t>
      </w:r>
      <w:r w:rsidR="00277881">
        <w:rPr>
          <w:sz w:val="28"/>
          <w:szCs w:val="28"/>
        </w:rPr>
        <w:t xml:space="preserve"> </w:t>
      </w:r>
      <w:r w:rsidR="000F2E98">
        <w:rPr>
          <w:sz w:val="28"/>
          <w:szCs w:val="28"/>
        </w:rPr>
        <w:t>от 29 июля 2013 г. №641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871707">
        <w:rPr>
          <w:sz w:val="28"/>
          <w:szCs w:val="28"/>
        </w:rPr>
        <w:t xml:space="preserve">, </w:t>
      </w:r>
      <w:r w:rsidR="00871707" w:rsidRPr="009717EF">
        <w:rPr>
          <w:bCs/>
          <w:kern w:val="36"/>
          <w:sz w:val="28"/>
          <w:szCs w:val="28"/>
        </w:rPr>
        <w:t>руководствуясь</w:t>
      </w:r>
      <w:r w:rsidR="00871707" w:rsidRPr="009717EF">
        <w:rPr>
          <w:b/>
          <w:bCs/>
          <w:kern w:val="36"/>
          <w:sz w:val="28"/>
          <w:szCs w:val="28"/>
        </w:rPr>
        <w:t xml:space="preserve"> </w:t>
      </w:r>
      <w:r w:rsidR="00871707">
        <w:rPr>
          <w:bCs/>
          <w:kern w:val="36"/>
          <w:sz w:val="28"/>
          <w:szCs w:val="28"/>
        </w:rPr>
        <w:t>статьей 3</w:t>
      </w:r>
      <w:r w:rsidR="00295A42">
        <w:rPr>
          <w:bCs/>
          <w:kern w:val="36"/>
          <w:sz w:val="28"/>
          <w:szCs w:val="28"/>
        </w:rPr>
        <w:t>7</w:t>
      </w:r>
      <w:r w:rsidR="00871707" w:rsidRPr="009717EF">
        <w:rPr>
          <w:b/>
          <w:bCs/>
          <w:kern w:val="36"/>
          <w:sz w:val="28"/>
          <w:szCs w:val="28"/>
        </w:rPr>
        <w:t xml:space="preserve"> </w:t>
      </w:r>
      <w:r w:rsidR="00871707" w:rsidRPr="009717EF">
        <w:rPr>
          <w:sz w:val="28"/>
          <w:szCs w:val="28"/>
        </w:rPr>
        <w:t>Устава Приаргунского муниципального округа</w:t>
      </w:r>
      <w:r w:rsidR="00871707">
        <w:rPr>
          <w:sz w:val="28"/>
          <w:szCs w:val="28"/>
        </w:rPr>
        <w:t xml:space="preserve"> </w:t>
      </w:r>
      <w:r w:rsidR="00B95008">
        <w:rPr>
          <w:sz w:val="28"/>
          <w:szCs w:val="28"/>
        </w:rPr>
        <w:t xml:space="preserve">Забайкальского края, </w:t>
      </w:r>
      <w:r w:rsidR="00871707">
        <w:rPr>
          <w:sz w:val="28"/>
          <w:szCs w:val="28"/>
        </w:rPr>
        <w:t xml:space="preserve">администрация </w:t>
      </w:r>
      <w:r w:rsidR="00871707" w:rsidRPr="009717EF">
        <w:rPr>
          <w:sz w:val="28"/>
          <w:szCs w:val="28"/>
        </w:rPr>
        <w:t>Приаргунского муниципального округа</w:t>
      </w:r>
      <w:r w:rsidR="00871707">
        <w:rPr>
          <w:sz w:val="28"/>
          <w:szCs w:val="28"/>
        </w:rPr>
        <w:t xml:space="preserve"> Забайкальского края постановляет:</w:t>
      </w:r>
      <w:r w:rsidRPr="00A35844">
        <w:rPr>
          <w:szCs w:val="24"/>
        </w:rPr>
        <w:tab/>
      </w:r>
    </w:p>
    <w:p w:rsidR="00D2408B" w:rsidRDefault="00D2408B" w:rsidP="00D2408B">
      <w:pPr>
        <w:pStyle w:val="1"/>
        <w:numPr>
          <w:ilvl w:val="0"/>
          <w:numId w:val="0"/>
        </w:numPr>
        <w:shd w:val="clear" w:color="auto" w:fill="FFFFFF"/>
        <w:spacing w:before="0" w:line="143" w:lineRule="atLeast"/>
        <w:ind w:firstLine="708"/>
        <w:jc w:val="both"/>
        <w:rPr>
          <w:szCs w:val="24"/>
        </w:rPr>
      </w:pPr>
    </w:p>
    <w:p w:rsidR="002A02FB" w:rsidRDefault="00D2408B" w:rsidP="00D2408B">
      <w:pPr>
        <w:pStyle w:val="1"/>
        <w:numPr>
          <w:ilvl w:val="0"/>
          <w:numId w:val="0"/>
        </w:numPr>
        <w:shd w:val="clear" w:color="auto" w:fill="FFFFFF"/>
        <w:spacing w:before="0" w:line="143" w:lineRule="atLeast"/>
        <w:ind w:firstLine="708"/>
        <w:jc w:val="both"/>
        <w:rPr>
          <w:sz w:val="28"/>
          <w:szCs w:val="28"/>
        </w:rPr>
      </w:pPr>
      <w:r w:rsidRPr="00D2408B">
        <w:rPr>
          <w:sz w:val="28"/>
          <w:szCs w:val="28"/>
        </w:rPr>
        <w:t>1.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Внести </w:t>
      </w:r>
      <w:r w:rsidRPr="00D2408B">
        <w:rPr>
          <w:sz w:val="28"/>
          <w:szCs w:val="28"/>
        </w:rPr>
        <w:t>в постановле</w:t>
      </w:r>
      <w:r>
        <w:rPr>
          <w:sz w:val="28"/>
          <w:szCs w:val="28"/>
        </w:rPr>
        <w:t xml:space="preserve">ние администрации Приаргунского </w:t>
      </w:r>
      <w:r w:rsidRPr="00D2408B">
        <w:rPr>
          <w:sz w:val="28"/>
          <w:szCs w:val="28"/>
        </w:rPr>
        <w:t xml:space="preserve">муниципального округа Забайкальского края от </w:t>
      </w:r>
      <w:r w:rsidR="00203C08">
        <w:rPr>
          <w:sz w:val="28"/>
          <w:szCs w:val="28"/>
        </w:rPr>
        <w:t xml:space="preserve">30 августа </w:t>
      </w:r>
      <w:r w:rsidRPr="00D2408B">
        <w:rPr>
          <w:sz w:val="28"/>
          <w:szCs w:val="28"/>
        </w:rPr>
        <w:t>2023 года №</w:t>
      </w:r>
      <w:r w:rsidR="00203C08">
        <w:rPr>
          <w:sz w:val="28"/>
          <w:szCs w:val="28"/>
        </w:rPr>
        <w:t>580-1</w:t>
      </w:r>
      <w:bookmarkStart w:id="0" w:name="_GoBack"/>
      <w:bookmarkEnd w:id="0"/>
      <w:r w:rsidRPr="00D2408B">
        <w:rPr>
          <w:sz w:val="28"/>
          <w:szCs w:val="28"/>
        </w:rPr>
        <w:t xml:space="preserve"> «Об утверждении технического задания на разработку инвестиционной программы по развитию системы водоснабжения общества с ограниченной ответственностью «СПК Углегорск» на территории п. Кличка Приаргунского муниципального округа Забайкальского края на 2023 год»</w:t>
      </w:r>
      <w:r>
        <w:rPr>
          <w:sz w:val="28"/>
          <w:szCs w:val="28"/>
        </w:rPr>
        <w:t xml:space="preserve"> </w:t>
      </w:r>
      <w:r w:rsidR="002A02FB">
        <w:rPr>
          <w:sz w:val="28"/>
          <w:szCs w:val="28"/>
        </w:rPr>
        <w:t>следующие изменения:</w:t>
      </w:r>
    </w:p>
    <w:p w:rsidR="00756663" w:rsidRDefault="002A02FB" w:rsidP="00D866B4">
      <w:pPr>
        <w:pStyle w:val="Default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постановления цифры </w:t>
      </w:r>
      <w:r w:rsidRPr="00BE69E9">
        <w:rPr>
          <w:sz w:val="28"/>
          <w:szCs w:val="28"/>
        </w:rPr>
        <w:t>«</w:t>
      </w:r>
      <w:r>
        <w:rPr>
          <w:sz w:val="28"/>
          <w:szCs w:val="28"/>
        </w:rPr>
        <w:t>2023</w:t>
      </w:r>
      <w:r w:rsidRPr="00BE69E9">
        <w:rPr>
          <w:sz w:val="28"/>
          <w:szCs w:val="28"/>
        </w:rPr>
        <w:t>» заменить цифрами</w:t>
      </w:r>
      <w:r w:rsidR="00756663">
        <w:rPr>
          <w:sz w:val="28"/>
          <w:szCs w:val="28"/>
        </w:rPr>
        <w:t xml:space="preserve"> </w:t>
      </w:r>
      <w:r w:rsidRPr="00756663">
        <w:rPr>
          <w:sz w:val="28"/>
          <w:szCs w:val="28"/>
        </w:rPr>
        <w:t>«2023-2024»</w:t>
      </w:r>
      <w:r w:rsidR="00D2408B">
        <w:rPr>
          <w:sz w:val="28"/>
          <w:szCs w:val="28"/>
        </w:rPr>
        <w:t>;</w:t>
      </w:r>
    </w:p>
    <w:p w:rsidR="00756663" w:rsidRDefault="00756663" w:rsidP="00D866B4">
      <w:pPr>
        <w:numPr>
          <w:ilvl w:val="1"/>
          <w:numId w:val="11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914EEE">
        <w:rPr>
          <w:sz w:val="28"/>
          <w:szCs w:val="28"/>
        </w:rPr>
        <w:t>В пункте 1 постановления цифры «202</w:t>
      </w:r>
      <w:r w:rsidR="00D2408B">
        <w:rPr>
          <w:sz w:val="28"/>
          <w:szCs w:val="28"/>
        </w:rPr>
        <w:t>3» заменить цифрами «2023-2024»;</w:t>
      </w:r>
    </w:p>
    <w:p w:rsidR="00756663" w:rsidRDefault="00756663" w:rsidP="00D866B4">
      <w:pPr>
        <w:numPr>
          <w:ilvl w:val="1"/>
          <w:numId w:val="11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E69E9">
        <w:rPr>
          <w:sz w:val="28"/>
          <w:szCs w:val="28"/>
        </w:rPr>
        <w:t xml:space="preserve"> наименовании </w:t>
      </w:r>
      <w:r>
        <w:rPr>
          <w:sz w:val="28"/>
          <w:szCs w:val="28"/>
        </w:rPr>
        <w:t>приложения к постановлению</w:t>
      </w:r>
      <w:r w:rsidRPr="00BE69E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2023</w:t>
      </w:r>
      <w:r w:rsidRPr="00BE69E9">
        <w:rPr>
          <w:sz w:val="28"/>
          <w:szCs w:val="28"/>
        </w:rPr>
        <w:t>» заменить цифрами «</w:t>
      </w:r>
      <w:r w:rsidR="00D2408B">
        <w:rPr>
          <w:sz w:val="28"/>
          <w:szCs w:val="28"/>
        </w:rPr>
        <w:t>2023-2024»;</w:t>
      </w:r>
    </w:p>
    <w:p w:rsidR="00756663" w:rsidRDefault="00756663" w:rsidP="00D866B4">
      <w:pPr>
        <w:numPr>
          <w:ilvl w:val="1"/>
          <w:numId w:val="11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756663">
        <w:rPr>
          <w:sz w:val="28"/>
          <w:szCs w:val="28"/>
        </w:rPr>
        <w:t xml:space="preserve">В разделе </w:t>
      </w:r>
      <w:r w:rsidR="00D2408B">
        <w:rPr>
          <w:sz w:val="28"/>
          <w:szCs w:val="28"/>
        </w:rPr>
        <w:t>1</w:t>
      </w:r>
      <w:r w:rsidRPr="00756663">
        <w:rPr>
          <w:sz w:val="28"/>
          <w:szCs w:val="28"/>
        </w:rPr>
        <w:t>. «Общие положения» цифры «202</w:t>
      </w:r>
      <w:r w:rsidR="00D2408B">
        <w:rPr>
          <w:sz w:val="28"/>
          <w:szCs w:val="28"/>
        </w:rPr>
        <w:t>3» заменить цифрами «2023-2024»;</w:t>
      </w:r>
    </w:p>
    <w:p w:rsidR="00756663" w:rsidRPr="00756663" w:rsidRDefault="00756663" w:rsidP="00D866B4">
      <w:pPr>
        <w:numPr>
          <w:ilvl w:val="1"/>
          <w:numId w:val="11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756663">
        <w:rPr>
          <w:sz w:val="28"/>
          <w:szCs w:val="28"/>
        </w:rPr>
        <w:t xml:space="preserve">В разделе </w:t>
      </w:r>
      <w:r w:rsidR="00D2408B">
        <w:rPr>
          <w:sz w:val="28"/>
          <w:szCs w:val="28"/>
        </w:rPr>
        <w:t>2</w:t>
      </w:r>
      <w:r w:rsidRPr="00756663">
        <w:rPr>
          <w:sz w:val="28"/>
          <w:szCs w:val="28"/>
        </w:rPr>
        <w:t>. «</w:t>
      </w:r>
      <w:r>
        <w:rPr>
          <w:sz w:val="28"/>
          <w:szCs w:val="28"/>
        </w:rPr>
        <w:t>Цели и задачи разработки и реализации инвестиционной программы</w:t>
      </w:r>
      <w:r w:rsidRPr="00756663">
        <w:rPr>
          <w:sz w:val="28"/>
          <w:szCs w:val="28"/>
        </w:rPr>
        <w:t>» цифры «202</w:t>
      </w:r>
      <w:r w:rsidR="00D2408B">
        <w:rPr>
          <w:sz w:val="28"/>
          <w:szCs w:val="28"/>
        </w:rPr>
        <w:t>3» заменить цифрами «2023-2024»;</w:t>
      </w:r>
    </w:p>
    <w:p w:rsidR="00756663" w:rsidRPr="00914EEE" w:rsidRDefault="00756663" w:rsidP="00D866B4">
      <w:pPr>
        <w:numPr>
          <w:ilvl w:val="1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914EEE">
        <w:rPr>
          <w:sz w:val="28"/>
          <w:szCs w:val="28"/>
        </w:rPr>
        <w:t xml:space="preserve">Раздел </w:t>
      </w:r>
      <w:r w:rsidR="00D2408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4EEE">
        <w:rPr>
          <w:sz w:val="28"/>
          <w:szCs w:val="28"/>
        </w:rPr>
        <w:t xml:space="preserve"> «Плановые значения показателей надежности, качества и энергетической эффективности объектов централизованных систем </w:t>
      </w:r>
      <w:r>
        <w:rPr>
          <w:sz w:val="28"/>
          <w:szCs w:val="28"/>
        </w:rPr>
        <w:t>водоснабжения</w:t>
      </w:r>
      <w:r w:rsidRPr="00914EEE">
        <w:rPr>
          <w:sz w:val="28"/>
          <w:szCs w:val="28"/>
        </w:rPr>
        <w:t>» изложить в следующей редакции:</w:t>
      </w:r>
    </w:p>
    <w:tbl>
      <w:tblPr>
        <w:tblW w:w="93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711"/>
        <w:gridCol w:w="2110"/>
        <w:gridCol w:w="1083"/>
        <w:gridCol w:w="847"/>
        <w:gridCol w:w="110"/>
        <w:gridCol w:w="149"/>
        <w:gridCol w:w="20"/>
        <w:gridCol w:w="632"/>
        <w:gridCol w:w="212"/>
        <w:gridCol w:w="1334"/>
        <w:gridCol w:w="25"/>
      </w:tblGrid>
      <w:tr w:rsidR="00756663" w:rsidRPr="00756663" w:rsidTr="00D2408B">
        <w:trPr>
          <w:trHeight w:val="15"/>
        </w:trPr>
        <w:tc>
          <w:tcPr>
            <w:tcW w:w="141" w:type="dxa"/>
            <w:tcBorders>
              <w:top w:val="nil"/>
              <w:left w:val="nil"/>
              <w:right w:val="nil"/>
            </w:tcBorders>
          </w:tcPr>
          <w:p w:rsidR="00756663" w:rsidRPr="00756663" w:rsidRDefault="00756663" w:rsidP="00D866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  <w:tc>
          <w:tcPr>
            <w:tcW w:w="25" w:type="dxa"/>
            <w:tcBorders>
              <w:top w:val="nil"/>
              <w:left w:val="nil"/>
              <w:right w:val="nil"/>
            </w:tcBorders>
          </w:tcPr>
          <w:p w:rsidR="00756663" w:rsidRPr="00756663" w:rsidRDefault="00756663" w:rsidP="00D866B4">
            <w:pPr>
              <w:rPr>
                <w:color w:val="000000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bottom w:val="nil"/>
              <w:right w:val="single" w:sz="4" w:space="0" w:color="auto"/>
            </w:tcBorders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Наименование показателя</w:t>
            </w:r>
            <w:r w:rsidRPr="0075666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756663">
              <w:rPr>
                <w:color w:val="000000"/>
                <w:sz w:val="24"/>
                <w:szCs w:val="24"/>
              </w:rPr>
              <w:t>Ед.изм</w:t>
            </w:r>
            <w:proofErr w:type="spellEnd"/>
            <w:r w:rsidRPr="007566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top w:val="nil"/>
              <w:bottom w:val="nil"/>
              <w:right w:val="single" w:sz="4" w:space="0" w:color="auto"/>
            </w:tcBorders>
          </w:tcPr>
          <w:p w:rsidR="00756663" w:rsidRPr="00756663" w:rsidRDefault="00756663" w:rsidP="00D866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1.Показатели качества питьевой воды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right w:val="single" w:sz="4" w:space="0" w:color="auto"/>
            </w:tcBorders>
          </w:tcPr>
          <w:p w:rsidR="00756663" w:rsidRPr="00756663" w:rsidRDefault="00756663" w:rsidP="00756663">
            <w:pPr>
              <w:pStyle w:val="ae"/>
              <w:spacing w:after="0" w:line="240" w:lineRule="auto"/>
              <w:ind w:left="36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2408B">
            <w:pPr>
              <w:pStyle w:val="ae"/>
              <w:numPr>
                <w:ilvl w:val="1"/>
                <w:numId w:val="10"/>
              </w:numPr>
              <w:spacing w:after="0" w:line="240" w:lineRule="auto"/>
              <w:ind w:left="143" w:right="142" w:firstLine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663">
              <w:rPr>
                <w:rFonts w:ascii="Times New Roman" w:hAnsi="Times New Roman"/>
                <w:color w:val="000000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(пробы брали 1 раз, и они соответствуют)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2. Показатели надежности и бесперебойности водоснабжения и водоотведения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right w:val="single" w:sz="4" w:space="0" w:color="auto"/>
            </w:tcBorders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2.1. Показатель надежности и бесперебойности центра</w:t>
            </w:r>
            <w:r w:rsidR="00D2408B">
              <w:rPr>
                <w:color w:val="000000"/>
                <w:sz w:val="24"/>
                <w:szCs w:val="24"/>
              </w:rPr>
              <w:t>лизованных систем водоснабжения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208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3. Показатели энергетической эффективности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756663" w:rsidRPr="00756663" w:rsidTr="00D2408B">
        <w:tc>
          <w:tcPr>
            <w:tcW w:w="141" w:type="dxa"/>
            <w:tcBorders>
              <w:right w:val="single" w:sz="4" w:space="0" w:color="auto"/>
            </w:tcBorders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663" w:rsidRPr="00756663" w:rsidRDefault="00756663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3.1. Удельный расход электрической энергии, потребляемой в технологическом пр</w:t>
            </w:r>
            <w:r w:rsidR="00D2408B">
              <w:rPr>
                <w:color w:val="000000"/>
                <w:sz w:val="24"/>
                <w:szCs w:val="24"/>
              </w:rPr>
              <w:t>оцессе подготовки питьевой воды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кВт*ч/</w:t>
            </w:r>
            <w:proofErr w:type="spellStart"/>
            <w:r w:rsidRPr="00756663">
              <w:rPr>
                <w:color w:val="000000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75666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756663" w:rsidRPr="00756663" w:rsidRDefault="00756663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756663" w:rsidRPr="00D866B4" w:rsidRDefault="00756663" w:rsidP="00756663">
      <w:pPr>
        <w:rPr>
          <w:sz w:val="28"/>
          <w:szCs w:val="28"/>
        </w:rPr>
      </w:pPr>
    </w:p>
    <w:p w:rsidR="00756663" w:rsidRDefault="00756663" w:rsidP="00D866B4">
      <w:pPr>
        <w:pStyle w:val="ae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 w:rsidRPr="00D866B4">
        <w:rPr>
          <w:rFonts w:ascii="Times New Roman" w:hAnsi="Times New Roman"/>
          <w:sz w:val="28"/>
          <w:szCs w:val="28"/>
        </w:rPr>
        <w:t xml:space="preserve">Раздел </w:t>
      </w:r>
      <w:r w:rsidR="00D2408B">
        <w:rPr>
          <w:rFonts w:ascii="Times New Roman" w:hAnsi="Times New Roman"/>
          <w:sz w:val="28"/>
          <w:szCs w:val="28"/>
        </w:rPr>
        <w:t>4</w:t>
      </w:r>
      <w:r w:rsidRPr="00D866B4">
        <w:rPr>
          <w:rFonts w:ascii="Times New Roman" w:hAnsi="Times New Roman"/>
          <w:sz w:val="28"/>
          <w:szCs w:val="28"/>
        </w:rPr>
        <w:t>. «Перечень мероприятий по строительству, модернизации и (или) реконструкции объектов централизованных систем</w:t>
      </w:r>
      <w:r w:rsidRPr="00756663">
        <w:rPr>
          <w:rFonts w:ascii="Times New Roman" w:hAnsi="Times New Roman"/>
          <w:sz w:val="28"/>
          <w:szCs w:val="28"/>
        </w:rPr>
        <w:t>» изложить в следующей редакции</w:t>
      </w:r>
      <w:r w:rsidRPr="001A41A1">
        <w:rPr>
          <w:sz w:val="28"/>
          <w:szCs w:val="28"/>
        </w:rPr>
        <w:t>:</w:t>
      </w:r>
    </w:p>
    <w:p w:rsidR="00756663" w:rsidRPr="00BA5578" w:rsidRDefault="00756663" w:rsidP="00D866B4">
      <w:pPr>
        <w:pStyle w:val="ae"/>
        <w:shd w:val="clear" w:color="auto" w:fill="FFFFFF"/>
        <w:spacing w:after="60"/>
        <w:ind w:left="0"/>
        <w:jc w:val="both"/>
        <w:rPr>
          <w:bCs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3899"/>
        <w:gridCol w:w="4323"/>
        <w:gridCol w:w="282"/>
      </w:tblGrid>
      <w:tr w:rsidR="00D866B4" w:rsidTr="00D2408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D866B4" w:rsidRPr="00231B41" w:rsidRDefault="00D866B4" w:rsidP="00D866B4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Сроки завершения выполнения технического задания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866B4" w:rsidTr="00D2408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99" w:type="dxa"/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Замена глубинного насоса ЭЦВ 8-25-150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866B4" w:rsidTr="00D2408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99" w:type="dxa"/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 xml:space="preserve">Замена насоса ЦНС 13-175 УХЛ, </w:t>
            </w:r>
            <w:r w:rsidRPr="00231B41">
              <w:rPr>
                <w:color w:val="000000"/>
                <w:sz w:val="24"/>
                <w:szCs w:val="24"/>
                <w:lang w:val="en-US"/>
              </w:rPr>
              <w:t>Q</w:t>
            </w:r>
            <w:r w:rsidRPr="00231B41">
              <w:rPr>
                <w:color w:val="000000"/>
                <w:sz w:val="24"/>
                <w:szCs w:val="24"/>
              </w:rPr>
              <w:t>-13 м</w:t>
            </w:r>
            <w:r w:rsidRPr="00231B41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231B41">
              <w:rPr>
                <w:color w:val="000000"/>
                <w:sz w:val="24"/>
                <w:szCs w:val="24"/>
              </w:rPr>
              <w:t xml:space="preserve">/час. М-250, </w:t>
            </w:r>
            <w:r w:rsidRPr="00231B41">
              <w:rPr>
                <w:color w:val="000000"/>
                <w:sz w:val="24"/>
                <w:szCs w:val="24"/>
                <w:lang w:val="en-US"/>
              </w:rPr>
              <w:t>N-12.9</w:t>
            </w:r>
            <w:r w:rsidRPr="00231B41">
              <w:rPr>
                <w:color w:val="000000"/>
                <w:sz w:val="24"/>
                <w:szCs w:val="24"/>
              </w:rPr>
              <w:t xml:space="preserve"> кВт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866B4" w:rsidTr="00D2408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99" w:type="dxa"/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Установка тепловых конвекторов 5 кВт</w:t>
            </w:r>
          </w:p>
        </w:tc>
        <w:tc>
          <w:tcPr>
            <w:tcW w:w="4323" w:type="dxa"/>
            <w:tcBorders>
              <w:right w:val="single" w:sz="4" w:space="0" w:color="auto"/>
            </w:tcBorders>
            <w:shd w:val="clear" w:color="auto" w:fill="auto"/>
          </w:tcPr>
          <w:p w:rsidR="00D866B4" w:rsidRPr="00231B41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231B41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66B4" w:rsidRDefault="00D866B4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</w:p>
          <w:p w:rsidR="00D866B4" w:rsidRPr="00231B41" w:rsidRDefault="00D2408B" w:rsidP="00D866B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D866B4" w:rsidRDefault="00D866B4" w:rsidP="001B03A5">
      <w:pPr>
        <w:numPr>
          <w:ilvl w:val="1"/>
          <w:numId w:val="13"/>
        </w:numPr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 w:rsidRPr="00756663">
        <w:rPr>
          <w:sz w:val="28"/>
          <w:szCs w:val="28"/>
        </w:rPr>
        <w:t xml:space="preserve">В разделе </w:t>
      </w:r>
      <w:r w:rsidR="00D2408B">
        <w:rPr>
          <w:sz w:val="28"/>
          <w:szCs w:val="28"/>
        </w:rPr>
        <w:t>7</w:t>
      </w:r>
      <w:r w:rsidRPr="00756663">
        <w:rPr>
          <w:sz w:val="28"/>
          <w:szCs w:val="28"/>
        </w:rPr>
        <w:t>. «</w:t>
      </w:r>
      <w:r>
        <w:rPr>
          <w:sz w:val="28"/>
          <w:szCs w:val="28"/>
        </w:rPr>
        <w:t>Требования к инвестиционной программе</w:t>
      </w:r>
      <w:r w:rsidRPr="00756663">
        <w:rPr>
          <w:sz w:val="28"/>
          <w:szCs w:val="28"/>
        </w:rPr>
        <w:t xml:space="preserve">» </w:t>
      </w:r>
      <w:r>
        <w:rPr>
          <w:sz w:val="28"/>
          <w:szCs w:val="28"/>
        </w:rPr>
        <w:t>слова</w:t>
      </w:r>
      <w:r w:rsidRPr="00756663">
        <w:rPr>
          <w:sz w:val="28"/>
          <w:szCs w:val="28"/>
        </w:rPr>
        <w:t xml:space="preserve"> «</w:t>
      </w:r>
      <w:r w:rsidRPr="00A31375">
        <w:rPr>
          <w:sz w:val="28"/>
          <w:szCs w:val="28"/>
        </w:rPr>
        <w:t>31 декабря 202</w:t>
      </w:r>
      <w:r>
        <w:rPr>
          <w:sz w:val="28"/>
          <w:szCs w:val="28"/>
        </w:rPr>
        <w:t>3</w:t>
      </w:r>
      <w:r w:rsidRPr="00A31375">
        <w:rPr>
          <w:sz w:val="28"/>
          <w:szCs w:val="28"/>
        </w:rPr>
        <w:t xml:space="preserve"> года</w:t>
      </w:r>
      <w:r w:rsidRPr="00756663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756663">
        <w:rPr>
          <w:sz w:val="28"/>
          <w:szCs w:val="28"/>
        </w:rPr>
        <w:t xml:space="preserve"> «</w:t>
      </w:r>
      <w:r w:rsidRPr="00A31375">
        <w:rPr>
          <w:sz w:val="28"/>
          <w:szCs w:val="28"/>
        </w:rPr>
        <w:t>31 декабря 202</w:t>
      </w:r>
      <w:r>
        <w:rPr>
          <w:sz w:val="28"/>
          <w:szCs w:val="28"/>
        </w:rPr>
        <w:t>4</w:t>
      </w:r>
      <w:r w:rsidRPr="00A31375">
        <w:rPr>
          <w:sz w:val="28"/>
          <w:szCs w:val="28"/>
        </w:rPr>
        <w:t xml:space="preserve"> года</w:t>
      </w:r>
      <w:r w:rsidRPr="00756663">
        <w:rPr>
          <w:sz w:val="28"/>
          <w:szCs w:val="28"/>
        </w:rPr>
        <w:t>».</w:t>
      </w:r>
    </w:p>
    <w:p w:rsidR="007F2FD3" w:rsidRPr="00DD2CBC" w:rsidRDefault="000F2E98" w:rsidP="000F2E98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FD3">
        <w:rPr>
          <w:sz w:val="28"/>
          <w:szCs w:val="28"/>
        </w:rPr>
        <w:t xml:space="preserve">. </w:t>
      </w:r>
      <w:r w:rsidR="00FD5962">
        <w:rPr>
          <w:sz w:val="28"/>
          <w:szCs w:val="28"/>
          <w:lang w:eastAsia="ru-RU"/>
        </w:rPr>
        <w:t xml:space="preserve">Настоящее постановление разместить на официальном сайте Приаргунского муниципального округа Забайкальского края в </w:t>
      </w:r>
      <w:r w:rsidR="00D2408B">
        <w:rPr>
          <w:sz w:val="28"/>
          <w:szCs w:val="28"/>
          <w:lang w:eastAsia="ru-RU"/>
        </w:rPr>
        <w:t xml:space="preserve">телекоммуникационной </w:t>
      </w:r>
      <w:r w:rsidR="00FD5962">
        <w:rPr>
          <w:sz w:val="28"/>
          <w:szCs w:val="28"/>
          <w:lang w:eastAsia="ru-RU"/>
        </w:rPr>
        <w:t>сети «Интернет».</w:t>
      </w:r>
    </w:p>
    <w:p w:rsidR="007F2FD3" w:rsidRDefault="000F2E98" w:rsidP="000F2E98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F2FD3" w:rsidRPr="00047438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</w:t>
      </w:r>
      <w:r w:rsidRPr="006B78A6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первого заместителя г</w:t>
      </w:r>
      <w:r w:rsidRPr="00EF5B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F5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Приаргунского муниципального округа Забайкальского края по вопросам </w:t>
      </w:r>
      <w:r w:rsidR="00D2408B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, связи, дорожной деятельности, строительства, архитектуры и благоустройства Григорьева Виктора Александровича.</w:t>
      </w:r>
      <w:r w:rsidR="007F2FD3">
        <w:rPr>
          <w:sz w:val="28"/>
          <w:szCs w:val="28"/>
          <w:lang w:eastAsia="ru-RU"/>
        </w:rPr>
        <w:t xml:space="preserve"> </w:t>
      </w:r>
    </w:p>
    <w:p w:rsidR="005F1E0A" w:rsidRPr="005811AB" w:rsidRDefault="005F1E0A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5F1E0A" w:rsidRDefault="005F1E0A" w:rsidP="006D72F6">
      <w:pPr>
        <w:tabs>
          <w:tab w:val="left" w:pos="2410"/>
        </w:tabs>
        <w:jc w:val="both"/>
        <w:rPr>
          <w:sz w:val="28"/>
          <w:szCs w:val="28"/>
        </w:rPr>
      </w:pPr>
    </w:p>
    <w:p w:rsidR="006D72F6" w:rsidRPr="005811AB" w:rsidRDefault="006D72F6" w:rsidP="006D72F6">
      <w:pPr>
        <w:tabs>
          <w:tab w:val="left" w:pos="2410"/>
        </w:tabs>
        <w:jc w:val="both"/>
        <w:rPr>
          <w:sz w:val="28"/>
          <w:szCs w:val="28"/>
        </w:rPr>
      </w:pPr>
    </w:p>
    <w:p w:rsidR="007F2FD3" w:rsidRDefault="00D2408B" w:rsidP="00B626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B626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266C">
        <w:rPr>
          <w:sz w:val="28"/>
          <w:szCs w:val="28"/>
        </w:rPr>
        <w:t xml:space="preserve"> </w:t>
      </w:r>
      <w:r w:rsidR="007F2FD3">
        <w:rPr>
          <w:sz w:val="28"/>
          <w:szCs w:val="28"/>
        </w:rPr>
        <w:t>Приаргунского</w:t>
      </w:r>
    </w:p>
    <w:p w:rsidR="00B6266C" w:rsidRDefault="00B6266C" w:rsidP="00B62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F2F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BA64BC" w:rsidRPr="006D72F6" w:rsidRDefault="007F2FD3" w:rsidP="006D72F6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6266C">
        <w:rPr>
          <w:sz w:val="28"/>
          <w:szCs w:val="28"/>
        </w:rPr>
        <w:t xml:space="preserve">                                                               </w:t>
      </w:r>
      <w:r w:rsidR="00675621">
        <w:rPr>
          <w:sz w:val="28"/>
          <w:szCs w:val="28"/>
        </w:rPr>
        <w:t xml:space="preserve">       </w:t>
      </w:r>
      <w:r w:rsidR="00D2408B">
        <w:rPr>
          <w:sz w:val="28"/>
          <w:szCs w:val="28"/>
        </w:rPr>
        <w:t xml:space="preserve">     </w:t>
      </w:r>
      <w:r w:rsidR="00675621">
        <w:rPr>
          <w:sz w:val="28"/>
          <w:szCs w:val="28"/>
        </w:rPr>
        <w:t xml:space="preserve"> </w:t>
      </w:r>
      <w:r w:rsidR="006D72F6">
        <w:rPr>
          <w:sz w:val="28"/>
          <w:szCs w:val="28"/>
        </w:rPr>
        <w:t xml:space="preserve">   </w:t>
      </w:r>
      <w:r w:rsidR="00B6266C">
        <w:rPr>
          <w:sz w:val="28"/>
          <w:szCs w:val="28"/>
        </w:rPr>
        <w:t xml:space="preserve"> </w:t>
      </w:r>
      <w:r w:rsidR="00D2408B">
        <w:rPr>
          <w:sz w:val="28"/>
          <w:szCs w:val="28"/>
        </w:rPr>
        <w:t xml:space="preserve">Е.И. </w:t>
      </w:r>
      <w:proofErr w:type="spellStart"/>
      <w:r w:rsidR="00D2408B">
        <w:rPr>
          <w:sz w:val="28"/>
          <w:szCs w:val="28"/>
        </w:rPr>
        <w:t>Осмирко</w:t>
      </w:r>
      <w:proofErr w:type="spellEnd"/>
    </w:p>
    <w:sectPr w:rsidR="00BA64BC" w:rsidRPr="006D72F6" w:rsidSect="00CE4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426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28" w:rsidRDefault="00465028" w:rsidP="009503F2">
      <w:r>
        <w:separator/>
      </w:r>
    </w:p>
  </w:endnote>
  <w:endnote w:type="continuationSeparator" w:id="0">
    <w:p w:rsidR="00465028" w:rsidRDefault="00465028" w:rsidP="0095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2" w:rsidRDefault="009503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2" w:rsidRDefault="009503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2" w:rsidRDefault="009503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28" w:rsidRDefault="00465028" w:rsidP="009503F2">
      <w:r>
        <w:separator/>
      </w:r>
    </w:p>
  </w:footnote>
  <w:footnote w:type="continuationSeparator" w:id="0">
    <w:p w:rsidR="00465028" w:rsidRDefault="00465028" w:rsidP="0095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2" w:rsidRDefault="009503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2" w:rsidRDefault="009503F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2" w:rsidRDefault="009503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1B5E7D"/>
    <w:multiLevelType w:val="hybridMultilevel"/>
    <w:tmpl w:val="69AA349C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4EF5"/>
    <w:multiLevelType w:val="multilevel"/>
    <w:tmpl w:val="0A3A96F0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269D0A7C"/>
    <w:multiLevelType w:val="multilevel"/>
    <w:tmpl w:val="EE98DE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32134DAA"/>
    <w:multiLevelType w:val="multilevel"/>
    <w:tmpl w:val="71707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4F3DAB"/>
    <w:multiLevelType w:val="hybridMultilevel"/>
    <w:tmpl w:val="16089B02"/>
    <w:lvl w:ilvl="0" w:tplc="7F14B12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0A17765"/>
    <w:multiLevelType w:val="hybridMultilevel"/>
    <w:tmpl w:val="48B01FFC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218E"/>
    <w:multiLevelType w:val="multilevel"/>
    <w:tmpl w:val="9654A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 w15:restartNumberingAfterBreak="0">
    <w:nsid w:val="69455851"/>
    <w:multiLevelType w:val="hybridMultilevel"/>
    <w:tmpl w:val="A76EA6AC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13545"/>
    <w:multiLevelType w:val="hybridMultilevel"/>
    <w:tmpl w:val="9FC864FE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0245E"/>
    <w:multiLevelType w:val="hybridMultilevel"/>
    <w:tmpl w:val="E3AE0AD2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47AFC"/>
    <w:multiLevelType w:val="hybridMultilevel"/>
    <w:tmpl w:val="BC40777A"/>
    <w:lvl w:ilvl="0" w:tplc="7F14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2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D7"/>
    <w:rsid w:val="000325FC"/>
    <w:rsid w:val="000632D7"/>
    <w:rsid w:val="000A3B33"/>
    <w:rsid w:val="000F2E98"/>
    <w:rsid w:val="0010402B"/>
    <w:rsid w:val="00121C21"/>
    <w:rsid w:val="0013277B"/>
    <w:rsid w:val="001B03A5"/>
    <w:rsid w:val="00203C08"/>
    <w:rsid w:val="00233C8F"/>
    <w:rsid w:val="00277881"/>
    <w:rsid w:val="00295A42"/>
    <w:rsid w:val="00296735"/>
    <w:rsid w:val="002967ED"/>
    <w:rsid w:val="002A02FB"/>
    <w:rsid w:val="00307414"/>
    <w:rsid w:val="00352AB7"/>
    <w:rsid w:val="003A7399"/>
    <w:rsid w:val="003B2E91"/>
    <w:rsid w:val="003C65C9"/>
    <w:rsid w:val="00446A33"/>
    <w:rsid w:val="00461943"/>
    <w:rsid w:val="00465028"/>
    <w:rsid w:val="004F1D95"/>
    <w:rsid w:val="005811AB"/>
    <w:rsid w:val="005F1E0A"/>
    <w:rsid w:val="00602313"/>
    <w:rsid w:val="00633C10"/>
    <w:rsid w:val="006361BE"/>
    <w:rsid w:val="00675621"/>
    <w:rsid w:val="006B17F7"/>
    <w:rsid w:val="006D6DEF"/>
    <w:rsid w:val="006D72F6"/>
    <w:rsid w:val="00756663"/>
    <w:rsid w:val="007F2FD3"/>
    <w:rsid w:val="00870AFF"/>
    <w:rsid w:val="00871707"/>
    <w:rsid w:val="008D3E1C"/>
    <w:rsid w:val="009503F2"/>
    <w:rsid w:val="00A35844"/>
    <w:rsid w:val="00A97254"/>
    <w:rsid w:val="00AB1FAC"/>
    <w:rsid w:val="00B109A9"/>
    <w:rsid w:val="00B15A36"/>
    <w:rsid w:val="00B6266C"/>
    <w:rsid w:val="00B95008"/>
    <w:rsid w:val="00BA64BC"/>
    <w:rsid w:val="00BB312F"/>
    <w:rsid w:val="00CE447D"/>
    <w:rsid w:val="00CF230E"/>
    <w:rsid w:val="00D2408B"/>
    <w:rsid w:val="00D866B4"/>
    <w:rsid w:val="00DD230C"/>
    <w:rsid w:val="00E7487D"/>
    <w:rsid w:val="00EB75C0"/>
    <w:rsid w:val="00EC7276"/>
    <w:rsid w:val="00EE0CF5"/>
    <w:rsid w:val="00F01774"/>
    <w:rsid w:val="00F850BE"/>
    <w:rsid w:val="00FD5962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E825A86-0F6A-5040-BE87-960B0BBD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before="720" w:after="720"/>
      <w:ind w:right="6236"/>
      <w:jc w:val="both"/>
    </w:pPr>
    <w:rPr>
      <w:sz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after="100"/>
    </w:pPr>
    <w:rPr>
      <w:sz w:val="24"/>
      <w:szCs w:val="24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styleId="ab">
    <w:name w:val="No Spacing"/>
    <w:qFormat/>
    <w:pPr>
      <w:suppressAutoHyphens/>
    </w:pPr>
    <w:rPr>
      <w:color w:val="00000A"/>
      <w:sz w:val="24"/>
      <w:szCs w:val="24"/>
      <w:lang w:eastAsia="zh-CN"/>
    </w:rPr>
  </w:style>
  <w:style w:type="paragraph" w:styleId="ac">
    <w:name w:val="Body Text Indent"/>
    <w:basedOn w:val="a"/>
    <w:link w:val="ad"/>
    <w:uiPriority w:val="99"/>
    <w:unhideWhenUsed/>
    <w:rsid w:val="00BA64B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BA64BC"/>
    <w:rPr>
      <w:lang w:eastAsia="zh-CN"/>
    </w:rPr>
  </w:style>
  <w:style w:type="paragraph" w:styleId="ae">
    <w:name w:val="List Paragraph"/>
    <w:basedOn w:val="a"/>
    <w:uiPriority w:val="34"/>
    <w:qFormat/>
    <w:rsid w:val="00BA64B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39"/>
    <w:rsid w:val="000A3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6CFE-868A-401C-9F84-CCA6B3A7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16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Reanimator Extreme Edition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subject/>
  <dc:creator>Крагина</dc:creator>
  <cp:keywords>бланк</cp:keywords>
  <cp:lastModifiedBy>MSI-PC</cp:lastModifiedBy>
  <cp:revision>6</cp:revision>
  <cp:lastPrinted>2024-08-30T04:26:00Z</cp:lastPrinted>
  <dcterms:created xsi:type="dcterms:W3CDTF">2024-08-29T11:02:00Z</dcterms:created>
  <dcterms:modified xsi:type="dcterms:W3CDTF">2024-08-30T04:29:00Z</dcterms:modified>
</cp:coreProperties>
</file>