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A87E" w14:textId="77777777" w:rsidR="00407465" w:rsidRPr="00E92ADC" w:rsidRDefault="00407465" w:rsidP="0040746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92AD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ПРИАРГУНСКОГО МУНИЦИПАЛЬНОГО ОКРУГА ЗАБАЙКАЛЬСКОГО КРАЯ</w:t>
      </w:r>
    </w:p>
    <w:p w14:paraId="694BDB83" w14:textId="77777777" w:rsidR="00407465" w:rsidRPr="00E92ADC" w:rsidRDefault="00407465" w:rsidP="0040746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E312674" w14:textId="77777777" w:rsidR="00407465" w:rsidRPr="00E92ADC" w:rsidRDefault="00407465" w:rsidP="00407465">
      <w:pPr>
        <w:keepNext/>
        <w:spacing w:after="0" w:line="240" w:lineRule="auto"/>
        <w:ind w:left="567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92A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ПОСТАНОВЛЕНИЕ </w:t>
      </w:r>
    </w:p>
    <w:p w14:paraId="5E9CFF43" w14:textId="6BE30946" w:rsidR="00407465" w:rsidRDefault="00407465" w:rsidP="0040746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33EDEBC" w14:textId="77777777" w:rsidR="00E92ADC" w:rsidRDefault="00E92ADC" w:rsidP="0040746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7F9A659" w14:textId="39C8F38C" w:rsidR="00407465" w:rsidRPr="00E92ADC" w:rsidRDefault="00E92ADC" w:rsidP="0040746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2ADC">
        <w:rPr>
          <w:rFonts w:ascii="Arial" w:eastAsia="Times New Roman" w:hAnsi="Arial" w:cs="Arial"/>
          <w:sz w:val="28"/>
          <w:szCs w:val="28"/>
          <w:lang w:eastAsia="ru-RU"/>
        </w:rPr>
        <w:t>09</w:t>
      </w:r>
      <w:r w:rsidR="00E14727" w:rsidRPr="00E92ADC">
        <w:rPr>
          <w:rFonts w:ascii="Arial" w:eastAsia="Times New Roman" w:hAnsi="Arial" w:cs="Arial"/>
          <w:sz w:val="28"/>
          <w:szCs w:val="28"/>
          <w:lang w:eastAsia="ru-RU"/>
        </w:rPr>
        <w:t xml:space="preserve"> ию</w:t>
      </w:r>
      <w:r w:rsidR="00407465" w:rsidRPr="00E92ADC">
        <w:rPr>
          <w:rFonts w:ascii="Arial" w:eastAsia="Times New Roman" w:hAnsi="Arial" w:cs="Arial"/>
          <w:sz w:val="28"/>
          <w:szCs w:val="28"/>
          <w:lang w:eastAsia="ru-RU"/>
        </w:rPr>
        <w:t>ля 202</w:t>
      </w:r>
      <w:r w:rsidR="00E14727" w:rsidRPr="00E92ADC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407465" w:rsidRPr="00E92ADC">
        <w:rPr>
          <w:rFonts w:ascii="Arial" w:eastAsia="Times New Roman" w:hAnsi="Arial" w:cs="Arial"/>
          <w:sz w:val="28"/>
          <w:szCs w:val="28"/>
          <w:lang w:eastAsia="ru-RU"/>
        </w:rPr>
        <w:t xml:space="preserve"> г.                                                                                   </w:t>
      </w:r>
      <w:r w:rsidRPr="00E92ADC">
        <w:rPr>
          <w:rFonts w:ascii="Arial" w:eastAsia="Times New Roman" w:hAnsi="Arial" w:cs="Arial"/>
          <w:sz w:val="28"/>
          <w:szCs w:val="28"/>
          <w:lang w:eastAsia="ru-RU"/>
        </w:rPr>
        <w:t xml:space="preserve">              </w:t>
      </w:r>
      <w:r w:rsidR="00407465" w:rsidRPr="00E92ADC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Pr="00E92ADC">
        <w:rPr>
          <w:rFonts w:ascii="Arial" w:eastAsia="Times New Roman" w:hAnsi="Arial" w:cs="Arial"/>
          <w:sz w:val="28"/>
          <w:szCs w:val="28"/>
          <w:lang w:eastAsia="ru-RU"/>
        </w:rPr>
        <w:t xml:space="preserve"> 768</w:t>
      </w:r>
    </w:p>
    <w:p w14:paraId="4F6F8B95" w14:textId="6D34030B" w:rsidR="00407465" w:rsidRDefault="00407465" w:rsidP="0040746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F65BE3E" w14:textId="77777777" w:rsidR="00E92ADC" w:rsidRPr="00E92ADC" w:rsidRDefault="00E92ADC" w:rsidP="0040746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54AB883" w14:textId="77777777" w:rsidR="00407465" w:rsidRPr="00E92ADC" w:rsidRDefault="00407465" w:rsidP="0040746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92ADC">
        <w:rPr>
          <w:rFonts w:ascii="Arial" w:eastAsia="Times New Roman" w:hAnsi="Arial" w:cs="Arial"/>
          <w:sz w:val="28"/>
          <w:szCs w:val="28"/>
          <w:lang w:eastAsia="ru-RU"/>
        </w:rPr>
        <w:t>п.г.т</w:t>
      </w:r>
      <w:proofErr w:type="spellEnd"/>
      <w:r w:rsidRPr="00E92ADC">
        <w:rPr>
          <w:rFonts w:ascii="Arial" w:eastAsia="Times New Roman" w:hAnsi="Arial" w:cs="Arial"/>
          <w:sz w:val="28"/>
          <w:szCs w:val="28"/>
          <w:lang w:eastAsia="ru-RU"/>
        </w:rPr>
        <w:t>. Приаргунск</w:t>
      </w:r>
    </w:p>
    <w:p w14:paraId="1E9523DA" w14:textId="77777777" w:rsidR="00407465" w:rsidRPr="00E92ADC" w:rsidRDefault="00407465" w:rsidP="00407465">
      <w:pPr>
        <w:shd w:val="clear" w:color="auto" w:fill="FFFFFF"/>
        <w:tabs>
          <w:tab w:val="left" w:pos="9214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A8D26C1" w14:textId="77777777" w:rsidR="00407465" w:rsidRPr="00E92ADC" w:rsidRDefault="00407465" w:rsidP="00407465">
      <w:pPr>
        <w:shd w:val="clear" w:color="auto" w:fill="FFFFFF"/>
        <w:tabs>
          <w:tab w:val="left" w:pos="9214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4149BAB" w14:textId="60CA0CDC" w:rsidR="00407465" w:rsidRPr="00E92ADC" w:rsidRDefault="00E14727" w:rsidP="003754CC">
      <w:pPr>
        <w:spacing w:after="0" w:line="240" w:lineRule="auto"/>
        <w:ind w:firstLine="708"/>
        <w:jc w:val="center"/>
        <w:rPr>
          <w:rFonts w:ascii="Arial" w:hAnsi="Arial" w:cs="Arial"/>
          <w:sz w:val="32"/>
          <w:szCs w:val="32"/>
        </w:rPr>
      </w:pPr>
      <w:r w:rsidRPr="00E92A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</w:t>
      </w:r>
      <w:bookmarkStart w:id="0" w:name="_Hlk171339955"/>
      <w:r w:rsidRPr="00E92A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администрации Приаргунского муниципального округа Забайкальского края </w:t>
      </w:r>
      <w:bookmarkStart w:id="1" w:name="_Hlk171340091"/>
      <w:r w:rsidRPr="00E92ADC">
        <w:rPr>
          <w:rFonts w:ascii="Arial" w:eastAsia="Times New Roman" w:hAnsi="Arial" w:cs="Arial"/>
          <w:b/>
          <w:sz w:val="32"/>
          <w:szCs w:val="32"/>
          <w:lang w:eastAsia="ru-RU"/>
        </w:rPr>
        <w:t>от 29 апреля 2021 г. № 197 «</w:t>
      </w:r>
      <w:r w:rsidR="00407465" w:rsidRPr="00E92AD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F715A5" w:rsidRPr="00E92A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 утверждении </w:t>
      </w:r>
      <w:r w:rsidR="00F715A5" w:rsidRPr="00E92ADC">
        <w:rPr>
          <w:rFonts w:ascii="Arial" w:hAnsi="Arial" w:cs="Arial"/>
          <w:b/>
          <w:sz w:val="32"/>
          <w:szCs w:val="32"/>
        </w:rPr>
        <w:t>Положения о</w:t>
      </w:r>
      <w:r w:rsidR="00F715A5" w:rsidRPr="00E92A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</w:t>
      </w:r>
      <w:r w:rsidR="00407465" w:rsidRPr="00E92ADC">
        <w:rPr>
          <w:rFonts w:ascii="Arial" w:eastAsia="Times New Roman" w:hAnsi="Arial" w:cs="Arial"/>
          <w:b/>
          <w:sz w:val="32"/>
          <w:szCs w:val="32"/>
          <w:lang w:eastAsia="ru-RU"/>
        </w:rPr>
        <w:t>ежведомственной комиссии по легализации «теневой» заработной платы и по экономической политике при администрации Приаргунского муниципального округа Забайкальского края</w:t>
      </w:r>
      <w:r w:rsidRPr="00E92ADC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="00407465" w:rsidRPr="00E92A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bookmarkEnd w:id="0"/>
      <w:bookmarkEnd w:id="1"/>
    </w:p>
    <w:p w14:paraId="55A4DBFE" w14:textId="77777777" w:rsidR="00407465" w:rsidRPr="00E92ADC" w:rsidRDefault="00407465" w:rsidP="00407465">
      <w:pPr>
        <w:shd w:val="clear" w:color="auto" w:fill="FFFFFF"/>
        <w:tabs>
          <w:tab w:val="left" w:pos="9923"/>
        </w:tabs>
        <w:spacing w:after="0" w:line="240" w:lineRule="auto"/>
        <w:jc w:val="both"/>
        <w:rPr>
          <w:rFonts w:ascii="Arial" w:eastAsia="Times New Roman" w:hAnsi="Arial" w:cs="Arial"/>
          <w:spacing w:val="-1"/>
          <w:sz w:val="28"/>
          <w:szCs w:val="28"/>
          <w:lang w:eastAsia="ru-RU"/>
        </w:rPr>
      </w:pPr>
    </w:p>
    <w:p w14:paraId="30987644" w14:textId="77777777" w:rsidR="00407465" w:rsidRPr="00E92ADC" w:rsidRDefault="00407465" w:rsidP="0040746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3FDE41F" w14:textId="462B2ACB" w:rsidR="00407465" w:rsidRPr="00E92ADC" w:rsidRDefault="00407465" w:rsidP="00E92ADC">
      <w:pPr>
        <w:pStyle w:val="1"/>
        <w:shd w:val="clear" w:color="auto" w:fill="auto"/>
        <w:spacing w:line="262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В соответствии с п.4 Распоряжения Правительства Забайкальского края </w:t>
      </w:r>
      <w:r w:rsidRPr="00E92ADC">
        <w:rPr>
          <w:rFonts w:ascii="Arial" w:hAnsi="Arial" w:cs="Arial"/>
          <w:sz w:val="24"/>
          <w:szCs w:val="24"/>
        </w:rPr>
        <w:t>282</w:t>
      </w:r>
      <w:r w:rsidRPr="00E92ADC">
        <w:rPr>
          <w:rFonts w:ascii="Arial" w:hAnsi="Arial" w:cs="Arial"/>
          <w:sz w:val="24"/>
          <w:szCs w:val="24"/>
          <w:lang w:eastAsia="ru-RU" w:bidi="ru-RU"/>
        </w:rPr>
        <w:t>-</w:t>
      </w:r>
      <w:r w:rsidRPr="00E92ADC">
        <w:rPr>
          <w:rFonts w:ascii="Arial" w:hAnsi="Arial" w:cs="Arial"/>
          <w:sz w:val="24"/>
          <w:szCs w:val="24"/>
        </w:rPr>
        <w:t>р от 28 мая 2010 года, статьей 12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 Устава </w:t>
      </w:r>
      <w:r w:rsidRPr="00E92ADC">
        <w:rPr>
          <w:rFonts w:ascii="Arial" w:hAnsi="Arial" w:cs="Arial"/>
          <w:sz w:val="24"/>
          <w:szCs w:val="24"/>
        </w:rPr>
        <w:t>Приаргунского муниципального округа Забайкальского края</w:t>
      </w:r>
      <w:r w:rsidRPr="00E92ADC">
        <w:rPr>
          <w:rFonts w:ascii="Arial" w:hAnsi="Arial" w:cs="Arial"/>
          <w:sz w:val="24"/>
          <w:szCs w:val="24"/>
          <w:lang w:eastAsia="ru-RU" w:bidi="ru-RU"/>
        </w:rPr>
        <w:t>, в целях проведения эффективной фи</w:t>
      </w:r>
      <w:r w:rsidRPr="00E92ADC">
        <w:rPr>
          <w:rFonts w:ascii="Arial" w:hAnsi="Arial" w:cs="Arial"/>
          <w:sz w:val="24"/>
          <w:szCs w:val="24"/>
        </w:rPr>
        <w:t>нан</w:t>
      </w:r>
      <w:r w:rsidRPr="00E92ADC">
        <w:rPr>
          <w:rFonts w:ascii="Arial" w:hAnsi="Arial" w:cs="Arial"/>
          <w:sz w:val="24"/>
          <w:szCs w:val="24"/>
          <w:lang w:eastAsia="ru-RU" w:bidi="ru-RU"/>
        </w:rPr>
        <w:t>совой</w:t>
      </w:r>
      <w:r w:rsidRPr="00E92ADC">
        <w:rPr>
          <w:rFonts w:ascii="Arial" w:hAnsi="Arial" w:cs="Arial"/>
          <w:sz w:val="24"/>
          <w:szCs w:val="24"/>
        </w:rPr>
        <w:t xml:space="preserve"> и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E92ADC">
        <w:rPr>
          <w:rFonts w:ascii="Arial" w:hAnsi="Arial" w:cs="Arial"/>
          <w:sz w:val="24"/>
          <w:szCs w:val="24"/>
        </w:rPr>
        <w:t>бюдж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етной политики, координации взаимодействия </w:t>
      </w:r>
      <w:r w:rsidRPr="00E92ADC">
        <w:rPr>
          <w:rFonts w:ascii="Arial" w:hAnsi="Arial" w:cs="Arial"/>
          <w:sz w:val="24"/>
          <w:szCs w:val="24"/>
        </w:rPr>
        <w:t>территориальных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 органов федеральных органов исполнительной власти,</w:t>
      </w:r>
      <w:r w:rsidRPr="00E92ADC">
        <w:rPr>
          <w:rFonts w:ascii="Arial" w:hAnsi="Arial" w:cs="Arial"/>
          <w:sz w:val="24"/>
          <w:szCs w:val="24"/>
        </w:rPr>
        <w:t xml:space="preserve"> органов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 местного самоуправления по реализации мер, направленных на усилени</w:t>
      </w:r>
      <w:r w:rsidRPr="00E92ADC">
        <w:rPr>
          <w:rFonts w:ascii="Arial" w:hAnsi="Arial" w:cs="Arial"/>
          <w:sz w:val="24"/>
          <w:szCs w:val="24"/>
        </w:rPr>
        <w:t>е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 контроля за </w:t>
      </w:r>
      <w:r w:rsidRPr="00E92ADC">
        <w:rPr>
          <w:rFonts w:ascii="Arial" w:hAnsi="Arial" w:cs="Arial"/>
          <w:sz w:val="24"/>
          <w:szCs w:val="24"/>
        </w:rPr>
        <w:t>исполнением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 требований действующего трудового законодательства в части </w:t>
      </w:r>
      <w:r w:rsidRPr="00E92ADC">
        <w:rPr>
          <w:rFonts w:ascii="Arial" w:hAnsi="Arial" w:cs="Arial"/>
          <w:bCs/>
          <w:sz w:val="24"/>
          <w:szCs w:val="24"/>
        </w:rPr>
        <w:t>своевременной</w:t>
      </w:r>
      <w:r w:rsidRPr="00E92ADC">
        <w:rPr>
          <w:rFonts w:ascii="Arial" w:hAnsi="Arial" w:cs="Arial"/>
          <w:bCs/>
          <w:sz w:val="24"/>
          <w:szCs w:val="24"/>
          <w:lang w:eastAsia="ru-RU" w:bidi="ru-RU"/>
        </w:rPr>
        <w:t xml:space="preserve"> 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и полной выплаты заработной платы, легализации доходов </w:t>
      </w:r>
      <w:r w:rsidRPr="00E92ADC">
        <w:rPr>
          <w:rFonts w:ascii="Arial" w:hAnsi="Arial" w:cs="Arial"/>
          <w:sz w:val="24"/>
          <w:szCs w:val="24"/>
        </w:rPr>
        <w:t>физических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 лиц, </w:t>
      </w:r>
      <w:r w:rsidRPr="00E92ADC">
        <w:rPr>
          <w:rFonts w:ascii="Arial" w:hAnsi="Arial" w:cs="Arial"/>
          <w:sz w:val="24"/>
          <w:szCs w:val="24"/>
        </w:rPr>
        <w:t>администрация Приаргунского муниципального округа Забайкальского края постановляет:</w:t>
      </w:r>
    </w:p>
    <w:p w14:paraId="1AE10CD0" w14:textId="0D8768C6" w:rsidR="00E14727" w:rsidRPr="00E92ADC" w:rsidRDefault="00E14727" w:rsidP="00E1472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2ADC">
        <w:rPr>
          <w:rFonts w:ascii="Arial" w:hAnsi="Arial" w:cs="Arial"/>
          <w:sz w:val="24"/>
          <w:szCs w:val="24"/>
        </w:rPr>
        <w:t xml:space="preserve">1. </w:t>
      </w:r>
      <w:bookmarkStart w:id="2" w:name="_Hlk168640923"/>
      <w:r w:rsidRPr="00E92ADC">
        <w:rPr>
          <w:rFonts w:ascii="Arial" w:eastAsia="Calibri" w:hAnsi="Arial" w:cs="Arial"/>
          <w:sz w:val="24"/>
          <w:szCs w:val="24"/>
        </w:rPr>
        <w:t>Внести в постановление администрации Приаргунского муниципального округа Забайкальского края от 29 апреля 2021 г. № 197 «Об утверждении Положения о Межведомственной комиссии по легализации «теневой» заработной платы и по экономической политике при администрации Приаргунского муниципального округа Забайкальского края» (далее – постановление) следующие изменения:</w:t>
      </w:r>
    </w:p>
    <w:p w14:paraId="46B54A19" w14:textId="77777777" w:rsidR="00E14727" w:rsidRPr="00E92ADC" w:rsidRDefault="00E14727" w:rsidP="00E1472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2ADC">
        <w:rPr>
          <w:rFonts w:ascii="Arial" w:eastAsia="Calibri" w:hAnsi="Arial" w:cs="Arial"/>
          <w:sz w:val="24"/>
          <w:szCs w:val="24"/>
        </w:rPr>
        <w:t>1.1.</w:t>
      </w:r>
      <w:r w:rsidRPr="00E92ADC">
        <w:rPr>
          <w:rFonts w:ascii="Arial" w:eastAsia="Calibri" w:hAnsi="Arial" w:cs="Arial"/>
          <w:sz w:val="24"/>
          <w:szCs w:val="24"/>
        </w:rPr>
        <w:tab/>
        <w:t>Приложение к постановлению изложить в новой редакции (прилагается).</w:t>
      </w:r>
    </w:p>
    <w:bookmarkEnd w:id="2"/>
    <w:p w14:paraId="19595977" w14:textId="33E88650" w:rsidR="00407465" w:rsidRPr="00E92ADC" w:rsidRDefault="00407465" w:rsidP="00E14727">
      <w:pPr>
        <w:pStyle w:val="1"/>
        <w:shd w:val="clear" w:color="auto" w:fill="auto"/>
        <w:spacing w:line="262" w:lineRule="auto"/>
        <w:ind w:firstLine="708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14:paraId="13C9E25B" w14:textId="77777777" w:rsidR="007E1335" w:rsidRPr="00E92ADC" w:rsidRDefault="007E1335" w:rsidP="00407465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14:paraId="101AE636" w14:textId="71CDDDA2" w:rsidR="00691D9E" w:rsidRPr="00E92ADC" w:rsidRDefault="0008429B" w:rsidP="0040746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 w:bidi="ru-RU"/>
        </w:rPr>
      </w:pPr>
      <w:proofErr w:type="spellStart"/>
      <w:r w:rsidRPr="00E92ADC">
        <w:rPr>
          <w:rFonts w:ascii="Arial" w:hAnsi="Arial" w:cs="Arial"/>
          <w:sz w:val="24"/>
          <w:szCs w:val="24"/>
          <w:lang w:eastAsia="ru-RU" w:bidi="ru-RU"/>
        </w:rPr>
        <w:t>И.о</w:t>
      </w:r>
      <w:proofErr w:type="spellEnd"/>
      <w:r w:rsidRPr="00E92ADC">
        <w:rPr>
          <w:rFonts w:ascii="Arial" w:hAnsi="Arial" w:cs="Arial"/>
          <w:sz w:val="24"/>
          <w:szCs w:val="24"/>
          <w:lang w:eastAsia="ru-RU" w:bidi="ru-RU"/>
        </w:rPr>
        <w:t>. г</w:t>
      </w:r>
      <w:r w:rsidR="00407465" w:rsidRPr="00E92ADC">
        <w:rPr>
          <w:rFonts w:ascii="Arial" w:hAnsi="Arial" w:cs="Arial"/>
          <w:sz w:val="24"/>
          <w:szCs w:val="24"/>
          <w:lang w:eastAsia="ru-RU" w:bidi="ru-RU"/>
        </w:rPr>
        <w:t>лав</w:t>
      </w:r>
      <w:r w:rsidRPr="00E92ADC">
        <w:rPr>
          <w:rFonts w:ascii="Arial" w:hAnsi="Arial" w:cs="Arial"/>
          <w:sz w:val="24"/>
          <w:szCs w:val="24"/>
          <w:lang w:eastAsia="ru-RU" w:bidi="ru-RU"/>
        </w:rPr>
        <w:t>ы</w:t>
      </w:r>
      <w:r w:rsidR="00407465" w:rsidRPr="00E92ADC">
        <w:rPr>
          <w:rFonts w:ascii="Arial" w:hAnsi="Arial" w:cs="Arial"/>
          <w:sz w:val="24"/>
          <w:szCs w:val="24"/>
          <w:lang w:eastAsia="ru-RU" w:bidi="ru-RU"/>
        </w:rPr>
        <w:t xml:space="preserve"> Приаргунского </w:t>
      </w:r>
    </w:p>
    <w:p w14:paraId="72FE64B4" w14:textId="77777777" w:rsidR="00407465" w:rsidRPr="00E92ADC" w:rsidRDefault="00407465" w:rsidP="0040746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муниципального округа </w:t>
      </w:r>
    </w:p>
    <w:p w14:paraId="246A4B59" w14:textId="27CDF809" w:rsidR="00407465" w:rsidRPr="00E92ADC" w:rsidRDefault="00407465" w:rsidP="00407465">
      <w:pPr>
        <w:spacing w:after="0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Забайкальского края                                            </w:t>
      </w:r>
      <w:r w:rsidR="00E92ADC">
        <w:rPr>
          <w:rFonts w:ascii="Arial" w:hAnsi="Arial" w:cs="Arial"/>
          <w:sz w:val="24"/>
          <w:szCs w:val="24"/>
          <w:lang w:eastAsia="ru-RU" w:bidi="ru-RU"/>
        </w:rPr>
        <w:t xml:space="preserve">                         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                       </w:t>
      </w:r>
      <w:r w:rsidR="0008429B" w:rsidRPr="00E92ADC">
        <w:rPr>
          <w:rFonts w:ascii="Arial" w:hAnsi="Arial" w:cs="Arial"/>
          <w:sz w:val="24"/>
          <w:szCs w:val="24"/>
          <w:lang w:eastAsia="ru-RU" w:bidi="ru-RU"/>
        </w:rPr>
        <w:t xml:space="preserve">     В.А. Григорьев</w:t>
      </w:r>
    </w:p>
    <w:p w14:paraId="52AC959A" w14:textId="77777777" w:rsidR="00E14727" w:rsidRPr="00E92ADC" w:rsidRDefault="00E14727" w:rsidP="00B44178">
      <w:pPr>
        <w:spacing w:after="0"/>
        <w:ind w:firstLine="708"/>
        <w:jc w:val="right"/>
        <w:rPr>
          <w:rFonts w:ascii="Arial" w:hAnsi="Arial" w:cs="Arial"/>
          <w:sz w:val="28"/>
          <w:szCs w:val="28"/>
        </w:rPr>
        <w:sectPr w:rsidR="00E14727" w:rsidRPr="00E92ADC" w:rsidSect="00E92AD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8629001" w14:textId="333D532C" w:rsidR="00B44178" w:rsidRPr="00E92ADC" w:rsidRDefault="00B44178" w:rsidP="00E92ADC">
      <w:pPr>
        <w:spacing w:after="0"/>
        <w:rPr>
          <w:rFonts w:ascii="Courier New" w:hAnsi="Courier New" w:cs="Courier New"/>
        </w:rPr>
      </w:pPr>
      <w:r w:rsidRPr="00E92ADC">
        <w:rPr>
          <w:rFonts w:ascii="Courier New" w:hAnsi="Courier New" w:cs="Courier New"/>
        </w:rPr>
        <w:lastRenderedPageBreak/>
        <w:t>Утверждено</w:t>
      </w:r>
    </w:p>
    <w:p w14:paraId="583B6794" w14:textId="77777777" w:rsidR="00A560E4" w:rsidRPr="00E92ADC" w:rsidRDefault="00A560E4" w:rsidP="00E92ADC">
      <w:pPr>
        <w:spacing w:after="0"/>
        <w:rPr>
          <w:rFonts w:ascii="Courier New" w:hAnsi="Courier New" w:cs="Courier New"/>
        </w:rPr>
      </w:pPr>
      <w:r w:rsidRPr="00E92ADC">
        <w:rPr>
          <w:rFonts w:ascii="Courier New" w:hAnsi="Courier New" w:cs="Courier New"/>
        </w:rPr>
        <w:t>п</w:t>
      </w:r>
      <w:r w:rsidR="00B44178" w:rsidRPr="00E92ADC">
        <w:rPr>
          <w:rFonts w:ascii="Courier New" w:hAnsi="Courier New" w:cs="Courier New"/>
        </w:rPr>
        <w:t>остановлением</w:t>
      </w:r>
      <w:r w:rsidRPr="00E92ADC">
        <w:rPr>
          <w:rFonts w:ascii="Courier New" w:hAnsi="Courier New" w:cs="Courier New"/>
        </w:rPr>
        <w:t xml:space="preserve"> </w:t>
      </w:r>
      <w:r w:rsidR="00B44178" w:rsidRPr="00E92ADC">
        <w:rPr>
          <w:rFonts w:ascii="Courier New" w:hAnsi="Courier New" w:cs="Courier New"/>
        </w:rPr>
        <w:t>администрации</w:t>
      </w:r>
    </w:p>
    <w:p w14:paraId="7A018436" w14:textId="055C360D" w:rsidR="00B44178" w:rsidRPr="00E92ADC" w:rsidRDefault="00B44178" w:rsidP="00E92ADC">
      <w:pPr>
        <w:spacing w:after="0"/>
        <w:rPr>
          <w:rFonts w:ascii="Courier New" w:hAnsi="Courier New" w:cs="Courier New"/>
        </w:rPr>
      </w:pPr>
      <w:r w:rsidRPr="00E92ADC">
        <w:rPr>
          <w:rFonts w:ascii="Courier New" w:hAnsi="Courier New" w:cs="Courier New"/>
        </w:rPr>
        <w:t xml:space="preserve">Приаргунского </w:t>
      </w:r>
    </w:p>
    <w:p w14:paraId="2739F797" w14:textId="77777777" w:rsidR="00B44178" w:rsidRPr="00E92ADC" w:rsidRDefault="00B44178" w:rsidP="00E92ADC">
      <w:pPr>
        <w:spacing w:after="0"/>
        <w:rPr>
          <w:rFonts w:ascii="Courier New" w:hAnsi="Courier New" w:cs="Courier New"/>
        </w:rPr>
      </w:pPr>
      <w:r w:rsidRPr="00E92ADC">
        <w:rPr>
          <w:rFonts w:ascii="Courier New" w:hAnsi="Courier New" w:cs="Courier New"/>
        </w:rPr>
        <w:t xml:space="preserve">муниципального округа </w:t>
      </w:r>
    </w:p>
    <w:p w14:paraId="75DC2BF3" w14:textId="77777777" w:rsidR="00B44178" w:rsidRPr="00E92ADC" w:rsidRDefault="00B44178" w:rsidP="00E92ADC">
      <w:pPr>
        <w:spacing w:after="0"/>
        <w:rPr>
          <w:rFonts w:ascii="Courier New" w:hAnsi="Courier New" w:cs="Courier New"/>
        </w:rPr>
      </w:pPr>
      <w:r w:rsidRPr="00E92ADC">
        <w:rPr>
          <w:rFonts w:ascii="Courier New" w:hAnsi="Courier New" w:cs="Courier New"/>
        </w:rPr>
        <w:t xml:space="preserve">Забайкальского края </w:t>
      </w:r>
    </w:p>
    <w:p w14:paraId="1A8F1027" w14:textId="0A7F9A4B" w:rsidR="00B44178" w:rsidRPr="00E92ADC" w:rsidRDefault="00B44178" w:rsidP="00E92ADC">
      <w:pPr>
        <w:spacing w:after="0"/>
        <w:rPr>
          <w:rFonts w:ascii="Courier New" w:hAnsi="Courier New" w:cs="Courier New"/>
        </w:rPr>
      </w:pPr>
      <w:r w:rsidRPr="00E92ADC">
        <w:rPr>
          <w:rFonts w:ascii="Courier New" w:hAnsi="Courier New" w:cs="Courier New"/>
        </w:rPr>
        <w:t xml:space="preserve">от </w:t>
      </w:r>
      <w:r w:rsidR="00E92ADC" w:rsidRPr="00E92ADC">
        <w:rPr>
          <w:rFonts w:ascii="Courier New" w:hAnsi="Courier New" w:cs="Courier New"/>
        </w:rPr>
        <w:t xml:space="preserve">09 </w:t>
      </w:r>
      <w:r w:rsidR="00E14727" w:rsidRPr="00E92ADC">
        <w:rPr>
          <w:rFonts w:ascii="Courier New" w:hAnsi="Courier New" w:cs="Courier New"/>
        </w:rPr>
        <w:t>июля</w:t>
      </w:r>
      <w:r w:rsidR="00A560E4" w:rsidRPr="00E92ADC">
        <w:rPr>
          <w:rFonts w:ascii="Courier New" w:hAnsi="Courier New" w:cs="Courier New"/>
        </w:rPr>
        <w:t xml:space="preserve"> </w:t>
      </w:r>
      <w:r w:rsidRPr="00E92ADC">
        <w:rPr>
          <w:rFonts w:ascii="Courier New" w:hAnsi="Courier New" w:cs="Courier New"/>
        </w:rPr>
        <w:t>202</w:t>
      </w:r>
      <w:r w:rsidR="00E14727" w:rsidRPr="00E92ADC">
        <w:rPr>
          <w:rFonts w:ascii="Courier New" w:hAnsi="Courier New" w:cs="Courier New"/>
        </w:rPr>
        <w:t>4</w:t>
      </w:r>
      <w:r w:rsidRPr="00E92ADC">
        <w:rPr>
          <w:rFonts w:ascii="Courier New" w:hAnsi="Courier New" w:cs="Courier New"/>
        </w:rPr>
        <w:t xml:space="preserve"> г. № </w:t>
      </w:r>
      <w:r w:rsidR="00E92ADC" w:rsidRPr="00E92ADC">
        <w:rPr>
          <w:rFonts w:ascii="Courier New" w:hAnsi="Courier New" w:cs="Courier New"/>
        </w:rPr>
        <w:t>768</w:t>
      </w:r>
    </w:p>
    <w:p w14:paraId="7D6B59D8" w14:textId="0E91EACB" w:rsidR="00B44178" w:rsidRPr="00E92ADC" w:rsidRDefault="00B44178" w:rsidP="00B44178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</w:p>
    <w:p w14:paraId="0EE924BF" w14:textId="77777777" w:rsidR="00E14727" w:rsidRPr="00E92ADC" w:rsidRDefault="00E14727" w:rsidP="00B44178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</w:p>
    <w:p w14:paraId="1A629DB8" w14:textId="77777777" w:rsidR="00B44178" w:rsidRPr="00E92ADC" w:rsidRDefault="00B44178" w:rsidP="00B44178">
      <w:pPr>
        <w:spacing w:after="0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181284413"/>
      <w:r w:rsidRPr="00E92ADC">
        <w:rPr>
          <w:rFonts w:ascii="Arial" w:hAnsi="Arial" w:cs="Arial"/>
          <w:b/>
          <w:bCs/>
          <w:sz w:val="28"/>
          <w:szCs w:val="28"/>
        </w:rPr>
        <w:t>ПОЛОЖЕНИЕ</w:t>
      </w:r>
    </w:p>
    <w:p w14:paraId="54496533" w14:textId="0A1CD131" w:rsidR="00B44178" w:rsidRPr="00E92ADC" w:rsidRDefault="00E14727" w:rsidP="00B4417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92ADC">
        <w:rPr>
          <w:rFonts w:ascii="Arial" w:hAnsi="Arial" w:cs="Arial"/>
          <w:b/>
          <w:bCs/>
          <w:sz w:val="28"/>
          <w:szCs w:val="28"/>
        </w:rPr>
        <w:t>о</w:t>
      </w:r>
      <w:r w:rsidR="00B44178" w:rsidRPr="00E92ADC">
        <w:rPr>
          <w:rFonts w:ascii="Arial" w:hAnsi="Arial" w:cs="Arial"/>
          <w:b/>
          <w:bCs/>
          <w:sz w:val="28"/>
          <w:szCs w:val="28"/>
        </w:rPr>
        <w:t xml:space="preserve"> Межведомственной комиссии по легализации «теневой» заработной платы и по экономической политике при администрации Приаргунского муниципального округа Забайкальского края </w:t>
      </w:r>
    </w:p>
    <w:p w14:paraId="1EBC28B3" w14:textId="77777777" w:rsidR="00B44178" w:rsidRPr="00E92ADC" w:rsidRDefault="00B44178" w:rsidP="00B4417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3722655" w14:textId="01E90DAB" w:rsidR="00B44178" w:rsidRPr="00E92ADC" w:rsidRDefault="00B44178" w:rsidP="00B44178">
      <w:pPr>
        <w:pStyle w:val="a4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92ADC">
        <w:rPr>
          <w:rFonts w:ascii="Arial" w:hAnsi="Arial" w:cs="Arial"/>
          <w:b/>
          <w:sz w:val="28"/>
          <w:szCs w:val="28"/>
        </w:rPr>
        <w:t>Общее положение</w:t>
      </w:r>
    </w:p>
    <w:p w14:paraId="64BDF8BD" w14:textId="77777777" w:rsidR="0008429B" w:rsidRPr="00E92ADC" w:rsidRDefault="0008429B" w:rsidP="0008429B">
      <w:pPr>
        <w:pStyle w:val="a4"/>
        <w:spacing w:after="0"/>
        <w:rPr>
          <w:rFonts w:ascii="Arial" w:hAnsi="Arial" w:cs="Arial"/>
          <w:b/>
          <w:sz w:val="28"/>
          <w:szCs w:val="28"/>
        </w:rPr>
      </w:pPr>
    </w:p>
    <w:p w14:paraId="3D355369" w14:textId="77777777" w:rsidR="00B44178" w:rsidRPr="00E92ADC" w:rsidRDefault="00B44178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92ADC">
        <w:rPr>
          <w:rFonts w:ascii="Arial" w:hAnsi="Arial" w:cs="Arial"/>
          <w:sz w:val="24"/>
          <w:szCs w:val="24"/>
        </w:rPr>
        <w:t>1</w:t>
      </w:r>
      <w:r w:rsidR="006E561B" w:rsidRPr="00E92ADC">
        <w:rPr>
          <w:rFonts w:ascii="Arial" w:hAnsi="Arial" w:cs="Arial"/>
          <w:sz w:val="24"/>
          <w:szCs w:val="24"/>
        </w:rPr>
        <w:t>.1</w:t>
      </w:r>
      <w:r w:rsidRPr="00E92ADC">
        <w:rPr>
          <w:rFonts w:ascii="Arial" w:hAnsi="Arial" w:cs="Arial"/>
          <w:sz w:val="24"/>
          <w:szCs w:val="24"/>
        </w:rPr>
        <w:t>.</w:t>
      </w:r>
      <w:r w:rsidR="006E561B" w:rsidRPr="00E92ADC">
        <w:rPr>
          <w:rFonts w:ascii="Arial" w:hAnsi="Arial" w:cs="Arial"/>
          <w:sz w:val="24"/>
          <w:szCs w:val="24"/>
        </w:rPr>
        <w:t xml:space="preserve"> </w:t>
      </w:r>
      <w:r w:rsidRPr="00E92ADC">
        <w:rPr>
          <w:rFonts w:ascii="Arial" w:hAnsi="Arial" w:cs="Arial"/>
          <w:sz w:val="24"/>
          <w:szCs w:val="24"/>
        </w:rPr>
        <w:t>Межведомственная комиссия по легализации «теневой» заработной платы и по экономической политике при администрации Приаргунского муниципального округа Забайкальского края (далее – Межведомственная комиссия) является коллегиальным совещательным органом, обеспечивающим координацию взаимодействия</w:t>
      </w:r>
      <w:r w:rsidR="000B47EC" w:rsidRPr="00E92ADC">
        <w:rPr>
          <w:rFonts w:ascii="Arial" w:hAnsi="Arial" w:cs="Arial"/>
          <w:sz w:val="24"/>
          <w:szCs w:val="24"/>
        </w:rPr>
        <w:t xml:space="preserve"> территориальных органов федеральных органов исполнительной власти, органов местного самоуправления Приаргунского муниципального округа Забайкальского края</w:t>
      </w:r>
      <w:r w:rsidR="006E561B" w:rsidRPr="00E92ADC">
        <w:rPr>
          <w:rFonts w:ascii="Arial" w:hAnsi="Arial" w:cs="Arial"/>
          <w:sz w:val="24"/>
          <w:szCs w:val="24"/>
        </w:rPr>
        <w:t>, а такж</w:t>
      </w:r>
      <w:r w:rsidR="00A560E4" w:rsidRPr="00E92ADC">
        <w:rPr>
          <w:rFonts w:ascii="Arial" w:hAnsi="Arial" w:cs="Arial"/>
          <w:sz w:val="24"/>
          <w:szCs w:val="24"/>
        </w:rPr>
        <w:t>е с целью реализации Трудового к</w:t>
      </w:r>
      <w:r w:rsidR="006E561B" w:rsidRPr="00E92ADC">
        <w:rPr>
          <w:rFonts w:ascii="Arial" w:hAnsi="Arial" w:cs="Arial"/>
          <w:sz w:val="24"/>
          <w:szCs w:val="24"/>
        </w:rPr>
        <w:t>одекса РФ, проведения на территории муниципального округа единой государственной политики по обеспечению защиты трудовых прав граждан, соблюдения законодательства об оплате труда, выявления и пресечения фактов выплаты заработной платы в «конвертах», осуществления контроля за работодателями, выплачивающими заработную плату ниже величины минимального размера оплаты труда, своевременным и полным внесением обязательных платежей в бюджеты всех уровней и государственные внебюджетные фонды, а также для обеспечения системного подхода в вопросах экономической политики.</w:t>
      </w:r>
    </w:p>
    <w:p w14:paraId="41CDB664" w14:textId="77926C96" w:rsidR="006E561B" w:rsidRDefault="006E561B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</w:rPr>
        <w:t>1.2.</w:t>
      </w:r>
      <w:r w:rsidRPr="00E92AD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E92ADC">
        <w:rPr>
          <w:rFonts w:ascii="Arial" w:hAnsi="Arial" w:cs="Arial"/>
          <w:sz w:val="24"/>
          <w:szCs w:val="24"/>
          <w:lang w:eastAsia="ru-RU" w:bidi="ru-RU"/>
        </w:rPr>
        <w:t>Межведомственная комиссия в своей деятельности руководствуется Конституцией Р</w:t>
      </w:r>
      <w:r w:rsidR="00A560E4" w:rsidRPr="00E92ADC">
        <w:rPr>
          <w:rFonts w:ascii="Arial" w:hAnsi="Arial" w:cs="Arial"/>
          <w:sz w:val="24"/>
          <w:szCs w:val="24"/>
          <w:lang w:eastAsia="ru-RU" w:bidi="ru-RU"/>
        </w:rPr>
        <w:t>оссийской Федерации, Бюджетным к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одексом Российской Федерации, Трудовым кодексом РФ, федеральными конституционными законами, указами Президента </w:t>
      </w:r>
      <w:r w:rsidRPr="00E92ADC">
        <w:rPr>
          <w:rFonts w:ascii="Arial" w:hAnsi="Arial" w:cs="Arial"/>
          <w:bCs/>
          <w:sz w:val="24"/>
          <w:szCs w:val="24"/>
          <w:lang w:eastAsia="ru-RU" w:bidi="ru-RU"/>
        </w:rPr>
        <w:t xml:space="preserve">Российской 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Федерации, постановлениями и распоряжениями Правительства </w:t>
      </w:r>
      <w:r w:rsidRPr="00E92ADC">
        <w:rPr>
          <w:rFonts w:ascii="Arial" w:hAnsi="Arial" w:cs="Arial"/>
          <w:bCs/>
          <w:sz w:val="24"/>
          <w:szCs w:val="24"/>
          <w:lang w:eastAsia="ru-RU" w:bidi="ru-RU"/>
        </w:rPr>
        <w:t xml:space="preserve">Российской 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Федерации, Законами Забайкальского края, иными нормативными </w:t>
      </w:r>
      <w:r w:rsidR="00A560E4" w:rsidRPr="00E92ADC">
        <w:rPr>
          <w:rFonts w:ascii="Arial" w:hAnsi="Arial" w:cs="Arial"/>
          <w:sz w:val="24"/>
          <w:szCs w:val="24"/>
          <w:lang w:eastAsia="ru-RU" w:bidi="ru-RU"/>
        </w:rPr>
        <w:t>правовыми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 актами Забайкальского края, Приаргунского муниципального округа Забайкальского края.</w:t>
      </w:r>
      <w:r w:rsidR="00A560E4" w:rsidRPr="00E92ADC">
        <w:rPr>
          <w:rFonts w:ascii="Arial" w:hAnsi="Arial" w:cs="Arial"/>
          <w:sz w:val="24"/>
          <w:szCs w:val="24"/>
          <w:lang w:eastAsia="ru-RU" w:bidi="ru-RU"/>
        </w:rPr>
        <w:t xml:space="preserve"> </w:t>
      </w:r>
    </w:p>
    <w:p w14:paraId="475CA3F6" w14:textId="77777777" w:rsidR="00E92ADC" w:rsidRPr="00E92ADC" w:rsidRDefault="00E92ADC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14:paraId="68B3945A" w14:textId="2133734E" w:rsidR="006E561B" w:rsidRPr="00E92ADC" w:rsidRDefault="006E561B" w:rsidP="006E561B">
      <w:pPr>
        <w:pStyle w:val="a4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8"/>
          <w:szCs w:val="28"/>
          <w:lang w:eastAsia="ru-RU" w:bidi="ru-RU"/>
        </w:rPr>
      </w:pPr>
      <w:r w:rsidRPr="00E92ADC">
        <w:rPr>
          <w:rFonts w:ascii="Arial" w:hAnsi="Arial" w:cs="Arial"/>
          <w:b/>
          <w:sz w:val="28"/>
          <w:szCs w:val="28"/>
          <w:lang w:eastAsia="ru-RU" w:bidi="ru-RU"/>
        </w:rPr>
        <w:t>Основные задачи, функции и права Межведомственной комиссии</w:t>
      </w:r>
    </w:p>
    <w:p w14:paraId="6C2DE793" w14:textId="77777777" w:rsidR="00E14727" w:rsidRPr="00E92ADC" w:rsidRDefault="00E14727" w:rsidP="00E14727">
      <w:pPr>
        <w:pStyle w:val="a4"/>
        <w:spacing w:after="0"/>
        <w:rPr>
          <w:rFonts w:ascii="Arial" w:hAnsi="Arial" w:cs="Arial"/>
          <w:b/>
          <w:sz w:val="28"/>
          <w:szCs w:val="28"/>
          <w:lang w:eastAsia="ru-RU" w:bidi="ru-RU"/>
        </w:rPr>
      </w:pPr>
    </w:p>
    <w:p w14:paraId="4C4F3AAE" w14:textId="77777777" w:rsidR="006E561B" w:rsidRPr="00E92ADC" w:rsidRDefault="006E561B" w:rsidP="00E92ADC">
      <w:pPr>
        <w:pStyle w:val="a4"/>
        <w:numPr>
          <w:ilvl w:val="1"/>
          <w:numId w:val="1"/>
        </w:numPr>
        <w:spacing w:after="0"/>
        <w:ind w:left="0" w:firstLine="851"/>
        <w:rPr>
          <w:rFonts w:ascii="Arial" w:hAnsi="Arial" w:cs="Arial"/>
          <w:b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</w:rPr>
        <w:t>Основными задачами Межведомственной комиссии являются:</w:t>
      </w:r>
    </w:p>
    <w:p w14:paraId="168AF3F7" w14:textId="77777777" w:rsidR="006E561B" w:rsidRPr="00E92ADC" w:rsidRDefault="00DA1349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1) обобщение и анализ итогов работы, проведенной Межведомственной комиссией;</w:t>
      </w:r>
    </w:p>
    <w:p w14:paraId="6BBDFA88" w14:textId="77777777" w:rsidR="00DA1349" w:rsidRPr="00E92ADC" w:rsidRDefault="00DA1349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2) формирование банка данных организаций, расположенных на территории Приаргунского муниципального округа Забайкальского края;</w:t>
      </w:r>
    </w:p>
    <w:p w14:paraId="72412F43" w14:textId="77777777" w:rsidR="00DA1349" w:rsidRPr="00E92ADC" w:rsidRDefault="00DA1349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3) анализ сведений о работодателях, имеющих задолженность по заработной плате и осуществляющих выплаты заработной платы ниже установленного МРОТ, а также ниже величины прожиточного минимума;</w:t>
      </w:r>
    </w:p>
    <w:p w14:paraId="49BF00EB" w14:textId="77777777" w:rsidR="0079609A" w:rsidRPr="00E92ADC" w:rsidRDefault="0079609A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4) освещение через средства массовой информации трудовых отношений и негативных последствий выплаты «теневой» части заработной платы;</w:t>
      </w:r>
    </w:p>
    <w:p w14:paraId="3F9320A5" w14:textId="77777777" w:rsidR="0079609A" w:rsidRPr="00E92ADC" w:rsidRDefault="0079609A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lastRenderedPageBreak/>
        <w:t>5) обеспечение взаимодействия контрольных и надзорных органов по контролю за исполнением требований трудового законодательства в части своевременной и полной выплаты заработной платы, а также направленных на легализацию доходов физических лиц;</w:t>
      </w:r>
    </w:p>
    <w:p w14:paraId="0A583BA7" w14:textId="77777777" w:rsidR="0079609A" w:rsidRPr="00E92ADC" w:rsidRDefault="0079609A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6) подготовка предложений, направленных на развитие экономического потенциала округа;</w:t>
      </w:r>
    </w:p>
    <w:p w14:paraId="75F523BF" w14:textId="77777777" w:rsidR="0079609A" w:rsidRPr="00E92ADC" w:rsidRDefault="0079609A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7) реализация Трудового кодекса РФ, проведение на территории Приаргунского округа единой государственной политики по обеспечению защиты трудовых прав граждан, соблюдение законодательства об оплате труда, выявление и пресечение фактов выплаты заработной платы в «конвертах», осуществление контроля за работодателями, выплачивающими заработную плату ниже минимального размера оплаты труда;</w:t>
      </w:r>
    </w:p>
    <w:p w14:paraId="58694B6C" w14:textId="77777777" w:rsidR="0079609A" w:rsidRPr="00E92ADC" w:rsidRDefault="0079609A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2.2. Межведомственная комиссия для выполнения возложенных на нее задач исполняет следующие функции</w:t>
      </w:r>
      <w:r w:rsidR="00CD4461" w:rsidRPr="00E92ADC">
        <w:rPr>
          <w:rFonts w:ascii="Arial" w:hAnsi="Arial" w:cs="Arial"/>
          <w:sz w:val="24"/>
          <w:szCs w:val="24"/>
          <w:lang w:eastAsia="ru-RU" w:bidi="ru-RU"/>
        </w:rPr>
        <w:t>:</w:t>
      </w:r>
    </w:p>
    <w:p w14:paraId="5A7F63F2" w14:textId="77777777" w:rsidR="00CD4461" w:rsidRPr="00E92ADC" w:rsidRDefault="00CD4461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1) </w:t>
      </w:r>
      <w:r w:rsidR="00691D9E" w:rsidRPr="00E92ADC">
        <w:rPr>
          <w:rFonts w:ascii="Arial" w:hAnsi="Arial" w:cs="Arial"/>
          <w:sz w:val="24"/>
          <w:szCs w:val="24"/>
          <w:lang w:eastAsia="ru-RU" w:bidi="ru-RU"/>
        </w:rPr>
        <w:t>рассматривает вопросы, связанные с банкротством и ликвидацией неэффективных производств;</w:t>
      </w:r>
    </w:p>
    <w:p w14:paraId="642A2277" w14:textId="77777777" w:rsidR="00691D9E" w:rsidRPr="00E92ADC" w:rsidRDefault="00691D9E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2) заслушивает руководителей территориальных органов федеральных органов исполнительной власти по вопросам, относящимся к компетенции Межведомственной комиссии;</w:t>
      </w:r>
    </w:p>
    <w:p w14:paraId="3F790A1E" w14:textId="77777777" w:rsidR="00691D9E" w:rsidRPr="00E92ADC" w:rsidRDefault="00691D9E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2.3. Межведомственная комиссия для выполнения возложенных на нее задач имеет право:</w:t>
      </w:r>
    </w:p>
    <w:p w14:paraId="21860767" w14:textId="77777777" w:rsidR="00691D9E" w:rsidRPr="00E92ADC" w:rsidRDefault="00691D9E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1) рассматривать на своих заседаниях вопросы, отнесенные к ее компетенции;</w:t>
      </w:r>
    </w:p>
    <w:p w14:paraId="2DD6C07A" w14:textId="7D6FBCB6" w:rsidR="00691D9E" w:rsidRPr="00E92ADC" w:rsidRDefault="00691D9E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2) запрашивать и получать от исполнительных органов</w:t>
      </w:r>
      <w:r w:rsidR="00FF362F" w:rsidRPr="00E92ADC">
        <w:rPr>
          <w:rFonts w:ascii="Arial" w:hAnsi="Arial" w:cs="Arial"/>
          <w:sz w:val="24"/>
          <w:szCs w:val="24"/>
          <w:lang w:eastAsia="ru-RU" w:bidi="ru-RU"/>
        </w:rPr>
        <w:t xml:space="preserve"> государственной власти Российской Федерации, органов местного самоуправления Приаргунского муниципального округа Забайкальского края и организаций, информацию и материалы по вопросам, относящимся к компетенции Межведомственной комиссии;</w:t>
      </w:r>
    </w:p>
    <w:p w14:paraId="22A2DBCB" w14:textId="77777777" w:rsidR="00FF362F" w:rsidRPr="00E92ADC" w:rsidRDefault="00FF362F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3) привлекать в установленном порядке специалистов для проведения аналитических и экспертных работ в целях более детального изучения отдельных вопросов, возникающих в ходе работы Межведомственной комиссии;</w:t>
      </w:r>
    </w:p>
    <w:p w14:paraId="5CD6BB8F" w14:textId="77777777" w:rsidR="00FF362F" w:rsidRPr="00E92ADC" w:rsidRDefault="00FF362F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4) в установленном порядке образовывать рабочие группы для подготовки проектов решений и других материалов к заседаниям Межведомственной комиссии, проектов нормативных и иных правовых актов, привлекать для участия в деятельности рабочих групп представителей территориальных органов федеральных органов исполнительной власти, органов местного самоуправления Приаргунского муниципального округа Забайкальского края, государственных и общественных организаций;</w:t>
      </w:r>
    </w:p>
    <w:p w14:paraId="34E63B5C" w14:textId="77777777" w:rsidR="00FF362F" w:rsidRPr="00E92ADC" w:rsidRDefault="00FF362F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5) направлять в территориальные органы федеральных органов исполнительной власти, органы местного самоуправления Приаргунского муниципального округа рекомендации и предложения по вопросам, относящимся к полномочиям Межведомственной комиссии; </w:t>
      </w:r>
    </w:p>
    <w:p w14:paraId="7F800D2A" w14:textId="77777777" w:rsidR="00FF362F" w:rsidRPr="00E92ADC" w:rsidRDefault="00FF362F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6) проводить комплексные обследования на территории Приаргунского муниципального округа организаций, независимо от форм собственности</w:t>
      </w:r>
      <w:r w:rsidR="00F305FC" w:rsidRPr="00E92ADC">
        <w:rPr>
          <w:rFonts w:ascii="Arial" w:hAnsi="Arial" w:cs="Arial"/>
          <w:sz w:val="24"/>
          <w:szCs w:val="24"/>
          <w:lang w:eastAsia="ru-RU" w:bidi="ru-RU"/>
        </w:rPr>
        <w:t>, индивидуальных предпринимателей по соблюдению законодательства РФ о труде, привлекая специалистов надзорных и правоохранительных органов;</w:t>
      </w:r>
    </w:p>
    <w:p w14:paraId="6E85EECE" w14:textId="77777777" w:rsidR="00F305FC" w:rsidRPr="00E92ADC" w:rsidRDefault="00F305FC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7) по фактам нарушения законодательства РФ и законов Забайкальского края направлять материалы в уполномоченные органы для принятия мер;</w:t>
      </w:r>
    </w:p>
    <w:p w14:paraId="23273A11" w14:textId="19DD33C1" w:rsidR="00F305FC" w:rsidRPr="00E92ADC" w:rsidRDefault="00F305FC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8) разрабатывать и вносить в администрацию </w:t>
      </w:r>
      <w:r w:rsidR="0008429B" w:rsidRPr="00E92ADC">
        <w:rPr>
          <w:rFonts w:ascii="Arial" w:hAnsi="Arial" w:cs="Arial"/>
          <w:sz w:val="24"/>
          <w:szCs w:val="24"/>
          <w:lang w:eastAsia="ru-RU" w:bidi="ru-RU"/>
        </w:rPr>
        <w:t xml:space="preserve">Приаргунского муниципального округа Забайкальского края 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и Совет </w:t>
      </w:r>
      <w:r w:rsidR="0008429B" w:rsidRPr="00E92ADC">
        <w:rPr>
          <w:rFonts w:ascii="Arial" w:hAnsi="Arial" w:cs="Arial"/>
          <w:sz w:val="24"/>
          <w:szCs w:val="24"/>
          <w:lang w:eastAsia="ru-RU" w:bidi="ru-RU"/>
        </w:rPr>
        <w:t xml:space="preserve">Приаргунского муниципального округа Забайкальского края 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предложения по вопросам регулирования трудовых отношений и мероприятия, </w:t>
      </w:r>
      <w:r w:rsidRPr="00E92ADC">
        <w:rPr>
          <w:rFonts w:ascii="Arial" w:hAnsi="Arial" w:cs="Arial"/>
          <w:sz w:val="24"/>
          <w:szCs w:val="24"/>
          <w:lang w:eastAsia="ru-RU" w:bidi="ru-RU"/>
        </w:rPr>
        <w:lastRenderedPageBreak/>
        <w:t>направленные на легализацию заработной платы и ликвидацию задолженности по заработной плате;</w:t>
      </w:r>
    </w:p>
    <w:p w14:paraId="32EB60F0" w14:textId="77777777" w:rsidR="00F305FC" w:rsidRPr="00E92ADC" w:rsidRDefault="00F305FC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9) приглашать на свои заседания руководителей и должностных лиц территориальных органов государственной</w:t>
      </w:r>
      <w:r w:rsidR="008528BE" w:rsidRPr="00E92ADC">
        <w:rPr>
          <w:rFonts w:ascii="Arial" w:hAnsi="Arial" w:cs="Arial"/>
          <w:sz w:val="24"/>
          <w:szCs w:val="24"/>
          <w:lang w:eastAsia="ru-RU" w:bidi="ru-RU"/>
        </w:rPr>
        <w:t xml:space="preserve"> власти Забайкальского края, исполнительных органов государственной власти Забайкальского края, органов местного самоуправления, а также руководителей организаций независимо от форм собственности;</w:t>
      </w:r>
    </w:p>
    <w:p w14:paraId="0AF2AAF6" w14:textId="77777777" w:rsidR="008528BE" w:rsidRPr="00E92ADC" w:rsidRDefault="008528BE" w:rsidP="00E92ADC">
      <w:pPr>
        <w:spacing w:after="0"/>
        <w:ind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10) заслушивать (по согласованию) руководителей организаций независимо от форм собственности по вопросу перспективного развития организаций и исполнения ранее принятых решений комиссии.</w:t>
      </w:r>
    </w:p>
    <w:p w14:paraId="1A9555B1" w14:textId="77777777" w:rsidR="008528BE" w:rsidRPr="00E92ADC" w:rsidRDefault="008528BE" w:rsidP="008528BE">
      <w:pPr>
        <w:spacing w:after="0"/>
        <w:jc w:val="both"/>
        <w:rPr>
          <w:rFonts w:ascii="Arial" w:hAnsi="Arial" w:cs="Arial"/>
          <w:sz w:val="28"/>
          <w:szCs w:val="28"/>
          <w:lang w:eastAsia="ru-RU" w:bidi="ru-RU"/>
        </w:rPr>
      </w:pPr>
    </w:p>
    <w:p w14:paraId="6E053539" w14:textId="432C6B4B" w:rsidR="008528BE" w:rsidRDefault="008528BE" w:rsidP="008528BE">
      <w:pPr>
        <w:pStyle w:val="a4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8"/>
          <w:szCs w:val="28"/>
          <w:lang w:eastAsia="ru-RU" w:bidi="ru-RU"/>
        </w:rPr>
      </w:pPr>
      <w:r w:rsidRPr="00E92ADC">
        <w:rPr>
          <w:rFonts w:ascii="Arial" w:hAnsi="Arial" w:cs="Arial"/>
          <w:b/>
          <w:sz w:val="28"/>
          <w:szCs w:val="28"/>
          <w:lang w:eastAsia="ru-RU" w:bidi="ru-RU"/>
        </w:rPr>
        <w:t>Регламент работы Межведомственной комиссии</w:t>
      </w:r>
    </w:p>
    <w:p w14:paraId="1A1CED79" w14:textId="77777777" w:rsidR="00E92ADC" w:rsidRPr="00E92ADC" w:rsidRDefault="00E92ADC" w:rsidP="00E92ADC">
      <w:pPr>
        <w:pStyle w:val="a4"/>
        <w:spacing w:after="0"/>
        <w:rPr>
          <w:rFonts w:ascii="Arial" w:hAnsi="Arial" w:cs="Arial"/>
          <w:b/>
          <w:sz w:val="28"/>
          <w:szCs w:val="28"/>
          <w:lang w:eastAsia="ru-RU" w:bidi="ru-RU"/>
        </w:rPr>
      </w:pPr>
    </w:p>
    <w:p w14:paraId="58D7C850" w14:textId="77777777" w:rsidR="00691D9E" w:rsidRPr="00E92ADC" w:rsidRDefault="008528BE" w:rsidP="00E92ADC">
      <w:pPr>
        <w:pStyle w:val="a4"/>
        <w:numPr>
          <w:ilvl w:val="1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Межведомственная комиссия осуществляет свою деятельность в соответствии с утвержденным планом работы.</w:t>
      </w:r>
    </w:p>
    <w:p w14:paraId="692C8199" w14:textId="77777777" w:rsidR="008528BE" w:rsidRPr="00E92ADC" w:rsidRDefault="008528BE" w:rsidP="00E92ADC">
      <w:pPr>
        <w:pStyle w:val="a4"/>
        <w:numPr>
          <w:ilvl w:val="1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Заседания Межведомственной комиссии проводятся по мере необходимости, но не реже одного раза в квартал.</w:t>
      </w:r>
    </w:p>
    <w:p w14:paraId="6B74B0EF" w14:textId="77777777" w:rsidR="008528BE" w:rsidRPr="00E92ADC" w:rsidRDefault="008528BE" w:rsidP="00E92ADC">
      <w:pPr>
        <w:pStyle w:val="a4"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Дату, время, место проведения заседания Межведомственной комиссии и повестку дня ее заседаний определяет председатель Межведомственной комиссии либо лицо, исполняющее его обязанности.</w:t>
      </w:r>
    </w:p>
    <w:p w14:paraId="76B49F4E" w14:textId="77777777" w:rsidR="00F9380F" w:rsidRPr="00E92ADC" w:rsidRDefault="00F9380F" w:rsidP="00E92ADC">
      <w:pPr>
        <w:pStyle w:val="a4"/>
        <w:numPr>
          <w:ilvl w:val="1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Заседания Межведомственной комиссии проводит ее председатель, в его отсутствии – заместитель председателя Межведомственной комиссии.</w:t>
      </w:r>
    </w:p>
    <w:p w14:paraId="0A50757D" w14:textId="77777777" w:rsidR="00F9380F" w:rsidRPr="00E92ADC" w:rsidRDefault="00F9380F" w:rsidP="00E92ADC">
      <w:pPr>
        <w:pStyle w:val="a4"/>
        <w:numPr>
          <w:ilvl w:val="1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Заседание Межведомственной комиссии является правомочным, если на нем присутствует более половины от установленного числа ее членов.</w:t>
      </w:r>
    </w:p>
    <w:p w14:paraId="4BB80384" w14:textId="598E5F76" w:rsidR="00F9380F" w:rsidRPr="00E92ADC" w:rsidRDefault="00F9380F" w:rsidP="00E92ADC">
      <w:pPr>
        <w:pStyle w:val="a4"/>
        <w:numPr>
          <w:ilvl w:val="1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Членами комиссии от </w:t>
      </w:r>
      <w:r w:rsidR="00E14727" w:rsidRPr="00E92ADC">
        <w:rPr>
          <w:rFonts w:ascii="Arial" w:hAnsi="Arial" w:cs="Arial"/>
          <w:sz w:val="24"/>
          <w:szCs w:val="24"/>
          <w:lang w:eastAsia="ru-RU" w:bidi="ru-RU"/>
        </w:rPr>
        <w:t xml:space="preserve">Управления Федеральной налоговой службы 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по Забайкальскому краю, </w:t>
      </w:r>
      <w:r w:rsidR="0008429B" w:rsidRPr="00E92ADC">
        <w:rPr>
          <w:rFonts w:ascii="Arial" w:hAnsi="Arial" w:cs="Arial"/>
          <w:sz w:val="24"/>
          <w:szCs w:val="24"/>
          <w:lang w:eastAsia="ru-RU" w:bidi="ru-RU"/>
        </w:rPr>
        <w:t>Отделения фонда пенсионного и социального страхования РФ по Забайкальскому краю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 представляются необходимые сведения для подготовки и проведения заседаний комиссии. Информационно-аналитическое обеспечение деятельности комиссии осуществляет отдел </w:t>
      </w:r>
      <w:r w:rsidR="0008429B" w:rsidRPr="00E92ADC">
        <w:rPr>
          <w:rFonts w:ascii="Arial" w:hAnsi="Arial" w:cs="Arial"/>
          <w:sz w:val="24"/>
          <w:szCs w:val="24"/>
          <w:lang w:eastAsia="ru-RU" w:bidi="ru-RU"/>
        </w:rPr>
        <w:t>развития экономики, проектов и внешнеэкономических связей</w:t>
      </w:r>
      <w:r w:rsidRPr="00E92ADC">
        <w:rPr>
          <w:rFonts w:ascii="Arial" w:hAnsi="Arial" w:cs="Arial"/>
          <w:sz w:val="24"/>
          <w:szCs w:val="24"/>
          <w:lang w:eastAsia="ru-RU" w:bidi="ru-RU"/>
        </w:rPr>
        <w:t xml:space="preserve"> администрации Приаргунского муниципального округа Забайкальского края.</w:t>
      </w:r>
    </w:p>
    <w:p w14:paraId="6D6BC740" w14:textId="77777777" w:rsidR="00F9380F" w:rsidRPr="00E92ADC" w:rsidRDefault="00F9380F" w:rsidP="00E92ADC">
      <w:pPr>
        <w:pStyle w:val="a4"/>
        <w:numPr>
          <w:ilvl w:val="1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Решение Межведомственной комиссии принимается путем открытого голосования простым большинством голосов от числа членов Межведомственной комиссии</w:t>
      </w:r>
      <w:r w:rsidR="00F715A5" w:rsidRPr="00E92ADC">
        <w:rPr>
          <w:rFonts w:ascii="Arial" w:hAnsi="Arial" w:cs="Arial"/>
          <w:sz w:val="24"/>
          <w:szCs w:val="24"/>
          <w:lang w:eastAsia="ru-RU" w:bidi="ru-RU"/>
        </w:rPr>
        <w:t>, присутствующих на заседании.</w:t>
      </w:r>
    </w:p>
    <w:p w14:paraId="5AC7DC75" w14:textId="77777777" w:rsidR="00F715A5" w:rsidRPr="00E92ADC" w:rsidRDefault="00F715A5" w:rsidP="00E92ADC">
      <w:pPr>
        <w:pStyle w:val="a4"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В случае равенства голосов, голос председательствующего на заседании Межведомственной комиссии является решающим.</w:t>
      </w:r>
    </w:p>
    <w:p w14:paraId="4061583C" w14:textId="77777777" w:rsidR="00F715A5" w:rsidRPr="00E92ADC" w:rsidRDefault="00F715A5" w:rsidP="00E92ADC">
      <w:pPr>
        <w:pStyle w:val="a4"/>
        <w:numPr>
          <w:ilvl w:val="1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Решения Межведомственной комиссии оформляются протоколами, которые ведет секретарь и подписывает председательствующий на заседании Межведомственной комиссии.</w:t>
      </w:r>
    </w:p>
    <w:p w14:paraId="7182C691" w14:textId="77777777" w:rsidR="00F715A5" w:rsidRPr="00E92ADC" w:rsidRDefault="00F715A5" w:rsidP="00E92ADC">
      <w:pPr>
        <w:pStyle w:val="a4"/>
        <w:numPr>
          <w:ilvl w:val="1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E92ADC">
        <w:rPr>
          <w:rFonts w:ascii="Arial" w:hAnsi="Arial" w:cs="Arial"/>
          <w:sz w:val="24"/>
          <w:szCs w:val="24"/>
          <w:lang w:eastAsia="ru-RU" w:bidi="ru-RU"/>
        </w:rPr>
        <w:t>Протоколы заседаний Межведомственной комиссии направляются членам Межведомственной комиссии в недельный срок после проведения ее заседания.</w:t>
      </w:r>
    </w:p>
    <w:bookmarkEnd w:id="3"/>
    <w:p w14:paraId="4108A189" w14:textId="77777777" w:rsidR="004457F6" w:rsidRPr="00E92ADC" w:rsidRDefault="004457F6" w:rsidP="00E92ADC">
      <w:pPr>
        <w:ind w:firstLine="851"/>
        <w:rPr>
          <w:rFonts w:ascii="Arial" w:hAnsi="Arial" w:cs="Arial"/>
          <w:sz w:val="24"/>
          <w:szCs w:val="24"/>
        </w:rPr>
      </w:pPr>
    </w:p>
    <w:sectPr w:rsidR="004457F6" w:rsidRPr="00E92ADC" w:rsidSect="00E92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398"/>
    <w:multiLevelType w:val="hybridMultilevel"/>
    <w:tmpl w:val="E45A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F37EE"/>
    <w:multiLevelType w:val="hybridMultilevel"/>
    <w:tmpl w:val="1596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31CBA"/>
    <w:multiLevelType w:val="multilevel"/>
    <w:tmpl w:val="FA900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 w15:restartNumberingAfterBreak="0">
    <w:nsid w:val="7ABC4A9D"/>
    <w:multiLevelType w:val="hybridMultilevel"/>
    <w:tmpl w:val="C1568094"/>
    <w:lvl w:ilvl="0" w:tplc="6448BA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465"/>
    <w:rsid w:val="0008429B"/>
    <w:rsid w:val="000B47EC"/>
    <w:rsid w:val="003754CC"/>
    <w:rsid w:val="00407465"/>
    <w:rsid w:val="004457F6"/>
    <w:rsid w:val="0048701F"/>
    <w:rsid w:val="00691D9E"/>
    <w:rsid w:val="006E561B"/>
    <w:rsid w:val="0079609A"/>
    <w:rsid w:val="007E1335"/>
    <w:rsid w:val="008528BE"/>
    <w:rsid w:val="00A560E4"/>
    <w:rsid w:val="00AA5CD1"/>
    <w:rsid w:val="00B44178"/>
    <w:rsid w:val="00CD4461"/>
    <w:rsid w:val="00D22E38"/>
    <w:rsid w:val="00DA1349"/>
    <w:rsid w:val="00E14727"/>
    <w:rsid w:val="00E92ADC"/>
    <w:rsid w:val="00F305FC"/>
    <w:rsid w:val="00F715A5"/>
    <w:rsid w:val="00F9380F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991E"/>
  <w15:docId w15:val="{AF9793EA-7F34-4D43-B4EE-76E8C9D0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7465"/>
    <w:rPr>
      <w:rFonts w:ascii="Book Antiqua" w:eastAsia="Book Antiqua" w:hAnsi="Book Antiqua" w:cs="Book Antiqua"/>
      <w:shd w:val="clear" w:color="auto" w:fill="FFFFFF"/>
    </w:rPr>
  </w:style>
  <w:style w:type="paragraph" w:customStyle="1" w:styleId="1">
    <w:name w:val="Основной текст1"/>
    <w:basedOn w:val="a"/>
    <w:link w:val="a3"/>
    <w:rsid w:val="00407465"/>
    <w:pPr>
      <w:widowControl w:val="0"/>
      <w:shd w:val="clear" w:color="auto" w:fill="FFFFFF"/>
      <w:spacing w:after="0" w:line="259" w:lineRule="auto"/>
      <w:ind w:firstLine="20"/>
    </w:pPr>
    <w:rPr>
      <w:rFonts w:ascii="Book Antiqua" w:eastAsia="Book Antiqua" w:hAnsi="Book Antiqua" w:cs="Book Antiqua"/>
    </w:rPr>
  </w:style>
  <w:style w:type="paragraph" w:styleId="a4">
    <w:name w:val="List Paragraph"/>
    <w:basedOn w:val="a"/>
    <w:uiPriority w:val="34"/>
    <w:qFormat/>
    <w:rsid w:val="00B441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2024-07-08T06:53:00Z</cp:lastPrinted>
  <dcterms:created xsi:type="dcterms:W3CDTF">2021-04-22T06:18:00Z</dcterms:created>
  <dcterms:modified xsi:type="dcterms:W3CDTF">2024-10-31T07:32:00Z</dcterms:modified>
</cp:coreProperties>
</file>