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CD9E199" w14:textId="6B6F8153" w:rsidR="0089625B" w:rsidRDefault="0089625B" w:rsidP="0089625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Забайкальский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: об упрощенном порядке учета и регистрации </w:t>
      </w:r>
      <w:r w:rsidR="00CC607E">
        <w:rPr>
          <w:rFonts w:ascii="Segoe UI" w:hAnsi="Segoe UI" w:cs="Segoe UI"/>
          <w:sz w:val="24"/>
          <w:szCs w:val="24"/>
        </w:rPr>
        <w:t xml:space="preserve">прав </w:t>
      </w:r>
      <w:r>
        <w:rPr>
          <w:rFonts w:ascii="Segoe UI" w:hAnsi="Segoe UI" w:cs="Segoe UI"/>
          <w:sz w:val="24"/>
          <w:szCs w:val="24"/>
        </w:rPr>
        <w:t>муниципального имущества</w:t>
      </w:r>
    </w:p>
    <w:p w14:paraId="4D1C6748" w14:textId="6F2801CC" w:rsidR="0089625B" w:rsidRPr="0089625B" w:rsidRDefault="0089625B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89625B">
        <w:rPr>
          <w:rFonts w:ascii="Segoe UI" w:hAnsi="Segoe UI" w:cs="Segoe UI"/>
          <w:sz w:val="24"/>
          <w:szCs w:val="24"/>
        </w:rPr>
        <w:t xml:space="preserve"> </w:t>
      </w:r>
    </w:p>
    <w:p w14:paraId="0D7534AB" w14:textId="47061609" w:rsidR="002301FC" w:rsidRDefault="0072151E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Законодателем о</w:t>
      </w:r>
      <w:r w:rsidR="002301FC">
        <w:rPr>
          <w:rFonts w:ascii="Segoe UI" w:hAnsi="Segoe UI" w:cs="Segoe UI"/>
          <w:sz w:val="24"/>
          <w:szCs w:val="24"/>
        </w:rPr>
        <w:t>пределен</w:t>
      </w:r>
      <w:r>
        <w:rPr>
          <w:rFonts w:ascii="Segoe UI" w:hAnsi="Segoe UI" w:cs="Segoe UI"/>
          <w:sz w:val="24"/>
          <w:szCs w:val="24"/>
        </w:rPr>
        <w:t>ы</w:t>
      </w:r>
      <w:r w:rsidR="002301F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основания</w:t>
      </w:r>
      <w:r w:rsidR="002301FC">
        <w:rPr>
          <w:rFonts w:ascii="Segoe UI" w:hAnsi="Segoe UI" w:cs="Segoe UI"/>
          <w:sz w:val="24"/>
          <w:szCs w:val="24"/>
        </w:rPr>
        <w:t xml:space="preserve"> государственного кадастрового учета </w:t>
      </w:r>
      <w:r>
        <w:rPr>
          <w:rFonts w:ascii="Segoe UI" w:hAnsi="Segoe UI" w:cs="Segoe UI"/>
          <w:sz w:val="24"/>
          <w:szCs w:val="24"/>
        </w:rPr>
        <w:t>и регистрации прав муниципальной собственности городских и сельских поселений.</w:t>
      </w:r>
    </w:p>
    <w:p w14:paraId="2F7AD773" w14:textId="77777777" w:rsidR="002301FC" w:rsidRDefault="002301FC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5B31A29" w14:textId="02FBB5AC" w:rsidR="0089625B" w:rsidRDefault="0089625B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89625B">
        <w:rPr>
          <w:rFonts w:ascii="Segoe UI" w:hAnsi="Segoe UI" w:cs="Segoe UI"/>
          <w:sz w:val="24"/>
          <w:szCs w:val="24"/>
        </w:rPr>
        <w:t xml:space="preserve">Федеральным законом от 14.03.2022 № 58-ФЗ "О внесении изменений в отдельные законодательные акты Российской Федерации" определен упрощенный порядок оформления прав на объекты государственной и муниципальной собственности, права на которые возникли при разграничении государственной собственности согласно Постановлению Верховного Совета </w:t>
      </w:r>
      <w:r w:rsidR="002301FC">
        <w:rPr>
          <w:rFonts w:ascii="Segoe UI" w:hAnsi="Segoe UI" w:cs="Segoe UI"/>
          <w:sz w:val="24"/>
          <w:szCs w:val="24"/>
        </w:rPr>
        <w:t>РФ от 27.12.1991 № 3020-I.</w:t>
      </w:r>
      <w:r w:rsidRPr="0089625B">
        <w:rPr>
          <w:rFonts w:ascii="Segoe UI" w:hAnsi="Segoe UI" w:cs="Segoe UI"/>
          <w:sz w:val="24"/>
          <w:szCs w:val="24"/>
        </w:rPr>
        <w:t xml:space="preserve"> </w:t>
      </w:r>
    </w:p>
    <w:p w14:paraId="7AF9D0C4" w14:textId="77777777" w:rsidR="0089625B" w:rsidRPr="0089625B" w:rsidRDefault="0089625B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7226A6AE" w14:textId="45BA57D1" w:rsidR="004E3DB9" w:rsidRDefault="002301FC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</w:t>
      </w:r>
      <w:r w:rsidR="0089625B" w:rsidRPr="0089625B">
        <w:rPr>
          <w:rFonts w:ascii="Segoe UI" w:hAnsi="Segoe UI" w:cs="Segoe UI"/>
          <w:sz w:val="24"/>
          <w:szCs w:val="24"/>
        </w:rPr>
        <w:t>о 01</w:t>
      </w:r>
      <w:r>
        <w:rPr>
          <w:rFonts w:ascii="Segoe UI" w:hAnsi="Segoe UI" w:cs="Segoe UI"/>
          <w:sz w:val="24"/>
          <w:szCs w:val="24"/>
        </w:rPr>
        <w:t xml:space="preserve"> января </w:t>
      </w:r>
      <w:r w:rsidR="0089625B" w:rsidRPr="0089625B">
        <w:rPr>
          <w:rFonts w:ascii="Segoe UI" w:hAnsi="Segoe UI" w:cs="Segoe UI"/>
          <w:sz w:val="24"/>
          <w:szCs w:val="24"/>
        </w:rPr>
        <w:t>2025 года в отношении объектов недвижимости, созданных до дня вступления в силу Постановления № 3020-I и не отнесенных решением уполномоченного органа к числу объектов гражданской обороны, государственный кадастровый учет и (или) государственная регистрация прав осуществляются на основании выписки из реестра государственно</w:t>
      </w:r>
      <w:r w:rsidR="00A405F0">
        <w:rPr>
          <w:rFonts w:ascii="Segoe UI" w:hAnsi="Segoe UI" w:cs="Segoe UI"/>
          <w:sz w:val="24"/>
          <w:szCs w:val="24"/>
        </w:rPr>
        <w:t>го или муниципального имущества</w:t>
      </w:r>
      <w:r w:rsidR="0089625B" w:rsidRPr="0089625B">
        <w:rPr>
          <w:rFonts w:ascii="Segoe UI" w:hAnsi="Segoe UI" w:cs="Segoe UI"/>
          <w:sz w:val="24"/>
          <w:szCs w:val="24"/>
        </w:rPr>
        <w:t>.</w:t>
      </w:r>
    </w:p>
    <w:p w14:paraId="70D93451" w14:textId="77777777" w:rsidR="0089625B" w:rsidRPr="0089625B" w:rsidRDefault="0089625B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80D862A" w14:textId="57B90827" w:rsidR="0089625B" w:rsidRDefault="0089625B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89625B">
        <w:rPr>
          <w:rFonts w:ascii="Segoe UI" w:hAnsi="Segoe UI" w:cs="Segoe UI"/>
          <w:sz w:val="24"/>
          <w:szCs w:val="24"/>
        </w:rPr>
        <w:t xml:space="preserve">Таким образом, основанием для осуществления государственного кадастрового учета и (или) государственной регистрации права муниципальной собственности городских и сельских поселений в отношении объектов недвижимости, созданных до дня вступления в силу Постановления № 3020-I, является выписка из соответствующего реестра муниципальной собственности. </w:t>
      </w:r>
    </w:p>
    <w:p w14:paraId="707A9C67" w14:textId="77777777" w:rsidR="0089625B" w:rsidRPr="0089625B" w:rsidRDefault="0089625B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1FB6CCC" w14:textId="365814E7" w:rsidR="0089625B" w:rsidRDefault="0012455F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12455F"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>Убедительно</w:t>
      </w:r>
      <w:r w:rsidR="0089625B" w:rsidRPr="0089625B">
        <w:rPr>
          <w:rFonts w:ascii="Segoe UI" w:hAnsi="Segoe UI" w:cs="Segoe UI"/>
          <w:sz w:val="24"/>
          <w:szCs w:val="24"/>
        </w:rPr>
        <w:t xml:space="preserve"> рекомендуе</w:t>
      </w:r>
      <w:r>
        <w:rPr>
          <w:rFonts w:ascii="Segoe UI" w:hAnsi="Segoe UI" w:cs="Segoe UI"/>
          <w:sz w:val="24"/>
          <w:szCs w:val="24"/>
        </w:rPr>
        <w:t>м</w:t>
      </w:r>
      <w:r w:rsidR="0089625B" w:rsidRPr="0089625B">
        <w:rPr>
          <w:rFonts w:ascii="Segoe UI" w:hAnsi="Segoe UI" w:cs="Segoe UI"/>
          <w:sz w:val="24"/>
          <w:szCs w:val="24"/>
        </w:rPr>
        <w:t xml:space="preserve"> городским и сельским поселениям </w:t>
      </w:r>
      <w:r w:rsidR="00376C8D">
        <w:rPr>
          <w:rFonts w:ascii="Segoe UI" w:hAnsi="Segoe UI" w:cs="Segoe UI"/>
          <w:sz w:val="24"/>
          <w:szCs w:val="24"/>
        </w:rPr>
        <w:t xml:space="preserve">Забайкальского края </w:t>
      </w:r>
      <w:r w:rsidR="0089625B" w:rsidRPr="0089625B">
        <w:rPr>
          <w:rFonts w:ascii="Segoe UI" w:hAnsi="Segoe UI" w:cs="Segoe UI"/>
          <w:sz w:val="24"/>
          <w:szCs w:val="24"/>
        </w:rPr>
        <w:t>принять дополнительные меры по организации работы по государственной регистрации права муниципальной собственности в отношении объектов недвижимости на основании выписки из реестра муниципального имущества</w:t>
      </w:r>
      <w:r>
        <w:rPr>
          <w:rFonts w:ascii="Segoe UI" w:hAnsi="Segoe UI" w:cs="Segoe UI"/>
          <w:sz w:val="24"/>
          <w:szCs w:val="24"/>
        </w:rPr>
        <w:t xml:space="preserve">, - </w:t>
      </w:r>
      <w:r w:rsidR="00376C8D">
        <w:rPr>
          <w:rFonts w:ascii="Segoe UI" w:hAnsi="Segoe UI" w:cs="Segoe UI"/>
          <w:sz w:val="24"/>
          <w:szCs w:val="24"/>
        </w:rPr>
        <w:t>обра</w:t>
      </w:r>
      <w:r w:rsidR="004F6979">
        <w:rPr>
          <w:rFonts w:ascii="Segoe UI" w:hAnsi="Segoe UI" w:cs="Segoe UI"/>
          <w:sz w:val="24"/>
          <w:szCs w:val="24"/>
        </w:rPr>
        <w:t>щает</w:t>
      </w:r>
      <w:bookmarkStart w:id="0" w:name="_GoBack"/>
      <w:bookmarkEnd w:id="0"/>
      <w:r w:rsidR="00376C8D">
        <w:rPr>
          <w:rFonts w:ascii="Segoe UI" w:hAnsi="Segoe UI" w:cs="Segoe UI"/>
          <w:sz w:val="24"/>
          <w:szCs w:val="24"/>
        </w:rPr>
        <w:t xml:space="preserve"> внимание</w:t>
      </w:r>
      <w:r>
        <w:rPr>
          <w:rFonts w:ascii="Segoe UI" w:hAnsi="Segoe UI" w:cs="Segoe UI"/>
          <w:sz w:val="24"/>
          <w:szCs w:val="24"/>
        </w:rPr>
        <w:t xml:space="preserve"> Татьяна Лобан, </w:t>
      </w:r>
      <w:proofErr w:type="spellStart"/>
      <w:r>
        <w:rPr>
          <w:rFonts w:ascii="Segoe UI" w:hAnsi="Segoe UI" w:cs="Segoe UI"/>
          <w:sz w:val="24"/>
          <w:szCs w:val="24"/>
        </w:rPr>
        <w:t>и.о</w:t>
      </w:r>
      <w:proofErr w:type="spellEnd"/>
      <w:r>
        <w:rPr>
          <w:rFonts w:ascii="Segoe UI" w:hAnsi="Segoe UI" w:cs="Segoe UI"/>
          <w:sz w:val="24"/>
          <w:szCs w:val="24"/>
        </w:rPr>
        <w:t xml:space="preserve">.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89625B" w:rsidRPr="0089625B">
        <w:rPr>
          <w:rFonts w:ascii="Segoe UI" w:hAnsi="Segoe UI" w:cs="Segoe UI"/>
          <w:sz w:val="24"/>
          <w:szCs w:val="24"/>
        </w:rPr>
        <w:t>.</w:t>
      </w:r>
    </w:p>
    <w:p w14:paraId="64162F18" w14:textId="421993DF" w:rsidR="0089625B" w:rsidRDefault="0089625B" w:rsidP="0089625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A4A97EB" w14:textId="3C5E6C32" w:rsidR="0089625B" w:rsidRPr="0089625B" w:rsidRDefault="0089625B" w:rsidP="0089625B">
      <w:pPr>
        <w:spacing w:after="60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Муниципалитет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Имущество</w:t>
      </w:r>
    </w:p>
    <w:sectPr w:rsidR="0089625B" w:rsidRPr="00896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60F0" w14:textId="77777777" w:rsidR="00F64791" w:rsidRDefault="00F64791" w:rsidP="007E3FFC">
      <w:pPr>
        <w:spacing w:after="0" w:line="240" w:lineRule="auto"/>
      </w:pPr>
      <w:r>
        <w:separator/>
      </w:r>
    </w:p>
  </w:endnote>
  <w:endnote w:type="continuationSeparator" w:id="0">
    <w:p w14:paraId="461B91B3" w14:textId="77777777" w:rsidR="00F64791" w:rsidRDefault="00F64791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89625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89625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89625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89625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89625B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89625B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89625B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89625B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89625B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89625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C7596" w14:textId="77777777" w:rsidR="00F64791" w:rsidRDefault="00F64791" w:rsidP="007E3FFC">
      <w:pPr>
        <w:spacing w:after="0" w:line="240" w:lineRule="auto"/>
      </w:pPr>
      <w:r>
        <w:separator/>
      </w:r>
    </w:p>
  </w:footnote>
  <w:footnote w:type="continuationSeparator" w:id="0">
    <w:p w14:paraId="2D3B7970" w14:textId="77777777" w:rsidR="00F64791" w:rsidRDefault="00F64791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2455F"/>
    <w:rsid w:val="00152677"/>
    <w:rsid w:val="001F6CF1"/>
    <w:rsid w:val="002301FC"/>
    <w:rsid w:val="00235EEF"/>
    <w:rsid w:val="002860BC"/>
    <w:rsid w:val="00294C2C"/>
    <w:rsid w:val="002A6516"/>
    <w:rsid w:val="002B456C"/>
    <w:rsid w:val="002D15FB"/>
    <w:rsid w:val="00376C8D"/>
    <w:rsid w:val="003A63C1"/>
    <w:rsid w:val="003E7D1D"/>
    <w:rsid w:val="004326D6"/>
    <w:rsid w:val="00476E54"/>
    <w:rsid w:val="00495C8F"/>
    <w:rsid w:val="004E3DB9"/>
    <w:rsid w:val="004F6979"/>
    <w:rsid w:val="00516589"/>
    <w:rsid w:val="005A5C60"/>
    <w:rsid w:val="005C003B"/>
    <w:rsid w:val="005D3C00"/>
    <w:rsid w:val="005D46CD"/>
    <w:rsid w:val="00624661"/>
    <w:rsid w:val="00676C8D"/>
    <w:rsid w:val="0072151E"/>
    <w:rsid w:val="00736097"/>
    <w:rsid w:val="007B79E5"/>
    <w:rsid w:val="007C14E8"/>
    <w:rsid w:val="007E3FFC"/>
    <w:rsid w:val="007E4699"/>
    <w:rsid w:val="00812D4E"/>
    <w:rsid w:val="0084655B"/>
    <w:rsid w:val="0089625B"/>
    <w:rsid w:val="008B315C"/>
    <w:rsid w:val="008E75DD"/>
    <w:rsid w:val="008F40AD"/>
    <w:rsid w:val="009313F1"/>
    <w:rsid w:val="009544EF"/>
    <w:rsid w:val="009926BE"/>
    <w:rsid w:val="00995DBA"/>
    <w:rsid w:val="00A23BEF"/>
    <w:rsid w:val="00A36C70"/>
    <w:rsid w:val="00A371C1"/>
    <w:rsid w:val="00A405F0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CC607E"/>
    <w:rsid w:val="00D10BA5"/>
    <w:rsid w:val="00D171F7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64791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customStyle="1" w:styleId="Default">
    <w:name w:val="Default"/>
    <w:rsid w:val="0089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18</cp:revision>
  <cp:lastPrinted>2021-04-20T16:11:00Z</cp:lastPrinted>
  <dcterms:created xsi:type="dcterms:W3CDTF">2022-05-27T10:42:00Z</dcterms:created>
  <dcterms:modified xsi:type="dcterms:W3CDTF">2024-10-15T00:50:00Z</dcterms:modified>
</cp:coreProperties>
</file>