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61" w:rsidRDefault="00B93161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B93161" w:rsidRDefault="00B93161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A84B84" w:rsidP="0059230A">
      <w:pPr>
        <w:ind w:firstLine="0"/>
      </w:pPr>
      <w:r>
        <w:t>25</w:t>
      </w:r>
      <w:r w:rsidR="004D3424">
        <w:t xml:space="preserve"> </w:t>
      </w:r>
      <w:r w:rsidR="000F2389">
        <w:t>ноября</w:t>
      </w:r>
      <w:r w:rsidR="004D3424">
        <w:t xml:space="preserve"> </w:t>
      </w:r>
      <w:r w:rsidR="0059230A">
        <w:t xml:space="preserve">2024 г.                                                              </w:t>
      </w:r>
      <w:r w:rsidR="000F2389">
        <w:t xml:space="preserve">    </w:t>
      </w:r>
      <w:r w:rsidR="0059230A">
        <w:t xml:space="preserve">        </w:t>
      </w:r>
      <w:r w:rsidR="00B93161">
        <w:t xml:space="preserve">                  </w:t>
      </w:r>
      <w:r w:rsidR="0059230A">
        <w:t xml:space="preserve">№ </w:t>
      </w:r>
      <w:r>
        <w:t>512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r w:rsidRPr="00BB1106">
        <w:rPr>
          <w:szCs w:val="28"/>
        </w:rPr>
        <w:t>п</w:t>
      </w:r>
      <w:r w:rsidR="00701761">
        <w:rPr>
          <w:szCs w:val="28"/>
        </w:rPr>
        <w:t>.</w:t>
      </w:r>
      <w:r w:rsidRPr="00BB1106">
        <w:rPr>
          <w:szCs w:val="28"/>
        </w:rPr>
        <w:t>г</w:t>
      </w:r>
      <w:r w:rsidR="00701761">
        <w:rPr>
          <w:szCs w:val="28"/>
        </w:rPr>
        <w:t>.</w:t>
      </w:r>
      <w:r w:rsidRPr="00BB1106">
        <w:rPr>
          <w:szCs w:val="28"/>
        </w:rPr>
        <w:t>т</w:t>
      </w:r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Pr="00701761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r w:rsidRPr="00701761">
        <w:rPr>
          <w:b/>
          <w:spacing w:val="2"/>
          <w:sz w:val="32"/>
          <w:szCs w:val="32"/>
        </w:rPr>
        <w:t>О внесении изменений в решение Совета</w:t>
      </w:r>
    </w:p>
    <w:p w:rsidR="0059230A" w:rsidRPr="00701761" w:rsidRDefault="0059230A" w:rsidP="00701761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701761">
        <w:rPr>
          <w:b/>
          <w:spacing w:val="2"/>
          <w:sz w:val="32"/>
          <w:szCs w:val="32"/>
        </w:rPr>
        <w:t xml:space="preserve">Приаргунского муниципального округа Забайкальского края от </w:t>
      </w:r>
      <w:r w:rsidR="00701761" w:rsidRPr="00701761">
        <w:rPr>
          <w:b/>
          <w:spacing w:val="2"/>
          <w:sz w:val="32"/>
          <w:szCs w:val="32"/>
        </w:rPr>
        <w:t>29 декабря 2021 года № 146 «</w:t>
      </w:r>
      <w:r w:rsidR="00701761" w:rsidRPr="00701761">
        <w:rPr>
          <w:rFonts w:eastAsia="Times New Roman"/>
          <w:b/>
          <w:sz w:val="32"/>
          <w:szCs w:val="32"/>
          <w:lang w:eastAsia="ru-RU"/>
        </w:rPr>
        <w:t>О наделении полномочиями по оценке регулирующего воздействия проектов муниципальных правовых актов и экспертизе муниципальных нормативных правовых актов Приаргунского муниципального округа Забайкальского края</w:t>
      </w:r>
      <w:r w:rsidR="00701761" w:rsidRPr="00701761">
        <w:rPr>
          <w:b/>
          <w:spacing w:val="2"/>
          <w:sz w:val="32"/>
          <w:szCs w:val="32"/>
        </w:rPr>
        <w:t>»</w:t>
      </w: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701761" w:rsidRPr="00847393" w:rsidRDefault="00701761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59230A" w:rsidRDefault="0059230A" w:rsidP="00A84B84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D4F4A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частью 8 статьи 37 Федерального закона от 06 октября 2003 года № 131 - ФЗ «Об общих принципах организации местного самоуправления в Российской Федерации», руководствуясь частью 4 статьи 31 </w:t>
      </w:r>
      <w:r w:rsidRPr="00ED4F4A">
        <w:rPr>
          <w:spacing w:val="2"/>
          <w:sz w:val="28"/>
          <w:szCs w:val="28"/>
        </w:rPr>
        <w:t>Устав</w:t>
      </w:r>
      <w:r>
        <w:rPr>
          <w:spacing w:val="2"/>
          <w:sz w:val="28"/>
          <w:szCs w:val="28"/>
        </w:rPr>
        <w:t>а</w:t>
      </w:r>
      <w:r w:rsidRPr="00ED4F4A">
        <w:rPr>
          <w:spacing w:val="2"/>
          <w:sz w:val="28"/>
          <w:szCs w:val="28"/>
        </w:rPr>
        <w:t xml:space="preserve"> Приаргунского муниципального округа Забайкальского края, Совет Приаргунского муниципального округа Забайкальского края решил:</w:t>
      </w:r>
    </w:p>
    <w:p w:rsidR="00B93161" w:rsidRDefault="00B93161" w:rsidP="00A84B84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0" w:name="_GoBack"/>
      <w:bookmarkEnd w:id="0"/>
    </w:p>
    <w:p w:rsidR="0059230A" w:rsidRDefault="0059230A" w:rsidP="00A84B84">
      <w:pPr>
        <w:shd w:val="clear" w:color="auto" w:fill="FFFFFF"/>
        <w:tabs>
          <w:tab w:val="left" w:pos="9923"/>
        </w:tabs>
        <w:spacing w:after="0" w:line="240" w:lineRule="auto"/>
        <w:rPr>
          <w:spacing w:val="2"/>
          <w:szCs w:val="28"/>
        </w:rPr>
      </w:pPr>
      <w:r w:rsidRPr="00E275E5">
        <w:rPr>
          <w:spacing w:val="2"/>
          <w:szCs w:val="28"/>
        </w:rPr>
        <w:t xml:space="preserve">1. </w:t>
      </w:r>
      <w:r>
        <w:rPr>
          <w:spacing w:val="2"/>
          <w:szCs w:val="28"/>
        </w:rPr>
        <w:t xml:space="preserve">Внести в решение Совета </w:t>
      </w:r>
      <w:r w:rsidRPr="00E275E5">
        <w:rPr>
          <w:spacing w:val="2"/>
          <w:szCs w:val="28"/>
        </w:rPr>
        <w:t>Приаргунского муниципального округа от  2</w:t>
      </w:r>
      <w:r w:rsidR="004B74AD">
        <w:rPr>
          <w:spacing w:val="2"/>
          <w:szCs w:val="28"/>
        </w:rPr>
        <w:t>9 декабря</w:t>
      </w:r>
      <w:r w:rsidRPr="00E275E5">
        <w:rPr>
          <w:spacing w:val="2"/>
          <w:szCs w:val="28"/>
        </w:rPr>
        <w:t xml:space="preserve"> 2021 г</w:t>
      </w:r>
      <w:r w:rsidR="004D3424">
        <w:rPr>
          <w:spacing w:val="2"/>
          <w:szCs w:val="28"/>
        </w:rPr>
        <w:t>ода</w:t>
      </w:r>
      <w:r w:rsidRPr="00E275E5">
        <w:rPr>
          <w:spacing w:val="2"/>
          <w:szCs w:val="28"/>
        </w:rPr>
        <w:t xml:space="preserve"> № </w:t>
      </w:r>
      <w:r w:rsidR="004B74AD" w:rsidRPr="004B74AD">
        <w:rPr>
          <w:spacing w:val="2"/>
          <w:szCs w:val="28"/>
        </w:rPr>
        <w:t>146</w:t>
      </w:r>
      <w:r w:rsidRPr="004B74AD">
        <w:rPr>
          <w:spacing w:val="2"/>
          <w:szCs w:val="28"/>
        </w:rPr>
        <w:t xml:space="preserve"> «</w:t>
      </w:r>
      <w:r w:rsidR="004B74AD" w:rsidRPr="004B74AD">
        <w:rPr>
          <w:rFonts w:eastAsia="Times New Roman"/>
          <w:szCs w:val="28"/>
          <w:lang w:eastAsia="ru-RU"/>
        </w:rPr>
        <w:t>О наделении полномочиями по оценке регулирующего воздействия проектов муниципальных правовых актов и экспертизе муниципальных нормативных правовых актов Приаргунского муниципального округа Забайкальского края</w:t>
      </w:r>
      <w:r w:rsidRPr="004B74AD">
        <w:rPr>
          <w:spacing w:val="2"/>
          <w:szCs w:val="28"/>
        </w:rPr>
        <w:t>» следующие изменения</w:t>
      </w:r>
      <w:r w:rsidRPr="00E275E5">
        <w:rPr>
          <w:spacing w:val="2"/>
          <w:szCs w:val="28"/>
        </w:rPr>
        <w:t>:</w:t>
      </w:r>
    </w:p>
    <w:p w:rsidR="004B74AD" w:rsidRPr="00A84B84" w:rsidRDefault="004B74AD" w:rsidP="004B74AD">
      <w:pPr>
        <w:pStyle w:val="headertext"/>
        <w:numPr>
          <w:ilvl w:val="1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Преамбулу </w:t>
      </w:r>
      <w:r w:rsidR="0059230A">
        <w:rPr>
          <w:spacing w:val="2"/>
          <w:sz w:val="28"/>
          <w:szCs w:val="28"/>
        </w:rPr>
        <w:t>решени</w:t>
      </w:r>
      <w:r>
        <w:rPr>
          <w:spacing w:val="2"/>
          <w:sz w:val="28"/>
          <w:szCs w:val="28"/>
        </w:rPr>
        <w:t>я изложить в следующей редакции:</w:t>
      </w:r>
    </w:p>
    <w:p w:rsidR="004B74AD" w:rsidRPr="00A84B84" w:rsidRDefault="004B74AD" w:rsidP="00A84B84">
      <w:pPr>
        <w:spacing w:after="0" w:line="240" w:lineRule="auto"/>
        <w:ind w:firstLine="708"/>
        <w:rPr>
          <w:szCs w:val="28"/>
          <w:lang w:eastAsia="ru-RU" w:bidi="ru-RU"/>
        </w:rPr>
      </w:pPr>
      <w:r>
        <w:rPr>
          <w:szCs w:val="28"/>
          <w:lang w:eastAsia="ru-RU" w:bidi="ru-RU"/>
        </w:rPr>
        <w:t xml:space="preserve">«В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от </w:t>
      </w:r>
      <w:r w:rsidR="00701761">
        <w:rPr>
          <w:szCs w:val="28"/>
          <w:lang w:eastAsia="ru-RU" w:bidi="ru-RU"/>
        </w:rPr>
        <w:t>10 июня</w:t>
      </w:r>
      <w:r>
        <w:rPr>
          <w:szCs w:val="28"/>
          <w:lang w:eastAsia="ru-RU" w:bidi="ru-RU"/>
        </w:rPr>
        <w:t xml:space="preserve"> 20</w:t>
      </w:r>
      <w:r w:rsidR="00701761">
        <w:rPr>
          <w:szCs w:val="28"/>
          <w:lang w:eastAsia="ru-RU" w:bidi="ru-RU"/>
        </w:rPr>
        <w:t>20</w:t>
      </w:r>
      <w:r>
        <w:rPr>
          <w:szCs w:val="28"/>
          <w:lang w:eastAsia="ru-RU" w:bidi="ru-RU"/>
        </w:rPr>
        <w:t xml:space="preserve"> года № 1</w:t>
      </w:r>
      <w:r w:rsidR="00701761">
        <w:rPr>
          <w:szCs w:val="28"/>
          <w:lang w:eastAsia="ru-RU" w:bidi="ru-RU"/>
        </w:rPr>
        <w:t>826-</w:t>
      </w:r>
      <w:r>
        <w:rPr>
          <w:szCs w:val="28"/>
          <w:lang w:eastAsia="ru-RU" w:bidi="ru-RU"/>
        </w:rPr>
        <w:t>ЗЗК «О</w:t>
      </w:r>
      <w:r w:rsidR="00701761">
        <w:rPr>
          <w:szCs w:val="28"/>
          <w:lang w:eastAsia="ru-RU" w:bidi="ru-RU"/>
        </w:rPr>
        <w:t>б отдельных вопросах организации местного самоуправления в Забайкальском крае»</w:t>
      </w:r>
      <w:r>
        <w:rPr>
          <w:szCs w:val="28"/>
          <w:lang w:eastAsia="ru-RU" w:bidi="ru-RU"/>
        </w:rPr>
        <w:t>, руководствуясь Уставом Приаргунского муниципального округа Забайкальского края, Совет Приаргунского муниципального округа Забайкальского края решил:</w:t>
      </w:r>
      <w:r w:rsidR="00701761">
        <w:rPr>
          <w:szCs w:val="28"/>
          <w:lang w:eastAsia="ru-RU" w:bidi="ru-RU"/>
        </w:rPr>
        <w:t>»</w:t>
      </w:r>
    </w:p>
    <w:p w:rsidR="00B93161" w:rsidRDefault="0059230A" w:rsidP="00B93161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59230A" w:rsidRPr="00B93161" w:rsidRDefault="0059230A" w:rsidP="00B93161">
      <w:pPr>
        <w:pStyle w:val="a3"/>
        <w:spacing w:line="240" w:lineRule="auto"/>
        <w:ind w:firstLine="709"/>
        <w:jc w:val="both"/>
        <w:rPr>
          <w:b w:val="0"/>
        </w:rPr>
      </w:pPr>
      <w:r w:rsidRPr="00B93161">
        <w:rPr>
          <w:b w:val="0"/>
          <w:color w:val="000000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lastRenderedPageBreak/>
        <w:t xml:space="preserve">Глава </w:t>
      </w:r>
      <w:r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DD7BE6" w:rsidRDefault="0059230A" w:rsidP="0070176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Забайкальского края                                                                           Е.В. Логунов</w:t>
      </w: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Default="00701761" w:rsidP="00701761">
      <w:pPr>
        <w:spacing w:after="0" w:line="240" w:lineRule="auto"/>
        <w:ind w:firstLine="0"/>
        <w:rPr>
          <w:szCs w:val="28"/>
        </w:rPr>
      </w:pPr>
    </w:p>
    <w:p w:rsidR="00701761" w:rsidRPr="00701761" w:rsidRDefault="00701761" w:rsidP="00701761">
      <w:pPr>
        <w:spacing w:after="0" w:line="240" w:lineRule="auto"/>
        <w:ind w:firstLine="0"/>
        <w:rPr>
          <w:sz w:val="18"/>
          <w:szCs w:val="18"/>
        </w:rPr>
      </w:pPr>
    </w:p>
    <w:sectPr w:rsidR="00701761" w:rsidRPr="00701761" w:rsidSect="00B931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247E3"/>
    <w:multiLevelType w:val="multilevel"/>
    <w:tmpl w:val="31D087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0A"/>
    <w:rsid w:val="000F2389"/>
    <w:rsid w:val="00100807"/>
    <w:rsid w:val="002F4B5D"/>
    <w:rsid w:val="003F58FD"/>
    <w:rsid w:val="004B74AD"/>
    <w:rsid w:val="004D3424"/>
    <w:rsid w:val="004E0251"/>
    <w:rsid w:val="0059230A"/>
    <w:rsid w:val="00701761"/>
    <w:rsid w:val="00A84B84"/>
    <w:rsid w:val="00B93161"/>
    <w:rsid w:val="00D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B8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B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DD382-D2DD-49BC-9613-B60B5333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ПК</cp:lastModifiedBy>
  <cp:revision>3</cp:revision>
  <cp:lastPrinted>2024-11-26T01:39:00Z</cp:lastPrinted>
  <dcterms:created xsi:type="dcterms:W3CDTF">2024-11-26T01:40:00Z</dcterms:created>
  <dcterms:modified xsi:type="dcterms:W3CDTF">2024-11-28T01:51:00Z</dcterms:modified>
</cp:coreProperties>
</file>