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478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КОНТРОЛЬНО-СЧЕТНАЯ ПАЛАТА</w:t>
      </w: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478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ПРИАРГУНСКОГО МУНИЦИПАЛЬНОГО ОКРУГА </w:t>
      </w: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478B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ЗАБАЙКАЛЬСКОГО КРАЯ</w:t>
      </w: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478BD" w:rsidRPr="009478BD" w:rsidRDefault="009478BD" w:rsidP="009478BD">
      <w:pPr>
        <w:pStyle w:val="2"/>
        <w:jc w:val="center"/>
        <w:rPr>
          <w:bCs w:val="0"/>
          <w:color w:val="000000" w:themeColor="text1"/>
          <w:sz w:val="32"/>
          <w:szCs w:val="32"/>
        </w:rPr>
      </w:pPr>
      <w:r w:rsidRPr="009478BD">
        <w:rPr>
          <w:bCs w:val="0"/>
          <w:color w:val="000000" w:themeColor="text1"/>
          <w:sz w:val="32"/>
          <w:szCs w:val="32"/>
        </w:rPr>
        <w:t>РАСПОРЯЖЕНИЕ</w:t>
      </w: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ноября 2024 г.                                                                                           № 15-р</w:t>
      </w: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пгт. Приаргунск</w:t>
      </w: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78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 утверждении стандарта организации деятельности</w:t>
      </w: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hyperlink r:id="rId8" w:history="1">
        <w:r w:rsidRPr="009478B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Федеральным законом от 7.02.2011 г. N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  </w:r>
      </w:hyperlink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федеральных законов и законов субъекта РФ, регулирующих бюджетные правоотношения, Положения о Контрольно-счетной палате Приаргунского муниципального округа Забайкальского края, утвержденного решением Советом Приаргунского муниципального округа Забайкальского края от 24 июня 2022 года №268:</w:t>
      </w:r>
      <w:proofErr w:type="gramEnd"/>
    </w:p>
    <w:p w:rsidR="009478BD" w:rsidRPr="009478BD" w:rsidRDefault="009478BD" w:rsidP="009478B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1.Утвердить Стандарт организации деятельности СОД 1 «Проведение совместных и (или) параллельных контрольных и экспертно - аналитических мероприятий».</w:t>
      </w:r>
    </w:p>
    <w:p w:rsidR="009478BD" w:rsidRPr="009478BD" w:rsidRDefault="009478BD" w:rsidP="009478BD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распоряжение вступает в силу с момента его подписания.</w:t>
      </w:r>
    </w:p>
    <w:p w:rsidR="009478BD" w:rsidRPr="009478BD" w:rsidRDefault="009478BD" w:rsidP="009478B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Стандарт</w:t>
      </w:r>
      <w:proofErr w:type="gramEnd"/>
      <w:r w:rsidRPr="009478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деятельности на официальном сайте администрации Приаргунского муниципального округа Забайкальского края.</w:t>
      </w:r>
    </w:p>
    <w:p w:rsidR="009478BD" w:rsidRPr="009478BD" w:rsidRDefault="009478BD" w:rsidP="009478BD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78BD" w:rsidRPr="009478BD" w:rsidRDefault="009478BD" w:rsidP="009478B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3583" w:type="dxa"/>
        <w:tblInd w:w="-79" w:type="dxa"/>
        <w:tblLook w:val="01E0"/>
      </w:tblPr>
      <w:tblGrid>
        <w:gridCol w:w="9543"/>
        <w:gridCol w:w="4040"/>
      </w:tblGrid>
      <w:tr w:rsidR="009478BD" w:rsidRPr="009478BD" w:rsidTr="006036E3">
        <w:tc>
          <w:tcPr>
            <w:tcW w:w="9543" w:type="dxa"/>
          </w:tcPr>
          <w:p w:rsidR="009478BD" w:rsidRPr="009478BD" w:rsidRDefault="009478BD" w:rsidP="009478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8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Председатель </w:t>
            </w:r>
          </w:p>
          <w:p w:rsidR="009478BD" w:rsidRPr="009478BD" w:rsidRDefault="009478BD" w:rsidP="009478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8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Контрольно-счетной палаты </w:t>
            </w:r>
          </w:p>
          <w:p w:rsidR="009478BD" w:rsidRPr="009478BD" w:rsidRDefault="009478BD" w:rsidP="009478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8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Приаргунского муниципального округа</w:t>
            </w:r>
          </w:p>
          <w:p w:rsidR="009478BD" w:rsidRPr="009478BD" w:rsidRDefault="009478BD" w:rsidP="009478BD">
            <w:pPr>
              <w:spacing w:after="0"/>
              <w:ind w:right="-9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478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Забайкальского края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</w:t>
            </w:r>
            <w:r w:rsidRPr="009478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В.А. Башурова                                                                </w:t>
            </w:r>
          </w:p>
        </w:tc>
        <w:tc>
          <w:tcPr>
            <w:tcW w:w="4040" w:type="dxa"/>
          </w:tcPr>
          <w:p w:rsidR="009478BD" w:rsidRPr="009478BD" w:rsidRDefault="009478BD" w:rsidP="009478B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9478BD" w:rsidRDefault="009478BD" w:rsidP="009478BD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8BD" w:rsidRDefault="009478BD" w:rsidP="001F06D3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8BD" w:rsidRDefault="009478BD" w:rsidP="001F06D3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478BD" w:rsidRDefault="009478BD" w:rsidP="001F06D3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06D3" w:rsidRPr="00E73158" w:rsidRDefault="001F06D3" w:rsidP="001F06D3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Контрольно-счетная палата </w:t>
      </w:r>
    </w:p>
    <w:p w:rsidR="001F06D3" w:rsidRPr="00E73158" w:rsidRDefault="001F06D3" w:rsidP="001F06D3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Приаргунского муниципального округа </w:t>
      </w:r>
    </w:p>
    <w:p w:rsidR="001F06D3" w:rsidRPr="00E73158" w:rsidRDefault="001F06D3" w:rsidP="001F06D3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31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Забайкальского края</w:t>
      </w: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54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1D" w:rsidRPr="005A5D1D" w:rsidRDefault="005A5D1D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0EA" w:rsidRPr="005A5D1D" w:rsidRDefault="008210EA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0EA" w:rsidRDefault="008210EA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5D1D" w:rsidRPr="005A5D1D" w:rsidRDefault="005A5D1D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10EA" w:rsidRPr="005A5D1D" w:rsidRDefault="008210EA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06D3" w:rsidRPr="00D85502" w:rsidRDefault="001F06D3" w:rsidP="001F0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  организации деятельности</w:t>
      </w: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502" w:rsidRPr="00D85502" w:rsidRDefault="008210EA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8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 1</w:t>
      </w:r>
      <w:r w:rsidR="009C73AF" w:rsidRPr="00D8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D6F54" w:rsidRPr="00D8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D6F54" w:rsidRPr="00D855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ПРОВЕДЕНИе СОВМЕСТНЫХ </w:t>
      </w:r>
    </w:p>
    <w:p w:rsidR="001D6F54" w:rsidRPr="00D85502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5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 </w:t>
      </w:r>
      <w:r w:rsidR="008210EA" w:rsidRPr="00D855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(ИЛИ) </w:t>
      </w:r>
      <w:r w:rsidRPr="00D8550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ПАРАЛЛЕЛЬНЫХ КОНТРОЛЬНЫХ И ЭКСПЕРТНО-АНАЛИТИЧЕСКИХ МЕРОПРИЯТИЙ</w:t>
      </w:r>
      <w:r w:rsidRPr="00D85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54" w:rsidRPr="005A5D1D" w:rsidRDefault="001D6F54" w:rsidP="001D6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54" w:rsidRPr="001D6F54" w:rsidRDefault="001D6F54" w:rsidP="001D6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D6F54" w:rsidRDefault="001F06D3" w:rsidP="001D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</w:p>
    <w:p w:rsidR="001F06D3" w:rsidRDefault="001F06D3" w:rsidP="001D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06D3" w:rsidRDefault="001F06D3" w:rsidP="001D6F5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06D3" w:rsidRPr="00E73158" w:rsidRDefault="001F06D3" w:rsidP="001F06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Утверждено</w:t>
      </w:r>
    </w:p>
    <w:p w:rsidR="001F06D3" w:rsidRPr="00E73158" w:rsidRDefault="001F06D3" w:rsidP="009C73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Распоряжением</w:t>
      </w:r>
    </w:p>
    <w:p w:rsidR="001F06D3" w:rsidRPr="00E73158" w:rsidRDefault="001F06D3" w:rsidP="001F06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Контрольно-счетной палаты</w:t>
      </w:r>
    </w:p>
    <w:p w:rsidR="001F06D3" w:rsidRPr="00E73158" w:rsidRDefault="001F06D3" w:rsidP="009C73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Приаргунского муниципального округа</w:t>
      </w:r>
    </w:p>
    <w:p w:rsidR="001F06D3" w:rsidRPr="00E73158" w:rsidRDefault="001F06D3" w:rsidP="001F06D3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края</w:t>
      </w:r>
    </w:p>
    <w:p w:rsidR="001F06D3" w:rsidRPr="00E73158" w:rsidRDefault="001F06D3" w:rsidP="001F06D3">
      <w:pPr>
        <w:tabs>
          <w:tab w:val="center" w:pos="4818"/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E73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от 01 ноября 2024</w:t>
      </w:r>
      <w:r w:rsidR="009C73A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№ 15</w:t>
      </w:r>
      <w:r w:rsidRPr="00E731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-р</w:t>
      </w:r>
    </w:p>
    <w:p w:rsidR="001F06D3" w:rsidRPr="001D6F54" w:rsidRDefault="001F06D3" w:rsidP="001F06D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6F54" w:rsidRPr="001D6F54" w:rsidRDefault="001D6F54" w:rsidP="001D6F5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lang w:eastAsia="ru-RU"/>
        </w:rPr>
      </w:pPr>
    </w:p>
    <w:p w:rsidR="001D6F54" w:rsidRPr="001D6F54" w:rsidRDefault="001D6F54" w:rsidP="001D6F54">
      <w:pPr>
        <w:tabs>
          <w:tab w:val="left" w:pos="0"/>
        </w:tabs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6F54" w:rsidRPr="001D6F54" w:rsidRDefault="001D6F54" w:rsidP="001D6F54">
      <w:pPr>
        <w:tabs>
          <w:tab w:val="left" w:pos="0"/>
        </w:tabs>
        <w:spacing w:after="120"/>
        <w:ind w:lef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tabs>
          <w:tab w:val="left" w:pos="0"/>
        </w:tabs>
        <w:spacing w:after="120"/>
        <w:ind w:left="28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6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D6F54" w:rsidRPr="001D6F54" w:rsidRDefault="001D6F54" w:rsidP="008210EA">
      <w:pPr>
        <w:spacing w:after="120" w:line="480" w:lineRule="auto"/>
        <w:ind w:left="283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6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D85502" w:rsidRDefault="00D85502" w:rsidP="001D6F54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1D6F54" w:rsidRPr="001D6F54" w:rsidRDefault="001D6F54" w:rsidP="001D6F54">
      <w:pPr>
        <w:spacing w:after="120" w:line="48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6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</w:t>
      </w:r>
      <w:r w:rsidR="005A5D1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24</w:t>
      </w:r>
      <w:r w:rsidR="001F06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г.</w:t>
      </w:r>
    </w:p>
    <w:p w:rsidR="001D6F54" w:rsidRPr="005A5D1D" w:rsidRDefault="001D6F54" w:rsidP="001D6F54">
      <w:pPr>
        <w:tabs>
          <w:tab w:val="left" w:pos="1003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Содержание</w:t>
      </w:r>
    </w:p>
    <w:p w:rsidR="001D6F54" w:rsidRPr="005A5D1D" w:rsidRDefault="001D6F54" w:rsidP="001D6F54">
      <w:pPr>
        <w:tabs>
          <w:tab w:val="left" w:pos="10034"/>
        </w:tabs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93"/>
        <w:gridCol w:w="7737"/>
        <w:gridCol w:w="1241"/>
      </w:tblGrid>
      <w:tr w:rsidR="001F06D3" w:rsidTr="00E67854">
        <w:tc>
          <w:tcPr>
            <w:tcW w:w="593" w:type="dxa"/>
          </w:tcPr>
          <w:p w:rsidR="001F06D3" w:rsidRPr="00D85502" w:rsidRDefault="001F06D3" w:rsidP="001F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  <w:r w:rsidR="009C73AF" w:rsidRPr="00D8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37" w:type="dxa"/>
          </w:tcPr>
          <w:p w:rsidR="001F06D3" w:rsidRPr="00D85502" w:rsidRDefault="001F06D3" w:rsidP="001F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41" w:type="dxa"/>
          </w:tcPr>
          <w:p w:rsidR="001F06D3" w:rsidRPr="00D85502" w:rsidRDefault="001F06D3" w:rsidP="001F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страницы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1</w:t>
            </w:r>
          </w:p>
        </w:tc>
        <w:tc>
          <w:tcPr>
            <w:tcW w:w="7737" w:type="dxa"/>
          </w:tcPr>
          <w:p w:rsidR="001F06D3" w:rsidRDefault="001F06D3">
            <w:r w:rsidRPr="005A5D1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41" w:type="dxa"/>
          </w:tcPr>
          <w:p w:rsidR="001F06D3" w:rsidRDefault="001F06D3" w:rsidP="001F06D3">
            <w:pPr>
              <w:jc w:val="center"/>
            </w:pPr>
            <w:r>
              <w:t>3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2</w:t>
            </w:r>
          </w:p>
        </w:tc>
        <w:tc>
          <w:tcPr>
            <w:tcW w:w="7737" w:type="dxa"/>
          </w:tcPr>
          <w:p w:rsidR="001F06D3" w:rsidRDefault="001F06D3"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совместных и (или) параллельных контрольных (экспертно-аналитических) мероприятий</w:t>
            </w:r>
          </w:p>
        </w:tc>
        <w:tc>
          <w:tcPr>
            <w:tcW w:w="1241" w:type="dxa"/>
          </w:tcPr>
          <w:p w:rsidR="001F06D3" w:rsidRDefault="001F06D3" w:rsidP="001F06D3">
            <w:pPr>
              <w:jc w:val="center"/>
            </w:pPr>
            <w:r>
              <w:t>4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3</w:t>
            </w:r>
          </w:p>
        </w:tc>
        <w:tc>
          <w:tcPr>
            <w:tcW w:w="7737" w:type="dxa"/>
          </w:tcPr>
          <w:p w:rsidR="001F06D3" w:rsidRDefault="001F06D3"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совместных и (или) параллельных контрольных (экспертно-аналитических) мероприятий</w:t>
            </w:r>
          </w:p>
        </w:tc>
        <w:tc>
          <w:tcPr>
            <w:tcW w:w="1241" w:type="dxa"/>
          </w:tcPr>
          <w:p w:rsidR="001F06D3" w:rsidRDefault="001F06D3" w:rsidP="001F06D3">
            <w:pPr>
              <w:jc w:val="center"/>
            </w:pPr>
            <w:r>
              <w:t>4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4</w:t>
            </w:r>
          </w:p>
        </w:tc>
        <w:tc>
          <w:tcPr>
            <w:tcW w:w="7737" w:type="dxa"/>
          </w:tcPr>
          <w:p w:rsidR="001F06D3" w:rsidRDefault="001F06D3"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проведения совместных контрольных мероприятий с иными контрольными органами</w:t>
            </w:r>
          </w:p>
        </w:tc>
        <w:tc>
          <w:tcPr>
            <w:tcW w:w="1241" w:type="dxa"/>
          </w:tcPr>
          <w:p w:rsidR="001F06D3" w:rsidRDefault="007006FB" w:rsidP="001F06D3">
            <w:pPr>
              <w:jc w:val="center"/>
            </w:pPr>
            <w:r>
              <w:t>4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5</w:t>
            </w:r>
          </w:p>
        </w:tc>
        <w:tc>
          <w:tcPr>
            <w:tcW w:w="7737" w:type="dxa"/>
          </w:tcPr>
          <w:p w:rsidR="001F06D3" w:rsidRDefault="001F06D3"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 проведения совместных и (или) параллельных контрольных (экспертно-аналитических) мероприятий</w:t>
            </w:r>
          </w:p>
        </w:tc>
        <w:tc>
          <w:tcPr>
            <w:tcW w:w="1241" w:type="dxa"/>
          </w:tcPr>
          <w:p w:rsidR="001F06D3" w:rsidRDefault="009C73AF" w:rsidP="001F06D3">
            <w:pPr>
              <w:jc w:val="center"/>
            </w:pPr>
            <w:r>
              <w:t>5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6</w:t>
            </w:r>
          </w:p>
        </w:tc>
        <w:tc>
          <w:tcPr>
            <w:tcW w:w="7737" w:type="dxa"/>
          </w:tcPr>
          <w:p w:rsidR="001F06D3" w:rsidRDefault="001F06D3">
            <w:proofErr w:type="gramStart"/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поручений </w:t>
            </w:r>
            <w:r w:rsidR="009C7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(распоряжений</w:t>
            </w:r>
            <w:r w:rsidR="00C94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приказов</w:t>
            </w:r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 проведении совместных и (или) параллельных контрольных (экспертно-аналитических) мероприятий, уведомлений о проведении мероприятий, иных документов</w:t>
            </w:r>
            <w:proofErr w:type="gramEnd"/>
          </w:p>
        </w:tc>
        <w:tc>
          <w:tcPr>
            <w:tcW w:w="1241" w:type="dxa"/>
          </w:tcPr>
          <w:p w:rsidR="001F06D3" w:rsidRDefault="007006FB" w:rsidP="001F06D3">
            <w:pPr>
              <w:jc w:val="center"/>
            </w:pPr>
            <w:r>
              <w:t>5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7</w:t>
            </w:r>
          </w:p>
        </w:tc>
        <w:tc>
          <w:tcPr>
            <w:tcW w:w="7737" w:type="dxa"/>
          </w:tcPr>
          <w:p w:rsidR="001F06D3" w:rsidRDefault="001F06D3"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и (или) параллельных контрольных и (экспертно-аналитических) мероприятий</w:t>
            </w:r>
          </w:p>
        </w:tc>
        <w:tc>
          <w:tcPr>
            <w:tcW w:w="1241" w:type="dxa"/>
          </w:tcPr>
          <w:p w:rsidR="001F06D3" w:rsidRDefault="00D22CFC" w:rsidP="001F06D3">
            <w:pPr>
              <w:jc w:val="center"/>
            </w:pPr>
            <w:r>
              <w:t>6</w:t>
            </w:r>
          </w:p>
        </w:tc>
      </w:tr>
      <w:tr w:rsidR="001F06D3" w:rsidTr="00E67854">
        <w:tc>
          <w:tcPr>
            <w:tcW w:w="593" w:type="dxa"/>
          </w:tcPr>
          <w:p w:rsidR="001F06D3" w:rsidRDefault="001F06D3" w:rsidP="001F06D3">
            <w:pPr>
              <w:jc w:val="center"/>
            </w:pPr>
            <w:r>
              <w:t>8</w:t>
            </w:r>
          </w:p>
        </w:tc>
        <w:tc>
          <w:tcPr>
            <w:tcW w:w="7737" w:type="dxa"/>
          </w:tcPr>
          <w:p w:rsidR="001F06D3" w:rsidRDefault="001F06D3">
            <w:r w:rsidRPr="005A5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 совместных и (или) параллельных контрольных (экспертно-аналитических) мероприятий</w:t>
            </w:r>
          </w:p>
        </w:tc>
        <w:tc>
          <w:tcPr>
            <w:tcW w:w="1241" w:type="dxa"/>
          </w:tcPr>
          <w:p w:rsidR="001F06D3" w:rsidRDefault="009C73AF" w:rsidP="001F06D3">
            <w:pPr>
              <w:jc w:val="center"/>
            </w:pPr>
            <w:r>
              <w:t>7</w:t>
            </w:r>
            <w:r w:rsidR="00D22CFC">
              <w:t>-8</w:t>
            </w:r>
          </w:p>
        </w:tc>
      </w:tr>
    </w:tbl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1D6F54" w:rsidRDefault="001D6F54"/>
    <w:p w:rsidR="005A5D1D" w:rsidRDefault="005A5D1D"/>
    <w:p w:rsidR="005A5D1D" w:rsidRDefault="005A5D1D"/>
    <w:p w:rsidR="001D6F54" w:rsidRDefault="001D6F54"/>
    <w:p w:rsidR="001D6F54" w:rsidRPr="005A5D1D" w:rsidRDefault="001D6F54" w:rsidP="001D6F54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  <w:r w:rsidR="008210EA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proofErr w:type="gramStart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Стандарт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деятельности СОД 1</w:t>
      </w:r>
      <w:r w:rsidR="009C7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роведение совместных и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параллельных контрольных и экспертно-аналитических мероприятий» (далее – </w:t>
      </w:r>
      <w:r w:rsid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тандарт), разработан и утвержден в соответствии с Федеральным законом от 07.02.2011</w:t>
      </w:r>
      <w:r w:rsidR="008A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 w:rsidR="009C7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3AF" w:rsidRPr="009C7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федеральных территорий</w:t>
      </w:r>
      <w:r w:rsidR="009C73AF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муниципальных образований», </w:t>
      </w:r>
      <w:r w:rsidR="008A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о Контрольно-с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четной палате </w:t>
      </w:r>
      <w:r w:rsidR="009C7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Приаргунского</w:t>
      </w:r>
      <w:r w:rsidR="005A5D1D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Забайкальского края</w:t>
      </w:r>
      <w:r w:rsidR="008A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КСП округа)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ешением Совета </w:t>
      </w:r>
      <w:r w:rsidR="009C7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Приаргунского</w:t>
      </w:r>
      <w:proofErr w:type="gramEnd"/>
      <w:r w:rsidR="005A5D1D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Забайкальского края</w:t>
      </w:r>
      <w:r w:rsidR="008A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24 июня 2022 года № 268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D6F54" w:rsidRPr="005A5D1D" w:rsidRDefault="001D6F54" w:rsidP="001D6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Стандарт разработан с учетом положений</w:t>
      </w:r>
      <w:r w:rsidRPr="005A5D1D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 Стандарта организации деятельности финансового контроля СОД 15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Счетной палатой Российской Федерации совместных или параллельных контрольных и экспертно-аналитических мероприятий с контрольно-счетными органами Российской Федерации» (утвержден Коллегией Счетной палаты Российской Федерации, протокол от 2 декабря 2011 года № 59К (826)), международных стандартов в области государственного контроля, аудита и финансовой отчетности; СВГФК 004 «Проведение Контрольно-счетной палатой Забайкальского края совместных или параллельных контрольных и экспертно-аналитических мероприятий с контрольно-счетными органами муниципальных образований Забайкальского края».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Целью стандарта является регламентация деятельности </w:t>
      </w:r>
      <w:r w:rsidR="008A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организации и проведению совместных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параллельных контрольных (экспертно-аналитических мероприятий) с контрольно-счетной палатой Забайкальского края  (далее – КСП ЗК), прокуратурой района, правоохранительными органами, с иными контрольными органами.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Задачами стандарта являются: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порядка</w:t>
      </w:r>
      <w:r w:rsidR="001D6F54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проведения совместных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параллельных </w:t>
      </w:r>
      <w:r w:rsidR="001D6F54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КСП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="001D6F54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КСП ЗК,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прокуратурой района, правоохранительными органами, с иными контрольными органами</w:t>
      </w:r>
      <w:r w:rsidR="001D6F54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 – Стороны)</w:t>
      </w:r>
      <w:r w:rsidR="001D6F54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порядка взаимодействия Сторон в процессе организации и проведения совместных и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параллельных мероприятий;</w:t>
      </w:r>
    </w:p>
    <w:p w:rsidR="001D6F54" w:rsidRPr="005A5D1D" w:rsidRDefault="008A26FB" w:rsidP="001D6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</w:t>
      </w:r>
      <w:r w:rsidR="001D6F54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по оформлению результатов совместных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(или)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параллельных </w:t>
      </w:r>
      <w:r w:rsidR="001D6F54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порядка их рассмотрения.</w:t>
      </w:r>
    </w:p>
    <w:p w:rsidR="001D6F54" w:rsidRPr="005A5D1D" w:rsidRDefault="001D6F54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При проведении совместных и 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параллельных мероприятий Стороны руководствуются: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Бюджетным кодексом Российской Федерации;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7 февраля 2011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8210EA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6-ФЗ «Об общих принципах организации и деятельности контрольно-счётных органов субъектов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A2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C73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федеральных территорий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муниципальных образований»;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 Забайкальского края от 2 ноября 2011 года №579-ЗЗК «О Контрольно-счетной палате Забайкальского края»;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оложением о КСП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Регламентом КСП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иными законами и другими нормативными правовыми актами Российской Федерации и Забайкальского края, муниципальными правовыми актами;</w:t>
      </w:r>
    </w:p>
    <w:p w:rsidR="001D6F54" w:rsidRPr="005A5D1D" w:rsidRDefault="008A26FB" w:rsidP="001D6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D6F54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соглашениями о сотрудничестве между Сторонами.</w:t>
      </w:r>
    </w:p>
    <w:p w:rsidR="001D6F54" w:rsidRPr="005A5D1D" w:rsidRDefault="008A26FB" w:rsidP="00D24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r w:rsidR="00D24689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соглашение о сотрудничестве между КСП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="00D24689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иными контрольными органами предусматривает особые формы взаимодействия,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организации</w:t>
      </w:r>
      <w:r w:rsidR="00D24689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проведение с ними совместных контрольных мероприятий осуществляются с учетом особенностей, установленных в соглашении.</w:t>
      </w:r>
    </w:p>
    <w:p w:rsidR="00D24689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06FB" w:rsidRDefault="007006FB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340" w:rsidRPr="005A5D1D" w:rsidRDefault="00D36340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Содержание </w:t>
      </w:r>
      <w:proofErr w:type="gramStart"/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совместных</w:t>
      </w:r>
      <w:proofErr w:type="gramEnd"/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</w:t>
      </w:r>
      <w:r w:rsidR="008210EA"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параллельных </w:t>
      </w: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контрольных (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экспертно-аналитических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  <w:r w:rsidRPr="005A5D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мероприятий</w:t>
      </w:r>
      <w:r w:rsidR="008210EA" w:rsidRPr="005A5D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D24689" w:rsidRPr="005A5D1D" w:rsidRDefault="00D24689" w:rsidP="00D24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Совместные контрольные (экспертно-аналитические) мероприятия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форма организации контрольных (экспертно-аналитических) мероприятий, осуществляемых Сторонами на двусторонней или многосторонней основе в соответствии с общей программой проведения совместного мероприятия по теме, предложенной Стороной-инициатором, в согласованные сроки.</w:t>
      </w: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Параллельные контрольные (экспертно-аналитические мероприятия)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форма организации контрольных (экспертно-аналитических) мероприятий, осуществляемых Сторонами по взаимному соглашению самостоятельно, по утверждаемым каждой из Сторон программам и в согласованные сроки, с последующим обменом и использованием информации по их результатам.</w:t>
      </w: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Планирование</w:t>
      </w: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совместных</w:t>
      </w:r>
      <w:proofErr w:type="gramEnd"/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210EA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параллельных </w:t>
      </w:r>
    </w:p>
    <w:p w:rsidR="00D24689" w:rsidRPr="005A5D1D" w:rsidRDefault="00D24689" w:rsidP="00D24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контрольных (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экспертно-аналитических</w:t>
      </w:r>
      <w:r w:rsidRPr="005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</w:t>
      </w:r>
    </w:p>
    <w:p w:rsidR="00D24689" w:rsidRPr="005A5D1D" w:rsidRDefault="00D24689" w:rsidP="00D24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совместных или параллельных контрольных (экспертно-аналитических) мероприятий осуществляется в соответствии с </w:t>
      </w:r>
      <w:r w:rsidR="0065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СВМФК 002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«Планирование работы Контрольно-счетной палаты </w:t>
      </w:r>
      <w:r w:rsidR="006576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Приаргунского</w:t>
      </w:r>
      <w:r w:rsidR="005A5D1D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Забайкальского края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стандартом.</w:t>
      </w: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осуществляется на основании предложений Сторон на очередной год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совместного или параллельного мероприятия до 1 декабря года, предшествующего планируемому</w:t>
      </w:r>
      <w:r w:rsid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3.3.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получении от Сторон до 15 декабря</w:t>
      </w:r>
      <w:r w:rsid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предшествующего планируемому</w:t>
      </w:r>
      <w:r w:rsidR="006576AC" w:rsidRP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576AC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</w:t>
      </w:r>
      <w:r w:rsid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положительного ответа на предложение о проведении совместного мероприятия КСП</w:t>
      </w:r>
      <w:r w:rsid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включает проведение данного мероприятия в проект плана работы на очередной год для последующего утверждения председателем К</w:t>
      </w:r>
      <w:r w:rsid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4689" w:rsidRPr="005A5D1D" w:rsidRDefault="00D24689" w:rsidP="00D246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получении отрицательного ответа на предложение КСП</w:t>
      </w:r>
      <w:r w:rsid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проведении совместного мероприятия КСП</w:t>
      </w:r>
      <w:r w:rsidR="0065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включить в проект плана работы на очередной год проведение данного мероприятия самостоятельно.</w:t>
      </w:r>
    </w:p>
    <w:p w:rsidR="00715347" w:rsidRPr="005A5D1D" w:rsidRDefault="00715347" w:rsidP="00296D90">
      <w:pPr>
        <w:pStyle w:val="a3"/>
        <w:rPr>
          <w:sz w:val="24"/>
          <w:szCs w:val="24"/>
        </w:rPr>
      </w:pPr>
    </w:p>
    <w:p w:rsidR="00296D90" w:rsidRPr="005A5D1D" w:rsidRDefault="00715347" w:rsidP="004E51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D1D">
        <w:rPr>
          <w:rFonts w:ascii="Times New Roman" w:hAnsi="Times New Roman" w:cs="Times New Roman"/>
          <w:b/>
          <w:sz w:val="24"/>
          <w:szCs w:val="24"/>
        </w:rPr>
        <w:t>4. Определение порядка проведения совместных контрольных мероприятий с иными контрольными органами.</w:t>
      </w:r>
    </w:p>
    <w:p w:rsidR="00296D90" w:rsidRPr="005A5D1D" w:rsidRDefault="00715347" w:rsidP="004E5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4</w:t>
      </w:r>
      <w:r w:rsidR="005F07BC" w:rsidRPr="005A5D1D">
        <w:rPr>
          <w:rFonts w:ascii="Times New Roman" w:hAnsi="Times New Roman" w:cs="Times New Roman"/>
          <w:sz w:val="24"/>
          <w:szCs w:val="24"/>
        </w:rPr>
        <w:t>.1. Совместные контрольные мероприятия с иными контрольными органами проводятся на двусторонней и многосторонней основе по теме, предложенной стороной-инициатором, и в согласованные сроки.</w:t>
      </w:r>
    </w:p>
    <w:p w:rsidR="00715347" w:rsidRPr="005A5D1D" w:rsidRDefault="00715347" w:rsidP="004E51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4.2.</w:t>
      </w:r>
      <w:r w:rsidR="005F07BC" w:rsidRPr="005A5D1D">
        <w:rPr>
          <w:rFonts w:ascii="Times New Roman" w:hAnsi="Times New Roman" w:cs="Times New Roman"/>
          <w:sz w:val="24"/>
          <w:szCs w:val="24"/>
        </w:rPr>
        <w:t xml:space="preserve"> Для проведения совместного контрольного мероприятия орган, являющийся инициатором проведения совместного мероприятия, в срок не менее 14 календарных дней до начала контрольного мероприятия направляет иным органам - участникам мероприятия информацию </w:t>
      </w:r>
      <w:proofErr w:type="gramStart"/>
      <w:r w:rsidR="005F07BC" w:rsidRPr="005A5D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F07BC" w:rsidRPr="005A5D1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 xml:space="preserve">- наименованию контрольного мероприятия; 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 xml:space="preserve">- предмету контрольного мероприятия; </w:t>
      </w:r>
    </w:p>
    <w:p w:rsidR="00715347" w:rsidRPr="005A5D1D" w:rsidRDefault="005F07BC" w:rsidP="005A5D1D">
      <w:pPr>
        <w:spacing w:after="0" w:line="240" w:lineRule="auto"/>
        <w:jc w:val="both"/>
        <w:rPr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 срокам проведения</w:t>
      </w:r>
      <w:bookmarkStart w:id="0" w:name="_GoBack"/>
      <w:bookmarkEnd w:id="0"/>
      <w:r w:rsidRPr="005A5D1D">
        <w:rPr>
          <w:rFonts w:ascii="Times New Roman" w:hAnsi="Times New Roman" w:cs="Times New Roman"/>
          <w:sz w:val="24"/>
          <w:szCs w:val="24"/>
        </w:rPr>
        <w:t xml:space="preserve"> контрольного мероприяти</w:t>
      </w:r>
      <w:r w:rsidR="00715347" w:rsidRPr="005A5D1D">
        <w:rPr>
          <w:rFonts w:ascii="Times New Roman" w:hAnsi="Times New Roman" w:cs="Times New Roman"/>
          <w:sz w:val="24"/>
          <w:szCs w:val="24"/>
        </w:rPr>
        <w:t>я</w:t>
      </w:r>
      <w:r w:rsidRPr="005A5D1D">
        <w:rPr>
          <w:sz w:val="24"/>
          <w:szCs w:val="24"/>
        </w:rPr>
        <w:t xml:space="preserve">; </w:t>
      </w:r>
    </w:p>
    <w:p w:rsidR="00715347" w:rsidRPr="005A5D1D" w:rsidRDefault="00715347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 порядку обмена информацией;</w:t>
      </w:r>
    </w:p>
    <w:p w:rsidR="00715347" w:rsidRPr="005A5D1D" w:rsidRDefault="00715347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</w:t>
      </w:r>
      <w:r w:rsidR="005F07BC" w:rsidRPr="005A5D1D">
        <w:rPr>
          <w:rFonts w:ascii="Times New Roman" w:hAnsi="Times New Roman" w:cs="Times New Roman"/>
          <w:sz w:val="24"/>
          <w:szCs w:val="24"/>
        </w:rPr>
        <w:t xml:space="preserve"> оформлению результатов совместных контрольных действий;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 xml:space="preserve"> -порядку подготовки и принятия решений по результатам совместного контрольного мероприятия; </w:t>
      </w:r>
    </w:p>
    <w:p w:rsidR="00715347" w:rsidRPr="005A5D1D" w:rsidRDefault="005F07BC" w:rsidP="005A5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hAnsi="Times New Roman" w:cs="Times New Roman"/>
          <w:sz w:val="24"/>
          <w:szCs w:val="24"/>
        </w:rPr>
        <w:t>- порядку и условиям передачи итоговых документов.</w:t>
      </w:r>
    </w:p>
    <w:p w:rsidR="00296D90" w:rsidRPr="005A5D1D" w:rsidRDefault="005F07BC" w:rsidP="005A5D1D">
      <w:pPr>
        <w:spacing w:after="0" w:line="240" w:lineRule="auto"/>
        <w:jc w:val="both"/>
        <w:rPr>
          <w:sz w:val="24"/>
          <w:szCs w:val="24"/>
        </w:rPr>
      </w:pPr>
      <w:r w:rsidRPr="005A5D1D">
        <w:rPr>
          <w:sz w:val="24"/>
          <w:szCs w:val="24"/>
        </w:rPr>
        <w:t xml:space="preserve"> </w:t>
      </w:r>
      <w:r w:rsidR="004E5170">
        <w:rPr>
          <w:sz w:val="24"/>
          <w:szCs w:val="24"/>
        </w:rPr>
        <w:tab/>
      </w:r>
      <w:r w:rsidRPr="005A5D1D">
        <w:rPr>
          <w:rFonts w:ascii="Times New Roman" w:hAnsi="Times New Roman" w:cs="Times New Roman"/>
          <w:sz w:val="24"/>
          <w:szCs w:val="24"/>
        </w:rPr>
        <w:t xml:space="preserve">Указанные условия рассматриваются органами, участвующими в проведении мероприятия, в течение 5-ти календарных дней со дня получения письма, после чего </w:t>
      </w:r>
      <w:r w:rsidRPr="005A5D1D">
        <w:rPr>
          <w:rFonts w:ascii="Times New Roman" w:hAnsi="Times New Roman" w:cs="Times New Roman"/>
          <w:sz w:val="24"/>
          <w:szCs w:val="24"/>
        </w:rPr>
        <w:lastRenderedPageBreak/>
        <w:t>инициатор проведения совместного контрольного мероприятия уведомляется о согласии с предложенными условиями либо ему направляются</w:t>
      </w:r>
      <w:r w:rsidR="000B6CC4" w:rsidRPr="005A5D1D">
        <w:rPr>
          <w:rFonts w:ascii="Times New Roman" w:hAnsi="Times New Roman" w:cs="Times New Roman"/>
          <w:sz w:val="24"/>
          <w:szCs w:val="24"/>
        </w:rPr>
        <w:t xml:space="preserve"> для согласования иные условия.</w:t>
      </w:r>
    </w:p>
    <w:p w:rsidR="000B6CC4" w:rsidRPr="005A5D1D" w:rsidRDefault="000B6CC4" w:rsidP="000B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C4" w:rsidRPr="005A5D1D" w:rsidRDefault="000B6CC4" w:rsidP="000B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Подготовка программ проведения совместных и 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параллельных контрольных (экспертно-аналитических) мероприятий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6CC4" w:rsidRPr="005A5D1D" w:rsidRDefault="000B6CC4" w:rsidP="000B6CC4">
      <w:pPr>
        <w:tabs>
          <w:tab w:val="left" w:pos="74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Проведение совместного мероприятия осуществляется в соответствии с программой проведения совместного мероприятия (далее – программа совместного мероприятия).</w:t>
      </w:r>
    </w:p>
    <w:p w:rsidR="000B6CC4" w:rsidRPr="00DA178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Pr="00DA178D">
        <w:rPr>
          <w:sz w:val="24"/>
          <w:szCs w:val="24"/>
        </w:rPr>
        <w:t xml:space="preserve"> </w:t>
      </w:r>
      <w:r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программы мероприятия, инициатором проведения которого выступает КСП</w:t>
      </w:r>
      <w:r w:rsidR="004E5170"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осуществляется в соответствии с порядком, установленным стандартом </w:t>
      </w:r>
      <w:r w:rsidR="00DF06BB"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СФМФК</w:t>
      </w:r>
      <w:r w:rsidR="00DA178D"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F06BB"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подготовка программы мероприятия, инициатором проведения которого выступает иной контрольный орган, осуществляется в соответствии с нормативным актом, регламентирующим его деятельность.</w:t>
      </w: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5.3. Программа мероприятия, инициатором проведения которого выступает КСП</w:t>
      </w:r>
      <w:r w:rsidR="004E5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подписывается председателем </w:t>
      </w:r>
      <w:r w:rsidR="004E5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согласовывается с руководителем иного контрольного органа. Программа мероприятия, инициатором проведения которого выступает иной контрольный орган, оформляется в порядке, установленном нормативным актом, регламентирующим деятельность соответствующего органа, и согласовывается </w:t>
      </w:r>
      <w:r w:rsidR="00DF06BB"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председателем </w:t>
      </w:r>
      <w:r w:rsidR="004E51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 округа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совместного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контрольного или экспертно-аналитического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составляется в соответствии с образцами оформления программ, приведенными, соответственно, в приложении  к </w:t>
      </w:r>
      <w:r w:rsidR="00DF06BB"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Стандарту финансового контроля  СВМФК "Общие правила проведения контрольного мероприятия"</w:t>
      </w:r>
      <w:r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E517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приложении  к </w:t>
      </w:r>
      <w:r w:rsidR="00DF06BB"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СВМ</w:t>
      </w:r>
      <w:r w:rsidRPr="00DA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ФК «Проведение экспертно-аналитического мероприятия».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0B6CC4" w:rsidRPr="005A5D1D" w:rsidRDefault="000B6CC4" w:rsidP="000B6C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Изменения в программу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совместного мероприятия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в ходе подготовительного и (или) основного этапа мероприятия на основании мотивированного предложения Сторон, участвующих в проведении мероприятия.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9F1D9B" w:rsidRPr="005A5D1D" w:rsidRDefault="000B6CC4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Согласованная программа совместного мероприятия с внесенными изменениями подписывается инициатором </w:t>
      </w:r>
      <w:r w:rsidR="009F1D9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(если КСП -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председателем КСП</w:t>
      </w:r>
      <w:r w:rsidR="009F1D9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F1D9B" w:rsidRPr="005A5D1D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мероприятия, с внесенными изменениями, инициатором проведения которого выступает иной контрольный орган, оформляется в порядке, установленном нормативным актом, регламентирующим деятельность соответствующего органа, и согласовывается </w:t>
      </w:r>
      <w:r w:rsidR="00DF06B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C16A3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 округа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CC4" w:rsidRDefault="000B6CC4" w:rsidP="000B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06FB" w:rsidRPr="005A5D1D" w:rsidRDefault="007006FB" w:rsidP="000B6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поручений (распоряжений, приказов) о проведении совместных и 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параллельных контрольных (экспертно-аналитических) мероприятий, уведомлений о проведении мероприятий, иных документов</w:t>
      </w:r>
      <w:r w:rsidR="00DF06BB"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9B" w:rsidRPr="005A5D1D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</w:t>
      </w:r>
      <w:proofErr w:type="gramStart"/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оручения (распоряжения, приказы) о проведении совместных и</w:t>
      </w:r>
      <w:r w:rsidR="00DF06BB"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параллельных контрольных (экспертно-аналитических) мероприятий, уведомления об их проведении, иные документы, предусмотренные Регламентом КСП</w:t>
      </w:r>
      <w:r w:rsidR="001E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стандартами внешнего муниципального финансового контроля КСП</w:t>
      </w:r>
      <w:r w:rsidR="001E4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удостоверения на право проведения мероприятий, планы проведения мероприятий и т.д.), оформляются, подписываются, согласовываются и утверждаются каждой из Сторон самостоятельно.</w:t>
      </w:r>
      <w:proofErr w:type="gramEnd"/>
    </w:p>
    <w:p w:rsidR="009F1D9B" w:rsidRPr="005A5D1D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составлении, подписании, согласовании и утверждении документов, указанных в пункте 6.1. настоящего стандарта, Стороны руководствуются положениями нормативных правовых актов,  регламентами, стандартами внешнего государственного (муниципального) контроля, регламентирующими их деятельность.</w:t>
      </w:r>
    </w:p>
    <w:p w:rsidR="009F1D9B" w:rsidRDefault="009F1D9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6FB" w:rsidRPr="005A5D1D" w:rsidRDefault="007006FB" w:rsidP="009F1D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 xml:space="preserve">7. Проведение </w:t>
      </w:r>
      <w:proofErr w:type="gramStart"/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совместных</w:t>
      </w:r>
      <w:proofErr w:type="gramEnd"/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и </w:t>
      </w:r>
      <w:r w:rsidR="00DF06BB"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параллельных </w:t>
      </w:r>
    </w:p>
    <w:p w:rsidR="009F1D9B" w:rsidRPr="005A5D1D" w:rsidRDefault="009F1D9B" w:rsidP="009F1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контрольных</w:t>
      </w:r>
      <w:r w:rsidRPr="005A5D1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(экспертно-аналитических) мероприятий</w:t>
      </w:r>
    </w:p>
    <w:p w:rsidR="009F1D9B" w:rsidRPr="005A5D1D" w:rsidRDefault="009F1D9B" w:rsidP="009F1D9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Проведение 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совместных и параллельных мероприятий осуществляется в соответствии с положениями и требованиями к проведению мероприятий, 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определенными Регламентом КСП</w:t>
      </w:r>
      <w:r w:rsidR="00733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стандартами внешнего муниципального финансового контроля КСП</w:t>
      </w:r>
      <w:r w:rsidRPr="005A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совместного мероприятия по инициативе КСП</w:t>
      </w:r>
      <w:r w:rsidR="00733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совместным мероприятием осуществляет руководитель совместного мероприятия, являющийся должностным лицом КСП</w:t>
      </w:r>
      <w:r w:rsidR="00733B5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совместного мероприятия по инициативе иных контрольных органов руководитель совместного мероприятия определяется по согласованию Сторон.</w:t>
      </w:r>
    </w:p>
    <w:p w:rsidR="009F1D9B" w:rsidRPr="005A5D1D" w:rsidRDefault="009F1D9B" w:rsidP="009F1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проведении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параллельного мероприятия руководство осуществляется представителями каждой из Сторон самостоятельно. </w:t>
      </w:r>
    </w:p>
    <w:p w:rsidR="009F1D9B" w:rsidRPr="005A5D1D" w:rsidRDefault="009F1D9B" w:rsidP="009F1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целях качественного проведения совместного или параллельного мероприятия Сторонами осуществляется взаимодействие в следующих формах:</w:t>
      </w:r>
    </w:p>
    <w:p w:rsidR="009F1D9B" w:rsidRPr="005A5D1D" w:rsidRDefault="00733B5F" w:rsidP="009F1D9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="009F1D9B" w:rsidRPr="005A5D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рабочие совещания и консультации Сторон, участвующих в мероприятии;</w:t>
      </w:r>
    </w:p>
    <w:p w:rsidR="009F1D9B" w:rsidRPr="005A5D1D" w:rsidRDefault="00733B5F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="009F1D9B" w:rsidRPr="005A5D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обмен методическими документами;</w:t>
      </w:r>
    </w:p>
    <w:p w:rsidR="009F1D9B" w:rsidRPr="005A5D1D" w:rsidRDefault="00733B5F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</w:t>
      </w:r>
      <w:r w:rsidR="009F1D9B" w:rsidRPr="005A5D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обмен информацией;</w:t>
      </w:r>
    </w:p>
    <w:p w:rsidR="009F1D9B" w:rsidRPr="005A5D1D" w:rsidRDefault="00733B5F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="009F1D9B" w:rsidRPr="005A5D1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согласование способов и методов проведения совместного или параллельного </w:t>
      </w:r>
      <w:r w:rsidR="009F1D9B" w:rsidRPr="005A5D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мероприятия;</w:t>
      </w:r>
    </w:p>
    <w:p w:rsidR="009F1D9B" w:rsidRPr="005A5D1D" w:rsidRDefault="00733B5F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- </w:t>
      </w:r>
      <w:r w:rsidR="009F1D9B" w:rsidRPr="005A5D1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иных формах, не противоречащих действующим нормативным правовым актам.   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</w:t>
      </w:r>
      <w:r w:rsidRPr="005A5D1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случае возникновения между Сторонами </w:t>
      </w:r>
      <w:r w:rsidRPr="005A5D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разногласий по </w:t>
      </w:r>
      <w:r w:rsidRPr="005A5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организации, проведения и оформления результатов совместного или параллельного</w:t>
      </w:r>
      <w:r w:rsidRPr="005A5D1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мероприятия Стороны для их разрешения </w:t>
      </w:r>
      <w:r w:rsidRPr="005A5D1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проводят переговоры и согласительные процедуры (взаимные консультации, обмен информацией и т.п.).</w:t>
      </w:r>
    </w:p>
    <w:p w:rsidR="009F1D9B" w:rsidRPr="005A5D1D" w:rsidRDefault="009F1D9B" w:rsidP="009F1D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AD38C7" w:rsidRPr="005A5D1D" w:rsidRDefault="00AD38C7" w:rsidP="00AD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8. </w:t>
      </w: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 результатов совместных и </w:t>
      </w:r>
      <w:r w:rsidR="00DF06BB"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(или) </w:t>
      </w: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параллельных </w:t>
      </w:r>
    </w:p>
    <w:p w:rsidR="00AD38C7" w:rsidRPr="005A5D1D" w:rsidRDefault="00AD38C7" w:rsidP="00AD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контрольных (экспертно-аналитических) мероприятий</w:t>
      </w:r>
      <w:r w:rsidR="00DF06BB" w:rsidRPr="005A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D38C7" w:rsidRPr="005A5D1D" w:rsidRDefault="00AD38C7" w:rsidP="00AD38C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Акты, заключения и отчеты, оформляемые по результатам совместного мероприятия,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подписываются представителями участвующих Сторон в целом либо в соответствующей части. </w:t>
      </w: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совместного контрольного мероприятия 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осуществляется в соответствии с 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Регламентом КСП</w:t>
      </w:r>
      <w:r w:rsidR="00733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Стандартом внешнего муниципального</w:t>
      </w:r>
      <w:r w:rsidR="00D22C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финансового контроля КСП СВМФК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«Общие правила проведения контрольного мероприятия».</w:t>
      </w: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результатов совместных экспертно-аналитических мероприятий 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осуществляется в соответствии с 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Регламентом КСП</w:t>
      </w:r>
      <w:r w:rsidR="00733B5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округа</w:t>
      </w:r>
      <w:r w:rsidRPr="005A5D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5A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Стандартом внешнего муниципального финансового контроля СВМФК «Проведение экспертно-аналитического мероприятия».</w:t>
      </w:r>
    </w:p>
    <w:p w:rsidR="00AD38C7" w:rsidRPr="005A5D1D" w:rsidRDefault="00AD38C7" w:rsidP="00AD3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При проведении</w:t>
      </w:r>
      <w:r w:rsidRPr="005A5D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совместного мероприятия </w:t>
      </w: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заключения и отчеты каждой из Сторон могут быть составлены ими самостоятельно,</w:t>
      </w:r>
      <w:r w:rsidRPr="005A5D1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соответствии с нормативными правовыми актами, регламентами, стандартами, регулирующими их деятельность. </w:t>
      </w:r>
    </w:p>
    <w:p w:rsidR="00AD38C7" w:rsidRPr="005A5D1D" w:rsidRDefault="00AD38C7" w:rsidP="00AD3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Должностные лица Сторон, участвовавшие в проведении совместного мероприятия, вправе выразить особое мнение в случае их несогласия с содержанием акта, отчета, заключения, составленного по результатам совместного мероприятия. Особое мнение должностного лица Стороны оформляется в письменной форме и приобщается к акту, отчету, заключению.</w:t>
      </w:r>
    </w:p>
    <w:p w:rsidR="005F07BC" w:rsidRPr="005A5D1D" w:rsidRDefault="00AD38C7" w:rsidP="00AD38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A5D1D">
        <w:rPr>
          <w:rFonts w:ascii="Times New Roman" w:eastAsia="Times New Roman" w:hAnsi="Times New Roman" w:cs="Times New Roman"/>
          <w:sz w:val="24"/>
          <w:szCs w:val="24"/>
          <w:lang w:eastAsia="ru-RU"/>
        </w:rPr>
        <w:t>8.4.</w:t>
      </w:r>
      <w:r w:rsidR="005F07BC" w:rsidRPr="005A5D1D">
        <w:rPr>
          <w:sz w:val="24"/>
          <w:szCs w:val="24"/>
        </w:rPr>
        <w:t xml:space="preserve"> </w:t>
      </w:r>
      <w:r w:rsidR="005F07BC" w:rsidRPr="005A5D1D">
        <w:rPr>
          <w:rFonts w:ascii="Times New Roman" w:hAnsi="Times New Roman" w:cs="Times New Roman"/>
          <w:sz w:val="24"/>
          <w:szCs w:val="24"/>
        </w:rPr>
        <w:t xml:space="preserve">Реализация материалов проверок в полном объеме осуществляется органом, сотрудник которого являлся руководителем контрольного мероприятия (проверки) с обязательным уведомлением о ходе реализации иных органов, участвующих в проведении </w:t>
      </w:r>
      <w:r w:rsidR="005F07BC" w:rsidRPr="005A5D1D">
        <w:rPr>
          <w:rFonts w:ascii="Times New Roman" w:hAnsi="Times New Roman" w:cs="Times New Roman"/>
          <w:sz w:val="24"/>
          <w:szCs w:val="24"/>
        </w:rPr>
        <w:lastRenderedPageBreak/>
        <w:t>мероприятия, и представлением соответствующих копий документов. В случае</w:t>
      </w:r>
      <w:proofErr w:type="gramStart"/>
      <w:r w:rsidR="005F07BC" w:rsidRPr="005A5D1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F07BC" w:rsidRPr="005A5D1D">
        <w:rPr>
          <w:rFonts w:ascii="Times New Roman" w:hAnsi="Times New Roman" w:cs="Times New Roman"/>
          <w:sz w:val="24"/>
          <w:szCs w:val="24"/>
        </w:rPr>
        <w:t xml:space="preserve"> если осуществление реализации материалов проверки по отдельным вопросам не входит в компетенцию органа, сотрудником которого является руководитель проверки, меры по реализации материалов проверки принимаются иной стороной. Иные случаи реализации материалов контрольного мероприятия (проверки) согласовываются сторонами.</w:t>
      </w:r>
    </w:p>
    <w:p w:rsidR="005F07BC" w:rsidRPr="005A5D1D" w:rsidRDefault="005F07BC">
      <w:pPr>
        <w:rPr>
          <w:sz w:val="24"/>
          <w:szCs w:val="24"/>
        </w:rPr>
      </w:pPr>
    </w:p>
    <w:sectPr w:rsidR="005F07BC" w:rsidRPr="005A5D1D" w:rsidSect="007B415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62A" w:rsidRDefault="0057362A" w:rsidP="00AD38C7">
      <w:pPr>
        <w:spacing w:after="0" w:line="240" w:lineRule="auto"/>
      </w:pPr>
      <w:r>
        <w:separator/>
      </w:r>
    </w:p>
  </w:endnote>
  <w:endnote w:type="continuationSeparator" w:id="0">
    <w:p w:rsidR="0057362A" w:rsidRDefault="0057362A" w:rsidP="00AD3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531785"/>
      <w:docPartObj>
        <w:docPartGallery w:val="Page Numbers (Bottom of Page)"/>
        <w:docPartUnique/>
      </w:docPartObj>
    </w:sdtPr>
    <w:sdtContent>
      <w:p w:rsidR="00AD38C7" w:rsidRDefault="00E42361">
        <w:pPr>
          <w:pStyle w:val="a6"/>
          <w:jc w:val="right"/>
        </w:pPr>
        <w:r>
          <w:fldChar w:fldCharType="begin"/>
        </w:r>
        <w:r w:rsidR="00AD38C7">
          <w:instrText>PAGE   \* MERGEFORMAT</w:instrText>
        </w:r>
        <w:r>
          <w:fldChar w:fldCharType="separate"/>
        </w:r>
        <w:r w:rsidR="009478BD">
          <w:rPr>
            <w:noProof/>
          </w:rPr>
          <w:t>5</w:t>
        </w:r>
        <w:r>
          <w:fldChar w:fldCharType="end"/>
        </w:r>
      </w:p>
    </w:sdtContent>
  </w:sdt>
  <w:p w:rsidR="00AD38C7" w:rsidRDefault="00AD38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62A" w:rsidRDefault="0057362A" w:rsidP="00AD38C7">
      <w:pPr>
        <w:spacing w:after="0" w:line="240" w:lineRule="auto"/>
      </w:pPr>
      <w:r>
        <w:separator/>
      </w:r>
    </w:p>
  </w:footnote>
  <w:footnote w:type="continuationSeparator" w:id="0">
    <w:p w:rsidR="0057362A" w:rsidRDefault="0057362A" w:rsidP="00AD38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2F5"/>
    <w:multiLevelType w:val="hybridMultilevel"/>
    <w:tmpl w:val="393E5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2C"/>
    <w:rsid w:val="000B6CC4"/>
    <w:rsid w:val="0013092C"/>
    <w:rsid w:val="001D6F54"/>
    <w:rsid w:val="001E426B"/>
    <w:rsid w:val="001F06D3"/>
    <w:rsid w:val="00296D90"/>
    <w:rsid w:val="004E5170"/>
    <w:rsid w:val="0057362A"/>
    <w:rsid w:val="005A5D1D"/>
    <w:rsid w:val="005F07BC"/>
    <w:rsid w:val="006576AC"/>
    <w:rsid w:val="00660B35"/>
    <w:rsid w:val="006713AB"/>
    <w:rsid w:val="007006FB"/>
    <w:rsid w:val="00715347"/>
    <w:rsid w:val="00733B5F"/>
    <w:rsid w:val="00751708"/>
    <w:rsid w:val="007B415E"/>
    <w:rsid w:val="008210EA"/>
    <w:rsid w:val="00872B04"/>
    <w:rsid w:val="00873760"/>
    <w:rsid w:val="008A26FB"/>
    <w:rsid w:val="009478BD"/>
    <w:rsid w:val="009C73AF"/>
    <w:rsid w:val="009F1D9B"/>
    <w:rsid w:val="00AD38C7"/>
    <w:rsid w:val="00C01745"/>
    <w:rsid w:val="00C16A3C"/>
    <w:rsid w:val="00C339A1"/>
    <w:rsid w:val="00C949F1"/>
    <w:rsid w:val="00D22CFC"/>
    <w:rsid w:val="00D24689"/>
    <w:rsid w:val="00D36340"/>
    <w:rsid w:val="00D85502"/>
    <w:rsid w:val="00DA178D"/>
    <w:rsid w:val="00DF06BB"/>
    <w:rsid w:val="00E402C4"/>
    <w:rsid w:val="00E42361"/>
    <w:rsid w:val="00E67854"/>
    <w:rsid w:val="00F7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5E"/>
  </w:style>
  <w:style w:type="paragraph" w:styleId="2">
    <w:name w:val="heading 2"/>
    <w:basedOn w:val="a"/>
    <w:next w:val="a"/>
    <w:link w:val="20"/>
    <w:qFormat/>
    <w:rsid w:val="009478B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8C7"/>
  </w:style>
  <w:style w:type="paragraph" w:styleId="a6">
    <w:name w:val="footer"/>
    <w:basedOn w:val="a"/>
    <w:link w:val="a7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8C7"/>
  </w:style>
  <w:style w:type="paragraph" w:styleId="a8">
    <w:name w:val="Balloon Text"/>
    <w:basedOn w:val="a"/>
    <w:link w:val="a9"/>
    <w:uiPriority w:val="99"/>
    <w:semiHidden/>
    <w:unhideWhenUsed/>
    <w:rsid w:val="007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0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F0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47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9478BD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38C7"/>
  </w:style>
  <w:style w:type="paragraph" w:styleId="a6">
    <w:name w:val="footer"/>
    <w:basedOn w:val="a"/>
    <w:link w:val="a7"/>
    <w:uiPriority w:val="99"/>
    <w:unhideWhenUsed/>
    <w:rsid w:val="00AD3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38C7"/>
  </w:style>
  <w:style w:type="paragraph" w:styleId="a8">
    <w:name w:val="Balloon Text"/>
    <w:basedOn w:val="a"/>
    <w:link w:val="a9"/>
    <w:uiPriority w:val="99"/>
    <w:semiHidden/>
    <w:unhideWhenUsed/>
    <w:rsid w:val="00751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6E04-E895-499C-9267-5074031A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20</cp:revision>
  <cp:lastPrinted>2024-11-06T02:27:00Z</cp:lastPrinted>
  <dcterms:created xsi:type="dcterms:W3CDTF">2016-11-20T12:50:00Z</dcterms:created>
  <dcterms:modified xsi:type="dcterms:W3CDTF">2024-12-05T23:39:00Z</dcterms:modified>
</cp:coreProperties>
</file>