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CEC" w:rsidRPr="004C3CEC" w:rsidRDefault="004C3CEC" w:rsidP="004C3CEC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</w:pPr>
      <w:r w:rsidRPr="004C3CEC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>Информация о способах и процедуре самообследования (при ее наличии), в том числе методические рекомендации по проведению самообследования и подготовке декларации соблюдения обязательных требований, и информацию о декларациях соблюдения обязательных требований, представленных контролируемыми лицами</w:t>
      </w:r>
    </w:p>
    <w:p w:rsidR="004C3CEC" w:rsidRDefault="004C3CEC" w:rsidP="004C3CE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3CEC" w:rsidRPr="004C3CEC" w:rsidRDefault="004C3CEC" w:rsidP="004C3CE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3C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</w:t>
      </w:r>
      <w:proofErr w:type="gramStart"/>
      <w:r w:rsidRPr="004C3CEC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proofErr w:type="gramEnd"/>
      <w:r w:rsidRPr="004C3CEC">
        <w:rPr>
          <w:rFonts w:ascii="Times New Roman" w:eastAsia="Times New Roman" w:hAnsi="Times New Roman" w:cs="Times New Roman"/>
          <w:sz w:val="28"/>
          <w:szCs w:val="28"/>
          <w:lang w:eastAsia="ru-RU"/>
        </w:rPr>
        <w:t>. 1 ст. 51 Федерального закона от 31.07.2020 N 248-ФЗ «О государственном контроле (надзоре) и муниципальном контроле в Российской Федерации» в целях добровольного определения контролируемыми лицами уровня соблюдения ими обязательных требований положением о виде контроля может предусматриваться самостоятельная оценка соблюдения обязательных требований (самообследование).</w:t>
      </w:r>
    </w:p>
    <w:p w:rsidR="004C3CEC" w:rsidRPr="004C3CEC" w:rsidRDefault="004C3CEC" w:rsidP="004C3CE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3C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Самостоятельная оценка соблюдения обязательных требований (самообследование) муниципальными правовыми актами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Приаргунского муниципального округа Забайкальского края</w:t>
      </w:r>
      <w:r w:rsidRPr="004C3C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предусматривалась.</w:t>
      </w:r>
    </w:p>
    <w:p w:rsidR="008822C9" w:rsidRDefault="004C3CEC"/>
    <w:sectPr w:rsidR="008822C9" w:rsidSect="00342B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C3CEC"/>
    <w:rsid w:val="000C752A"/>
    <w:rsid w:val="00342BCF"/>
    <w:rsid w:val="00382860"/>
    <w:rsid w:val="004C3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BCF"/>
  </w:style>
  <w:style w:type="paragraph" w:styleId="1">
    <w:name w:val="heading 1"/>
    <w:basedOn w:val="a"/>
    <w:link w:val="10"/>
    <w:uiPriority w:val="9"/>
    <w:qFormat/>
    <w:rsid w:val="004C3C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C3CE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C3C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8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98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Dexp</dc:creator>
  <cp:keywords/>
  <dc:description/>
  <cp:lastModifiedBy>Dexp</cp:lastModifiedBy>
  <cp:revision>2</cp:revision>
  <dcterms:created xsi:type="dcterms:W3CDTF">2024-12-16T01:36:00Z</dcterms:created>
  <dcterms:modified xsi:type="dcterms:W3CDTF">2024-12-16T01:37:00Z</dcterms:modified>
</cp:coreProperties>
</file>