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65F4A" w14:textId="1BA205F0" w:rsidR="00694A4D" w:rsidRPr="00694A4D" w:rsidRDefault="00694A4D" w:rsidP="00BA6D6F">
      <w:pPr>
        <w:pStyle w:val="2"/>
        <w:spacing w:before="0" w:after="0"/>
        <w:jc w:val="center"/>
        <w:rPr>
          <w:rFonts w:ascii="Times New Roman" w:hAnsi="Times New Roman"/>
          <w:i w:val="0"/>
          <w:sz w:val="32"/>
          <w:szCs w:val="32"/>
        </w:rPr>
      </w:pPr>
      <w:r w:rsidRPr="00694A4D">
        <w:rPr>
          <w:rFonts w:ascii="Times New Roman" w:hAnsi="Times New Roman"/>
          <w:i w:val="0"/>
          <w:sz w:val="32"/>
          <w:szCs w:val="32"/>
        </w:rPr>
        <w:t>АДМИНИСТРАЦИЯ ПРИАРГУНСКОГО МУНИЦИПАЛЬНОГО ОКРУГА ЗАБАЙКАЛЬСКОГО КРАЯ</w:t>
      </w:r>
    </w:p>
    <w:p w14:paraId="634295E3" w14:textId="77777777" w:rsidR="00694A4D" w:rsidRPr="00311620" w:rsidRDefault="00694A4D" w:rsidP="007E3892">
      <w:pPr>
        <w:jc w:val="both"/>
        <w:rPr>
          <w:b/>
          <w:bCs/>
          <w:iCs/>
          <w:sz w:val="32"/>
          <w:szCs w:val="32"/>
        </w:rPr>
      </w:pPr>
      <w:r w:rsidRPr="00311620">
        <w:rPr>
          <w:b/>
          <w:bCs/>
          <w:iCs/>
          <w:sz w:val="32"/>
          <w:szCs w:val="32"/>
        </w:rPr>
        <w:t xml:space="preserve"> </w:t>
      </w:r>
    </w:p>
    <w:p w14:paraId="0C7D16E9" w14:textId="77777777" w:rsidR="00694A4D" w:rsidRPr="00694A4D" w:rsidRDefault="00694A4D" w:rsidP="00BA6D6F">
      <w:pPr>
        <w:tabs>
          <w:tab w:val="left" w:pos="567"/>
        </w:tabs>
        <w:jc w:val="center"/>
        <w:rPr>
          <w:rFonts w:ascii="Times New Roman" w:hAnsi="Times New Roman"/>
          <w:b/>
          <w:bCs/>
          <w:iCs/>
          <w:sz w:val="32"/>
          <w:szCs w:val="32"/>
        </w:rPr>
      </w:pPr>
      <w:r w:rsidRPr="00694A4D">
        <w:rPr>
          <w:rFonts w:ascii="Times New Roman" w:hAnsi="Times New Roman"/>
          <w:b/>
          <w:bCs/>
          <w:iCs/>
          <w:sz w:val="32"/>
          <w:szCs w:val="32"/>
        </w:rPr>
        <w:t>ПОСТАНОВЛЕНИЕ</w:t>
      </w:r>
    </w:p>
    <w:p w14:paraId="35E49C45" w14:textId="77777777" w:rsidR="00694A4D" w:rsidRPr="00694A4D" w:rsidRDefault="00694A4D" w:rsidP="007E3892">
      <w:pPr>
        <w:jc w:val="both"/>
        <w:rPr>
          <w:rFonts w:ascii="Times New Roman" w:hAnsi="Times New Roman"/>
          <w:b/>
          <w:bCs/>
          <w:iCs/>
          <w:sz w:val="32"/>
        </w:rPr>
      </w:pPr>
    </w:p>
    <w:p w14:paraId="6043D7FE" w14:textId="79C2828B" w:rsidR="00694A4D" w:rsidRPr="00694A4D" w:rsidRDefault="00694A4D" w:rsidP="007E3892">
      <w:pPr>
        <w:jc w:val="both"/>
        <w:rPr>
          <w:rFonts w:ascii="Times New Roman" w:hAnsi="Times New Roman"/>
          <w:bCs/>
          <w:iCs/>
          <w:sz w:val="28"/>
          <w:szCs w:val="28"/>
        </w:rPr>
      </w:pPr>
      <w:r w:rsidRPr="00694A4D">
        <w:rPr>
          <w:rFonts w:ascii="Times New Roman" w:hAnsi="Times New Roman"/>
          <w:bCs/>
          <w:iCs/>
          <w:sz w:val="28"/>
          <w:szCs w:val="28"/>
        </w:rPr>
        <w:t xml:space="preserve">         </w:t>
      </w:r>
      <w:r w:rsidR="000924DB">
        <w:rPr>
          <w:rFonts w:ascii="Times New Roman" w:hAnsi="Times New Roman"/>
          <w:bCs/>
          <w:iCs/>
          <w:sz w:val="28"/>
          <w:szCs w:val="28"/>
        </w:rPr>
        <w:t xml:space="preserve">    </w:t>
      </w:r>
      <w:r w:rsidR="003E3995">
        <w:rPr>
          <w:rFonts w:ascii="Times New Roman" w:hAnsi="Times New Roman"/>
          <w:bCs/>
          <w:iCs/>
          <w:sz w:val="28"/>
          <w:szCs w:val="28"/>
        </w:rPr>
        <w:t>23</w:t>
      </w:r>
      <w:r w:rsidR="000924DB">
        <w:rPr>
          <w:rFonts w:ascii="Times New Roman" w:hAnsi="Times New Roman"/>
          <w:bCs/>
          <w:iCs/>
          <w:sz w:val="28"/>
          <w:szCs w:val="28"/>
        </w:rPr>
        <w:t xml:space="preserve"> </w:t>
      </w:r>
      <w:r w:rsidR="00104380">
        <w:rPr>
          <w:rFonts w:ascii="Times New Roman" w:hAnsi="Times New Roman"/>
          <w:bCs/>
          <w:iCs/>
          <w:sz w:val="28"/>
          <w:szCs w:val="28"/>
        </w:rPr>
        <w:t>января</w:t>
      </w:r>
      <w:r w:rsidRPr="00694A4D">
        <w:rPr>
          <w:rFonts w:ascii="Times New Roman" w:hAnsi="Times New Roman"/>
          <w:bCs/>
          <w:iCs/>
          <w:sz w:val="28"/>
          <w:szCs w:val="28"/>
        </w:rPr>
        <w:t xml:space="preserve"> 202</w:t>
      </w:r>
      <w:r w:rsidR="00104380">
        <w:rPr>
          <w:rFonts w:ascii="Times New Roman" w:hAnsi="Times New Roman"/>
          <w:bCs/>
          <w:iCs/>
          <w:sz w:val="28"/>
          <w:szCs w:val="28"/>
        </w:rPr>
        <w:t>5</w:t>
      </w:r>
      <w:r w:rsidRPr="00694A4D">
        <w:rPr>
          <w:rFonts w:ascii="Times New Roman" w:hAnsi="Times New Roman"/>
          <w:bCs/>
          <w:iCs/>
          <w:sz w:val="28"/>
          <w:szCs w:val="28"/>
        </w:rPr>
        <w:t xml:space="preserve"> г. </w:t>
      </w:r>
      <w:r w:rsidRPr="00694A4D">
        <w:rPr>
          <w:rFonts w:ascii="Times New Roman" w:hAnsi="Times New Roman"/>
          <w:b/>
          <w:bCs/>
          <w:iCs/>
          <w:sz w:val="28"/>
          <w:szCs w:val="28"/>
        </w:rPr>
        <w:tab/>
      </w:r>
      <w:r w:rsidRPr="00694A4D">
        <w:rPr>
          <w:rFonts w:ascii="Times New Roman" w:hAnsi="Times New Roman"/>
          <w:b/>
          <w:bCs/>
          <w:iCs/>
          <w:sz w:val="28"/>
          <w:szCs w:val="28"/>
        </w:rPr>
        <w:tab/>
      </w:r>
      <w:r w:rsidRPr="00694A4D">
        <w:rPr>
          <w:rFonts w:ascii="Times New Roman" w:hAnsi="Times New Roman"/>
          <w:b/>
          <w:bCs/>
          <w:iCs/>
          <w:sz w:val="28"/>
          <w:szCs w:val="28"/>
        </w:rPr>
        <w:tab/>
      </w:r>
      <w:r w:rsidRPr="00694A4D">
        <w:rPr>
          <w:rFonts w:ascii="Times New Roman" w:hAnsi="Times New Roman"/>
          <w:b/>
          <w:bCs/>
          <w:iCs/>
          <w:sz w:val="28"/>
          <w:szCs w:val="28"/>
        </w:rPr>
        <w:tab/>
      </w:r>
      <w:r w:rsidR="000924DB">
        <w:rPr>
          <w:rFonts w:ascii="Times New Roman" w:hAnsi="Times New Roman"/>
          <w:b/>
          <w:bCs/>
          <w:iCs/>
          <w:sz w:val="28"/>
          <w:szCs w:val="28"/>
        </w:rPr>
        <w:t xml:space="preserve">     </w:t>
      </w:r>
      <w:r w:rsidRPr="00694A4D">
        <w:rPr>
          <w:rFonts w:ascii="Times New Roman" w:hAnsi="Times New Roman"/>
          <w:b/>
          <w:bCs/>
          <w:iCs/>
          <w:sz w:val="28"/>
          <w:szCs w:val="28"/>
        </w:rPr>
        <w:tab/>
        <w:t xml:space="preserve">                         </w:t>
      </w:r>
      <w:r w:rsidRPr="00694A4D">
        <w:rPr>
          <w:rFonts w:ascii="Times New Roman" w:hAnsi="Times New Roman"/>
          <w:bCs/>
          <w:iCs/>
          <w:sz w:val="28"/>
          <w:szCs w:val="28"/>
        </w:rPr>
        <w:t>№</w:t>
      </w:r>
      <w:r w:rsidRPr="00694A4D">
        <w:rPr>
          <w:rFonts w:ascii="Times New Roman" w:hAnsi="Times New Roman"/>
          <w:b/>
          <w:bCs/>
          <w:iCs/>
          <w:sz w:val="28"/>
          <w:szCs w:val="28"/>
        </w:rPr>
        <w:t xml:space="preserve"> </w:t>
      </w:r>
      <w:r w:rsidR="003E3995" w:rsidRPr="003E3995">
        <w:rPr>
          <w:rFonts w:ascii="Times New Roman" w:hAnsi="Times New Roman"/>
          <w:iCs/>
          <w:sz w:val="28"/>
          <w:szCs w:val="28"/>
        </w:rPr>
        <w:t>31</w:t>
      </w:r>
    </w:p>
    <w:p w14:paraId="25C2209D" w14:textId="77777777" w:rsidR="00694A4D" w:rsidRPr="00694A4D" w:rsidRDefault="00694A4D" w:rsidP="007E3892">
      <w:pPr>
        <w:pStyle w:val="FR2"/>
        <w:widowControl/>
        <w:autoSpaceDE/>
        <w:autoSpaceDN/>
        <w:adjustRightInd/>
        <w:jc w:val="both"/>
        <w:rPr>
          <w:rFonts w:ascii="Times New Roman" w:hAnsi="Times New Roman" w:cs="Times New Roman"/>
          <w:bCs/>
          <w:iCs/>
        </w:rPr>
      </w:pPr>
    </w:p>
    <w:p w14:paraId="2369EBBF" w14:textId="77777777" w:rsidR="00694A4D" w:rsidRPr="00694A4D" w:rsidRDefault="00694A4D" w:rsidP="00BA6D6F">
      <w:pPr>
        <w:pStyle w:val="FR2"/>
        <w:widowControl/>
        <w:autoSpaceDE/>
        <w:autoSpaceDN/>
        <w:adjustRightInd/>
        <w:jc w:val="center"/>
        <w:rPr>
          <w:rFonts w:ascii="Times New Roman" w:hAnsi="Times New Roman" w:cs="Times New Roman"/>
          <w:bCs/>
          <w:iCs/>
        </w:rPr>
      </w:pPr>
      <w:r w:rsidRPr="00694A4D">
        <w:rPr>
          <w:rFonts w:ascii="Times New Roman" w:hAnsi="Times New Roman" w:cs="Times New Roman"/>
          <w:bCs/>
          <w:iCs/>
        </w:rPr>
        <w:t>п.г.т. Приаргунск</w:t>
      </w:r>
    </w:p>
    <w:p w14:paraId="3185C785" w14:textId="085886F4" w:rsidR="00694A4D" w:rsidRPr="006C4AB0" w:rsidRDefault="00694A4D" w:rsidP="007E3892">
      <w:pPr>
        <w:jc w:val="both"/>
        <w:rPr>
          <w:rFonts w:ascii="Times New Roman" w:hAnsi="Times New Roman"/>
          <w:b/>
          <w:sz w:val="28"/>
          <w:szCs w:val="28"/>
        </w:rPr>
      </w:pPr>
    </w:p>
    <w:p w14:paraId="473DE980" w14:textId="77777777" w:rsidR="000924DB" w:rsidRPr="006C4AB0" w:rsidRDefault="000924DB" w:rsidP="007E3892">
      <w:pPr>
        <w:jc w:val="both"/>
        <w:rPr>
          <w:rFonts w:ascii="Times New Roman" w:hAnsi="Times New Roman"/>
          <w:b/>
          <w:sz w:val="28"/>
          <w:szCs w:val="28"/>
        </w:rPr>
      </w:pPr>
    </w:p>
    <w:p w14:paraId="7443F794" w14:textId="09A20A7B" w:rsidR="00694A4D" w:rsidRPr="00694A4D" w:rsidRDefault="00694A4D" w:rsidP="00BA6D6F">
      <w:pPr>
        <w:widowControl w:val="0"/>
        <w:autoSpaceDE w:val="0"/>
        <w:autoSpaceDN w:val="0"/>
        <w:adjustRightInd w:val="0"/>
        <w:jc w:val="center"/>
        <w:outlineLvl w:val="0"/>
        <w:rPr>
          <w:rFonts w:ascii="Times New Roman" w:hAnsi="Times New Roman"/>
          <w:b/>
          <w:sz w:val="32"/>
          <w:szCs w:val="32"/>
        </w:rPr>
      </w:pPr>
      <w:bookmarkStart w:id="0" w:name="_Hlk168640966"/>
      <w:r w:rsidRPr="00694A4D">
        <w:rPr>
          <w:rFonts w:ascii="Times New Roman" w:hAnsi="Times New Roman"/>
          <w:b/>
          <w:sz w:val="32"/>
          <w:szCs w:val="32"/>
        </w:rPr>
        <w:t>Об утверждении муниципальной программы «</w:t>
      </w:r>
      <w:r w:rsidR="00D65B05">
        <w:rPr>
          <w:rFonts w:ascii="Times New Roman" w:hAnsi="Times New Roman"/>
          <w:b/>
          <w:sz w:val="32"/>
          <w:szCs w:val="32"/>
        </w:rPr>
        <w:t>Содействие занятости населения</w:t>
      </w:r>
      <w:r w:rsidRPr="00694A4D">
        <w:rPr>
          <w:rFonts w:ascii="Times New Roman" w:hAnsi="Times New Roman"/>
          <w:b/>
          <w:sz w:val="32"/>
          <w:szCs w:val="32"/>
        </w:rPr>
        <w:t xml:space="preserve"> на территории Приаргунского муниципального округа Забайкальского края на 202</w:t>
      </w:r>
      <w:r w:rsidR="00104380">
        <w:rPr>
          <w:rFonts w:ascii="Times New Roman" w:hAnsi="Times New Roman"/>
          <w:b/>
          <w:sz w:val="32"/>
          <w:szCs w:val="32"/>
        </w:rPr>
        <w:t>5</w:t>
      </w:r>
      <w:r w:rsidRPr="00694A4D">
        <w:rPr>
          <w:rFonts w:ascii="Times New Roman" w:hAnsi="Times New Roman"/>
          <w:b/>
          <w:sz w:val="32"/>
          <w:szCs w:val="32"/>
        </w:rPr>
        <w:t>-202</w:t>
      </w:r>
      <w:r w:rsidR="00104380">
        <w:rPr>
          <w:rFonts w:ascii="Times New Roman" w:hAnsi="Times New Roman"/>
          <w:b/>
          <w:sz w:val="32"/>
          <w:szCs w:val="32"/>
        </w:rPr>
        <w:t>8</w:t>
      </w:r>
      <w:r w:rsidRPr="00694A4D">
        <w:rPr>
          <w:rFonts w:ascii="Times New Roman" w:hAnsi="Times New Roman"/>
          <w:b/>
          <w:sz w:val="32"/>
          <w:szCs w:val="32"/>
        </w:rPr>
        <w:t xml:space="preserve"> годы</w:t>
      </w:r>
      <w:bookmarkEnd w:id="0"/>
      <w:r w:rsidR="00BA6D6F">
        <w:rPr>
          <w:rFonts w:ascii="Times New Roman" w:hAnsi="Times New Roman"/>
          <w:b/>
          <w:sz w:val="32"/>
          <w:szCs w:val="32"/>
        </w:rPr>
        <w:t>»</w:t>
      </w:r>
    </w:p>
    <w:p w14:paraId="6E7DE6CB" w14:textId="77777777" w:rsidR="00694A4D" w:rsidRPr="006C4AB0" w:rsidRDefault="00694A4D" w:rsidP="007E3892">
      <w:pPr>
        <w:widowControl w:val="0"/>
        <w:autoSpaceDE w:val="0"/>
        <w:autoSpaceDN w:val="0"/>
        <w:adjustRightInd w:val="0"/>
        <w:ind w:firstLine="709"/>
        <w:jc w:val="both"/>
        <w:outlineLvl w:val="0"/>
        <w:rPr>
          <w:rFonts w:ascii="Times New Roman" w:hAnsi="Times New Roman"/>
          <w:sz w:val="28"/>
          <w:szCs w:val="28"/>
        </w:rPr>
      </w:pPr>
    </w:p>
    <w:p w14:paraId="6F0BE7AA" w14:textId="77777777" w:rsidR="00694A4D" w:rsidRPr="006C4AB0" w:rsidRDefault="00694A4D" w:rsidP="007E3892">
      <w:pPr>
        <w:widowControl w:val="0"/>
        <w:autoSpaceDE w:val="0"/>
        <w:autoSpaceDN w:val="0"/>
        <w:adjustRightInd w:val="0"/>
        <w:ind w:firstLine="709"/>
        <w:jc w:val="both"/>
        <w:outlineLvl w:val="0"/>
        <w:rPr>
          <w:rFonts w:ascii="Times New Roman" w:hAnsi="Times New Roman"/>
          <w:sz w:val="28"/>
          <w:szCs w:val="28"/>
        </w:rPr>
      </w:pPr>
    </w:p>
    <w:p w14:paraId="36C35095" w14:textId="6675C33C" w:rsidR="00694A4D" w:rsidRPr="00694A4D" w:rsidRDefault="00D65B05" w:rsidP="007E3892">
      <w:pPr>
        <w:widowControl w:val="0"/>
        <w:autoSpaceDE w:val="0"/>
        <w:autoSpaceDN w:val="0"/>
        <w:adjustRightInd w:val="0"/>
        <w:ind w:firstLine="851"/>
        <w:jc w:val="both"/>
        <w:outlineLvl w:val="0"/>
        <w:rPr>
          <w:rFonts w:ascii="Times New Roman" w:hAnsi="Times New Roman"/>
          <w:sz w:val="28"/>
          <w:szCs w:val="28"/>
        </w:rPr>
      </w:pPr>
      <w:r w:rsidRPr="00D65B05">
        <w:rPr>
          <w:rFonts w:ascii="Times New Roman" w:hAnsi="Times New Roman"/>
          <w:sz w:val="28"/>
          <w:szCs w:val="28"/>
        </w:rPr>
        <w:t>В соответствии с Федеральным  законом о</w:t>
      </w:r>
      <w:r>
        <w:rPr>
          <w:rFonts w:ascii="Times New Roman" w:hAnsi="Times New Roman"/>
          <w:sz w:val="28"/>
          <w:szCs w:val="28"/>
        </w:rPr>
        <w:t>т 1</w:t>
      </w:r>
      <w:r w:rsidR="00104380">
        <w:rPr>
          <w:rFonts w:ascii="Times New Roman" w:hAnsi="Times New Roman"/>
          <w:sz w:val="28"/>
          <w:szCs w:val="28"/>
        </w:rPr>
        <w:t>2</w:t>
      </w:r>
      <w:r>
        <w:rPr>
          <w:rFonts w:ascii="Times New Roman" w:hAnsi="Times New Roman"/>
          <w:sz w:val="28"/>
          <w:szCs w:val="28"/>
        </w:rPr>
        <w:t xml:space="preserve"> </w:t>
      </w:r>
      <w:r w:rsidR="00104380">
        <w:rPr>
          <w:rFonts w:ascii="Times New Roman" w:hAnsi="Times New Roman"/>
          <w:sz w:val="28"/>
          <w:szCs w:val="28"/>
        </w:rPr>
        <w:t>декабря</w:t>
      </w:r>
      <w:r>
        <w:rPr>
          <w:rFonts w:ascii="Times New Roman" w:hAnsi="Times New Roman"/>
          <w:sz w:val="28"/>
          <w:szCs w:val="28"/>
        </w:rPr>
        <w:t xml:space="preserve"> </w:t>
      </w:r>
      <w:r w:rsidR="00104380">
        <w:rPr>
          <w:rFonts w:ascii="Times New Roman" w:hAnsi="Times New Roman"/>
          <w:sz w:val="28"/>
          <w:szCs w:val="28"/>
        </w:rPr>
        <w:t>2023</w:t>
      </w:r>
      <w:r>
        <w:rPr>
          <w:rFonts w:ascii="Times New Roman" w:hAnsi="Times New Roman"/>
          <w:sz w:val="28"/>
          <w:szCs w:val="28"/>
        </w:rPr>
        <w:t xml:space="preserve"> г. № </w:t>
      </w:r>
      <w:r w:rsidR="00104380">
        <w:rPr>
          <w:rFonts w:ascii="Times New Roman" w:hAnsi="Times New Roman"/>
          <w:sz w:val="28"/>
          <w:szCs w:val="28"/>
        </w:rPr>
        <w:t>565</w:t>
      </w:r>
      <w:r>
        <w:rPr>
          <w:rFonts w:ascii="Times New Roman" w:hAnsi="Times New Roman"/>
          <w:sz w:val="28"/>
          <w:szCs w:val="28"/>
        </w:rPr>
        <w:t xml:space="preserve">-ФЗ </w:t>
      </w:r>
      <w:r w:rsidRPr="00D65B05">
        <w:rPr>
          <w:rFonts w:ascii="Times New Roman" w:hAnsi="Times New Roman"/>
          <w:sz w:val="28"/>
          <w:szCs w:val="28"/>
        </w:rPr>
        <w:t>«О занятости населения в Российской Федерации",</w:t>
      </w:r>
      <w:r w:rsidR="00694A4D" w:rsidRPr="00694A4D">
        <w:rPr>
          <w:rFonts w:ascii="Times New Roman" w:hAnsi="Times New Roman"/>
          <w:sz w:val="28"/>
          <w:szCs w:val="28"/>
        </w:rPr>
        <w:t xml:space="preserve"> </w:t>
      </w:r>
      <w:r w:rsidRPr="00D65B05">
        <w:rPr>
          <w:rFonts w:ascii="Times New Roman" w:hAnsi="Times New Roman"/>
          <w:sz w:val="28"/>
          <w:szCs w:val="28"/>
        </w:rPr>
        <w:t>Федеральн</w:t>
      </w:r>
      <w:r>
        <w:rPr>
          <w:rFonts w:ascii="Times New Roman" w:hAnsi="Times New Roman"/>
          <w:sz w:val="28"/>
          <w:szCs w:val="28"/>
        </w:rPr>
        <w:t>ым законом</w:t>
      </w:r>
      <w:r w:rsidRPr="00D65B05">
        <w:rPr>
          <w:rFonts w:ascii="Times New Roman" w:hAnsi="Times New Roman"/>
          <w:sz w:val="28"/>
          <w:szCs w:val="28"/>
        </w:rPr>
        <w:t xml:space="preserve"> от 06</w:t>
      </w:r>
      <w:r>
        <w:rPr>
          <w:rFonts w:ascii="Times New Roman" w:hAnsi="Times New Roman"/>
          <w:sz w:val="28"/>
          <w:szCs w:val="28"/>
        </w:rPr>
        <w:t xml:space="preserve"> октября </w:t>
      </w:r>
      <w:r w:rsidRPr="00D65B05">
        <w:rPr>
          <w:rFonts w:ascii="Times New Roman" w:hAnsi="Times New Roman"/>
          <w:sz w:val="28"/>
          <w:szCs w:val="28"/>
        </w:rPr>
        <w:t xml:space="preserve">2003 г. № 131-ФЗ «Об общих принципах организации местного самоуправления в Российской Федерации», </w:t>
      </w:r>
      <w:r w:rsidR="00104380">
        <w:rPr>
          <w:rFonts w:ascii="Times New Roman" w:hAnsi="Times New Roman"/>
          <w:sz w:val="28"/>
          <w:szCs w:val="28"/>
        </w:rPr>
        <w:t xml:space="preserve">руководствуясь постановлением администрации Приаргунского муниципального округа Забайкальского края от 27 октября 2023 г. № 814 «О порядке разработки и корректировки муниципальных программ Приаргунского муниципального округа Забайкальского края, осуществления мониторинга и контроля их реализации», </w:t>
      </w:r>
      <w:r w:rsidRPr="00D65B05">
        <w:rPr>
          <w:rFonts w:ascii="Times New Roman" w:hAnsi="Times New Roman"/>
          <w:sz w:val="28"/>
          <w:szCs w:val="28"/>
        </w:rPr>
        <w:t>в целях временной занятости и материальной поддержки граждан, зарегистрированных в органах службы занятости в качестве безработных, временной занятости несовершеннолетних граждан</w:t>
      </w:r>
      <w:r>
        <w:rPr>
          <w:rFonts w:ascii="Times New Roman" w:hAnsi="Times New Roman"/>
          <w:sz w:val="28"/>
          <w:szCs w:val="28"/>
        </w:rPr>
        <w:t>,</w:t>
      </w:r>
      <w:r w:rsidRPr="00D65B05">
        <w:rPr>
          <w:rFonts w:ascii="Times New Roman" w:hAnsi="Times New Roman"/>
          <w:sz w:val="28"/>
          <w:szCs w:val="28"/>
        </w:rPr>
        <w:t xml:space="preserve"> администрация</w:t>
      </w:r>
      <w:r w:rsidR="00694A4D" w:rsidRPr="00694A4D">
        <w:rPr>
          <w:rFonts w:ascii="Times New Roman" w:hAnsi="Times New Roman"/>
          <w:sz w:val="28"/>
          <w:szCs w:val="28"/>
        </w:rPr>
        <w:t xml:space="preserve"> Приаргунского муниципального округа Забайкальского края постановляет:</w:t>
      </w:r>
    </w:p>
    <w:p w14:paraId="1972A80E" w14:textId="5EA5D48F" w:rsidR="00104380" w:rsidRPr="00104380" w:rsidRDefault="00104380" w:rsidP="007E3892">
      <w:pPr>
        <w:pStyle w:val="aa"/>
        <w:numPr>
          <w:ilvl w:val="0"/>
          <w:numId w:val="4"/>
        </w:numPr>
        <w:ind w:left="0" w:firstLine="851"/>
        <w:jc w:val="both"/>
        <w:rPr>
          <w:rFonts w:ascii="Times New Roman" w:eastAsia="Calibri" w:hAnsi="Times New Roman"/>
          <w:sz w:val="28"/>
          <w:szCs w:val="28"/>
        </w:rPr>
      </w:pPr>
      <w:r w:rsidRPr="00104380">
        <w:rPr>
          <w:rFonts w:ascii="Times New Roman" w:eastAsia="Calibri" w:hAnsi="Times New Roman"/>
          <w:sz w:val="28"/>
          <w:szCs w:val="28"/>
        </w:rPr>
        <w:t>Утвердить</w:t>
      </w:r>
      <w:r w:rsidR="00A34F64" w:rsidRPr="00104380">
        <w:rPr>
          <w:rFonts w:ascii="Times New Roman" w:eastAsia="Calibri" w:hAnsi="Times New Roman"/>
          <w:sz w:val="28"/>
          <w:szCs w:val="28"/>
        </w:rPr>
        <w:t xml:space="preserve"> муниципальн</w:t>
      </w:r>
      <w:r w:rsidRPr="00104380">
        <w:rPr>
          <w:rFonts w:ascii="Times New Roman" w:eastAsia="Calibri" w:hAnsi="Times New Roman"/>
          <w:sz w:val="28"/>
          <w:szCs w:val="28"/>
        </w:rPr>
        <w:t>ую</w:t>
      </w:r>
      <w:r w:rsidR="00A34F64" w:rsidRPr="00104380">
        <w:rPr>
          <w:rFonts w:ascii="Times New Roman" w:eastAsia="Calibri" w:hAnsi="Times New Roman"/>
          <w:sz w:val="28"/>
          <w:szCs w:val="28"/>
        </w:rPr>
        <w:t xml:space="preserve"> программ</w:t>
      </w:r>
      <w:r w:rsidRPr="00104380">
        <w:rPr>
          <w:rFonts w:ascii="Times New Roman" w:eastAsia="Calibri" w:hAnsi="Times New Roman"/>
          <w:sz w:val="28"/>
          <w:szCs w:val="28"/>
        </w:rPr>
        <w:t>у</w:t>
      </w:r>
      <w:r w:rsidR="00A34F64" w:rsidRPr="00104380">
        <w:rPr>
          <w:rFonts w:ascii="Times New Roman" w:eastAsia="Calibri" w:hAnsi="Times New Roman"/>
          <w:sz w:val="28"/>
          <w:szCs w:val="28"/>
        </w:rPr>
        <w:t xml:space="preserve"> «Содействие занятости населения на территории Приаргунского муниципального округа Забайкальского края на 202</w:t>
      </w:r>
      <w:r w:rsidRPr="00104380">
        <w:rPr>
          <w:rFonts w:ascii="Times New Roman" w:eastAsia="Calibri" w:hAnsi="Times New Roman"/>
          <w:sz w:val="28"/>
          <w:szCs w:val="28"/>
        </w:rPr>
        <w:t>5</w:t>
      </w:r>
      <w:r w:rsidR="00A34F64" w:rsidRPr="00104380">
        <w:rPr>
          <w:rFonts w:ascii="Times New Roman" w:eastAsia="Calibri" w:hAnsi="Times New Roman"/>
          <w:sz w:val="28"/>
          <w:szCs w:val="28"/>
        </w:rPr>
        <w:t>-202</w:t>
      </w:r>
      <w:r w:rsidRPr="00104380">
        <w:rPr>
          <w:rFonts w:ascii="Times New Roman" w:eastAsia="Calibri" w:hAnsi="Times New Roman"/>
          <w:sz w:val="28"/>
          <w:szCs w:val="28"/>
        </w:rPr>
        <w:t>8</w:t>
      </w:r>
      <w:r w:rsidR="00A34F64" w:rsidRPr="00104380">
        <w:rPr>
          <w:rFonts w:ascii="Times New Roman" w:eastAsia="Calibri" w:hAnsi="Times New Roman"/>
          <w:sz w:val="28"/>
          <w:szCs w:val="28"/>
        </w:rPr>
        <w:t xml:space="preserve"> годы» </w:t>
      </w:r>
      <w:r w:rsidRPr="00104380">
        <w:rPr>
          <w:rFonts w:ascii="Times New Roman" w:eastAsia="Calibri" w:hAnsi="Times New Roman"/>
          <w:sz w:val="28"/>
          <w:szCs w:val="28"/>
        </w:rPr>
        <w:t>(далее – Программа) согласно приложению.</w:t>
      </w:r>
    </w:p>
    <w:p w14:paraId="2DFFB354" w14:textId="5209A7BD" w:rsidR="00A9707C" w:rsidRPr="006C4AB0" w:rsidRDefault="00694A4D" w:rsidP="007E3892">
      <w:pPr>
        <w:pStyle w:val="aa"/>
        <w:numPr>
          <w:ilvl w:val="0"/>
          <w:numId w:val="4"/>
        </w:numPr>
        <w:ind w:left="0" w:firstLine="851"/>
        <w:jc w:val="both"/>
        <w:rPr>
          <w:rFonts w:ascii="Times New Roman" w:eastAsia="Calibri" w:hAnsi="Times New Roman"/>
          <w:sz w:val="28"/>
          <w:szCs w:val="28"/>
        </w:rPr>
      </w:pPr>
      <w:r w:rsidRPr="00104380">
        <w:rPr>
          <w:rFonts w:ascii="Times New Roman" w:hAnsi="Times New Roman"/>
          <w:sz w:val="28"/>
          <w:szCs w:val="28"/>
        </w:rPr>
        <w:t>Комитету по финансам Приаргунского муниципального округа Забайкальского края (Колесниковой Е.М.) ежегодно при формировании бюджета Приаргунского муниципального округа Забайкальского края предусматривать финансирование мероприятий Программы.</w:t>
      </w:r>
    </w:p>
    <w:p w14:paraId="5774DEC4" w14:textId="47384376" w:rsidR="006C4AB0" w:rsidRPr="006C4AB0" w:rsidRDefault="006C4AB0" w:rsidP="007E3892">
      <w:pPr>
        <w:pStyle w:val="aa"/>
        <w:numPr>
          <w:ilvl w:val="0"/>
          <w:numId w:val="4"/>
        </w:numPr>
        <w:ind w:left="0" w:firstLine="851"/>
        <w:jc w:val="both"/>
        <w:rPr>
          <w:rFonts w:ascii="Times New Roman" w:eastAsia="Calibri" w:hAnsi="Times New Roman"/>
          <w:sz w:val="28"/>
          <w:szCs w:val="28"/>
        </w:rPr>
      </w:pPr>
      <w:r>
        <w:rPr>
          <w:rFonts w:ascii="Times New Roman" w:hAnsi="Times New Roman"/>
          <w:sz w:val="28"/>
          <w:szCs w:val="28"/>
        </w:rPr>
        <w:t>Признать утратившими силу:</w:t>
      </w:r>
    </w:p>
    <w:p w14:paraId="5480DD88" w14:textId="59CF09E2" w:rsidR="006C4AB0" w:rsidRDefault="006C4AB0" w:rsidP="006C4AB0">
      <w:pPr>
        <w:pStyle w:val="aa"/>
        <w:numPr>
          <w:ilvl w:val="1"/>
          <w:numId w:val="4"/>
        </w:numPr>
        <w:ind w:left="0" w:firstLine="851"/>
        <w:jc w:val="both"/>
        <w:rPr>
          <w:rFonts w:ascii="Times New Roman" w:eastAsia="Calibri" w:hAnsi="Times New Roman"/>
          <w:sz w:val="28"/>
          <w:szCs w:val="28"/>
        </w:rPr>
      </w:pPr>
      <w:r w:rsidRPr="006C4AB0">
        <w:rPr>
          <w:rFonts w:ascii="Times New Roman" w:eastAsia="Calibri" w:hAnsi="Times New Roman"/>
          <w:sz w:val="28"/>
          <w:szCs w:val="28"/>
        </w:rPr>
        <w:t>постановление администрации Приаргунского муниципального округа Забайкальского края от 06 декабря 2021 года № 864 «Об утверждении муниципальной программы «Содействие занятости населения на территории Приаргунского муниципального округа Забайкальского края на 2022-2026 годы»</w:t>
      </w:r>
      <w:r>
        <w:rPr>
          <w:rFonts w:ascii="Times New Roman" w:eastAsia="Calibri" w:hAnsi="Times New Roman"/>
          <w:sz w:val="28"/>
          <w:szCs w:val="28"/>
        </w:rPr>
        <w:t>;</w:t>
      </w:r>
    </w:p>
    <w:p w14:paraId="76BB03E8" w14:textId="26D3259B" w:rsidR="006C4AB0" w:rsidRPr="006C4AB0" w:rsidRDefault="006C4AB0" w:rsidP="006C4AB0">
      <w:pPr>
        <w:pStyle w:val="aa"/>
        <w:numPr>
          <w:ilvl w:val="1"/>
          <w:numId w:val="4"/>
        </w:numPr>
        <w:ind w:left="0" w:firstLine="851"/>
        <w:jc w:val="both"/>
        <w:rPr>
          <w:rFonts w:ascii="Times New Roman" w:eastAsia="Calibri" w:hAnsi="Times New Roman"/>
          <w:sz w:val="28"/>
          <w:szCs w:val="28"/>
        </w:rPr>
      </w:pPr>
      <w:r>
        <w:rPr>
          <w:rFonts w:ascii="Times New Roman" w:eastAsia="Calibri" w:hAnsi="Times New Roman"/>
          <w:sz w:val="28"/>
          <w:szCs w:val="28"/>
        </w:rPr>
        <w:lastRenderedPageBreak/>
        <w:t>постановление администрации Приаргунского муниципального округа Забайкальского края от 10 июня 2024 года № 681 «</w:t>
      </w:r>
      <w:r w:rsidRPr="006C4AB0">
        <w:rPr>
          <w:rFonts w:ascii="Times New Roman" w:eastAsia="Calibri" w:hAnsi="Times New Roman"/>
          <w:sz w:val="28"/>
          <w:szCs w:val="28"/>
        </w:rPr>
        <w:t>О внесении изменений в постановление администрации Приаргунского муниципального округа Забайкальского края от 06 декабря 2021 года № 864 «Об утверждении муниципальной программы «Содействие занятости населения на территории Приаргунского муниципального округа Забайкальского края на 2022-2026 годы»</w:t>
      </w:r>
      <w:r>
        <w:rPr>
          <w:rFonts w:ascii="Times New Roman" w:eastAsia="Calibri" w:hAnsi="Times New Roman"/>
          <w:sz w:val="28"/>
          <w:szCs w:val="28"/>
        </w:rPr>
        <w:t>.</w:t>
      </w:r>
    </w:p>
    <w:p w14:paraId="3AD1974B" w14:textId="4FE20C53" w:rsidR="00694A4D" w:rsidRPr="00A9707C" w:rsidRDefault="00694A4D" w:rsidP="007E3892">
      <w:pPr>
        <w:pStyle w:val="aa"/>
        <w:numPr>
          <w:ilvl w:val="0"/>
          <w:numId w:val="4"/>
        </w:numPr>
        <w:ind w:left="0" w:firstLine="851"/>
        <w:jc w:val="both"/>
        <w:rPr>
          <w:rFonts w:ascii="Times New Roman" w:eastAsia="Calibri" w:hAnsi="Times New Roman"/>
          <w:sz w:val="28"/>
          <w:szCs w:val="28"/>
        </w:rPr>
      </w:pPr>
      <w:r w:rsidRPr="00A9707C">
        <w:rPr>
          <w:rFonts w:ascii="Times New Roman" w:hAnsi="Times New Roman"/>
          <w:sz w:val="28"/>
          <w:szCs w:val="28"/>
        </w:rPr>
        <w:t xml:space="preserve">Контроль за выполнением </w:t>
      </w:r>
      <w:r w:rsidR="00D65B05" w:rsidRPr="00A9707C">
        <w:rPr>
          <w:rFonts w:ascii="Times New Roman" w:hAnsi="Times New Roman"/>
          <w:sz w:val="28"/>
          <w:szCs w:val="28"/>
        </w:rPr>
        <w:t>настоящего постановления</w:t>
      </w:r>
      <w:r w:rsidRPr="00A9707C">
        <w:rPr>
          <w:rFonts w:ascii="Times New Roman" w:hAnsi="Times New Roman"/>
          <w:sz w:val="28"/>
          <w:szCs w:val="28"/>
        </w:rPr>
        <w:t xml:space="preserve"> </w:t>
      </w:r>
      <w:r w:rsidR="00D65B05" w:rsidRPr="00A9707C">
        <w:rPr>
          <w:rFonts w:ascii="Times New Roman" w:hAnsi="Times New Roman"/>
          <w:sz w:val="28"/>
          <w:szCs w:val="28"/>
        </w:rPr>
        <w:t>оставляю за собой</w:t>
      </w:r>
      <w:r w:rsidRPr="00A9707C">
        <w:rPr>
          <w:rFonts w:ascii="Times New Roman" w:hAnsi="Times New Roman"/>
          <w:sz w:val="28"/>
          <w:szCs w:val="28"/>
        </w:rPr>
        <w:t>.</w:t>
      </w:r>
    </w:p>
    <w:p w14:paraId="15A5F11D" w14:textId="58ADAE93" w:rsidR="00694A4D" w:rsidRDefault="00694A4D" w:rsidP="007E3892">
      <w:pPr>
        <w:autoSpaceDE w:val="0"/>
        <w:autoSpaceDN w:val="0"/>
        <w:adjustRightInd w:val="0"/>
        <w:ind w:firstLine="540"/>
        <w:jc w:val="both"/>
        <w:rPr>
          <w:rFonts w:ascii="Times New Roman" w:hAnsi="Times New Roman"/>
          <w:sz w:val="28"/>
          <w:szCs w:val="28"/>
        </w:rPr>
      </w:pPr>
    </w:p>
    <w:p w14:paraId="1A0F196B" w14:textId="504ED372" w:rsidR="00A9707C" w:rsidRDefault="00A9707C" w:rsidP="007E3892">
      <w:pPr>
        <w:autoSpaceDE w:val="0"/>
        <w:autoSpaceDN w:val="0"/>
        <w:adjustRightInd w:val="0"/>
        <w:ind w:firstLine="540"/>
        <w:jc w:val="both"/>
        <w:rPr>
          <w:rFonts w:ascii="Times New Roman" w:hAnsi="Times New Roman"/>
          <w:sz w:val="28"/>
          <w:szCs w:val="28"/>
        </w:rPr>
      </w:pPr>
    </w:p>
    <w:p w14:paraId="7B129161" w14:textId="77777777" w:rsidR="00A9707C" w:rsidRPr="00694A4D" w:rsidRDefault="00A9707C" w:rsidP="007E3892">
      <w:pPr>
        <w:autoSpaceDE w:val="0"/>
        <w:autoSpaceDN w:val="0"/>
        <w:adjustRightInd w:val="0"/>
        <w:ind w:firstLine="540"/>
        <w:jc w:val="both"/>
        <w:rPr>
          <w:rFonts w:ascii="Times New Roman" w:hAnsi="Times New Roman"/>
          <w:sz w:val="28"/>
          <w:szCs w:val="28"/>
        </w:rPr>
      </w:pPr>
    </w:p>
    <w:p w14:paraId="4CCE1365" w14:textId="1E340C83" w:rsidR="00694A4D" w:rsidRPr="00694A4D" w:rsidRDefault="00A9707C" w:rsidP="007E3892">
      <w:pPr>
        <w:jc w:val="both"/>
        <w:rPr>
          <w:rFonts w:ascii="Times New Roman" w:hAnsi="Times New Roman"/>
          <w:sz w:val="28"/>
          <w:szCs w:val="28"/>
        </w:rPr>
      </w:pPr>
      <w:r>
        <w:rPr>
          <w:rFonts w:ascii="Times New Roman" w:hAnsi="Times New Roman"/>
          <w:sz w:val="28"/>
          <w:szCs w:val="28"/>
        </w:rPr>
        <w:t>И.о. г</w:t>
      </w:r>
      <w:r w:rsidR="00694A4D" w:rsidRPr="00694A4D">
        <w:rPr>
          <w:rFonts w:ascii="Times New Roman" w:hAnsi="Times New Roman"/>
          <w:sz w:val="28"/>
          <w:szCs w:val="28"/>
        </w:rPr>
        <w:t>лав</w:t>
      </w:r>
      <w:r>
        <w:rPr>
          <w:rFonts w:ascii="Times New Roman" w:hAnsi="Times New Roman"/>
          <w:sz w:val="28"/>
          <w:szCs w:val="28"/>
        </w:rPr>
        <w:t>ы</w:t>
      </w:r>
      <w:r w:rsidR="00694A4D" w:rsidRPr="00694A4D">
        <w:rPr>
          <w:rFonts w:ascii="Times New Roman" w:hAnsi="Times New Roman"/>
          <w:sz w:val="28"/>
          <w:szCs w:val="28"/>
        </w:rPr>
        <w:t xml:space="preserve"> Приаргунского </w:t>
      </w:r>
    </w:p>
    <w:p w14:paraId="18CADCDD" w14:textId="77777777" w:rsidR="00694A4D" w:rsidRPr="00694A4D" w:rsidRDefault="00694A4D" w:rsidP="007E3892">
      <w:pPr>
        <w:jc w:val="both"/>
        <w:rPr>
          <w:rFonts w:ascii="Times New Roman" w:hAnsi="Times New Roman"/>
          <w:sz w:val="28"/>
          <w:szCs w:val="28"/>
        </w:rPr>
      </w:pPr>
      <w:r w:rsidRPr="00694A4D">
        <w:rPr>
          <w:rFonts w:ascii="Times New Roman" w:hAnsi="Times New Roman"/>
          <w:sz w:val="28"/>
          <w:szCs w:val="28"/>
        </w:rPr>
        <w:t xml:space="preserve">муниципального округа </w:t>
      </w:r>
    </w:p>
    <w:p w14:paraId="3987D597" w14:textId="7AE425F4" w:rsidR="00694A4D" w:rsidRPr="00694A4D" w:rsidRDefault="00694A4D" w:rsidP="007E3892">
      <w:pPr>
        <w:jc w:val="both"/>
        <w:rPr>
          <w:rFonts w:ascii="Times New Roman" w:hAnsi="Times New Roman"/>
          <w:sz w:val="28"/>
          <w:szCs w:val="28"/>
        </w:rPr>
      </w:pPr>
      <w:r w:rsidRPr="00694A4D">
        <w:rPr>
          <w:rFonts w:ascii="Times New Roman" w:hAnsi="Times New Roman"/>
          <w:sz w:val="28"/>
          <w:szCs w:val="28"/>
        </w:rPr>
        <w:t xml:space="preserve">Забайкальского края                           </w:t>
      </w:r>
      <w:r w:rsidR="006C4AB0">
        <w:rPr>
          <w:rFonts w:ascii="Times New Roman" w:hAnsi="Times New Roman"/>
          <w:sz w:val="28"/>
          <w:szCs w:val="28"/>
        </w:rPr>
        <w:t xml:space="preserve"> </w:t>
      </w:r>
      <w:r w:rsidRPr="00694A4D">
        <w:rPr>
          <w:rFonts w:ascii="Times New Roman" w:hAnsi="Times New Roman"/>
          <w:sz w:val="28"/>
          <w:szCs w:val="28"/>
        </w:rPr>
        <w:t xml:space="preserve">                                      </w:t>
      </w:r>
      <w:r w:rsidR="00A34F64">
        <w:rPr>
          <w:rFonts w:ascii="Times New Roman" w:hAnsi="Times New Roman"/>
          <w:sz w:val="28"/>
          <w:szCs w:val="28"/>
        </w:rPr>
        <w:t xml:space="preserve">      </w:t>
      </w:r>
      <w:r w:rsidR="00A9707C">
        <w:rPr>
          <w:rFonts w:ascii="Times New Roman" w:hAnsi="Times New Roman"/>
          <w:sz w:val="28"/>
          <w:szCs w:val="28"/>
        </w:rPr>
        <w:t>В.А. Григорьев</w:t>
      </w:r>
    </w:p>
    <w:p w14:paraId="30D77BAF" w14:textId="77777777" w:rsidR="00BA6D6F" w:rsidRDefault="00BA6D6F" w:rsidP="00BA6D6F">
      <w:pPr>
        <w:jc w:val="right"/>
        <w:rPr>
          <w:rFonts w:ascii="Times New Roman" w:hAnsi="Times New Roman"/>
          <w:sz w:val="28"/>
          <w:szCs w:val="28"/>
        </w:rPr>
      </w:pPr>
    </w:p>
    <w:p w14:paraId="1E6A11AF" w14:textId="77777777" w:rsidR="006C4AB0" w:rsidRDefault="006C4AB0" w:rsidP="00BA6D6F">
      <w:pPr>
        <w:jc w:val="right"/>
        <w:rPr>
          <w:rFonts w:ascii="Times New Roman" w:hAnsi="Times New Roman"/>
          <w:sz w:val="28"/>
          <w:szCs w:val="28"/>
        </w:rPr>
      </w:pPr>
    </w:p>
    <w:p w14:paraId="1E0CF835" w14:textId="77777777" w:rsidR="006C4AB0" w:rsidRDefault="006C4AB0" w:rsidP="00BA6D6F">
      <w:pPr>
        <w:jc w:val="right"/>
        <w:rPr>
          <w:rFonts w:ascii="Times New Roman" w:hAnsi="Times New Roman"/>
          <w:sz w:val="28"/>
          <w:szCs w:val="28"/>
        </w:rPr>
      </w:pPr>
    </w:p>
    <w:p w14:paraId="381B8304" w14:textId="77777777" w:rsidR="006C4AB0" w:rsidRDefault="006C4AB0" w:rsidP="00BA6D6F">
      <w:pPr>
        <w:jc w:val="right"/>
        <w:rPr>
          <w:rFonts w:ascii="Times New Roman" w:hAnsi="Times New Roman"/>
          <w:sz w:val="28"/>
          <w:szCs w:val="28"/>
        </w:rPr>
      </w:pPr>
    </w:p>
    <w:p w14:paraId="07EAB618" w14:textId="77777777" w:rsidR="006C4AB0" w:rsidRDefault="006C4AB0" w:rsidP="00BA6D6F">
      <w:pPr>
        <w:jc w:val="right"/>
        <w:rPr>
          <w:rFonts w:ascii="Times New Roman" w:hAnsi="Times New Roman"/>
          <w:sz w:val="28"/>
          <w:szCs w:val="28"/>
        </w:rPr>
      </w:pPr>
    </w:p>
    <w:p w14:paraId="26927EF5" w14:textId="77777777" w:rsidR="006C4AB0" w:rsidRDefault="006C4AB0" w:rsidP="00BA6D6F">
      <w:pPr>
        <w:jc w:val="right"/>
        <w:rPr>
          <w:rFonts w:ascii="Times New Roman" w:hAnsi="Times New Roman"/>
          <w:sz w:val="28"/>
          <w:szCs w:val="28"/>
        </w:rPr>
      </w:pPr>
    </w:p>
    <w:p w14:paraId="459A1C2E" w14:textId="77777777" w:rsidR="006C4AB0" w:rsidRDefault="006C4AB0" w:rsidP="00BA6D6F">
      <w:pPr>
        <w:jc w:val="right"/>
        <w:rPr>
          <w:rFonts w:ascii="Times New Roman" w:hAnsi="Times New Roman"/>
          <w:sz w:val="28"/>
          <w:szCs w:val="28"/>
        </w:rPr>
      </w:pPr>
    </w:p>
    <w:p w14:paraId="318125A3" w14:textId="77777777" w:rsidR="006C4AB0" w:rsidRDefault="006C4AB0" w:rsidP="00BA6D6F">
      <w:pPr>
        <w:jc w:val="right"/>
        <w:rPr>
          <w:rFonts w:ascii="Times New Roman" w:hAnsi="Times New Roman"/>
          <w:sz w:val="28"/>
          <w:szCs w:val="28"/>
        </w:rPr>
      </w:pPr>
    </w:p>
    <w:p w14:paraId="4DE6F048" w14:textId="77777777" w:rsidR="006C4AB0" w:rsidRDefault="006C4AB0" w:rsidP="00BA6D6F">
      <w:pPr>
        <w:jc w:val="right"/>
        <w:rPr>
          <w:rFonts w:ascii="Times New Roman" w:hAnsi="Times New Roman"/>
          <w:sz w:val="28"/>
          <w:szCs w:val="28"/>
        </w:rPr>
      </w:pPr>
    </w:p>
    <w:p w14:paraId="2D587C80" w14:textId="77777777" w:rsidR="006C4AB0" w:rsidRDefault="006C4AB0" w:rsidP="00BA6D6F">
      <w:pPr>
        <w:jc w:val="right"/>
        <w:rPr>
          <w:rFonts w:ascii="Times New Roman" w:hAnsi="Times New Roman"/>
          <w:sz w:val="28"/>
          <w:szCs w:val="28"/>
        </w:rPr>
      </w:pPr>
    </w:p>
    <w:p w14:paraId="28A1A2E6" w14:textId="77777777" w:rsidR="006C4AB0" w:rsidRDefault="006C4AB0" w:rsidP="00BA6D6F">
      <w:pPr>
        <w:jc w:val="right"/>
        <w:rPr>
          <w:rFonts w:ascii="Times New Roman" w:hAnsi="Times New Roman"/>
          <w:sz w:val="28"/>
          <w:szCs w:val="28"/>
        </w:rPr>
      </w:pPr>
    </w:p>
    <w:p w14:paraId="1ACED3A0" w14:textId="77777777" w:rsidR="006C4AB0" w:rsidRDefault="006C4AB0" w:rsidP="00BA6D6F">
      <w:pPr>
        <w:jc w:val="right"/>
        <w:rPr>
          <w:rFonts w:ascii="Times New Roman" w:hAnsi="Times New Roman"/>
          <w:sz w:val="28"/>
          <w:szCs w:val="28"/>
        </w:rPr>
      </w:pPr>
    </w:p>
    <w:p w14:paraId="157A5C2C" w14:textId="77777777" w:rsidR="006C4AB0" w:rsidRDefault="006C4AB0" w:rsidP="00BA6D6F">
      <w:pPr>
        <w:jc w:val="right"/>
        <w:rPr>
          <w:rFonts w:ascii="Times New Roman" w:hAnsi="Times New Roman"/>
          <w:sz w:val="28"/>
          <w:szCs w:val="28"/>
        </w:rPr>
      </w:pPr>
    </w:p>
    <w:p w14:paraId="2432C7B3" w14:textId="77777777" w:rsidR="006C4AB0" w:rsidRDefault="006C4AB0" w:rsidP="00BA6D6F">
      <w:pPr>
        <w:jc w:val="right"/>
        <w:rPr>
          <w:rFonts w:ascii="Times New Roman" w:hAnsi="Times New Roman"/>
          <w:sz w:val="28"/>
          <w:szCs w:val="28"/>
        </w:rPr>
      </w:pPr>
    </w:p>
    <w:p w14:paraId="38A78DD8" w14:textId="77777777" w:rsidR="006C4AB0" w:rsidRDefault="006C4AB0" w:rsidP="00BA6D6F">
      <w:pPr>
        <w:jc w:val="right"/>
        <w:rPr>
          <w:rFonts w:ascii="Times New Roman" w:hAnsi="Times New Roman"/>
          <w:sz w:val="28"/>
          <w:szCs w:val="28"/>
        </w:rPr>
      </w:pPr>
    </w:p>
    <w:p w14:paraId="13FDE40B" w14:textId="77777777" w:rsidR="006C4AB0" w:rsidRDefault="006C4AB0" w:rsidP="00BA6D6F">
      <w:pPr>
        <w:jc w:val="right"/>
        <w:rPr>
          <w:rFonts w:ascii="Times New Roman" w:hAnsi="Times New Roman"/>
          <w:sz w:val="28"/>
          <w:szCs w:val="28"/>
        </w:rPr>
      </w:pPr>
    </w:p>
    <w:p w14:paraId="53A12550" w14:textId="77777777" w:rsidR="006C4AB0" w:rsidRDefault="006C4AB0" w:rsidP="00BA6D6F">
      <w:pPr>
        <w:jc w:val="right"/>
        <w:rPr>
          <w:rFonts w:ascii="Times New Roman" w:hAnsi="Times New Roman"/>
          <w:sz w:val="28"/>
          <w:szCs w:val="28"/>
        </w:rPr>
      </w:pPr>
    </w:p>
    <w:p w14:paraId="61B8E49A" w14:textId="77777777" w:rsidR="006C4AB0" w:rsidRDefault="006C4AB0" w:rsidP="00BA6D6F">
      <w:pPr>
        <w:jc w:val="right"/>
        <w:rPr>
          <w:rFonts w:ascii="Times New Roman" w:hAnsi="Times New Roman"/>
          <w:sz w:val="28"/>
          <w:szCs w:val="28"/>
        </w:rPr>
      </w:pPr>
    </w:p>
    <w:p w14:paraId="27125D96" w14:textId="77777777" w:rsidR="006C4AB0" w:rsidRDefault="006C4AB0" w:rsidP="00BA6D6F">
      <w:pPr>
        <w:jc w:val="right"/>
        <w:rPr>
          <w:rFonts w:ascii="Times New Roman" w:hAnsi="Times New Roman"/>
          <w:sz w:val="28"/>
          <w:szCs w:val="28"/>
        </w:rPr>
      </w:pPr>
    </w:p>
    <w:p w14:paraId="4EE397F4" w14:textId="77777777" w:rsidR="006C4AB0" w:rsidRDefault="006C4AB0" w:rsidP="00BA6D6F">
      <w:pPr>
        <w:jc w:val="right"/>
        <w:rPr>
          <w:rFonts w:ascii="Times New Roman" w:hAnsi="Times New Roman"/>
          <w:sz w:val="28"/>
          <w:szCs w:val="28"/>
        </w:rPr>
      </w:pPr>
    </w:p>
    <w:p w14:paraId="74C43148" w14:textId="77777777" w:rsidR="006C4AB0" w:rsidRDefault="006C4AB0" w:rsidP="00BA6D6F">
      <w:pPr>
        <w:jc w:val="right"/>
        <w:rPr>
          <w:rFonts w:ascii="Times New Roman" w:hAnsi="Times New Roman"/>
          <w:sz w:val="28"/>
          <w:szCs w:val="28"/>
        </w:rPr>
      </w:pPr>
    </w:p>
    <w:p w14:paraId="0C32615E" w14:textId="77777777" w:rsidR="006C4AB0" w:rsidRDefault="006C4AB0" w:rsidP="00BA6D6F">
      <w:pPr>
        <w:jc w:val="right"/>
        <w:rPr>
          <w:rFonts w:ascii="Times New Roman" w:hAnsi="Times New Roman"/>
          <w:sz w:val="28"/>
          <w:szCs w:val="28"/>
        </w:rPr>
      </w:pPr>
    </w:p>
    <w:p w14:paraId="1228D691" w14:textId="77777777" w:rsidR="006C4AB0" w:rsidRDefault="006C4AB0" w:rsidP="00BA6D6F">
      <w:pPr>
        <w:jc w:val="right"/>
        <w:rPr>
          <w:rFonts w:ascii="Times New Roman" w:hAnsi="Times New Roman"/>
          <w:sz w:val="28"/>
          <w:szCs w:val="28"/>
        </w:rPr>
      </w:pPr>
    </w:p>
    <w:p w14:paraId="26B431CC" w14:textId="77777777" w:rsidR="006C4AB0" w:rsidRDefault="006C4AB0" w:rsidP="00BA6D6F">
      <w:pPr>
        <w:jc w:val="right"/>
        <w:rPr>
          <w:rFonts w:ascii="Times New Roman" w:hAnsi="Times New Roman"/>
          <w:sz w:val="28"/>
          <w:szCs w:val="28"/>
        </w:rPr>
      </w:pPr>
    </w:p>
    <w:p w14:paraId="62B21FCA" w14:textId="77777777" w:rsidR="006C4AB0" w:rsidRDefault="006C4AB0" w:rsidP="00BA6D6F">
      <w:pPr>
        <w:jc w:val="right"/>
        <w:rPr>
          <w:rFonts w:ascii="Times New Roman" w:hAnsi="Times New Roman"/>
          <w:sz w:val="28"/>
          <w:szCs w:val="28"/>
        </w:rPr>
      </w:pPr>
    </w:p>
    <w:p w14:paraId="0269FB9D" w14:textId="77777777" w:rsidR="006C4AB0" w:rsidRDefault="006C4AB0" w:rsidP="00BA6D6F">
      <w:pPr>
        <w:jc w:val="right"/>
        <w:rPr>
          <w:rFonts w:ascii="Times New Roman" w:hAnsi="Times New Roman"/>
          <w:sz w:val="28"/>
          <w:szCs w:val="28"/>
        </w:rPr>
      </w:pPr>
    </w:p>
    <w:p w14:paraId="3EFD88B0" w14:textId="77777777" w:rsidR="006C4AB0" w:rsidRDefault="006C4AB0" w:rsidP="00BA6D6F">
      <w:pPr>
        <w:jc w:val="right"/>
        <w:rPr>
          <w:rFonts w:ascii="Times New Roman" w:hAnsi="Times New Roman"/>
          <w:sz w:val="28"/>
          <w:szCs w:val="28"/>
        </w:rPr>
      </w:pPr>
    </w:p>
    <w:p w14:paraId="66AB51B4" w14:textId="77777777" w:rsidR="006C4AB0" w:rsidRDefault="006C4AB0" w:rsidP="00BA6D6F">
      <w:pPr>
        <w:jc w:val="right"/>
        <w:rPr>
          <w:rFonts w:ascii="Times New Roman" w:hAnsi="Times New Roman"/>
          <w:sz w:val="28"/>
          <w:szCs w:val="28"/>
        </w:rPr>
      </w:pPr>
    </w:p>
    <w:p w14:paraId="69FAD469" w14:textId="77777777" w:rsidR="006C4AB0" w:rsidRDefault="006C4AB0" w:rsidP="00BA6D6F">
      <w:pPr>
        <w:jc w:val="right"/>
        <w:rPr>
          <w:rFonts w:ascii="Times New Roman" w:hAnsi="Times New Roman"/>
          <w:sz w:val="28"/>
          <w:szCs w:val="28"/>
        </w:rPr>
      </w:pPr>
    </w:p>
    <w:p w14:paraId="5CE42587" w14:textId="77777777" w:rsidR="006C4AB0" w:rsidRDefault="006C4AB0" w:rsidP="00BA6D6F">
      <w:pPr>
        <w:jc w:val="right"/>
        <w:rPr>
          <w:rFonts w:ascii="Times New Roman" w:hAnsi="Times New Roman"/>
          <w:sz w:val="28"/>
          <w:szCs w:val="28"/>
        </w:rPr>
      </w:pPr>
    </w:p>
    <w:p w14:paraId="532B373D" w14:textId="1D90F3C2" w:rsidR="00694A4D" w:rsidRPr="00694A4D" w:rsidRDefault="00694A4D" w:rsidP="00BA6D6F">
      <w:pPr>
        <w:jc w:val="right"/>
        <w:rPr>
          <w:rFonts w:ascii="Times New Roman" w:hAnsi="Times New Roman"/>
          <w:sz w:val="28"/>
          <w:szCs w:val="28"/>
        </w:rPr>
      </w:pPr>
      <w:r w:rsidRPr="00694A4D">
        <w:rPr>
          <w:rFonts w:ascii="Times New Roman" w:hAnsi="Times New Roman"/>
          <w:sz w:val="28"/>
          <w:szCs w:val="28"/>
        </w:rPr>
        <w:lastRenderedPageBreak/>
        <w:t>Приложение</w:t>
      </w:r>
    </w:p>
    <w:p w14:paraId="3BF2F2C8" w14:textId="77777777" w:rsidR="00694A4D" w:rsidRPr="00694A4D" w:rsidRDefault="00694A4D" w:rsidP="00BA6D6F">
      <w:pPr>
        <w:jc w:val="right"/>
        <w:rPr>
          <w:rFonts w:ascii="Times New Roman" w:hAnsi="Times New Roman"/>
          <w:sz w:val="28"/>
          <w:szCs w:val="28"/>
        </w:rPr>
      </w:pPr>
      <w:r w:rsidRPr="00694A4D">
        <w:rPr>
          <w:rFonts w:ascii="Times New Roman" w:hAnsi="Times New Roman"/>
          <w:sz w:val="28"/>
          <w:szCs w:val="28"/>
        </w:rPr>
        <w:t>к постановлению администрации</w:t>
      </w:r>
    </w:p>
    <w:p w14:paraId="7258B167" w14:textId="77777777" w:rsidR="00694A4D" w:rsidRPr="00694A4D" w:rsidRDefault="00694A4D" w:rsidP="00BA6D6F">
      <w:pPr>
        <w:tabs>
          <w:tab w:val="left" w:pos="6340"/>
        </w:tabs>
        <w:jc w:val="right"/>
        <w:rPr>
          <w:rFonts w:ascii="Times New Roman" w:hAnsi="Times New Roman"/>
          <w:sz w:val="28"/>
          <w:szCs w:val="28"/>
        </w:rPr>
      </w:pPr>
      <w:r w:rsidRPr="00694A4D">
        <w:rPr>
          <w:rFonts w:ascii="Times New Roman" w:hAnsi="Times New Roman"/>
          <w:sz w:val="28"/>
          <w:szCs w:val="28"/>
        </w:rPr>
        <w:t xml:space="preserve">Приаргунского </w:t>
      </w:r>
    </w:p>
    <w:p w14:paraId="4F9AB8F3" w14:textId="77777777" w:rsidR="00694A4D" w:rsidRPr="00694A4D" w:rsidRDefault="00694A4D" w:rsidP="00BA6D6F">
      <w:pPr>
        <w:tabs>
          <w:tab w:val="left" w:pos="6340"/>
        </w:tabs>
        <w:jc w:val="right"/>
        <w:rPr>
          <w:rFonts w:ascii="Times New Roman" w:hAnsi="Times New Roman"/>
          <w:sz w:val="28"/>
          <w:szCs w:val="28"/>
        </w:rPr>
      </w:pPr>
      <w:r w:rsidRPr="00694A4D">
        <w:rPr>
          <w:rFonts w:ascii="Times New Roman" w:hAnsi="Times New Roman"/>
          <w:sz w:val="28"/>
          <w:szCs w:val="28"/>
        </w:rPr>
        <w:t xml:space="preserve">муниципального округа </w:t>
      </w:r>
    </w:p>
    <w:p w14:paraId="7DB617EB" w14:textId="77777777" w:rsidR="00694A4D" w:rsidRPr="00694A4D" w:rsidRDefault="00694A4D" w:rsidP="00BA6D6F">
      <w:pPr>
        <w:tabs>
          <w:tab w:val="left" w:pos="6340"/>
        </w:tabs>
        <w:jc w:val="right"/>
        <w:rPr>
          <w:rFonts w:ascii="Times New Roman" w:hAnsi="Times New Roman"/>
        </w:rPr>
      </w:pPr>
      <w:r w:rsidRPr="00694A4D">
        <w:rPr>
          <w:rFonts w:ascii="Times New Roman" w:hAnsi="Times New Roman"/>
          <w:sz w:val="28"/>
          <w:szCs w:val="28"/>
        </w:rPr>
        <w:t xml:space="preserve">Забайкальского края </w:t>
      </w:r>
    </w:p>
    <w:p w14:paraId="4DC083D0" w14:textId="635EDB17" w:rsidR="00694A4D" w:rsidRPr="00694A4D" w:rsidRDefault="00694A4D" w:rsidP="007E3892">
      <w:pPr>
        <w:jc w:val="both"/>
        <w:rPr>
          <w:rFonts w:ascii="Times New Roman" w:hAnsi="Times New Roman"/>
          <w:sz w:val="28"/>
          <w:szCs w:val="28"/>
        </w:rPr>
      </w:pPr>
      <w:r w:rsidRPr="00694A4D">
        <w:rPr>
          <w:rFonts w:ascii="Times New Roman" w:hAnsi="Times New Roman"/>
          <w:sz w:val="28"/>
          <w:szCs w:val="28"/>
        </w:rPr>
        <w:t xml:space="preserve">                                                                               </w:t>
      </w:r>
      <w:r w:rsidR="00A34F64">
        <w:rPr>
          <w:rFonts w:ascii="Times New Roman" w:hAnsi="Times New Roman"/>
          <w:sz w:val="28"/>
          <w:szCs w:val="28"/>
        </w:rPr>
        <w:t xml:space="preserve"> </w:t>
      </w:r>
      <w:r w:rsidRPr="00694A4D">
        <w:rPr>
          <w:rFonts w:ascii="Times New Roman" w:hAnsi="Times New Roman"/>
          <w:sz w:val="28"/>
          <w:szCs w:val="28"/>
        </w:rPr>
        <w:t xml:space="preserve"> </w:t>
      </w:r>
      <w:r w:rsidR="003E3995">
        <w:rPr>
          <w:rFonts w:ascii="Times New Roman" w:hAnsi="Times New Roman"/>
          <w:sz w:val="28"/>
          <w:szCs w:val="28"/>
        </w:rPr>
        <w:t xml:space="preserve">        </w:t>
      </w:r>
      <w:r w:rsidRPr="00694A4D">
        <w:rPr>
          <w:rFonts w:ascii="Times New Roman" w:hAnsi="Times New Roman"/>
          <w:sz w:val="28"/>
          <w:szCs w:val="28"/>
        </w:rPr>
        <w:t xml:space="preserve">от </w:t>
      </w:r>
      <w:r w:rsidR="003E3995">
        <w:rPr>
          <w:rFonts w:ascii="Times New Roman" w:hAnsi="Times New Roman"/>
          <w:sz w:val="28"/>
          <w:szCs w:val="28"/>
        </w:rPr>
        <w:t>23</w:t>
      </w:r>
      <w:r w:rsidR="00A34F64">
        <w:rPr>
          <w:rFonts w:ascii="Times New Roman" w:hAnsi="Times New Roman"/>
          <w:sz w:val="28"/>
          <w:szCs w:val="28"/>
        </w:rPr>
        <w:t xml:space="preserve"> </w:t>
      </w:r>
      <w:r w:rsidR="00A9707C">
        <w:rPr>
          <w:rFonts w:ascii="Times New Roman" w:hAnsi="Times New Roman"/>
          <w:sz w:val="28"/>
          <w:szCs w:val="28"/>
        </w:rPr>
        <w:t>января</w:t>
      </w:r>
      <w:r w:rsidR="00A34F64">
        <w:rPr>
          <w:rFonts w:ascii="Times New Roman" w:hAnsi="Times New Roman"/>
          <w:sz w:val="28"/>
          <w:szCs w:val="28"/>
        </w:rPr>
        <w:t xml:space="preserve"> </w:t>
      </w:r>
      <w:r w:rsidRPr="00694A4D">
        <w:rPr>
          <w:rFonts w:ascii="Times New Roman" w:hAnsi="Times New Roman"/>
          <w:sz w:val="28"/>
          <w:szCs w:val="28"/>
        </w:rPr>
        <w:t>202</w:t>
      </w:r>
      <w:r w:rsidR="00A9707C">
        <w:rPr>
          <w:rFonts w:ascii="Times New Roman" w:hAnsi="Times New Roman"/>
          <w:sz w:val="28"/>
          <w:szCs w:val="28"/>
        </w:rPr>
        <w:t>5</w:t>
      </w:r>
      <w:r w:rsidRPr="00694A4D">
        <w:rPr>
          <w:rFonts w:ascii="Times New Roman" w:hAnsi="Times New Roman"/>
          <w:sz w:val="28"/>
          <w:szCs w:val="28"/>
        </w:rPr>
        <w:t xml:space="preserve"> г. № </w:t>
      </w:r>
      <w:r w:rsidR="003E3995">
        <w:rPr>
          <w:rFonts w:ascii="Times New Roman" w:hAnsi="Times New Roman"/>
          <w:sz w:val="28"/>
          <w:szCs w:val="28"/>
        </w:rPr>
        <w:t>31</w:t>
      </w:r>
    </w:p>
    <w:p w14:paraId="6D8D9CB3" w14:textId="77777777" w:rsidR="00694A4D" w:rsidRPr="00694A4D" w:rsidRDefault="00694A4D" w:rsidP="007E3892">
      <w:pPr>
        <w:jc w:val="both"/>
        <w:rPr>
          <w:rFonts w:ascii="Times New Roman" w:hAnsi="Times New Roman"/>
        </w:rPr>
      </w:pPr>
      <w:r w:rsidRPr="00694A4D">
        <w:rPr>
          <w:rFonts w:ascii="Times New Roman" w:hAnsi="Times New Roman"/>
        </w:rPr>
        <w:t xml:space="preserve"> </w:t>
      </w:r>
    </w:p>
    <w:p w14:paraId="6CC16C92" w14:textId="77777777" w:rsidR="00694A4D" w:rsidRPr="00694A4D" w:rsidRDefault="00694A4D" w:rsidP="007E3892">
      <w:pPr>
        <w:jc w:val="both"/>
        <w:rPr>
          <w:rFonts w:ascii="Times New Roman" w:hAnsi="Times New Roman"/>
        </w:rPr>
      </w:pPr>
    </w:p>
    <w:p w14:paraId="536F0C75" w14:textId="77777777" w:rsidR="00694A4D" w:rsidRPr="00694A4D" w:rsidRDefault="00694A4D" w:rsidP="007E3892">
      <w:pPr>
        <w:jc w:val="both"/>
        <w:rPr>
          <w:rFonts w:ascii="Times New Roman" w:hAnsi="Times New Roman"/>
        </w:rPr>
      </w:pPr>
    </w:p>
    <w:p w14:paraId="663DC23D" w14:textId="77777777" w:rsidR="00694A4D" w:rsidRPr="00694A4D" w:rsidRDefault="00694A4D" w:rsidP="007E3892">
      <w:pPr>
        <w:jc w:val="both"/>
        <w:rPr>
          <w:rFonts w:ascii="Times New Roman" w:hAnsi="Times New Roman"/>
        </w:rPr>
      </w:pPr>
    </w:p>
    <w:p w14:paraId="6A5180EA" w14:textId="77777777" w:rsidR="00694A4D" w:rsidRPr="00694A4D" w:rsidRDefault="00694A4D" w:rsidP="007E3892">
      <w:pPr>
        <w:jc w:val="both"/>
        <w:rPr>
          <w:rFonts w:ascii="Times New Roman" w:hAnsi="Times New Roman"/>
        </w:rPr>
      </w:pPr>
    </w:p>
    <w:p w14:paraId="53CB7A48" w14:textId="77777777" w:rsidR="00694A4D" w:rsidRPr="00694A4D" w:rsidRDefault="00694A4D" w:rsidP="007E3892">
      <w:pPr>
        <w:jc w:val="both"/>
        <w:rPr>
          <w:rFonts w:ascii="Times New Roman" w:hAnsi="Times New Roman"/>
          <w:sz w:val="36"/>
          <w:szCs w:val="36"/>
        </w:rPr>
      </w:pPr>
    </w:p>
    <w:p w14:paraId="401EFDDD" w14:textId="77777777" w:rsidR="00694A4D" w:rsidRPr="00694A4D" w:rsidRDefault="00694A4D" w:rsidP="00BA6D6F">
      <w:pPr>
        <w:pStyle w:val="31"/>
        <w:spacing w:after="0"/>
        <w:jc w:val="center"/>
        <w:rPr>
          <w:rFonts w:ascii="Times New Roman" w:hAnsi="Times New Roman"/>
          <w:b/>
          <w:sz w:val="32"/>
          <w:szCs w:val="32"/>
        </w:rPr>
      </w:pPr>
      <w:r w:rsidRPr="00694A4D">
        <w:rPr>
          <w:rFonts w:ascii="Times New Roman" w:hAnsi="Times New Roman"/>
          <w:b/>
          <w:sz w:val="32"/>
          <w:szCs w:val="32"/>
        </w:rPr>
        <w:t>Муниципальная программа</w:t>
      </w:r>
    </w:p>
    <w:p w14:paraId="7FFDDBBA" w14:textId="395BA013" w:rsidR="00694A4D" w:rsidRPr="00694A4D" w:rsidRDefault="00694A4D" w:rsidP="00BA6D6F">
      <w:pPr>
        <w:pStyle w:val="31"/>
        <w:spacing w:after="0"/>
        <w:jc w:val="center"/>
        <w:rPr>
          <w:rFonts w:ascii="Times New Roman" w:hAnsi="Times New Roman"/>
          <w:b/>
          <w:sz w:val="32"/>
          <w:szCs w:val="32"/>
          <w:lang w:val="ru-RU"/>
        </w:rPr>
      </w:pPr>
      <w:r w:rsidRPr="00694A4D">
        <w:rPr>
          <w:rFonts w:ascii="Times New Roman" w:hAnsi="Times New Roman"/>
          <w:b/>
          <w:sz w:val="32"/>
          <w:szCs w:val="32"/>
        </w:rPr>
        <w:t>«</w:t>
      </w:r>
      <w:r w:rsidR="00D65B05" w:rsidRPr="00D65B05">
        <w:t xml:space="preserve"> </w:t>
      </w:r>
      <w:r w:rsidR="00D65B05" w:rsidRPr="00D65B05">
        <w:rPr>
          <w:rFonts w:ascii="Times New Roman" w:hAnsi="Times New Roman"/>
          <w:b/>
          <w:sz w:val="32"/>
          <w:szCs w:val="32"/>
        </w:rPr>
        <w:t>Содействие занятости населения на территории Приаргунского муниципального округа Забайкальского края  на 202</w:t>
      </w:r>
      <w:r w:rsidR="00A9707C">
        <w:rPr>
          <w:rFonts w:ascii="Times New Roman" w:hAnsi="Times New Roman"/>
          <w:b/>
          <w:sz w:val="32"/>
          <w:szCs w:val="32"/>
          <w:lang w:val="ru-RU"/>
        </w:rPr>
        <w:t>5</w:t>
      </w:r>
      <w:r w:rsidR="00D65B05" w:rsidRPr="00D65B05">
        <w:rPr>
          <w:rFonts w:ascii="Times New Roman" w:hAnsi="Times New Roman"/>
          <w:b/>
          <w:sz w:val="32"/>
          <w:szCs w:val="32"/>
        </w:rPr>
        <w:t>-202</w:t>
      </w:r>
      <w:r w:rsidR="00A9707C">
        <w:rPr>
          <w:rFonts w:ascii="Times New Roman" w:hAnsi="Times New Roman"/>
          <w:b/>
          <w:sz w:val="32"/>
          <w:szCs w:val="32"/>
          <w:lang w:val="ru-RU"/>
        </w:rPr>
        <w:t>8</w:t>
      </w:r>
      <w:r w:rsidR="00D65B05" w:rsidRPr="00D65B05">
        <w:rPr>
          <w:rFonts w:ascii="Times New Roman" w:hAnsi="Times New Roman"/>
          <w:b/>
          <w:sz w:val="32"/>
          <w:szCs w:val="32"/>
        </w:rPr>
        <w:t xml:space="preserve"> годы</w:t>
      </w:r>
      <w:r w:rsidRPr="00694A4D">
        <w:rPr>
          <w:rFonts w:ascii="Times New Roman" w:hAnsi="Times New Roman"/>
          <w:b/>
          <w:sz w:val="32"/>
          <w:szCs w:val="32"/>
        </w:rPr>
        <w:t>»</w:t>
      </w:r>
    </w:p>
    <w:p w14:paraId="48E3639C" w14:textId="77777777" w:rsidR="00694A4D" w:rsidRPr="00694A4D" w:rsidRDefault="00694A4D" w:rsidP="007E3892">
      <w:pPr>
        <w:pStyle w:val="31"/>
        <w:jc w:val="both"/>
        <w:rPr>
          <w:rFonts w:ascii="Times New Roman" w:hAnsi="Times New Roman"/>
          <w:b/>
          <w:sz w:val="32"/>
          <w:szCs w:val="32"/>
        </w:rPr>
      </w:pPr>
    </w:p>
    <w:p w14:paraId="56712705" w14:textId="77777777" w:rsidR="00694A4D" w:rsidRPr="00694A4D" w:rsidRDefault="00694A4D" w:rsidP="007E3892">
      <w:pPr>
        <w:jc w:val="both"/>
        <w:rPr>
          <w:rFonts w:ascii="Times New Roman" w:hAnsi="Times New Roman"/>
        </w:rPr>
      </w:pPr>
    </w:p>
    <w:p w14:paraId="4DF2D25E" w14:textId="77777777" w:rsidR="00694A4D" w:rsidRPr="00694A4D" w:rsidRDefault="00694A4D" w:rsidP="007E3892">
      <w:pPr>
        <w:jc w:val="both"/>
        <w:rPr>
          <w:rFonts w:ascii="Times New Roman" w:hAnsi="Times New Roman"/>
        </w:rPr>
      </w:pPr>
    </w:p>
    <w:p w14:paraId="777D3B09" w14:textId="77777777" w:rsidR="00694A4D" w:rsidRPr="00694A4D" w:rsidRDefault="00694A4D" w:rsidP="007E3892">
      <w:pPr>
        <w:jc w:val="both"/>
        <w:rPr>
          <w:rFonts w:ascii="Times New Roman" w:hAnsi="Times New Roman"/>
        </w:rPr>
      </w:pPr>
    </w:p>
    <w:p w14:paraId="1A4EAEC6" w14:textId="77777777" w:rsidR="00694A4D" w:rsidRPr="00694A4D" w:rsidRDefault="00694A4D" w:rsidP="007E3892">
      <w:pPr>
        <w:jc w:val="both"/>
        <w:rPr>
          <w:rFonts w:ascii="Times New Roman" w:hAnsi="Times New Roman"/>
        </w:rPr>
      </w:pPr>
    </w:p>
    <w:p w14:paraId="5793A7FD" w14:textId="77777777" w:rsidR="00694A4D" w:rsidRPr="00694A4D" w:rsidRDefault="00694A4D" w:rsidP="007E3892">
      <w:pPr>
        <w:jc w:val="both"/>
        <w:rPr>
          <w:rFonts w:ascii="Times New Roman" w:hAnsi="Times New Roman"/>
        </w:rPr>
      </w:pPr>
    </w:p>
    <w:p w14:paraId="56A06861" w14:textId="77777777" w:rsidR="00694A4D" w:rsidRPr="00694A4D" w:rsidRDefault="00694A4D" w:rsidP="007E3892">
      <w:pPr>
        <w:jc w:val="both"/>
        <w:rPr>
          <w:rFonts w:ascii="Times New Roman" w:hAnsi="Times New Roman"/>
        </w:rPr>
      </w:pPr>
    </w:p>
    <w:p w14:paraId="62D1386A" w14:textId="77777777" w:rsidR="00694A4D" w:rsidRPr="00694A4D" w:rsidRDefault="00694A4D" w:rsidP="007E3892">
      <w:pPr>
        <w:jc w:val="both"/>
        <w:rPr>
          <w:rFonts w:ascii="Times New Roman" w:hAnsi="Times New Roman"/>
        </w:rPr>
      </w:pPr>
    </w:p>
    <w:p w14:paraId="0F6E18EC" w14:textId="77777777" w:rsidR="00694A4D" w:rsidRPr="00694A4D" w:rsidRDefault="00694A4D" w:rsidP="007E3892">
      <w:pPr>
        <w:jc w:val="both"/>
        <w:rPr>
          <w:rFonts w:ascii="Times New Roman" w:hAnsi="Times New Roman"/>
        </w:rPr>
      </w:pPr>
    </w:p>
    <w:p w14:paraId="0DBEC41E" w14:textId="77777777" w:rsidR="00694A4D" w:rsidRPr="00694A4D" w:rsidRDefault="00694A4D" w:rsidP="007E3892">
      <w:pPr>
        <w:jc w:val="both"/>
        <w:rPr>
          <w:rFonts w:ascii="Times New Roman" w:hAnsi="Times New Roman"/>
        </w:rPr>
      </w:pPr>
    </w:p>
    <w:p w14:paraId="6A767715" w14:textId="77777777" w:rsidR="00694A4D" w:rsidRPr="00694A4D" w:rsidRDefault="00694A4D" w:rsidP="007E3892">
      <w:pPr>
        <w:jc w:val="both"/>
        <w:rPr>
          <w:rFonts w:ascii="Times New Roman" w:hAnsi="Times New Roman"/>
        </w:rPr>
      </w:pPr>
    </w:p>
    <w:p w14:paraId="5DC345B5" w14:textId="77777777" w:rsidR="00694A4D" w:rsidRPr="00694A4D" w:rsidRDefault="00694A4D" w:rsidP="007E3892">
      <w:pPr>
        <w:jc w:val="both"/>
        <w:rPr>
          <w:rFonts w:ascii="Times New Roman" w:hAnsi="Times New Roman"/>
        </w:rPr>
      </w:pPr>
    </w:p>
    <w:p w14:paraId="27560BDE" w14:textId="77777777" w:rsidR="00694A4D" w:rsidRPr="00694A4D" w:rsidRDefault="00694A4D" w:rsidP="007E3892">
      <w:pPr>
        <w:jc w:val="both"/>
        <w:rPr>
          <w:rFonts w:ascii="Times New Roman" w:hAnsi="Times New Roman"/>
        </w:rPr>
      </w:pPr>
    </w:p>
    <w:p w14:paraId="2B1218B2" w14:textId="77777777" w:rsidR="00694A4D" w:rsidRPr="00694A4D" w:rsidRDefault="00694A4D" w:rsidP="007E3892">
      <w:pPr>
        <w:jc w:val="both"/>
        <w:rPr>
          <w:rFonts w:ascii="Times New Roman" w:hAnsi="Times New Roman"/>
        </w:rPr>
      </w:pPr>
    </w:p>
    <w:p w14:paraId="704A1E5B" w14:textId="77777777" w:rsidR="00694A4D" w:rsidRPr="00694A4D" w:rsidRDefault="00694A4D" w:rsidP="007E3892">
      <w:pPr>
        <w:jc w:val="both"/>
        <w:rPr>
          <w:rFonts w:ascii="Times New Roman" w:hAnsi="Times New Roman"/>
        </w:rPr>
      </w:pPr>
    </w:p>
    <w:p w14:paraId="667B8404" w14:textId="77777777" w:rsidR="00694A4D" w:rsidRPr="00694A4D" w:rsidRDefault="00694A4D" w:rsidP="007E3892">
      <w:pPr>
        <w:jc w:val="both"/>
        <w:rPr>
          <w:rFonts w:ascii="Times New Roman" w:hAnsi="Times New Roman"/>
        </w:rPr>
      </w:pPr>
    </w:p>
    <w:p w14:paraId="2B846A24" w14:textId="77777777" w:rsidR="00694A4D" w:rsidRPr="00694A4D" w:rsidRDefault="00694A4D" w:rsidP="007E3892">
      <w:pPr>
        <w:jc w:val="both"/>
        <w:rPr>
          <w:rFonts w:ascii="Times New Roman" w:hAnsi="Times New Roman"/>
        </w:rPr>
      </w:pPr>
    </w:p>
    <w:p w14:paraId="11E8B502" w14:textId="77777777" w:rsidR="00694A4D" w:rsidRPr="00694A4D" w:rsidRDefault="00694A4D" w:rsidP="007E3892">
      <w:pPr>
        <w:jc w:val="both"/>
        <w:rPr>
          <w:rFonts w:ascii="Times New Roman" w:hAnsi="Times New Roman"/>
        </w:rPr>
      </w:pPr>
    </w:p>
    <w:p w14:paraId="2774BD9C" w14:textId="77777777" w:rsidR="00694A4D" w:rsidRPr="00694A4D" w:rsidRDefault="00694A4D" w:rsidP="007E3892">
      <w:pPr>
        <w:jc w:val="both"/>
        <w:rPr>
          <w:rFonts w:ascii="Times New Roman" w:hAnsi="Times New Roman"/>
        </w:rPr>
      </w:pPr>
    </w:p>
    <w:p w14:paraId="449ABFC5" w14:textId="77777777" w:rsidR="00694A4D" w:rsidRPr="00694A4D" w:rsidRDefault="00694A4D" w:rsidP="007E3892">
      <w:pPr>
        <w:jc w:val="both"/>
        <w:rPr>
          <w:rFonts w:ascii="Times New Roman" w:hAnsi="Times New Roman"/>
        </w:rPr>
      </w:pPr>
    </w:p>
    <w:p w14:paraId="7FBBC7F2" w14:textId="77777777" w:rsidR="00694A4D" w:rsidRPr="00694A4D" w:rsidRDefault="00694A4D" w:rsidP="007E3892">
      <w:pPr>
        <w:jc w:val="both"/>
        <w:rPr>
          <w:rFonts w:ascii="Times New Roman" w:hAnsi="Times New Roman"/>
        </w:rPr>
      </w:pPr>
    </w:p>
    <w:p w14:paraId="61F297E2" w14:textId="77777777" w:rsidR="00694A4D" w:rsidRPr="00694A4D" w:rsidRDefault="00694A4D" w:rsidP="007E3892">
      <w:pPr>
        <w:jc w:val="both"/>
        <w:rPr>
          <w:rFonts w:ascii="Times New Roman" w:hAnsi="Times New Roman"/>
        </w:rPr>
      </w:pPr>
    </w:p>
    <w:p w14:paraId="32B99471" w14:textId="77777777" w:rsidR="00694A4D" w:rsidRPr="00694A4D" w:rsidRDefault="00694A4D" w:rsidP="007E3892">
      <w:pPr>
        <w:jc w:val="both"/>
        <w:rPr>
          <w:rFonts w:ascii="Times New Roman" w:hAnsi="Times New Roman"/>
        </w:rPr>
      </w:pPr>
    </w:p>
    <w:p w14:paraId="148076A4" w14:textId="77777777" w:rsidR="00694A4D" w:rsidRPr="00694A4D" w:rsidRDefault="00694A4D" w:rsidP="007E3892">
      <w:pPr>
        <w:jc w:val="both"/>
        <w:rPr>
          <w:rFonts w:ascii="Times New Roman" w:hAnsi="Times New Roman"/>
        </w:rPr>
      </w:pPr>
    </w:p>
    <w:p w14:paraId="1F541EE9" w14:textId="77777777" w:rsidR="00694A4D" w:rsidRPr="00694A4D" w:rsidRDefault="00694A4D" w:rsidP="007E3892">
      <w:pPr>
        <w:jc w:val="both"/>
        <w:rPr>
          <w:rFonts w:ascii="Times New Roman" w:hAnsi="Times New Roman"/>
        </w:rPr>
      </w:pPr>
    </w:p>
    <w:p w14:paraId="7932A65C" w14:textId="77777777" w:rsidR="00694A4D" w:rsidRPr="00694A4D" w:rsidRDefault="00694A4D" w:rsidP="007E3892">
      <w:pPr>
        <w:jc w:val="both"/>
        <w:rPr>
          <w:rFonts w:ascii="Times New Roman" w:hAnsi="Times New Roman"/>
        </w:rPr>
      </w:pPr>
    </w:p>
    <w:p w14:paraId="27250FD5" w14:textId="77777777" w:rsidR="00694A4D" w:rsidRPr="00694A4D" w:rsidRDefault="00694A4D" w:rsidP="007E3892">
      <w:pPr>
        <w:jc w:val="both"/>
        <w:rPr>
          <w:rFonts w:ascii="Times New Roman" w:hAnsi="Times New Roman"/>
        </w:rPr>
      </w:pPr>
    </w:p>
    <w:p w14:paraId="53DD3452" w14:textId="77777777" w:rsidR="00694A4D" w:rsidRPr="00694A4D" w:rsidRDefault="00694A4D" w:rsidP="007E3892">
      <w:pPr>
        <w:jc w:val="both"/>
        <w:rPr>
          <w:rFonts w:ascii="Times New Roman" w:hAnsi="Times New Roman"/>
        </w:rPr>
      </w:pPr>
    </w:p>
    <w:p w14:paraId="682D14BD" w14:textId="77777777" w:rsidR="00694A4D" w:rsidRPr="00694A4D" w:rsidRDefault="00694A4D" w:rsidP="007E3892">
      <w:pPr>
        <w:jc w:val="both"/>
        <w:rPr>
          <w:rFonts w:ascii="Times New Roman" w:hAnsi="Times New Roman"/>
        </w:rPr>
      </w:pPr>
    </w:p>
    <w:p w14:paraId="24818688" w14:textId="77777777" w:rsidR="00694A4D" w:rsidRPr="00694A4D" w:rsidRDefault="00694A4D" w:rsidP="007E3892">
      <w:pPr>
        <w:jc w:val="both"/>
        <w:rPr>
          <w:rFonts w:ascii="Times New Roman" w:hAnsi="Times New Roman"/>
        </w:rPr>
      </w:pPr>
    </w:p>
    <w:p w14:paraId="1812CA27" w14:textId="77777777" w:rsidR="00694A4D" w:rsidRPr="00694A4D" w:rsidRDefault="00694A4D" w:rsidP="007E3892">
      <w:pPr>
        <w:jc w:val="both"/>
        <w:rPr>
          <w:rFonts w:ascii="Times New Roman" w:hAnsi="Times New Roman"/>
        </w:rPr>
      </w:pPr>
    </w:p>
    <w:p w14:paraId="23E1FD3B" w14:textId="45580196" w:rsidR="00694A4D" w:rsidRDefault="00694A4D" w:rsidP="007E3892">
      <w:pPr>
        <w:jc w:val="both"/>
        <w:rPr>
          <w:rFonts w:ascii="Times New Roman" w:hAnsi="Times New Roman"/>
        </w:rPr>
      </w:pPr>
    </w:p>
    <w:p w14:paraId="2FBC89B7" w14:textId="519BDD3B" w:rsidR="00694A4D" w:rsidRDefault="00694A4D" w:rsidP="00BA6D6F">
      <w:pPr>
        <w:jc w:val="center"/>
        <w:rPr>
          <w:rFonts w:ascii="Times New Roman" w:hAnsi="Times New Roman"/>
        </w:rPr>
      </w:pPr>
      <w:r w:rsidRPr="00694A4D">
        <w:rPr>
          <w:rFonts w:ascii="Times New Roman" w:hAnsi="Times New Roman"/>
        </w:rPr>
        <w:t>пгт. Приаргунск, 202</w:t>
      </w:r>
      <w:r w:rsidR="00A9707C">
        <w:rPr>
          <w:rFonts w:ascii="Times New Roman" w:hAnsi="Times New Roman"/>
        </w:rPr>
        <w:t>5</w:t>
      </w:r>
      <w:r w:rsidR="00A34F64">
        <w:rPr>
          <w:rFonts w:ascii="Times New Roman" w:hAnsi="Times New Roman"/>
        </w:rPr>
        <w:t xml:space="preserve"> </w:t>
      </w:r>
      <w:r w:rsidRPr="00694A4D">
        <w:rPr>
          <w:rFonts w:ascii="Times New Roman" w:hAnsi="Times New Roman"/>
        </w:rPr>
        <w:t>год</w:t>
      </w:r>
    </w:p>
    <w:p w14:paraId="6EFBFDAE" w14:textId="77777777" w:rsidR="00694A4D" w:rsidRPr="00694A4D" w:rsidRDefault="00694A4D" w:rsidP="00BA6D6F">
      <w:pPr>
        <w:pStyle w:val="31"/>
        <w:jc w:val="center"/>
        <w:rPr>
          <w:rFonts w:ascii="Times New Roman" w:hAnsi="Times New Roman"/>
          <w:b/>
          <w:sz w:val="28"/>
          <w:szCs w:val="28"/>
        </w:rPr>
      </w:pPr>
      <w:r w:rsidRPr="00694A4D">
        <w:rPr>
          <w:rFonts w:ascii="Times New Roman" w:hAnsi="Times New Roman"/>
          <w:b/>
          <w:sz w:val="28"/>
          <w:szCs w:val="28"/>
        </w:rPr>
        <w:lastRenderedPageBreak/>
        <w:t>Паспорт программы</w:t>
      </w: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413"/>
      </w:tblGrid>
      <w:tr w:rsidR="00D65B05" w:rsidRPr="00D65B05" w14:paraId="3E467F4C" w14:textId="77777777" w:rsidTr="00A9707C">
        <w:trPr>
          <w:trHeight w:val="143"/>
        </w:trPr>
        <w:tc>
          <w:tcPr>
            <w:tcW w:w="2269" w:type="dxa"/>
            <w:vAlign w:val="center"/>
          </w:tcPr>
          <w:p w14:paraId="543FF1FF" w14:textId="77777777" w:rsidR="00D65B05" w:rsidRPr="00D65B05" w:rsidRDefault="00D65B05" w:rsidP="007E3892">
            <w:pPr>
              <w:jc w:val="both"/>
              <w:rPr>
                <w:rFonts w:ascii="Times New Roman" w:hAnsi="Times New Roman"/>
                <w:sz w:val="28"/>
                <w:szCs w:val="28"/>
              </w:rPr>
            </w:pPr>
            <w:r w:rsidRPr="00D65B05">
              <w:rPr>
                <w:rFonts w:ascii="Times New Roman" w:hAnsi="Times New Roman"/>
                <w:sz w:val="28"/>
                <w:szCs w:val="28"/>
              </w:rPr>
              <w:t>Наименование Программы</w:t>
            </w:r>
          </w:p>
        </w:tc>
        <w:tc>
          <w:tcPr>
            <w:tcW w:w="7413" w:type="dxa"/>
            <w:vAlign w:val="center"/>
          </w:tcPr>
          <w:p w14:paraId="3433B228" w14:textId="448262CC" w:rsidR="00D65B05" w:rsidRPr="00D65B05" w:rsidRDefault="00D65B05" w:rsidP="007E3892">
            <w:pPr>
              <w:jc w:val="both"/>
              <w:rPr>
                <w:rFonts w:ascii="Times New Roman" w:hAnsi="Times New Roman"/>
                <w:sz w:val="28"/>
                <w:szCs w:val="28"/>
              </w:rPr>
            </w:pPr>
            <w:r w:rsidRPr="00D65B05">
              <w:rPr>
                <w:rFonts w:ascii="Times New Roman" w:hAnsi="Times New Roman"/>
                <w:sz w:val="28"/>
                <w:szCs w:val="28"/>
              </w:rPr>
              <w:t>Муниципальная программа</w:t>
            </w:r>
            <w:r>
              <w:rPr>
                <w:rFonts w:ascii="Times New Roman" w:hAnsi="Times New Roman"/>
                <w:sz w:val="28"/>
                <w:szCs w:val="28"/>
              </w:rPr>
              <w:t xml:space="preserve"> «</w:t>
            </w:r>
            <w:r w:rsidRPr="00D65B05">
              <w:rPr>
                <w:rFonts w:ascii="Times New Roman" w:hAnsi="Times New Roman"/>
                <w:sz w:val="28"/>
                <w:szCs w:val="28"/>
              </w:rPr>
              <w:t>Содействие занятости населения на территории Приаргунского муниципального округа Забайкальского края на 202</w:t>
            </w:r>
            <w:r w:rsidR="00A9707C">
              <w:rPr>
                <w:rFonts w:ascii="Times New Roman" w:hAnsi="Times New Roman"/>
                <w:sz w:val="28"/>
                <w:szCs w:val="28"/>
              </w:rPr>
              <w:t>5</w:t>
            </w:r>
            <w:r w:rsidRPr="00D65B05">
              <w:rPr>
                <w:rFonts w:ascii="Times New Roman" w:hAnsi="Times New Roman"/>
                <w:sz w:val="28"/>
                <w:szCs w:val="28"/>
              </w:rPr>
              <w:t>-202</w:t>
            </w:r>
            <w:r w:rsidR="00A9707C">
              <w:rPr>
                <w:rFonts w:ascii="Times New Roman" w:hAnsi="Times New Roman"/>
                <w:sz w:val="28"/>
                <w:szCs w:val="28"/>
              </w:rPr>
              <w:t>8</w:t>
            </w:r>
            <w:r w:rsidRPr="00D65B05">
              <w:rPr>
                <w:rFonts w:ascii="Times New Roman" w:hAnsi="Times New Roman"/>
                <w:sz w:val="28"/>
                <w:szCs w:val="28"/>
              </w:rPr>
              <w:t xml:space="preserve"> годы»</w:t>
            </w:r>
          </w:p>
        </w:tc>
      </w:tr>
      <w:tr w:rsidR="00D65B05" w:rsidRPr="00D65B05" w14:paraId="047C2725" w14:textId="77777777" w:rsidTr="00A9707C">
        <w:trPr>
          <w:trHeight w:val="143"/>
        </w:trPr>
        <w:tc>
          <w:tcPr>
            <w:tcW w:w="2269" w:type="dxa"/>
            <w:vAlign w:val="center"/>
          </w:tcPr>
          <w:p w14:paraId="318E6D7D" w14:textId="13330A52" w:rsidR="00D65B05" w:rsidRPr="00D65B05" w:rsidRDefault="00D65B05" w:rsidP="007E3892">
            <w:pPr>
              <w:jc w:val="both"/>
              <w:rPr>
                <w:rFonts w:ascii="Times New Roman" w:hAnsi="Times New Roman"/>
                <w:sz w:val="28"/>
                <w:szCs w:val="28"/>
              </w:rPr>
            </w:pPr>
            <w:r w:rsidRPr="00D65B05">
              <w:rPr>
                <w:rFonts w:ascii="Times New Roman" w:hAnsi="Times New Roman"/>
                <w:sz w:val="28"/>
                <w:szCs w:val="28"/>
              </w:rPr>
              <w:t>Основани</w:t>
            </w:r>
            <w:r w:rsidR="00A9707C">
              <w:rPr>
                <w:rFonts w:ascii="Times New Roman" w:hAnsi="Times New Roman"/>
                <w:sz w:val="28"/>
                <w:szCs w:val="28"/>
              </w:rPr>
              <w:t>е</w:t>
            </w:r>
            <w:r w:rsidRPr="00D65B05">
              <w:rPr>
                <w:rFonts w:ascii="Times New Roman" w:hAnsi="Times New Roman"/>
                <w:sz w:val="28"/>
                <w:szCs w:val="28"/>
              </w:rPr>
              <w:t xml:space="preserve"> для разработки Программы</w:t>
            </w:r>
          </w:p>
        </w:tc>
        <w:tc>
          <w:tcPr>
            <w:tcW w:w="7413" w:type="dxa"/>
            <w:vAlign w:val="center"/>
          </w:tcPr>
          <w:p w14:paraId="400B16F2" w14:textId="5DBFECED" w:rsidR="00D65B05" w:rsidRPr="00D65B05" w:rsidRDefault="00D65B05" w:rsidP="007E3892">
            <w:pPr>
              <w:jc w:val="both"/>
              <w:rPr>
                <w:rFonts w:ascii="Times New Roman" w:hAnsi="Times New Roman"/>
                <w:sz w:val="28"/>
                <w:szCs w:val="28"/>
              </w:rPr>
            </w:pPr>
            <w:r>
              <w:rPr>
                <w:rFonts w:ascii="Times New Roman" w:hAnsi="Times New Roman"/>
                <w:sz w:val="28"/>
                <w:szCs w:val="28"/>
              </w:rPr>
              <w:t xml:space="preserve">Федеральный </w:t>
            </w:r>
            <w:r w:rsidRPr="00D65B05">
              <w:rPr>
                <w:rFonts w:ascii="Times New Roman" w:hAnsi="Times New Roman"/>
                <w:sz w:val="28"/>
                <w:szCs w:val="28"/>
              </w:rPr>
              <w:t xml:space="preserve">Закон Российской Федерации </w:t>
            </w:r>
            <w:r w:rsidR="00A9707C">
              <w:rPr>
                <w:rFonts w:ascii="Times New Roman" w:hAnsi="Times New Roman"/>
                <w:sz w:val="28"/>
                <w:szCs w:val="28"/>
              </w:rPr>
              <w:t xml:space="preserve">от </w:t>
            </w:r>
            <w:r w:rsidR="00A9707C" w:rsidRPr="00A9707C">
              <w:rPr>
                <w:rFonts w:ascii="Times New Roman" w:hAnsi="Times New Roman"/>
                <w:sz w:val="28"/>
                <w:szCs w:val="28"/>
              </w:rPr>
              <w:t>12 декабря 2023 г. № 565-ФЗ</w:t>
            </w:r>
            <w:r w:rsidRPr="00D65B05">
              <w:rPr>
                <w:rFonts w:ascii="Times New Roman" w:hAnsi="Times New Roman"/>
                <w:sz w:val="28"/>
                <w:szCs w:val="28"/>
              </w:rPr>
              <w:t xml:space="preserve"> «О занятости населения в Российской Федерации», Федеральный закон от 06.10.2003 г. № 131-ФЗ «Об общих принципах организации местного самоуправления в Российской Федерации»</w:t>
            </w:r>
            <w:r w:rsidR="00A9707C">
              <w:rPr>
                <w:rFonts w:ascii="Times New Roman" w:hAnsi="Times New Roman"/>
                <w:sz w:val="28"/>
                <w:szCs w:val="28"/>
              </w:rPr>
              <w:t>, распоряжение администрации Приаргунского муниципального округа Забайкальского края от 27 декабря 2024 г. № 916-р/од «</w:t>
            </w:r>
            <w:r w:rsidR="007E3892">
              <w:rPr>
                <w:rFonts w:ascii="Times New Roman" w:hAnsi="Times New Roman"/>
                <w:sz w:val="28"/>
                <w:szCs w:val="28"/>
              </w:rPr>
              <w:t>О</w:t>
            </w:r>
            <w:r w:rsidR="00A9707C">
              <w:rPr>
                <w:rFonts w:ascii="Times New Roman" w:hAnsi="Times New Roman"/>
                <w:sz w:val="28"/>
                <w:szCs w:val="28"/>
              </w:rPr>
              <w:t>б утверждении перечня муниципальных программ</w:t>
            </w:r>
            <w:r w:rsidR="007E3892">
              <w:rPr>
                <w:rFonts w:ascii="Times New Roman" w:hAnsi="Times New Roman"/>
                <w:sz w:val="28"/>
                <w:szCs w:val="28"/>
              </w:rPr>
              <w:t>, реализуемых на территории Приаргунского муниципального округа Забайкальского края»</w:t>
            </w:r>
          </w:p>
        </w:tc>
      </w:tr>
      <w:tr w:rsidR="00D65B05" w:rsidRPr="00D65B05" w14:paraId="54BEE22D" w14:textId="77777777" w:rsidTr="00A9707C">
        <w:trPr>
          <w:trHeight w:val="143"/>
        </w:trPr>
        <w:tc>
          <w:tcPr>
            <w:tcW w:w="2269" w:type="dxa"/>
            <w:vAlign w:val="center"/>
          </w:tcPr>
          <w:p w14:paraId="5F7DAF8C" w14:textId="77777777" w:rsidR="00D65B05" w:rsidRPr="00D65B05" w:rsidRDefault="00D65B05" w:rsidP="007E3892">
            <w:pPr>
              <w:jc w:val="both"/>
              <w:rPr>
                <w:rFonts w:ascii="Times New Roman" w:hAnsi="Times New Roman"/>
                <w:sz w:val="28"/>
                <w:szCs w:val="28"/>
              </w:rPr>
            </w:pPr>
            <w:r w:rsidRPr="00D65B05">
              <w:rPr>
                <w:rFonts w:ascii="Times New Roman" w:hAnsi="Times New Roman"/>
                <w:sz w:val="28"/>
                <w:szCs w:val="28"/>
              </w:rPr>
              <w:t>Цель Программы</w:t>
            </w:r>
          </w:p>
        </w:tc>
        <w:tc>
          <w:tcPr>
            <w:tcW w:w="7413" w:type="dxa"/>
            <w:vAlign w:val="center"/>
          </w:tcPr>
          <w:p w14:paraId="73C48212" w14:textId="0632F38B" w:rsidR="00D65B05" w:rsidRPr="00D65B05" w:rsidRDefault="00D65B05" w:rsidP="007E3892">
            <w:pPr>
              <w:jc w:val="both"/>
              <w:rPr>
                <w:rFonts w:ascii="Times New Roman" w:hAnsi="Times New Roman"/>
                <w:sz w:val="28"/>
                <w:szCs w:val="28"/>
              </w:rPr>
            </w:pPr>
            <w:r w:rsidRPr="00D65B05">
              <w:rPr>
                <w:rFonts w:ascii="Times New Roman" w:hAnsi="Times New Roman"/>
                <w:sz w:val="28"/>
                <w:szCs w:val="28"/>
              </w:rPr>
              <w:t>Формирование эффективно действующей системы трудовой занятости населения Приаргунского муниципального округа</w:t>
            </w:r>
            <w:r w:rsidR="007E3892">
              <w:rPr>
                <w:rFonts w:ascii="Times New Roman" w:hAnsi="Times New Roman"/>
                <w:sz w:val="28"/>
                <w:szCs w:val="28"/>
              </w:rPr>
              <w:t xml:space="preserve"> Забайкальского края</w:t>
            </w:r>
          </w:p>
        </w:tc>
      </w:tr>
      <w:tr w:rsidR="00D65B05" w:rsidRPr="00D65B05" w14:paraId="2E2DA0BA" w14:textId="77777777" w:rsidTr="00A9707C">
        <w:trPr>
          <w:trHeight w:val="143"/>
        </w:trPr>
        <w:tc>
          <w:tcPr>
            <w:tcW w:w="2269" w:type="dxa"/>
            <w:vAlign w:val="center"/>
          </w:tcPr>
          <w:p w14:paraId="39F7B915" w14:textId="77777777" w:rsidR="00D65B05" w:rsidRPr="00D65B05" w:rsidRDefault="00D65B05" w:rsidP="007E3892">
            <w:pPr>
              <w:jc w:val="both"/>
              <w:rPr>
                <w:rFonts w:ascii="Times New Roman" w:hAnsi="Times New Roman"/>
                <w:sz w:val="28"/>
                <w:szCs w:val="28"/>
              </w:rPr>
            </w:pPr>
            <w:r w:rsidRPr="00D65B05">
              <w:rPr>
                <w:rFonts w:ascii="Times New Roman" w:hAnsi="Times New Roman"/>
                <w:sz w:val="28"/>
                <w:szCs w:val="28"/>
              </w:rPr>
              <w:t>Задачи Программы</w:t>
            </w:r>
          </w:p>
        </w:tc>
        <w:tc>
          <w:tcPr>
            <w:tcW w:w="7413" w:type="dxa"/>
            <w:vAlign w:val="center"/>
          </w:tcPr>
          <w:p w14:paraId="6F842135" w14:textId="77777777" w:rsidR="00D65B05" w:rsidRPr="00D65B05" w:rsidRDefault="00D65B05" w:rsidP="007E3892">
            <w:pPr>
              <w:jc w:val="both"/>
              <w:rPr>
                <w:rFonts w:ascii="Times New Roman" w:hAnsi="Times New Roman"/>
                <w:sz w:val="28"/>
                <w:szCs w:val="28"/>
              </w:rPr>
            </w:pPr>
            <w:r w:rsidRPr="00D65B05">
              <w:rPr>
                <w:rFonts w:ascii="Times New Roman" w:hAnsi="Times New Roman"/>
                <w:b/>
                <w:sz w:val="28"/>
                <w:szCs w:val="28"/>
              </w:rPr>
              <w:t xml:space="preserve">– </w:t>
            </w:r>
            <w:r w:rsidRPr="00D65B05">
              <w:rPr>
                <w:rFonts w:ascii="Times New Roman" w:hAnsi="Times New Roman"/>
                <w:sz w:val="28"/>
                <w:szCs w:val="28"/>
              </w:rPr>
              <w:t>организация временной занятости безработных и незанятых граждан, материальная поддержка безработных, сохранение мотивации к труду у безработных граждан;</w:t>
            </w:r>
          </w:p>
          <w:p w14:paraId="3AFAF281" w14:textId="77777777" w:rsidR="00D65B05" w:rsidRPr="00D65B05" w:rsidRDefault="00D65B05" w:rsidP="007E3892">
            <w:pPr>
              <w:jc w:val="both"/>
              <w:rPr>
                <w:rFonts w:ascii="Times New Roman" w:hAnsi="Times New Roman"/>
                <w:sz w:val="28"/>
                <w:szCs w:val="28"/>
              </w:rPr>
            </w:pPr>
            <w:r w:rsidRPr="00D65B05">
              <w:rPr>
                <w:rFonts w:ascii="Times New Roman" w:hAnsi="Times New Roman"/>
                <w:sz w:val="28"/>
                <w:szCs w:val="28"/>
              </w:rPr>
              <w:t xml:space="preserve">– снижение факторов социального неблагополучия среди населения </w:t>
            </w:r>
            <w:r w:rsidR="00577245">
              <w:rPr>
                <w:rFonts w:ascii="Times New Roman" w:hAnsi="Times New Roman"/>
                <w:sz w:val="28"/>
                <w:szCs w:val="28"/>
              </w:rPr>
              <w:t>округа</w:t>
            </w:r>
            <w:r w:rsidRPr="00D65B05">
              <w:rPr>
                <w:rFonts w:ascii="Times New Roman" w:hAnsi="Times New Roman"/>
                <w:sz w:val="28"/>
                <w:szCs w:val="28"/>
              </w:rPr>
              <w:t xml:space="preserve"> путем организации временной занятости безработных граждан и незанятого населения;</w:t>
            </w:r>
          </w:p>
          <w:p w14:paraId="48360944" w14:textId="25912326" w:rsidR="00D65B05" w:rsidRPr="00D65B05" w:rsidRDefault="00D65B05" w:rsidP="007E3892">
            <w:pPr>
              <w:jc w:val="both"/>
              <w:rPr>
                <w:rFonts w:ascii="Times New Roman" w:hAnsi="Times New Roman"/>
                <w:sz w:val="28"/>
                <w:szCs w:val="28"/>
              </w:rPr>
            </w:pPr>
            <w:r w:rsidRPr="00D65B05">
              <w:rPr>
                <w:rFonts w:ascii="Times New Roman" w:hAnsi="Times New Roman"/>
                <w:sz w:val="28"/>
                <w:szCs w:val="28"/>
              </w:rPr>
              <w:t>– обеспечение взаимодействия и тесного сотрудничества Центра занятости населения и администрации</w:t>
            </w:r>
            <w:r w:rsidR="007E3892">
              <w:rPr>
                <w:rFonts w:ascii="Times New Roman" w:hAnsi="Times New Roman"/>
                <w:sz w:val="28"/>
                <w:szCs w:val="28"/>
              </w:rPr>
              <w:t xml:space="preserve"> Приаргунского муниципального округа Забайкальского края </w:t>
            </w:r>
            <w:r w:rsidRPr="00D65B05">
              <w:rPr>
                <w:rFonts w:ascii="Times New Roman" w:hAnsi="Times New Roman"/>
                <w:sz w:val="28"/>
                <w:szCs w:val="28"/>
              </w:rPr>
              <w:t xml:space="preserve">по вопросам организации </w:t>
            </w:r>
            <w:r w:rsidR="00093198">
              <w:rPr>
                <w:rFonts w:ascii="Times New Roman" w:hAnsi="Times New Roman"/>
                <w:sz w:val="28"/>
                <w:szCs w:val="28"/>
              </w:rPr>
              <w:t>временных</w:t>
            </w:r>
            <w:r w:rsidRPr="00D65B05">
              <w:rPr>
                <w:rFonts w:ascii="Times New Roman" w:hAnsi="Times New Roman"/>
                <w:sz w:val="28"/>
                <w:szCs w:val="28"/>
              </w:rPr>
              <w:t xml:space="preserve"> работ на территории поселения</w:t>
            </w:r>
            <w:r w:rsidR="007E3892">
              <w:rPr>
                <w:rFonts w:ascii="Times New Roman" w:hAnsi="Times New Roman"/>
                <w:sz w:val="28"/>
                <w:szCs w:val="28"/>
              </w:rPr>
              <w:t>;</w:t>
            </w:r>
          </w:p>
          <w:p w14:paraId="5C0E5DB4" w14:textId="77777777" w:rsidR="00D65B05" w:rsidRPr="00D65B05" w:rsidRDefault="00D65B05" w:rsidP="007E3892">
            <w:pPr>
              <w:jc w:val="both"/>
              <w:rPr>
                <w:rFonts w:ascii="Times New Roman" w:hAnsi="Times New Roman"/>
                <w:sz w:val="28"/>
                <w:szCs w:val="28"/>
              </w:rPr>
            </w:pPr>
            <w:r w:rsidRPr="00D65B05">
              <w:rPr>
                <w:rFonts w:ascii="Times New Roman" w:hAnsi="Times New Roman"/>
                <w:sz w:val="28"/>
                <w:szCs w:val="28"/>
              </w:rPr>
              <w:t>– трудоустройство несовершеннолетних в возрасте от 14 до 18 лет в свободное от учебы время и во время летних каникул, а также обеспечение права несовершеннолетних граждан на труд и вознаграждение за труд, удовлетворение потребностей, приобретение опыта и навыков работы</w:t>
            </w:r>
          </w:p>
        </w:tc>
      </w:tr>
      <w:tr w:rsidR="00D65B05" w:rsidRPr="00D65B05" w14:paraId="67FF1201" w14:textId="77777777" w:rsidTr="00A9707C">
        <w:trPr>
          <w:trHeight w:val="143"/>
        </w:trPr>
        <w:tc>
          <w:tcPr>
            <w:tcW w:w="2269" w:type="dxa"/>
            <w:vAlign w:val="center"/>
          </w:tcPr>
          <w:p w14:paraId="277BCD59" w14:textId="77777777" w:rsidR="00D65B05" w:rsidRPr="00D65B05" w:rsidRDefault="00D65B05" w:rsidP="007E3892">
            <w:pPr>
              <w:jc w:val="both"/>
              <w:rPr>
                <w:rFonts w:ascii="Times New Roman" w:hAnsi="Times New Roman"/>
                <w:sz w:val="28"/>
                <w:szCs w:val="28"/>
              </w:rPr>
            </w:pPr>
            <w:r w:rsidRPr="00D65B05">
              <w:rPr>
                <w:rFonts w:ascii="Times New Roman" w:hAnsi="Times New Roman"/>
                <w:sz w:val="28"/>
                <w:szCs w:val="28"/>
              </w:rPr>
              <w:t>Срок реализации Программы</w:t>
            </w:r>
          </w:p>
        </w:tc>
        <w:tc>
          <w:tcPr>
            <w:tcW w:w="7413" w:type="dxa"/>
            <w:vAlign w:val="center"/>
          </w:tcPr>
          <w:p w14:paraId="538197A3" w14:textId="16B0610A" w:rsidR="00D65B05" w:rsidRDefault="00D65B05" w:rsidP="007E3892">
            <w:pPr>
              <w:jc w:val="both"/>
              <w:rPr>
                <w:rFonts w:ascii="Times New Roman" w:hAnsi="Times New Roman"/>
                <w:sz w:val="28"/>
                <w:szCs w:val="28"/>
              </w:rPr>
            </w:pPr>
            <w:r w:rsidRPr="00D65B05">
              <w:rPr>
                <w:rFonts w:ascii="Times New Roman" w:hAnsi="Times New Roman"/>
                <w:sz w:val="28"/>
                <w:szCs w:val="28"/>
              </w:rPr>
              <w:t>202</w:t>
            </w:r>
            <w:r w:rsidR="007E3892">
              <w:rPr>
                <w:rFonts w:ascii="Times New Roman" w:hAnsi="Times New Roman"/>
                <w:sz w:val="28"/>
                <w:szCs w:val="28"/>
              </w:rPr>
              <w:t>5</w:t>
            </w:r>
            <w:r w:rsidRPr="00D65B05">
              <w:rPr>
                <w:rFonts w:ascii="Times New Roman" w:hAnsi="Times New Roman"/>
                <w:sz w:val="28"/>
                <w:szCs w:val="28"/>
              </w:rPr>
              <w:t xml:space="preserve"> </w:t>
            </w:r>
            <w:r w:rsidR="007E3892">
              <w:rPr>
                <w:rFonts w:ascii="Times New Roman" w:hAnsi="Times New Roman"/>
                <w:sz w:val="28"/>
                <w:szCs w:val="28"/>
              </w:rPr>
              <w:t>–</w:t>
            </w:r>
            <w:r w:rsidRPr="00D65B05">
              <w:rPr>
                <w:rFonts w:ascii="Times New Roman" w:hAnsi="Times New Roman"/>
                <w:sz w:val="28"/>
                <w:szCs w:val="28"/>
              </w:rPr>
              <w:t xml:space="preserve"> 202</w:t>
            </w:r>
            <w:r w:rsidR="007E3892">
              <w:rPr>
                <w:rFonts w:ascii="Times New Roman" w:hAnsi="Times New Roman"/>
                <w:sz w:val="28"/>
                <w:szCs w:val="28"/>
              </w:rPr>
              <w:t>8</w:t>
            </w:r>
            <w:r w:rsidRPr="00D65B05">
              <w:rPr>
                <w:rFonts w:ascii="Times New Roman" w:hAnsi="Times New Roman"/>
                <w:sz w:val="28"/>
                <w:szCs w:val="28"/>
              </w:rPr>
              <w:t xml:space="preserve"> </w:t>
            </w:r>
            <w:r w:rsidR="00093198">
              <w:rPr>
                <w:rFonts w:ascii="Times New Roman" w:hAnsi="Times New Roman"/>
                <w:sz w:val="28"/>
                <w:szCs w:val="28"/>
              </w:rPr>
              <w:t>гг.</w:t>
            </w:r>
          </w:p>
          <w:p w14:paraId="2DA32CEB" w14:textId="77777777" w:rsidR="00093198" w:rsidRPr="00D65B05" w:rsidRDefault="00093198" w:rsidP="007E3892">
            <w:pPr>
              <w:jc w:val="both"/>
              <w:rPr>
                <w:rFonts w:ascii="Times New Roman" w:hAnsi="Times New Roman"/>
                <w:b/>
                <w:sz w:val="28"/>
                <w:szCs w:val="28"/>
              </w:rPr>
            </w:pPr>
            <w:r>
              <w:rPr>
                <w:rFonts w:ascii="Times New Roman" w:hAnsi="Times New Roman"/>
                <w:sz w:val="28"/>
                <w:szCs w:val="28"/>
              </w:rPr>
              <w:t>Программа реализуется в один этап</w:t>
            </w:r>
          </w:p>
        </w:tc>
      </w:tr>
      <w:tr w:rsidR="00D65B05" w:rsidRPr="00D65B05" w14:paraId="5F10BAA1" w14:textId="77777777" w:rsidTr="00A9707C">
        <w:trPr>
          <w:trHeight w:val="274"/>
        </w:trPr>
        <w:tc>
          <w:tcPr>
            <w:tcW w:w="2269" w:type="dxa"/>
            <w:vAlign w:val="center"/>
          </w:tcPr>
          <w:p w14:paraId="3F629A03" w14:textId="77777777" w:rsidR="00D65B05" w:rsidRPr="00D65B05" w:rsidRDefault="00D65B05" w:rsidP="007E3892">
            <w:pPr>
              <w:jc w:val="both"/>
              <w:rPr>
                <w:rFonts w:ascii="Times New Roman" w:hAnsi="Times New Roman"/>
                <w:sz w:val="28"/>
                <w:szCs w:val="28"/>
              </w:rPr>
            </w:pPr>
            <w:r w:rsidRPr="00D65B05">
              <w:rPr>
                <w:rFonts w:ascii="Times New Roman" w:hAnsi="Times New Roman"/>
                <w:sz w:val="28"/>
                <w:szCs w:val="28"/>
              </w:rPr>
              <w:t>Основные направления программных мероприятий</w:t>
            </w:r>
          </w:p>
        </w:tc>
        <w:tc>
          <w:tcPr>
            <w:tcW w:w="7413" w:type="dxa"/>
            <w:vAlign w:val="center"/>
          </w:tcPr>
          <w:p w14:paraId="44BB4346" w14:textId="75E6334B" w:rsidR="00D65B05" w:rsidRPr="00D65B05" w:rsidRDefault="00D65B05" w:rsidP="007E3892">
            <w:pPr>
              <w:jc w:val="both"/>
              <w:rPr>
                <w:rFonts w:ascii="Times New Roman" w:hAnsi="Times New Roman"/>
                <w:sz w:val="28"/>
                <w:szCs w:val="28"/>
              </w:rPr>
            </w:pPr>
            <w:r w:rsidRPr="00D65B05">
              <w:rPr>
                <w:rFonts w:ascii="Times New Roman" w:hAnsi="Times New Roman"/>
                <w:sz w:val="28"/>
                <w:szCs w:val="28"/>
              </w:rPr>
              <w:t>снижение социальной напряженности на рынке труда</w:t>
            </w:r>
            <w:r w:rsidR="0071650E">
              <w:rPr>
                <w:rFonts w:ascii="Times New Roman" w:hAnsi="Times New Roman"/>
                <w:sz w:val="28"/>
                <w:szCs w:val="28"/>
              </w:rPr>
              <w:t>,</w:t>
            </w:r>
            <w:r w:rsidRPr="00D65B05">
              <w:rPr>
                <w:rFonts w:ascii="Times New Roman" w:hAnsi="Times New Roman"/>
                <w:sz w:val="28"/>
                <w:szCs w:val="28"/>
              </w:rPr>
              <w:t xml:space="preserve"> снижение факторов социального неблагополучия среди населения</w:t>
            </w:r>
          </w:p>
        </w:tc>
      </w:tr>
      <w:tr w:rsidR="00D65B05" w:rsidRPr="00D65B05" w14:paraId="38B53C68" w14:textId="77777777" w:rsidTr="00A9707C">
        <w:trPr>
          <w:trHeight w:val="813"/>
        </w:trPr>
        <w:tc>
          <w:tcPr>
            <w:tcW w:w="2269" w:type="dxa"/>
            <w:vAlign w:val="center"/>
          </w:tcPr>
          <w:p w14:paraId="1FD4A967" w14:textId="77777777" w:rsidR="00D65B05" w:rsidRPr="00D65B05" w:rsidRDefault="00093198" w:rsidP="007E3892">
            <w:pPr>
              <w:jc w:val="both"/>
              <w:rPr>
                <w:rFonts w:ascii="Times New Roman" w:hAnsi="Times New Roman"/>
                <w:sz w:val="28"/>
                <w:szCs w:val="28"/>
              </w:rPr>
            </w:pPr>
            <w:r>
              <w:rPr>
                <w:rFonts w:ascii="Times New Roman" w:hAnsi="Times New Roman"/>
                <w:sz w:val="28"/>
                <w:szCs w:val="28"/>
              </w:rPr>
              <w:t>И</w:t>
            </w:r>
            <w:r w:rsidR="00D65B05" w:rsidRPr="00D65B05">
              <w:rPr>
                <w:rFonts w:ascii="Times New Roman" w:hAnsi="Times New Roman"/>
                <w:sz w:val="28"/>
                <w:szCs w:val="28"/>
              </w:rPr>
              <w:t>сполнители Программы</w:t>
            </w:r>
          </w:p>
        </w:tc>
        <w:tc>
          <w:tcPr>
            <w:tcW w:w="7413" w:type="dxa"/>
            <w:vAlign w:val="center"/>
          </w:tcPr>
          <w:p w14:paraId="3C739202" w14:textId="77777777" w:rsidR="00D65B05" w:rsidRPr="00D65B05" w:rsidRDefault="00D65B05" w:rsidP="007E3892">
            <w:pPr>
              <w:jc w:val="both"/>
              <w:rPr>
                <w:rFonts w:ascii="Times New Roman" w:hAnsi="Times New Roman"/>
                <w:sz w:val="28"/>
                <w:szCs w:val="28"/>
              </w:rPr>
            </w:pPr>
            <w:r w:rsidRPr="00D65B05">
              <w:rPr>
                <w:rFonts w:ascii="Times New Roman" w:hAnsi="Times New Roman"/>
                <w:sz w:val="28"/>
                <w:szCs w:val="28"/>
              </w:rPr>
              <w:t>Приаргунский отдел Государственного казенного учреждения «Краевой центр занятости населения» Забайкальского края</w:t>
            </w:r>
            <w:r w:rsidR="00093198">
              <w:rPr>
                <w:rFonts w:ascii="Times New Roman" w:hAnsi="Times New Roman"/>
                <w:sz w:val="28"/>
                <w:szCs w:val="28"/>
              </w:rPr>
              <w:t>,</w:t>
            </w:r>
            <w:r w:rsidRPr="00D65B05">
              <w:rPr>
                <w:rFonts w:ascii="Times New Roman" w:hAnsi="Times New Roman"/>
                <w:sz w:val="28"/>
                <w:szCs w:val="28"/>
              </w:rPr>
              <w:t xml:space="preserve"> </w:t>
            </w:r>
            <w:r w:rsidR="00093198">
              <w:rPr>
                <w:rFonts w:ascii="Times New Roman" w:hAnsi="Times New Roman"/>
                <w:sz w:val="28"/>
                <w:szCs w:val="28"/>
              </w:rPr>
              <w:t>а</w:t>
            </w:r>
            <w:r w:rsidRPr="00D65B05">
              <w:rPr>
                <w:rFonts w:ascii="Times New Roman" w:hAnsi="Times New Roman"/>
                <w:sz w:val="28"/>
                <w:szCs w:val="28"/>
              </w:rPr>
              <w:t xml:space="preserve">дминистрация </w:t>
            </w:r>
            <w:r w:rsidR="00093198">
              <w:rPr>
                <w:rFonts w:ascii="Times New Roman" w:hAnsi="Times New Roman"/>
                <w:sz w:val="28"/>
                <w:szCs w:val="28"/>
              </w:rPr>
              <w:t>Приаргунского муниципального округа Забайкальского края</w:t>
            </w:r>
          </w:p>
        </w:tc>
      </w:tr>
      <w:tr w:rsidR="00D65B05" w:rsidRPr="00D65B05" w14:paraId="73BA5B8A" w14:textId="77777777" w:rsidTr="00A9707C">
        <w:trPr>
          <w:trHeight w:val="813"/>
        </w:trPr>
        <w:tc>
          <w:tcPr>
            <w:tcW w:w="2269" w:type="dxa"/>
            <w:vAlign w:val="center"/>
          </w:tcPr>
          <w:p w14:paraId="1BDB27EB" w14:textId="77777777" w:rsidR="00D65B05" w:rsidRPr="00D65B05" w:rsidRDefault="00D65B05" w:rsidP="007E3892">
            <w:pPr>
              <w:jc w:val="both"/>
              <w:rPr>
                <w:rFonts w:ascii="Times New Roman" w:hAnsi="Times New Roman"/>
                <w:sz w:val="28"/>
                <w:szCs w:val="28"/>
              </w:rPr>
            </w:pPr>
            <w:r w:rsidRPr="00D65B05">
              <w:rPr>
                <w:rFonts w:ascii="Times New Roman" w:hAnsi="Times New Roman"/>
                <w:sz w:val="28"/>
                <w:szCs w:val="28"/>
              </w:rPr>
              <w:lastRenderedPageBreak/>
              <w:t>Объем и источники финансирования Программы</w:t>
            </w:r>
          </w:p>
        </w:tc>
        <w:tc>
          <w:tcPr>
            <w:tcW w:w="7413" w:type="dxa"/>
            <w:vAlign w:val="center"/>
          </w:tcPr>
          <w:p w14:paraId="41971672" w14:textId="4D81EAC8" w:rsidR="00093198" w:rsidRPr="00093198" w:rsidRDefault="00D65B05" w:rsidP="007E3892">
            <w:pPr>
              <w:jc w:val="both"/>
              <w:rPr>
                <w:rFonts w:ascii="Times New Roman" w:eastAsia="Times New Roman" w:hAnsi="Times New Roman"/>
                <w:sz w:val="28"/>
                <w:szCs w:val="28"/>
                <w:lang w:eastAsia="ru-RU"/>
              </w:rPr>
            </w:pPr>
            <w:r w:rsidRPr="00093198">
              <w:rPr>
                <w:rFonts w:ascii="Times New Roman" w:hAnsi="Times New Roman"/>
                <w:sz w:val="28"/>
                <w:szCs w:val="28"/>
              </w:rPr>
              <w:t>Общий объем финансирования</w:t>
            </w:r>
            <w:r w:rsidRPr="00093198">
              <w:rPr>
                <w:rFonts w:ascii="Times New Roman" w:hAnsi="Times New Roman"/>
                <w:b/>
                <w:sz w:val="28"/>
                <w:szCs w:val="28"/>
              </w:rPr>
              <w:t xml:space="preserve"> </w:t>
            </w:r>
            <w:r w:rsidRPr="00093198">
              <w:rPr>
                <w:rFonts w:ascii="Times New Roman" w:hAnsi="Times New Roman"/>
                <w:sz w:val="28"/>
                <w:szCs w:val="28"/>
              </w:rPr>
              <w:t>Программы составляет</w:t>
            </w:r>
            <w:r w:rsidR="00093198" w:rsidRPr="00093198">
              <w:rPr>
                <w:rFonts w:ascii="Times New Roman" w:hAnsi="Times New Roman"/>
                <w:sz w:val="28"/>
                <w:szCs w:val="28"/>
              </w:rPr>
              <w:t xml:space="preserve"> за счет средств местного бюджета</w:t>
            </w:r>
            <w:r w:rsidRPr="00093198">
              <w:rPr>
                <w:rFonts w:ascii="Times New Roman" w:hAnsi="Times New Roman"/>
                <w:sz w:val="28"/>
                <w:szCs w:val="28"/>
              </w:rPr>
              <w:t xml:space="preserve"> – </w:t>
            </w:r>
            <w:r w:rsidR="007E3892">
              <w:rPr>
                <w:rFonts w:ascii="Times New Roman" w:hAnsi="Times New Roman"/>
                <w:sz w:val="28"/>
                <w:szCs w:val="28"/>
              </w:rPr>
              <w:t>1000</w:t>
            </w:r>
            <w:r w:rsidR="00093198" w:rsidRPr="00093198">
              <w:rPr>
                <w:rFonts w:ascii="Times New Roman" w:eastAsia="Times New Roman" w:hAnsi="Times New Roman"/>
                <w:sz w:val="28"/>
                <w:szCs w:val="28"/>
                <w:lang w:eastAsia="ru-RU"/>
              </w:rPr>
              <w:t>, 0 тыс. рублей, в том числе по годам:</w:t>
            </w:r>
          </w:p>
          <w:p w14:paraId="6F6FB275" w14:textId="401645EE" w:rsidR="00093198" w:rsidRPr="00093198" w:rsidRDefault="00093198" w:rsidP="007E3892">
            <w:pPr>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202</w:t>
            </w:r>
            <w:r w:rsidR="007E3892">
              <w:rPr>
                <w:rFonts w:ascii="Times New Roman" w:eastAsia="Times New Roman" w:hAnsi="Times New Roman"/>
                <w:sz w:val="28"/>
                <w:szCs w:val="28"/>
                <w:lang w:eastAsia="ru-RU"/>
              </w:rPr>
              <w:t xml:space="preserve">5 </w:t>
            </w:r>
            <w:r w:rsidRPr="00093198">
              <w:rPr>
                <w:rFonts w:ascii="Times New Roman" w:eastAsia="Times New Roman" w:hAnsi="Times New Roman"/>
                <w:sz w:val="28"/>
                <w:szCs w:val="28"/>
                <w:lang w:eastAsia="ru-RU"/>
              </w:rPr>
              <w:t xml:space="preserve">г. – </w:t>
            </w:r>
            <w:r w:rsidR="007E3892">
              <w:rPr>
                <w:rFonts w:ascii="Times New Roman" w:eastAsia="Times New Roman" w:hAnsi="Times New Roman"/>
                <w:sz w:val="28"/>
                <w:szCs w:val="28"/>
                <w:lang w:eastAsia="ru-RU"/>
              </w:rPr>
              <w:t>2</w:t>
            </w:r>
            <w:r w:rsidRPr="00093198">
              <w:rPr>
                <w:rFonts w:ascii="Times New Roman" w:eastAsia="Times New Roman" w:hAnsi="Times New Roman"/>
                <w:sz w:val="28"/>
                <w:szCs w:val="28"/>
                <w:lang w:eastAsia="ru-RU"/>
              </w:rPr>
              <w:t>50,0 тыс. рублей.</w:t>
            </w:r>
          </w:p>
          <w:p w14:paraId="2B1E2ED0" w14:textId="28E24244" w:rsidR="00093198" w:rsidRPr="00093198" w:rsidRDefault="00093198" w:rsidP="007E3892">
            <w:pPr>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202</w:t>
            </w:r>
            <w:r w:rsidR="007E3892">
              <w:rPr>
                <w:rFonts w:ascii="Times New Roman" w:eastAsia="Times New Roman" w:hAnsi="Times New Roman"/>
                <w:sz w:val="28"/>
                <w:szCs w:val="28"/>
                <w:lang w:eastAsia="ru-RU"/>
              </w:rPr>
              <w:t xml:space="preserve">6 </w:t>
            </w:r>
            <w:r w:rsidRPr="00093198">
              <w:rPr>
                <w:rFonts w:ascii="Times New Roman" w:eastAsia="Times New Roman" w:hAnsi="Times New Roman"/>
                <w:sz w:val="28"/>
                <w:szCs w:val="28"/>
                <w:lang w:eastAsia="ru-RU"/>
              </w:rPr>
              <w:t xml:space="preserve">г. – </w:t>
            </w:r>
            <w:r w:rsidR="00A34F64">
              <w:rPr>
                <w:rFonts w:ascii="Times New Roman" w:eastAsia="Times New Roman" w:hAnsi="Times New Roman"/>
                <w:sz w:val="28"/>
                <w:szCs w:val="28"/>
                <w:lang w:eastAsia="ru-RU"/>
              </w:rPr>
              <w:t>2</w:t>
            </w:r>
            <w:r w:rsidRPr="00093198">
              <w:rPr>
                <w:rFonts w:ascii="Times New Roman" w:eastAsia="Times New Roman" w:hAnsi="Times New Roman"/>
                <w:sz w:val="28"/>
                <w:szCs w:val="28"/>
                <w:lang w:eastAsia="ru-RU"/>
              </w:rPr>
              <w:t>50,0 тыс. рублей.</w:t>
            </w:r>
          </w:p>
          <w:p w14:paraId="0BD2A7AC" w14:textId="77777777" w:rsidR="00D65B05" w:rsidRDefault="00093198" w:rsidP="007E3892">
            <w:pPr>
              <w:jc w:val="both"/>
              <w:rPr>
                <w:rFonts w:ascii="Times New Roman" w:hAnsi="Times New Roman"/>
                <w:sz w:val="28"/>
                <w:szCs w:val="28"/>
              </w:rPr>
            </w:pPr>
            <w:r w:rsidRPr="00093198">
              <w:rPr>
                <w:rFonts w:ascii="Times New Roman" w:eastAsia="Times New Roman" w:hAnsi="Times New Roman"/>
                <w:sz w:val="28"/>
                <w:szCs w:val="28"/>
                <w:lang w:eastAsia="ru-RU"/>
              </w:rPr>
              <w:t>202</w:t>
            </w:r>
            <w:r w:rsidR="007E3892">
              <w:rPr>
                <w:rFonts w:ascii="Times New Roman" w:eastAsia="Times New Roman" w:hAnsi="Times New Roman"/>
                <w:sz w:val="28"/>
                <w:szCs w:val="28"/>
                <w:lang w:eastAsia="ru-RU"/>
              </w:rPr>
              <w:t xml:space="preserve">7 </w:t>
            </w:r>
            <w:r w:rsidRPr="00093198">
              <w:rPr>
                <w:rFonts w:ascii="Times New Roman" w:eastAsia="Times New Roman" w:hAnsi="Times New Roman"/>
                <w:sz w:val="28"/>
                <w:szCs w:val="28"/>
                <w:lang w:eastAsia="ru-RU"/>
              </w:rPr>
              <w:t xml:space="preserve">г. – </w:t>
            </w:r>
            <w:r w:rsidR="00A34F64">
              <w:rPr>
                <w:rFonts w:ascii="Times New Roman" w:eastAsia="Times New Roman" w:hAnsi="Times New Roman"/>
                <w:sz w:val="28"/>
                <w:szCs w:val="28"/>
                <w:lang w:eastAsia="ru-RU"/>
              </w:rPr>
              <w:t>2</w:t>
            </w:r>
            <w:r w:rsidRPr="00093198">
              <w:rPr>
                <w:rFonts w:ascii="Times New Roman" w:eastAsia="Times New Roman" w:hAnsi="Times New Roman"/>
                <w:sz w:val="28"/>
                <w:szCs w:val="28"/>
                <w:lang w:eastAsia="ru-RU"/>
              </w:rPr>
              <w:t>50,0 тыс. рублей</w:t>
            </w:r>
            <w:r w:rsidR="00D65B05" w:rsidRPr="00093198">
              <w:rPr>
                <w:rFonts w:ascii="Times New Roman" w:hAnsi="Times New Roman"/>
                <w:sz w:val="28"/>
                <w:szCs w:val="28"/>
              </w:rPr>
              <w:t>.</w:t>
            </w:r>
          </w:p>
          <w:p w14:paraId="3FF6A23A" w14:textId="4C2E2EDA" w:rsidR="007E3892" w:rsidRPr="00D65B05" w:rsidRDefault="007E3892" w:rsidP="007E3892">
            <w:pPr>
              <w:jc w:val="both"/>
              <w:rPr>
                <w:rFonts w:ascii="Times New Roman" w:hAnsi="Times New Roman"/>
                <w:sz w:val="28"/>
                <w:szCs w:val="28"/>
              </w:rPr>
            </w:pPr>
            <w:r w:rsidRPr="00093198">
              <w:rPr>
                <w:rFonts w:ascii="Times New Roman" w:eastAsia="Times New Roman" w:hAnsi="Times New Roman"/>
                <w:sz w:val="28"/>
                <w:szCs w:val="28"/>
                <w:lang w:eastAsia="ru-RU"/>
              </w:rPr>
              <w:t>202</w:t>
            </w:r>
            <w:r>
              <w:rPr>
                <w:rFonts w:ascii="Times New Roman" w:eastAsia="Times New Roman" w:hAnsi="Times New Roman"/>
                <w:sz w:val="28"/>
                <w:szCs w:val="28"/>
                <w:lang w:eastAsia="ru-RU"/>
              </w:rPr>
              <w:t xml:space="preserve">8 </w:t>
            </w:r>
            <w:r w:rsidRPr="00093198">
              <w:rPr>
                <w:rFonts w:ascii="Times New Roman" w:eastAsia="Times New Roman" w:hAnsi="Times New Roman"/>
                <w:sz w:val="28"/>
                <w:szCs w:val="28"/>
                <w:lang w:eastAsia="ru-RU"/>
              </w:rPr>
              <w:t xml:space="preserve">г. – </w:t>
            </w:r>
            <w:r>
              <w:rPr>
                <w:rFonts w:ascii="Times New Roman" w:eastAsia="Times New Roman" w:hAnsi="Times New Roman"/>
                <w:sz w:val="28"/>
                <w:szCs w:val="28"/>
                <w:lang w:eastAsia="ru-RU"/>
              </w:rPr>
              <w:t>2</w:t>
            </w:r>
            <w:r w:rsidRPr="00093198">
              <w:rPr>
                <w:rFonts w:ascii="Times New Roman" w:eastAsia="Times New Roman" w:hAnsi="Times New Roman"/>
                <w:sz w:val="28"/>
                <w:szCs w:val="28"/>
                <w:lang w:eastAsia="ru-RU"/>
              </w:rPr>
              <w:t>50,0 тыс. рублей</w:t>
            </w:r>
            <w:r w:rsidRPr="00093198">
              <w:rPr>
                <w:rFonts w:ascii="Times New Roman" w:hAnsi="Times New Roman"/>
                <w:sz w:val="28"/>
                <w:szCs w:val="28"/>
              </w:rPr>
              <w:t>.</w:t>
            </w:r>
          </w:p>
        </w:tc>
      </w:tr>
      <w:tr w:rsidR="007E3892" w:rsidRPr="00D65B05" w14:paraId="7913AF46" w14:textId="77777777" w:rsidTr="00A9707C">
        <w:trPr>
          <w:trHeight w:val="813"/>
        </w:trPr>
        <w:tc>
          <w:tcPr>
            <w:tcW w:w="2269" w:type="dxa"/>
            <w:vAlign w:val="center"/>
          </w:tcPr>
          <w:p w14:paraId="72924378" w14:textId="109A6803" w:rsidR="007E3892" w:rsidRPr="00D65B05" w:rsidRDefault="007E3892" w:rsidP="007E3892">
            <w:pPr>
              <w:jc w:val="both"/>
              <w:rPr>
                <w:rFonts w:ascii="Times New Roman" w:hAnsi="Times New Roman"/>
                <w:sz w:val="28"/>
                <w:szCs w:val="28"/>
              </w:rPr>
            </w:pPr>
            <w:r>
              <w:rPr>
                <w:rFonts w:ascii="Times New Roman" w:hAnsi="Times New Roman"/>
                <w:sz w:val="28"/>
                <w:szCs w:val="28"/>
              </w:rPr>
              <w:t>Целевые показатели эффективности реализации муниципальной программы</w:t>
            </w:r>
          </w:p>
        </w:tc>
        <w:tc>
          <w:tcPr>
            <w:tcW w:w="7413" w:type="dxa"/>
            <w:vAlign w:val="center"/>
          </w:tcPr>
          <w:p w14:paraId="3A791643" w14:textId="2DB68A32" w:rsidR="007E3892" w:rsidRPr="007E3892" w:rsidRDefault="007E3892" w:rsidP="007E3892">
            <w:pPr>
              <w:jc w:val="both"/>
              <w:rPr>
                <w:rFonts w:ascii="Times New Roman" w:hAnsi="Times New Roman"/>
                <w:sz w:val="28"/>
                <w:szCs w:val="28"/>
              </w:rPr>
            </w:pPr>
            <w:r>
              <w:rPr>
                <w:rFonts w:ascii="Times New Roman" w:hAnsi="Times New Roman"/>
                <w:sz w:val="28"/>
                <w:szCs w:val="28"/>
              </w:rPr>
              <w:t>Организация временной занятости</w:t>
            </w:r>
            <w:r w:rsidRPr="007E3892">
              <w:rPr>
                <w:rFonts w:ascii="Times New Roman" w:hAnsi="Times New Roman"/>
                <w:sz w:val="28"/>
                <w:szCs w:val="28"/>
              </w:rPr>
              <w:t xml:space="preserve"> несовершеннолетних </w:t>
            </w:r>
          </w:p>
          <w:p w14:paraId="70333F63" w14:textId="54409338" w:rsidR="007E3892" w:rsidRPr="00093198" w:rsidRDefault="007E3892" w:rsidP="007E3892">
            <w:pPr>
              <w:jc w:val="both"/>
              <w:rPr>
                <w:rFonts w:ascii="Times New Roman" w:hAnsi="Times New Roman"/>
                <w:sz w:val="28"/>
                <w:szCs w:val="28"/>
              </w:rPr>
            </w:pPr>
            <w:r w:rsidRPr="007E3892">
              <w:rPr>
                <w:rFonts w:ascii="Times New Roman" w:hAnsi="Times New Roman"/>
                <w:sz w:val="28"/>
                <w:szCs w:val="28"/>
              </w:rPr>
              <w:t>граждан в возрасте от 14 до 18 лет, человек.</w:t>
            </w:r>
          </w:p>
        </w:tc>
      </w:tr>
      <w:tr w:rsidR="00D65B05" w:rsidRPr="00D65B05" w14:paraId="3371F2AD" w14:textId="77777777" w:rsidTr="00A9707C">
        <w:trPr>
          <w:trHeight w:val="531"/>
        </w:trPr>
        <w:tc>
          <w:tcPr>
            <w:tcW w:w="2269" w:type="dxa"/>
            <w:vAlign w:val="center"/>
          </w:tcPr>
          <w:p w14:paraId="4F56C07B" w14:textId="77777777" w:rsidR="00D65B05" w:rsidRPr="00D65B05" w:rsidRDefault="00D65B05" w:rsidP="007E3892">
            <w:pPr>
              <w:jc w:val="both"/>
              <w:rPr>
                <w:rFonts w:ascii="Times New Roman" w:hAnsi="Times New Roman"/>
                <w:sz w:val="28"/>
                <w:szCs w:val="28"/>
              </w:rPr>
            </w:pPr>
            <w:r w:rsidRPr="00D65B05">
              <w:rPr>
                <w:rFonts w:ascii="Times New Roman" w:hAnsi="Times New Roman"/>
                <w:sz w:val="28"/>
                <w:szCs w:val="28"/>
              </w:rPr>
              <w:t>Ожидаемые результаты реализации Программы</w:t>
            </w:r>
          </w:p>
        </w:tc>
        <w:tc>
          <w:tcPr>
            <w:tcW w:w="7413" w:type="dxa"/>
            <w:vAlign w:val="center"/>
          </w:tcPr>
          <w:p w14:paraId="4E23188F" w14:textId="77777777" w:rsidR="00D65B05" w:rsidRPr="00D65B05" w:rsidRDefault="00D65B05" w:rsidP="007E3892">
            <w:pPr>
              <w:jc w:val="both"/>
              <w:rPr>
                <w:rFonts w:ascii="Times New Roman" w:hAnsi="Times New Roman"/>
                <w:sz w:val="28"/>
                <w:szCs w:val="28"/>
              </w:rPr>
            </w:pPr>
            <w:r w:rsidRPr="00D65B05">
              <w:rPr>
                <w:rFonts w:ascii="Times New Roman" w:hAnsi="Times New Roman"/>
                <w:sz w:val="28"/>
                <w:szCs w:val="28"/>
              </w:rPr>
              <w:t>Ежегодно обеспечивать трудовую занятость до 1</w:t>
            </w:r>
            <w:r w:rsidR="00A01D74">
              <w:rPr>
                <w:rFonts w:ascii="Times New Roman" w:hAnsi="Times New Roman"/>
                <w:sz w:val="28"/>
                <w:szCs w:val="28"/>
              </w:rPr>
              <w:t>10</w:t>
            </w:r>
            <w:r w:rsidRPr="00D65B05">
              <w:rPr>
                <w:rFonts w:ascii="Times New Roman" w:hAnsi="Times New Roman"/>
                <w:sz w:val="28"/>
                <w:szCs w:val="28"/>
              </w:rPr>
              <w:t xml:space="preserve"> несовершеннолетних граждан.</w:t>
            </w:r>
          </w:p>
        </w:tc>
      </w:tr>
    </w:tbl>
    <w:p w14:paraId="449D2F0A" w14:textId="77777777" w:rsidR="002E0B81" w:rsidRDefault="002E0B81" w:rsidP="007E3892">
      <w:pPr>
        <w:jc w:val="both"/>
        <w:rPr>
          <w:rFonts w:ascii="Times New Roman" w:hAnsi="Times New Roman"/>
        </w:rPr>
      </w:pPr>
    </w:p>
    <w:p w14:paraId="5D225E62" w14:textId="77777777" w:rsidR="00F535BE" w:rsidRDefault="00F535BE" w:rsidP="007E3892">
      <w:pPr>
        <w:ind w:left="720"/>
        <w:jc w:val="both"/>
        <w:rPr>
          <w:rFonts w:ascii="Times New Roman" w:eastAsia="Times New Roman" w:hAnsi="Times New Roman"/>
          <w:b/>
          <w:sz w:val="28"/>
          <w:szCs w:val="28"/>
          <w:lang w:eastAsia="ru-RU"/>
        </w:rPr>
      </w:pPr>
    </w:p>
    <w:p w14:paraId="0A8BC7F2" w14:textId="77777777" w:rsidR="00F535BE" w:rsidRDefault="00F535BE" w:rsidP="007E3892">
      <w:pPr>
        <w:ind w:left="720"/>
        <w:jc w:val="both"/>
        <w:rPr>
          <w:rFonts w:ascii="Times New Roman" w:eastAsia="Times New Roman" w:hAnsi="Times New Roman"/>
          <w:b/>
          <w:sz w:val="28"/>
          <w:szCs w:val="28"/>
          <w:lang w:eastAsia="ru-RU"/>
        </w:rPr>
      </w:pPr>
    </w:p>
    <w:p w14:paraId="2F82496F" w14:textId="77777777" w:rsidR="00F535BE" w:rsidRDefault="00F535BE" w:rsidP="007E3892">
      <w:pPr>
        <w:ind w:left="720"/>
        <w:jc w:val="both"/>
        <w:rPr>
          <w:rFonts w:ascii="Times New Roman" w:eastAsia="Times New Roman" w:hAnsi="Times New Roman"/>
          <w:b/>
          <w:sz w:val="28"/>
          <w:szCs w:val="28"/>
          <w:lang w:eastAsia="ru-RU"/>
        </w:rPr>
      </w:pPr>
    </w:p>
    <w:p w14:paraId="3447FBD8" w14:textId="77777777" w:rsidR="00F535BE" w:rsidRDefault="00F535BE" w:rsidP="007E3892">
      <w:pPr>
        <w:ind w:left="720"/>
        <w:jc w:val="both"/>
        <w:rPr>
          <w:rFonts w:ascii="Times New Roman" w:eastAsia="Times New Roman" w:hAnsi="Times New Roman"/>
          <w:b/>
          <w:sz w:val="28"/>
          <w:szCs w:val="28"/>
          <w:lang w:eastAsia="ru-RU"/>
        </w:rPr>
      </w:pPr>
    </w:p>
    <w:p w14:paraId="4895631D" w14:textId="77777777" w:rsidR="00F535BE" w:rsidRDefault="00F535BE" w:rsidP="007E3892">
      <w:pPr>
        <w:ind w:left="720"/>
        <w:jc w:val="both"/>
        <w:rPr>
          <w:rFonts w:ascii="Times New Roman" w:eastAsia="Times New Roman" w:hAnsi="Times New Roman"/>
          <w:b/>
          <w:sz w:val="28"/>
          <w:szCs w:val="28"/>
          <w:lang w:eastAsia="ru-RU"/>
        </w:rPr>
      </w:pPr>
    </w:p>
    <w:p w14:paraId="26081A9D" w14:textId="77777777" w:rsidR="00F535BE" w:rsidRDefault="00F535BE" w:rsidP="007E3892">
      <w:pPr>
        <w:ind w:left="720"/>
        <w:jc w:val="both"/>
        <w:rPr>
          <w:rFonts w:ascii="Times New Roman" w:eastAsia="Times New Roman" w:hAnsi="Times New Roman"/>
          <w:b/>
          <w:sz w:val="28"/>
          <w:szCs w:val="28"/>
          <w:lang w:eastAsia="ru-RU"/>
        </w:rPr>
      </w:pPr>
    </w:p>
    <w:p w14:paraId="1FF1D307" w14:textId="77777777" w:rsidR="00F535BE" w:rsidRDefault="00F535BE" w:rsidP="007E3892">
      <w:pPr>
        <w:ind w:left="720"/>
        <w:jc w:val="both"/>
        <w:rPr>
          <w:rFonts w:ascii="Times New Roman" w:eastAsia="Times New Roman" w:hAnsi="Times New Roman"/>
          <w:b/>
          <w:sz w:val="28"/>
          <w:szCs w:val="28"/>
          <w:lang w:eastAsia="ru-RU"/>
        </w:rPr>
      </w:pPr>
    </w:p>
    <w:p w14:paraId="1B396CCA" w14:textId="77777777" w:rsidR="00F535BE" w:rsidRDefault="00F535BE" w:rsidP="007E3892">
      <w:pPr>
        <w:ind w:left="720"/>
        <w:jc w:val="both"/>
        <w:rPr>
          <w:rFonts w:ascii="Times New Roman" w:eastAsia="Times New Roman" w:hAnsi="Times New Roman"/>
          <w:b/>
          <w:sz w:val="28"/>
          <w:szCs w:val="28"/>
          <w:lang w:eastAsia="ru-RU"/>
        </w:rPr>
      </w:pPr>
    </w:p>
    <w:p w14:paraId="050F5289" w14:textId="77777777" w:rsidR="00F535BE" w:rsidRDefault="00F535BE" w:rsidP="007E3892">
      <w:pPr>
        <w:ind w:left="720"/>
        <w:jc w:val="both"/>
        <w:rPr>
          <w:rFonts w:ascii="Times New Roman" w:eastAsia="Times New Roman" w:hAnsi="Times New Roman"/>
          <w:b/>
          <w:sz w:val="28"/>
          <w:szCs w:val="28"/>
          <w:lang w:eastAsia="ru-RU"/>
        </w:rPr>
      </w:pPr>
    </w:p>
    <w:p w14:paraId="37DDFA62" w14:textId="77777777" w:rsidR="00F535BE" w:rsidRDefault="00F535BE" w:rsidP="007E3892">
      <w:pPr>
        <w:ind w:left="720"/>
        <w:jc w:val="both"/>
        <w:rPr>
          <w:rFonts w:ascii="Times New Roman" w:eastAsia="Times New Roman" w:hAnsi="Times New Roman"/>
          <w:b/>
          <w:sz w:val="28"/>
          <w:szCs w:val="28"/>
          <w:lang w:eastAsia="ru-RU"/>
        </w:rPr>
      </w:pPr>
    </w:p>
    <w:p w14:paraId="59DB464F" w14:textId="77777777" w:rsidR="00F535BE" w:rsidRDefault="00F535BE" w:rsidP="007E3892">
      <w:pPr>
        <w:ind w:left="720"/>
        <w:jc w:val="both"/>
        <w:rPr>
          <w:rFonts w:ascii="Times New Roman" w:eastAsia="Times New Roman" w:hAnsi="Times New Roman"/>
          <w:b/>
          <w:sz w:val="28"/>
          <w:szCs w:val="28"/>
          <w:lang w:eastAsia="ru-RU"/>
        </w:rPr>
      </w:pPr>
    </w:p>
    <w:p w14:paraId="4C253431" w14:textId="77777777" w:rsidR="00F535BE" w:rsidRDefault="00F535BE" w:rsidP="007E3892">
      <w:pPr>
        <w:ind w:left="720"/>
        <w:jc w:val="both"/>
        <w:rPr>
          <w:rFonts w:ascii="Times New Roman" w:eastAsia="Times New Roman" w:hAnsi="Times New Roman"/>
          <w:b/>
          <w:sz w:val="28"/>
          <w:szCs w:val="28"/>
          <w:lang w:eastAsia="ru-RU"/>
        </w:rPr>
      </w:pPr>
    </w:p>
    <w:p w14:paraId="4A50206E" w14:textId="77777777" w:rsidR="00F535BE" w:rsidRDefault="00F535BE" w:rsidP="007E3892">
      <w:pPr>
        <w:ind w:left="720"/>
        <w:jc w:val="both"/>
        <w:rPr>
          <w:rFonts w:ascii="Times New Roman" w:eastAsia="Times New Roman" w:hAnsi="Times New Roman"/>
          <w:b/>
          <w:sz w:val="28"/>
          <w:szCs w:val="28"/>
          <w:lang w:eastAsia="ru-RU"/>
        </w:rPr>
      </w:pPr>
    </w:p>
    <w:p w14:paraId="7EF8F3A0" w14:textId="77777777" w:rsidR="00F535BE" w:rsidRDefault="00F535BE" w:rsidP="007E3892">
      <w:pPr>
        <w:ind w:left="720"/>
        <w:jc w:val="both"/>
        <w:rPr>
          <w:rFonts w:ascii="Times New Roman" w:eastAsia="Times New Roman" w:hAnsi="Times New Roman"/>
          <w:b/>
          <w:sz w:val="28"/>
          <w:szCs w:val="28"/>
          <w:lang w:eastAsia="ru-RU"/>
        </w:rPr>
      </w:pPr>
    </w:p>
    <w:p w14:paraId="2FA72EE5" w14:textId="77777777" w:rsidR="00F535BE" w:rsidRDefault="00F535BE" w:rsidP="007E3892">
      <w:pPr>
        <w:ind w:left="720"/>
        <w:jc w:val="both"/>
        <w:rPr>
          <w:rFonts w:ascii="Times New Roman" w:eastAsia="Times New Roman" w:hAnsi="Times New Roman"/>
          <w:b/>
          <w:sz w:val="28"/>
          <w:szCs w:val="28"/>
          <w:lang w:eastAsia="ru-RU"/>
        </w:rPr>
      </w:pPr>
    </w:p>
    <w:p w14:paraId="3BBEE514" w14:textId="77777777" w:rsidR="00F535BE" w:rsidRDefault="00F535BE" w:rsidP="007E3892">
      <w:pPr>
        <w:ind w:left="720"/>
        <w:jc w:val="both"/>
        <w:rPr>
          <w:rFonts w:ascii="Times New Roman" w:eastAsia="Times New Roman" w:hAnsi="Times New Roman"/>
          <w:b/>
          <w:sz w:val="28"/>
          <w:szCs w:val="28"/>
          <w:lang w:eastAsia="ru-RU"/>
        </w:rPr>
      </w:pPr>
    </w:p>
    <w:p w14:paraId="2566FA99" w14:textId="77777777" w:rsidR="00F535BE" w:rsidRDefault="00F535BE" w:rsidP="007E3892">
      <w:pPr>
        <w:ind w:left="720"/>
        <w:jc w:val="both"/>
        <w:rPr>
          <w:rFonts w:ascii="Times New Roman" w:eastAsia="Times New Roman" w:hAnsi="Times New Roman"/>
          <w:b/>
          <w:sz w:val="28"/>
          <w:szCs w:val="28"/>
          <w:lang w:eastAsia="ru-RU"/>
        </w:rPr>
      </w:pPr>
    </w:p>
    <w:p w14:paraId="7AA87A3F" w14:textId="77777777" w:rsidR="00F535BE" w:rsidRDefault="00F535BE" w:rsidP="007E3892">
      <w:pPr>
        <w:ind w:left="720"/>
        <w:jc w:val="both"/>
        <w:rPr>
          <w:rFonts w:ascii="Times New Roman" w:eastAsia="Times New Roman" w:hAnsi="Times New Roman"/>
          <w:b/>
          <w:sz w:val="28"/>
          <w:szCs w:val="28"/>
          <w:lang w:eastAsia="ru-RU"/>
        </w:rPr>
      </w:pPr>
    </w:p>
    <w:p w14:paraId="2C66CBB5" w14:textId="77777777" w:rsidR="00F535BE" w:rsidRDefault="00F535BE" w:rsidP="007E3892">
      <w:pPr>
        <w:ind w:left="720"/>
        <w:jc w:val="both"/>
        <w:rPr>
          <w:rFonts w:ascii="Times New Roman" w:eastAsia="Times New Roman" w:hAnsi="Times New Roman"/>
          <w:b/>
          <w:sz w:val="28"/>
          <w:szCs w:val="28"/>
          <w:lang w:eastAsia="ru-RU"/>
        </w:rPr>
      </w:pPr>
    </w:p>
    <w:p w14:paraId="7EA1AC4D" w14:textId="77777777" w:rsidR="00F535BE" w:rsidRDefault="00F535BE" w:rsidP="007E3892">
      <w:pPr>
        <w:ind w:left="720"/>
        <w:jc w:val="both"/>
        <w:rPr>
          <w:rFonts w:ascii="Times New Roman" w:eastAsia="Times New Roman" w:hAnsi="Times New Roman"/>
          <w:b/>
          <w:sz w:val="28"/>
          <w:szCs w:val="28"/>
          <w:lang w:eastAsia="ru-RU"/>
        </w:rPr>
      </w:pPr>
    </w:p>
    <w:p w14:paraId="1B5C061A" w14:textId="77777777" w:rsidR="00F535BE" w:rsidRDefault="00F535BE" w:rsidP="007E3892">
      <w:pPr>
        <w:ind w:left="720"/>
        <w:jc w:val="both"/>
        <w:rPr>
          <w:rFonts w:ascii="Times New Roman" w:eastAsia="Times New Roman" w:hAnsi="Times New Roman"/>
          <w:b/>
          <w:sz w:val="28"/>
          <w:szCs w:val="28"/>
          <w:lang w:eastAsia="ru-RU"/>
        </w:rPr>
      </w:pPr>
    </w:p>
    <w:p w14:paraId="3462DE4D" w14:textId="77777777" w:rsidR="00F535BE" w:rsidRDefault="00F535BE" w:rsidP="007E3892">
      <w:pPr>
        <w:ind w:left="720"/>
        <w:jc w:val="both"/>
        <w:rPr>
          <w:rFonts w:ascii="Times New Roman" w:eastAsia="Times New Roman" w:hAnsi="Times New Roman"/>
          <w:b/>
          <w:sz w:val="28"/>
          <w:szCs w:val="28"/>
          <w:lang w:eastAsia="ru-RU"/>
        </w:rPr>
      </w:pPr>
    </w:p>
    <w:p w14:paraId="4FF6F50E" w14:textId="77777777" w:rsidR="00F535BE" w:rsidRDefault="00F535BE" w:rsidP="007E3892">
      <w:pPr>
        <w:ind w:left="720"/>
        <w:jc w:val="both"/>
        <w:rPr>
          <w:rFonts w:ascii="Times New Roman" w:eastAsia="Times New Roman" w:hAnsi="Times New Roman"/>
          <w:b/>
          <w:sz w:val="28"/>
          <w:szCs w:val="28"/>
          <w:lang w:eastAsia="ru-RU"/>
        </w:rPr>
      </w:pPr>
    </w:p>
    <w:p w14:paraId="5024060F" w14:textId="77777777" w:rsidR="00F535BE" w:rsidRDefault="00F535BE" w:rsidP="007E3892">
      <w:pPr>
        <w:ind w:left="720"/>
        <w:jc w:val="both"/>
        <w:rPr>
          <w:rFonts w:ascii="Times New Roman" w:eastAsia="Times New Roman" w:hAnsi="Times New Roman"/>
          <w:b/>
          <w:sz w:val="28"/>
          <w:szCs w:val="28"/>
          <w:lang w:eastAsia="ru-RU"/>
        </w:rPr>
      </w:pPr>
    </w:p>
    <w:p w14:paraId="11093D7A" w14:textId="77777777" w:rsidR="00F535BE" w:rsidRDefault="00F535BE" w:rsidP="007E3892">
      <w:pPr>
        <w:ind w:left="720"/>
        <w:jc w:val="both"/>
        <w:rPr>
          <w:rFonts w:ascii="Times New Roman" w:eastAsia="Times New Roman" w:hAnsi="Times New Roman"/>
          <w:b/>
          <w:sz w:val="28"/>
          <w:szCs w:val="28"/>
          <w:lang w:eastAsia="ru-RU"/>
        </w:rPr>
      </w:pPr>
    </w:p>
    <w:p w14:paraId="2A88247F" w14:textId="77777777" w:rsidR="00F535BE" w:rsidRDefault="00F535BE" w:rsidP="007E3892">
      <w:pPr>
        <w:ind w:left="720"/>
        <w:jc w:val="both"/>
        <w:rPr>
          <w:rFonts w:ascii="Times New Roman" w:eastAsia="Times New Roman" w:hAnsi="Times New Roman"/>
          <w:b/>
          <w:sz w:val="28"/>
          <w:szCs w:val="28"/>
          <w:lang w:eastAsia="ru-RU"/>
        </w:rPr>
      </w:pPr>
    </w:p>
    <w:p w14:paraId="43ECF84C" w14:textId="77777777" w:rsidR="00F535BE" w:rsidRDefault="00F535BE" w:rsidP="007E3892">
      <w:pPr>
        <w:ind w:left="720"/>
        <w:jc w:val="both"/>
        <w:rPr>
          <w:rFonts w:ascii="Times New Roman" w:eastAsia="Times New Roman" w:hAnsi="Times New Roman"/>
          <w:b/>
          <w:sz w:val="28"/>
          <w:szCs w:val="28"/>
          <w:lang w:eastAsia="ru-RU"/>
        </w:rPr>
      </w:pPr>
    </w:p>
    <w:p w14:paraId="6451357C" w14:textId="77777777" w:rsidR="00BA6D6F" w:rsidRDefault="00062554" w:rsidP="000C6415">
      <w:pPr>
        <w:pStyle w:val="aa"/>
        <w:numPr>
          <w:ilvl w:val="0"/>
          <w:numId w:val="5"/>
        </w:numPr>
        <w:ind w:left="720"/>
        <w:jc w:val="center"/>
        <w:rPr>
          <w:rFonts w:ascii="Times New Roman" w:eastAsia="Times New Roman" w:hAnsi="Times New Roman"/>
          <w:b/>
          <w:sz w:val="28"/>
          <w:szCs w:val="28"/>
          <w:lang w:eastAsia="ru-RU"/>
        </w:rPr>
      </w:pPr>
      <w:r w:rsidRPr="00BA6D6F">
        <w:rPr>
          <w:rFonts w:ascii="Times New Roman" w:eastAsia="Times New Roman" w:hAnsi="Times New Roman"/>
          <w:b/>
          <w:sz w:val="28"/>
          <w:szCs w:val="28"/>
          <w:lang w:eastAsia="ru-RU"/>
        </w:rPr>
        <w:lastRenderedPageBreak/>
        <w:t xml:space="preserve">Общая характеристика сферы реализации </w:t>
      </w:r>
      <w:r w:rsidR="00BA6D6F">
        <w:rPr>
          <w:rFonts w:ascii="Times New Roman" w:eastAsia="Times New Roman" w:hAnsi="Times New Roman"/>
          <w:b/>
          <w:sz w:val="28"/>
          <w:szCs w:val="28"/>
          <w:lang w:eastAsia="ru-RU"/>
        </w:rPr>
        <w:t>П</w:t>
      </w:r>
      <w:r w:rsidRPr="00BA6D6F">
        <w:rPr>
          <w:rFonts w:ascii="Times New Roman" w:eastAsia="Times New Roman" w:hAnsi="Times New Roman"/>
          <w:b/>
          <w:sz w:val="28"/>
          <w:szCs w:val="28"/>
          <w:lang w:eastAsia="ru-RU"/>
        </w:rPr>
        <w:t>рограммы</w:t>
      </w:r>
      <w:r w:rsidR="00D83147" w:rsidRPr="00BA6D6F">
        <w:rPr>
          <w:rFonts w:ascii="Times New Roman" w:eastAsia="Times New Roman" w:hAnsi="Times New Roman"/>
          <w:b/>
          <w:sz w:val="28"/>
          <w:szCs w:val="28"/>
          <w:lang w:eastAsia="ru-RU"/>
        </w:rPr>
        <w:t xml:space="preserve"> </w:t>
      </w:r>
    </w:p>
    <w:p w14:paraId="40377273" w14:textId="625C48D8" w:rsidR="00093198" w:rsidRPr="00BA6D6F" w:rsidRDefault="00D83147" w:rsidP="00BA6D6F">
      <w:pPr>
        <w:pStyle w:val="aa"/>
        <w:jc w:val="center"/>
        <w:rPr>
          <w:rFonts w:ascii="Times New Roman" w:eastAsia="Times New Roman" w:hAnsi="Times New Roman"/>
          <w:b/>
          <w:sz w:val="28"/>
          <w:szCs w:val="28"/>
          <w:lang w:eastAsia="ru-RU"/>
        </w:rPr>
      </w:pPr>
      <w:r w:rsidRPr="00BA6D6F">
        <w:rPr>
          <w:rFonts w:ascii="Times New Roman" w:eastAsia="Times New Roman" w:hAnsi="Times New Roman"/>
          <w:b/>
          <w:sz w:val="28"/>
          <w:szCs w:val="28"/>
          <w:lang w:eastAsia="ru-RU"/>
        </w:rPr>
        <w:t xml:space="preserve">(тенденции, результаты деятельности органов местного самоуправления в сфере реализации </w:t>
      </w:r>
      <w:r w:rsidR="00BA6D6F">
        <w:rPr>
          <w:rFonts w:ascii="Times New Roman" w:eastAsia="Times New Roman" w:hAnsi="Times New Roman"/>
          <w:b/>
          <w:sz w:val="28"/>
          <w:szCs w:val="28"/>
          <w:lang w:eastAsia="ru-RU"/>
        </w:rPr>
        <w:t>П</w:t>
      </w:r>
      <w:r w:rsidRPr="00BA6D6F">
        <w:rPr>
          <w:rFonts w:ascii="Times New Roman" w:eastAsia="Times New Roman" w:hAnsi="Times New Roman"/>
          <w:b/>
          <w:sz w:val="28"/>
          <w:szCs w:val="28"/>
          <w:lang w:eastAsia="ru-RU"/>
        </w:rPr>
        <w:t>рограммы)</w:t>
      </w:r>
    </w:p>
    <w:p w14:paraId="1B3F77B0" w14:textId="77777777" w:rsidR="00062554" w:rsidRPr="00093198" w:rsidRDefault="00062554" w:rsidP="00062554">
      <w:pPr>
        <w:ind w:left="720"/>
        <w:jc w:val="center"/>
        <w:rPr>
          <w:rFonts w:ascii="Times New Roman" w:eastAsia="Times New Roman" w:hAnsi="Times New Roman"/>
          <w:b/>
          <w:sz w:val="28"/>
          <w:szCs w:val="28"/>
          <w:lang w:eastAsia="ru-RU"/>
        </w:rPr>
      </w:pPr>
    </w:p>
    <w:p w14:paraId="2A2E7188" w14:textId="7A71D38E" w:rsidR="00093198" w:rsidRPr="00093198" w:rsidRDefault="00093198" w:rsidP="007E3892">
      <w:pPr>
        <w:ind w:firstLine="851"/>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 xml:space="preserve">Программа содействия трудовой занятости населения (далее – Программа) разработана на основании </w:t>
      </w:r>
      <w:r>
        <w:rPr>
          <w:rFonts w:ascii="Times New Roman" w:eastAsia="Times New Roman" w:hAnsi="Times New Roman"/>
          <w:sz w:val="28"/>
          <w:szCs w:val="28"/>
          <w:lang w:eastAsia="ru-RU"/>
        </w:rPr>
        <w:t>Федерального з</w:t>
      </w:r>
      <w:r w:rsidRPr="00093198">
        <w:rPr>
          <w:rFonts w:ascii="Times New Roman" w:eastAsia="Times New Roman" w:hAnsi="Times New Roman"/>
          <w:sz w:val="28"/>
          <w:szCs w:val="28"/>
          <w:lang w:eastAsia="ru-RU"/>
        </w:rPr>
        <w:t xml:space="preserve">акона Российской Федерации от </w:t>
      </w:r>
      <w:r w:rsidR="007E3892" w:rsidRPr="007E3892">
        <w:rPr>
          <w:rFonts w:ascii="Times New Roman" w:eastAsia="Times New Roman" w:hAnsi="Times New Roman"/>
          <w:sz w:val="28"/>
          <w:szCs w:val="28"/>
          <w:lang w:eastAsia="ru-RU"/>
        </w:rPr>
        <w:t>12 декабря 2023 г. № 565-ФЗ</w:t>
      </w:r>
      <w:r w:rsidRPr="00093198">
        <w:rPr>
          <w:rFonts w:ascii="Times New Roman" w:eastAsia="Times New Roman" w:hAnsi="Times New Roman"/>
          <w:sz w:val="28"/>
          <w:szCs w:val="28"/>
          <w:lang w:eastAsia="ru-RU"/>
        </w:rPr>
        <w:t xml:space="preserve"> «О занятости населения в Российской Федерации», Федерального закона от 06</w:t>
      </w:r>
      <w:r>
        <w:rPr>
          <w:rFonts w:ascii="Times New Roman" w:eastAsia="Times New Roman" w:hAnsi="Times New Roman"/>
          <w:sz w:val="28"/>
          <w:szCs w:val="28"/>
          <w:lang w:eastAsia="ru-RU"/>
        </w:rPr>
        <w:t xml:space="preserve"> октября </w:t>
      </w:r>
      <w:r w:rsidRPr="00093198">
        <w:rPr>
          <w:rFonts w:ascii="Times New Roman" w:eastAsia="Times New Roman" w:hAnsi="Times New Roman"/>
          <w:sz w:val="28"/>
          <w:szCs w:val="28"/>
          <w:lang w:eastAsia="ru-RU"/>
        </w:rPr>
        <w:t>2003 г. № 131-ФЗ «Об общих принципах организации местного самоуправления в Российской Федерации».</w:t>
      </w:r>
    </w:p>
    <w:p w14:paraId="52C63A62" w14:textId="77777777" w:rsidR="00093198" w:rsidRPr="00093198" w:rsidRDefault="00093198" w:rsidP="007E3892">
      <w:pPr>
        <w:ind w:firstLine="851"/>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 xml:space="preserve">Программа определяет основные направления содействия занятости, порядок организации и проведения </w:t>
      </w:r>
      <w:r>
        <w:rPr>
          <w:rFonts w:ascii="Times New Roman" w:eastAsia="Times New Roman" w:hAnsi="Times New Roman"/>
          <w:sz w:val="28"/>
          <w:szCs w:val="28"/>
          <w:lang w:eastAsia="ru-RU"/>
        </w:rPr>
        <w:t>временных</w:t>
      </w:r>
      <w:r w:rsidRPr="00093198">
        <w:rPr>
          <w:rFonts w:ascii="Times New Roman" w:eastAsia="Times New Roman" w:hAnsi="Times New Roman"/>
          <w:sz w:val="28"/>
          <w:szCs w:val="28"/>
          <w:lang w:eastAsia="ru-RU"/>
        </w:rPr>
        <w:t xml:space="preserve"> работ, цели и задачи, механизм реализации основных положений. </w:t>
      </w:r>
    </w:p>
    <w:p w14:paraId="19BAA27D" w14:textId="4D0BC49C" w:rsidR="00093198" w:rsidRPr="00093198" w:rsidRDefault="00093198" w:rsidP="00F671D1">
      <w:pPr>
        <w:ind w:firstLine="851"/>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Под временной занятостью несовершеннолетних граждан понимается общедоступная трудовая деятельность, имеющая социально-полезную направленность, организуемая круглогодично, в свободное от учебы время и в период каникул для мотивации подрастающего поколения к труду и дополнительной социальной поддержк</w:t>
      </w:r>
      <w:r w:rsidR="0071650E">
        <w:rPr>
          <w:rFonts w:ascii="Times New Roman" w:eastAsia="Times New Roman" w:hAnsi="Times New Roman"/>
          <w:sz w:val="28"/>
          <w:szCs w:val="28"/>
          <w:lang w:eastAsia="ru-RU"/>
        </w:rPr>
        <w:t>и</w:t>
      </w:r>
      <w:r w:rsidRPr="00093198">
        <w:rPr>
          <w:rFonts w:ascii="Times New Roman" w:eastAsia="Times New Roman" w:hAnsi="Times New Roman"/>
          <w:sz w:val="28"/>
          <w:szCs w:val="28"/>
          <w:lang w:eastAsia="ru-RU"/>
        </w:rPr>
        <w:t xml:space="preserve"> несовершеннолетних граждан.</w:t>
      </w:r>
    </w:p>
    <w:p w14:paraId="5C335F44" w14:textId="14A22F10" w:rsidR="002A2198" w:rsidRPr="002A2198" w:rsidRDefault="002A2198" w:rsidP="004C20B6">
      <w:pPr>
        <w:ind w:firstLine="851"/>
        <w:jc w:val="both"/>
        <w:rPr>
          <w:rFonts w:ascii="Times New Roman" w:eastAsia="Times New Roman" w:hAnsi="Times New Roman"/>
          <w:sz w:val="28"/>
          <w:szCs w:val="28"/>
          <w:lang w:eastAsia="ru-RU"/>
        </w:rPr>
      </w:pPr>
      <w:r w:rsidRPr="002A2198">
        <w:rPr>
          <w:rFonts w:ascii="Times New Roman" w:eastAsia="Times New Roman" w:hAnsi="Times New Roman"/>
          <w:sz w:val="28"/>
          <w:szCs w:val="28"/>
          <w:lang w:eastAsia="ru-RU"/>
        </w:rPr>
        <w:t>Численность несовершеннолетних граждан, принявших участие во временной трудовой занятости в 2023 году</w:t>
      </w:r>
      <w:r>
        <w:rPr>
          <w:rFonts w:ascii="Times New Roman" w:eastAsia="Times New Roman" w:hAnsi="Times New Roman"/>
          <w:sz w:val="28"/>
          <w:szCs w:val="28"/>
          <w:lang w:eastAsia="ru-RU"/>
        </w:rPr>
        <w:t>,</w:t>
      </w:r>
      <w:r w:rsidRPr="002A2198">
        <w:rPr>
          <w:rFonts w:ascii="Times New Roman" w:eastAsia="Times New Roman" w:hAnsi="Times New Roman"/>
          <w:sz w:val="28"/>
          <w:szCs w:val="28"/>
          <w:lang w:eastAsia="ru-RU"/>
        </w:rPr>
        <w:t xml:space="preserve"> изменилась по сравнению с предыдущим годом на 3 человека. Если в 2022 году было трудоустроено 97 несовершеннолетних граждан, то в 2023 году их численность составила 100 человек. Увеличение связано с выполнением установленных годовых показателей и заявок от работодателей на трудоустройство несовершеннолетних граждан. </w:t>
      </w:r>
    </w:p>
    <w:p w14:paraId="3330D825" w14:textId="39DAA96B" w:rsidR="002A2198" w:rsidRPr="00D83147" w:rsidRDefault="002A2198" w:rsidP="004C20B6">
      <w:pPr>
        <w:ind w:firstLine="851"/>
        <w:jc w:val="both"/>
        <w:rPr>
          <w:rFonts w:ascii="Times New Roman" w:eastAsia="Times New Roman" w:hAnsi="Times New Roman"/>
          <w:sz w:val="28"/>
          <w:szCs w:val="28"/>
          <w:lang w:eastAsia="ru-RU"/>
        </w:rPr>
      </w:pPr>
      <w:r w:rsidRPr="002A2198">
        <w:rPr>
          <w:rFonts w:ascii="Times New Roman" w:eastAsia="Times New Roman" w:hAnsi="Times New Roman"/>
          <w:sz w:val="28"/>
          <w:szCs w:val="28"/>
          <w:lang w:eastAsia="ru-RU"/>
        </w:rPr>
        <w:t>Средний период участия несовершеннолетних граждан во временном трудоустройстве в 2023 году не изменился, также как и в 2022 году составил 10 дней.</w:t>
      </w:r>
    </w:p>
    <w:p w14:paraId="4B6346EF" w14:textId="5A330631" w:rsidR="00D83147" w:rsidRPr="00D83147" w:rsidRDefault="00D83147" w:rsidP="004C20B6">
      <w:pPr>
        <w:ind w:firstLine="851"/>
        <w:jc w:val="both"/>
        <w:rPr>
          <w:rFonts w:ascii="Times New Roman" w:eastAsia="Times New Roman" w:hAnsi="Times New Roman"/>
          <w:sz w:val="28"/>
          <w:szCs w:val="28"/>
          <w:lang w:eastAsia="ru-RU"/>
        </w:rPr>
      </w:pPr>
      <w:r w:rsidRPr="00D83147">
        <w:rPr>
          <w:rFonts w:ascii="Times New Roman" w:eastAsia="Times New Roman" w:hAnsi="Times New Roman"/>
          <w:sz w:val="28"/>
          <w:szCs w:val="28"/>
          <w:lang w:eastAsia="ru-RU"/>
        </w:rPr>
        <w:t>Приаргунским отделом занятости совместно с образовательными организациями была организована работа по временной занятости подростков посредством заключения договоров на временные работы. Основной профессией временного трудоустройства несовершеннолетних граждан является профессия «подсобный рабочий», так как не требует специальной подготовки и квалификации. Виды работ, которые выполняли несовершеннолетние граждане в рамках заключенных договоров:</w:t>
      </w:r>
    </w:p>
    <w:p w14:paraId="3AA522EE" w14:textId="77777777" w:rsidR="00D83147" w:rsidRPr="00D83147" w:rsidRDefault="00D83147" w:rsidP="004C20B6">
      <w:pPr>
        <w:ind w:firstLine="851"/>
        <w:jc w:val="both"/>
        <w:rPr>
          <w:rFonts w:ascii="Times New Roman" w:eastAsia="Times New Roman" w:hAnsi="Times New Roman"/>
          <w:sz w:val="28"/>
          <w:szCs w:val="28"/>
          <w:lang w:eastAsia="ru-RU"/>
        </w:rPr>
      </w:pPr>
      <w:r w:rsidRPr="00D83147">
        <w:rPr>
          <w:rFonts w:ascii="Times New Roman" w:eastAsia="Times New Roman" w:hAnsi="Times New Roman"/>
          <w:sz w:val="28"/>
          <w:szCs w:val="28"/>
          <w:lang w:eastAsia="ru-RU"/>
        </w:rPr>
        <w:t>•</w:t>
      </w:r>
      <w:r w:rsidRPr="00D83147">
        <w:rPr>
          <w:rFonts w:ascii="Times New Roman" w:eastAsia="Times New Roman" w:hAnsi="Times New Roman"/>
          <w:sz w:val="28"/>
          <w:szCs w:val="28"/>
          <w:lang w:eastAsia="ru-RU"/>
        </w:rPr>
        <w:tab/>
        <w:t xml:space="preserve">уборка территории школы, пришкольных участков; </w:t>
      </w:r>
    </w:p>
    <w:p w14:paraId="6C39D1B6" w14:textId="77777777" w:rsidR="00D83147" w:rsidRPr="00D83147" w:rsidRDefault="00D83147" w:rsidP="004C20B6">
      <w:pPr>
        <w:ind w:firstLine="851"/>
        <w:jc w:val="both"/>
        <w:rPr>
          <w:rFonts w:ascii="Times New Roman" w:eastAsia="Times New Roman" w:hAnsi="Times New Roman"/>
          <w:sz w:val="28"/>
          <w:szCs w:val="28"/>
          <w:lang w:eastAsia="ru-RU"/>
        </w:rPr>
      </w:pPr>
      <w:r w:rsidRPr="00D83147">
        <w:rPr>
          <w:rFonts w:ascii="Times New Roman" w:eastAsia="Times New Roman" w:hAnsi="Times New Roman"/>
          <w:sz w:val="28"/>
          <w:szCs w:val="28"/>
          <w:lang w:eastAsia="ru-RU"/>
        </w:rPr>
        <w:t>•</w:t>
      </w:r>
      <w:r w:rsidRPr="00D83147">
        <w:rPr>
          <w:rFonts w:ascii="Times New Roman" w:eastAsia="Times New Roman" w:hAnsi="Times New Roman"/>
          <w:sz w:val="28"/>
          <w:szCs w:val="28"/>
          <w:lang w:eastAsia="ru-RU"/>
        </w:rPr>
        <w:tab/>
        <w:t xml:space="preserve">уборка школьных помещений (спортзал);  </w:t>
      </w:r>
    </w:p>
    <w:p w14:paraId="012F1760" w14:textId="77777777" w:rsidR="00D83147" w:rsidRPr="00D83147" w:rsidRDefault="00D83147" w:rsidP="004C20B6">
      <w:pPr>
        <w:ind w:firstLine="851"/>
        <w:jc w:val="both"/>
        <w:rPr>
          <w:rFonts w:ascii="Times New Roman" w:eastAsia="Times New Roman" w:hAnsi="Times New Roman"/>
          <w:sz w:val="28"/>
          <w:szCs w:val="28"/>
          <w:lang w:eastAsia="ru-RU"/>
        </w:rPr>
      </w:pPr>
      <w:r w:rsidRPr="00D83147">
        <w:rPr>
          <w:rFonts w:ascii="Times New Roman" w:eastAsia="Times New Roman" w:hAnsi="Times New Roman"/>
          <w:sz w:val="28"/>
          <w:szCs w:val="28"/>
          <w:lang w:eastAsia="ru-RU"/>
        </w:rPr>
        <w:t>•</w:t>
      </w:r>
      <w:r w:rsidRPr="00D83147">
        <w:rPr>
          <w:rFonts w:ascii="Times New Roman" w:eastAsia="Times New Roman" w:hAnsi="Times New Roman"/>
          <w:sz w:val="28"/>
          <w:szCs w:val="28"/>
          <w:lang w:eastAsia="ru-RU"/>
        </w:rPr>
        <w:tab/>
        <w:t>благоустройство территорий (администраций, стадиона, мемориала, побелка памятников);</w:t>
      </w:r>
    </w:p>
    <w:p w14:paraId="06A072DA" w14:textId="062B225B" w:rsidR="00D83147" w:rsidRPr="00D83147" w:rsidRDefault="00D83147" w:rsidP="004C20B6">
      <w:pPr>
        <w:ind w:firstLine="851"/>
        <w:jc w:val="both"/>
        <w:rPr>
          <w:rFonts w:ascii="Times New Roman" w:eastAsia="Times New Roman" w:hAnsi="Times New Roman"/>
          <w:sz w:val="28"/>
          <w:szCs w:val="28"/>
          <w:lang w:eastAsia="ru-RU"/>
        </w:rPr>
      </w:pPr>
      <w:r w:rsidRPr="00D83147">
        <w:rPr>
          <w:rFonts w:ascii="Times New Roman" w:eastAsia="Times New Roman" w:hAnsi="Times New Roman"/>
          <w:sz w:val="28"/>
          <w:szCs w:val="28"/>
          <w:lang w:eastAsia="ru-RU"/>
        </w:rPr>
        <w:t>•</w:t>
      </w:r>
      <w:r w:rsidRPr="00D83147">
        <w:rPr>
          <w:rFonts w:ascii="Times New Roman" w:eastAsia="Times New Roman" w:hAnsi="Times New Roman"/>
          <w:sz w:val="28"/>
          <w:szCs w:val="28"/>
          <w:lang w:eastAsia="ru-RU"/>
        </w:rPr>
        <w:tab/>
        <w:t>оказание социальной помощи пожилым людям</w:t>
      </w:r>
      <w:r w:rsidR="002A2198">
        <w:rPr>
          <w:rFonts w:ascii="Times New Roman" w:eastAsia="Times New Roman" w:hAnsi="Times New Roman"/>
          <w:sz w:val="28"/>
          <w:szCs w:val="28"/>
          <w:lang w:eastAsia="ru-RU"/>
        </w:rPr>
        <w:t>,</w:t>
      </w:r>
      <w:r w:rsidRPr="00D83147">
        <w:rPr>
          <w:rFonts w:ascii="Times New Roman" w:eastAsia="Times New Roman" w:hAnsi="Times New Roman"/>
          <w:sz w:val="28"/>
          <w:szCs w:val="28"/>
          <w:lang w:eastAsia="ru-RU"/>
        </w:rPr>
        <w:t xml:space="preserve"> относящимся к категории «дети войны, труженики тыла»;</w:t>
      </w:r>
    </w:p>
    <w:p w14:paraId="5462D8C8" w14:textId="77777777" w:rsidR="00D83147" w:rsidRPr="00D83147" w:rsidRDefault="00D83147" w:rsidP="004C20B6">
      <w:pPr>
        <w:ind w:firstLine="851"/>
        <w:jc w:val="both"/>
        <w:rPr>
          <w:rFonts w:ascii="Times New Roman" w:eastAsia="Times New Roman" w:hAnsi="Times New Roman"/>
          <w:sz w:val="28"/>
          <w:szCs w:val="28"/>
          <w:lang w:eastAsia="ru-RU"/>
        </w:rPr>
      </w:pPr>
      <w:r w:rsidRPr="00D83147">
        <w:rPr>
          <w:rFonts w:ascii="Times New Roman" w:eastAsia="Times New Roman" w:hAnsi="Times New Roman"/>
          <w:sz w:val="28"/>
          <w:szCs w:val="28"/>
          <w:lang w:eastAsia="ru-RU"/>
        </w:rPr>
        <w:t>•</w:t>
      </w:r>
      <w:r w:rsidRPr="00D83147">
        <w:rPr>
          <w:rFonts w:ascii="Times New Roman" w:eastAsia="Times New Roman" w:hAnsi="Times New Roman"/>
          <w:sz w:val="28"/>
          <w:szCs w:val="28"/>
          <w:lang w:eastAsia="ru-RU"/>
        </w:rPr>
        <w:tab/>
        <w:t>оформление школьного музея, приведение в порядок экспонатов;</w:t>
      </w:r>
    </w:p>
    <w:p w14:paraId="6F234FD8" w14:textId="77777777" w:rsidR="00D83147" w:rsidRPr="00D83147" w:rsidRDefault="00D83147" w:rsidP="004C20B6">
      <w:pPr>
        <w:ind w:firstLine="851"/>
        <w:jc w:val="both"/>
        <w:rPr>
          <w:rFonts w:ascii="Times New Roman" w:eastAsia="Times New Roman" w:hAnsi="Times New Roman"/>
          <w:sz w:val="28"/>
          <w:szCs w:val="28"/>
          <w:lang w:eastAsia="ru-RU"/>
        </w:rPr>
      </w:pPr>
      <w:r w:rsidRPr="00D83147">
        <w:rPr>
          <w:rFonts w:ascii="Times New Roman" w:eastAsia="Times New Roman" w:hAnsi="Times New Roman"/>
          <w:sz w:val="28"/>
          <w:szCs w:val="28"/>
          <w:lang w:eastAsia="ru-RU"/>
        </w:rPr>
        <w:t>•</w:t>
      </w:r>
      <w:r w:rsidRPr="00D83147">
        <w:rPr>
          <w:rFonts w:ascii="Times New Roman" w:eastAsia="Times New Roman" w:hAnsi="Times New Roman"/>
          <w:sz w:val="28"/>
          <w:szCs w:val="28"/>
          <w:lang w:eastAsia="ru-RU"/>
        </w:rPr>
        <w:tab/>
        <w:t>работа в пришкольном лагере;</w:t>
      </w:r>
    </w:p>
    <w:p w14:paraId="38BB1498" w14:textId="77777777" w:rsidR="00D83147" w:rsidRPr="00D83147" w:rsidRDefault="00D83147" w:rsidP="004C20B6">
      <w:pPr>
        <w:ind w:firstLine="851"/>
        <w:jc w:val="both"/>
        <w:rPr>
          <w:rFonts w:ascii="Times New Roman" w:eastAsia="Times New Roman" w:hAnsi="Times New Roman"/>
          <w:sz w:val="28"/>
          <w:szCs w:val="28"/>
          <w:lang w:eastAsia="ru-RU"/>
        </w:rPr>
      </w:pPr>
      <w:r w:rsidRPr="00D83147">
        <w:rPr>
          <w:rFonts w:ascii="Times New Roman" w:eastAsia="Times New Roman" w:hAnsi="Times New Roman"/>
          <w:sz w:val="28"/>
          <w:szCs w:val="28"/>
          <w:lang w:eastAsia="ru-RU"/>
        </w:rPr>
        <w:t>•</w:t>
      </w:r>
      <w:r w:rsidRPr="00D83147">
        <w:rPr>
          <w:rFonts w:ascii="Times New Roman" w:eastAsia="Times New Roman" w:hAnsi="Times New Roman"/>
          <w:sz w:val="28"/>
          <w:szCs w:val="28"/>
          <w:lang w:eastAsia="ru-RU"/>
        </w:rPr>
        <w:tab/>
        <w:t>работа в библиотеке.</w:t>
      </w:r>
    </w:p>
    <w:p w14:paraId="05C8D16B" w14:textId="5EF75560" w:rsidR="004C20B6" w:rsidRPr="00D83147" w:rsidRDefault="004C20B6" w:rsidP="004C20B6">
      <w:pPr>
        <w:ind w:firstLine="851"/>
        <w:jc w:val="both"/>
        <w:rPr>
          <w:rFonts w:ascii="Times New Roman" w:eastAsia="Times New Roman" w:hAnsi="Times New Roman"/>
          <w:sz w:val="28"/>
          <w:szCs w:val="28"/>
          <w:lang w:eastAsia="ru-RU"/>
        </w:rPr>
      </w:pPr>
      <w:r w:rsidRPr="004C20B6">
        <w:rPr>
          <w:rFonts w:ascii="Times New Roman" w:eastAsia="Times New Roman" w:hAnsi="Times New Roman"/>
          <w:sz w:val="28"/>
          <w:szCs w:val="28"/>
          <w:lang w:eastAsia="ru-RU"/>
        </w:rPr>
        <w:lastRenderedPageBreak/>
        <w:t>Объем привлеченных средств из муниципального бюджета на оплату труда участникам временных работ</w:t>
      </w:r>
      <w:r>
        <w:rPr>
          <w:rFonts w:ascii="Times New Roman" w:eastAsia="Times New Roman" w:hAnsi="Times New Roman"/>
          <w:sz w:val="28"/>
          <w:szCs w:val="28"/>
          <w:lang w:eastAsia="ru-RU"/>
        </w:rPr>
        <w:t xml:space="preserve"> в 2023 г.</w:t>
      </w:r>
      <w:r w:rsidRPr="004C20B6">
        <w:rPr>
          <w:rFonts w:ascii="Times New Roman" w:eastAsia="Times New Roman" w:hAnsi="Times New Roman"/>
          <w:sz w:val="28"/>
          <w:szCs w:val="28"/>
          <w:lang w:eastAsia="ru-RU"/>
        </w:rPr>
        <w:t xml:space="preserve"> составил 150 000 рублей, из этой суммы 104 526,80 рублей - выплата заработной платы несовершеннолетним гражданам, 45 473,20 рублей – налоги. Из средств работодателя - ГУСО «ПКЦСОН «Солнышко» на оплату труда выделено – 51 020,40 рублей. Из краевого бюджета по данному мероприятию выделено и израсходовано на выплату материальной поддержки участникам 106 856,15 рублей. Средний размер заработной платы составил 1 555,47 рублей, материальной поддержки 1068,56 рублей.</w:t>
      </w:r>
    </w:p>
    <w:p w14:paraId="7EE50FE1" w14:textId="316B61AD" w:rsidR="00D83147" w:rsidRDefault="00D83147" w:rsidP="004C20B6">
      <w:pPr>
        <w:ind w:firstLine="851"/>
        <w:jc w:val="both"/>
        <w:rPr>
          <w:rFonts w:ascii="Times New Roman" w:eastAsia="Times New Roman" w:hAnsi="Times New Roman"/>
          <w:sz w:val="28"/>
          <w:szCs w:val="28"/>
          <w:lang w:eastAsia="ru-RU"/>
        </w:rPr>
      </w:pPr>
      <w:r w:rsidRPr="00D83147">
        <w:rPr>
          <w:rFonts w:ascii="Times New Roman" w:eastAsia="Times New Roman" w:hAnsi="Times New Roman"/>
          <w:sz w:val="28"/>
          <w:szCs w:val="28"/>
          <w:lang w:eastAsia="ru-RU"/>
        </w:rPr>
        <w:t>За 202</w:t>
      </w:r>
      <w:r w:rsidR="006C4AB0">
        <w:rPr>
          <w:rFonts w:ascii="Times New Roman" w:eastAsia="Times New Roman" w:hAnsi="Times New Roman"/>
          <w:sz w:val="28"/>
          <w:szCs w:val="28"/>
          <w:lang w:eastAsia="ru-RU"/>
        </w:rPr>
        <w:t>3</w:t>
      </w:r>
      <w:r w:rsidR="002A2198">
        <w:rPr>
          <w:rFonts w:ascii="Times New Roman" w:eastAsia="Times New Roman" w:hAnsi="Times New Roman"/>
          <w:sz w:val="28"/>
          <w:szCs w:val="28"/>
          <w:lang w:eastAsia="ru-RU"/>
        </w:rPr>
        <w:t xml:space="preserve"> </w:t>
      </w:r>
      <w:r w:rsidRPr="00D83147">
        <w:rPr>
          <w:rFonts w:ascii="Times New Roman" w:eastAsia="Times New Roman" w:hAnsi="Times New Roman"/>
          <w:sz w:val="28"/>
          <w:szCs w:val="28"/>
          <w:lang w:eastAsia="ru-RU"/>
        </w:rPr>
        <w:t xml:space="preserve">г. </w:t>
      </w:r>
      <w:r w:rsidR="002A2198">
        <w:rPr>
          <w:rFonts w:ascii="Times New Roman" w:eastAsia="Times New Roman" w:hAnsi="Times New Roman"/>
          <w:sz w:val="28"/>
          <w:szCs w:val="28"/>
          <w:lang w:eastAsia="ru-RU"/>
        </w:rPr>
        <w:t>обратилось</w:t>
      </w:r>
      <w:r w:rsidRPr="00D83147">
        <w:rPr>
          <w:rFonts w:ascii="Times New Roman" w:eastAsia="Times New Roman" w:hAnsi="Times New Roman"/>
          <w:sz w:val="28"/>
          <w:szCs w:val="28"/>
          <w:lang w:eastAsia="ru-RU"/>
        </w:rPr>
        <w:t xml:space="preserve"> несовершеннолетних граждан, состоящих на учете в КДН и ЗП </w:t>
      </w:r>
      <w:r w:rsidR="006C4AB0">
        <w:rPr>
          <w:rFonts w:ascii="Times New Roman" w:eastAsia="Times New Roman" w:hAnsi="Times New Roman"/>
          <w:sz w:val="28"/>
          <w:szCs w:val="28"/>
          <w:lang w:eastAsia="ru-RU"/>
        </w:rPr>
        <w:t>3</w:t>
      </w:r>
      <w:r w:rsidRPr="00D83147">
        <w:rPr>
          <w:rFonts w:ascii="Times New Roman" w:eastAsia="Times New Roman" w:hAnsi="Times New Roman"/>
          <w:sz w:val="28"/>
          <w:szCs w:val="28"/>
          <w:lang w:eastAsia="ru-RU"/>
        </w:rPr>
        <w:t xml:space="preserve"> человека (занятые), из них </w:t>
      </w:r>
      <w:r w:rsidR="006C4AB0">
        <w:rPr>
          <w:rFonts w:ascii="Times New Roman" w:eastAsia="Times New Roman" w:hAnsi="Times New Roman"/>
          <w:sz w:val="28"/>
          <w:szCs w:val="28"/>
          <w:lang w:eastAsia="ru-RU"/>
        </w:rPr>
        <w:t>3</w:t>
      </w:r>
      <w:r w:rsidRPr="00D83147">
        <w:rPr>
          <w:rFonts w:ascii="Times New Roman" w:eastAsia="Times New Roman" w:hAnsi="Times New Roman"/>
          <w:sz w:val="28"/>
          <w:szCs w:val="28"/>
          <w:lang w:eastAsia="ru-RU"/>
        </w:rPr>
        <w:t xml:space="preserve"> гражданам была оказана услуга по временному трудоустройству. Доля обратившихся в отдел занятости и трудоустроенных несовершеннолетних граждан, находящихся в конфликте с законом, составляет 100%.</w:t>
      </w:r>
    </w:p>
    <w:p w14:paraId="0FF02F8B" w14:textId="4C849495" w:rsidR="00062554" w:rsidRDefault="00062554" w:rsidP="004C20B6">
      <w:pPr>
        <w:ind w:firstLine="851"/>
        <w:jc w:val="both"/>
        <w:rPr>
          <w:rFonts w:ascii="Times New Roman" w:eastAsia="Times New Roman" w:hAnsi="Times New Roman"/>
          <w:sz w:val="28"/>
          <w:szCs w:val="28"/>
          <w:lang w:eastAsia="ru-RU"/>
        </w:rPr>
      </w:pPr>
      <w:r w:rsidRPr="00062554">
        <w:rPr>
          <w:rFonts w:ascii="Times New Roman" w:eastAsia="Times New Roman" w:hAnsi="Times New Roman"/>
          <w:sz w:val="28"/>
          <w:szCs w:val="28"/>
          <w:lang w:eastAsia="ru-RU"/>
        </w:rPr>
        <w:t>Ответственными исполнителями реализации настоящей Программы является администрация Приаргунского муниципального округа</w:t>
      </w:r>
      <w:r w:rsidR="00F671D1">
        <w:rPr>
          <w:rFonts w:ascii="Times New Roman" w:eastAsia="Times New Roman" w:hAnsi="Times New Roman"/>
          <w:sz w:val="28"/>
          <w:szCs w:val="28"/>
          <w:lang w:eastAsia="ru-RU"/>
        </w:rPr>
        <w:t xml:space="preserve"> Забайкальского края</w:t>
      </w:r>
      <w:r w:rsidRPr="00062554">
        <w:rPr>
          <w:rFonts w:ascii="Times New Roman" w:eastAsia="Times New Roman" w:hAnsi="Times New Roman"/>
          <w:sz w:val="28"/>
          <w:szCs w:val="28"/>
          <w:lang w:eastAsia="ru-RU"/>
        </w:rPr>
        <w:t xml:space="preserve"> и Приаргунский отдел ГКУ КЦЗН Забайкальского края. Программа направлена на снижение социальной напряженности на рынке труда</w:t>
      </w:r>
      <w:r>
        <w:rPr>
          <w:rFonts w:ascii="Times New Roman" w:eastAsia="Times New Roman" w:hAnsi="Times New Roman"/>
          <w:sz w:val="28"/>
          <w:szCs w:val="28"/>
          <w:lang w:eastAsia="ru-RU"/>
        </w:rPr>
        <w:t>,</w:t>
      </w:r>
      <w:r w:rsidRPr="00062554">
        <w:rPr>
          <w:rFonts w:ascii="Times New Roman" w:eastAsia="Times New Roman" w:hAnsi="Times New Roman"/>
          <w:sz w:val="28"/>
          <w:szCs w:val="28"/>
          <w:lang w:eastAsia="ru-RU"/>
        </w:rPr>
        <w:t xml:space="preserve"> организацию временной занятости безработных и незанятых граждан</w:t>
      </w:r>
      <w:r>
        <w:rPr>
          <w:rFonts w:ascii="Times New Roman" w:eastAsia="Times New Roman" w:hAnsi="Times New Roman"/>
          <w:sz w:val="28"/>
          <w:szCs w:val="28"/>
          <w:lang w:eastAsia="ru-RU"/>
        </w:rPr>
        <w:t>,</w:t>
      </w:r>
      <w:r w:rsidRPr="00062554">
        <w:rPr>
          <w:rFonts w:ascii="Times New Roman" w:eastAsia="Times New Roman" w:hAnsi="Times New Roman"/>
          <w:sz w:val="28"/>
          <w:szCs w:val="28"/>
          <w:lang w:eastAsia="ru-RU"/>
        </w:rPr>
        <w:t xml:space="preserve"> несовершеннолетних граждан в возрасте 14-18 лет</w:t>
      </w:r>
      <w:r>
        <w:rPr>
          <w:rFonts w:ascii="Times New Roman" w:eastAsia="Times New Roman" w:hAnsi="Times New Roman"/>
          <w:sz w:val="28"/>
          <w:szCs w:val="28"/>
          <w:lang w:eastAsia="ru-RU"/>
        </w:rPr>
        <w:t>,</w:t>
      </w:r>
      <w:r w:rsidRPr="00062554">
        <w:rPr>
          <w:rFonts w:ascii="Times New Roman" w:eastAsia="Times New Roman" w:hAnsi="Times New Roman"/>
          <w:sz w:val="28"/>
          <w:szCs w:val="28"/>
          <w:lang w:eastAsia="ru-RU"/>
        </w:rPr>
        <w:t xml:space="preserve"> материальную поддержку безработных граждан и несовершеннолетних граждан, сохранение мотивации к труду у длительно безработных граждан</w:t>
      </w:r>
      <w:r>
        <w:rPr>
          <w:rFonts w:ascii="Times New Roman" w:eastAsia="Times New Roman" w:hAnsi="Times New Roman"/>
          <w:sz w:val="28"/>
          <w:szCs w:val="28"/>
          <w:lang w:eastAsia="ru-RU"/>
        </w:rPr>
        <w:t xml:space="preserve">, </w:t>
      </w:r>
      <w:r w:rsidRPr="00062554">
        <w:rPr>
          <w:rFonts w:ascii="Times New Roman" w:eastAsia="Times New Roman" w:hAnsi="Times New Roman"/>
          <w:sz w:val="28"/>
          <w:szCs w:val="28"/>
          <w:lang w:eastAsia="ru-RU"/>
        </w:rPr>
        <w:t>снижение факторов социального неблагополучия среди населения округа.</w:t>
      </w:r>
    </w:p>
    <w:p w14:paraId="154502D4" w14:textId="138A4BAC" w:rsidR="00764F81" w:rsidRDefault="00764F81" w:rsidP="004C20B6">
      <w:pPr>
        <w:ind w:firstLine="851"/>
        <w:jc w:val="both"/>
        <w:rPr>
          <w:rFonts w:ascii="Times New Roman" w:eastAsia="Times New Roman" w:hAnsi="Times New Roman"/>
          <w:sz w:val="28"/>
          <w:szCs w:val="28"/>
          <w:lang w:eastAsia="ru-RU"/>
        </w:rPr>
      </w:pPr>
    </w:p>
    <w:p w14:paraId="12F8BB89" w14:textId="77777777" w:rsidR="00764F81" w:rsidRDefault="00764F81" w:rsidP="00AD12D9">
      <w:pPr>
        <w:pStyle w:val="aa"/>
        <w:numPr>
          <w:ilvl w:val="0"/>
          <w:numId w:val="5"/>
        </w:numPr>
        <w:ind w:left="720"/>
        <w:jc w:val="center"/>
        <w:rPr>
          <w:rFonts w:ascii="Times New Roman" w:eastAsia="Times New Roman" w:hAnsi="Times New Roman"/>
          <w:b/>
          <w:bCs/>
          <w:sz w:val="28"/>
          <w:szCs w:val="28"/>
          <w:lang w:eastAsia="ru-RU"/>
        </w:rPr>
      </w:pPr>
      <w:r w:rsidRPr="00764F81">
        <w:rPr>
          <w:rFonts w:ascii="Times New Roman" w:eastAsia="Times New Roman" w:hAnsi="Times New Roman"/>
          <w:b/>
          <w:bCs/>
          <w:sz w:val="28"/>
          <w:szCs w:val="28"/>
          <w:lang w:eastAsia="ru-RU"/>
        </w:rPr>
        <w:t>Перечень приоритетов муниципальной политики</w:t>
      </w:r>
      <w:r>
        <w:rPr>
          <w:rFonts w:ascii="Times New Roman" w:eastAsia="Times New Roman" w:hAnsi="Times New Roman"/>
          <w:b/>
          <w:bCs/>
          <w:sz w:val="28"/>
          <w:szCs w:val="28"/>
          <w:lang w:eastAsia="ru-RU"/>
        </w:rPr>
        <w:t xml:space="preserve"> </w:t>
      </w:r>
    </w:p>
    <w:p w14:paraId="3B85B1FE" w14:textId="03704882" w:rsidR="00764F81" w:rsidRPr="00764F81" w:rsidRDefault="00764F81" w:rsidP="00764F81">
      <w:pPr>
        <w:pStyle w:val="aa"/>
        <w:jc w:val="center"/>
        <w:rPr>
          <w:rFonts w:ascii="Times New Roman" w:eastAsia="Times New Roman" w:hAnsi="Times New Roman"/>
          <w:b/>
          <w:bCs/>
          <w:sz w:val="28"/>
          <w:szCs w:val="28"/>
          <w:lang w:eastAsia="ru-RU"/>
        </w:rPr>
      </w:pPr>
      <w:r w:rsidRPr="00764F81">
        <w:rPr>
          <w:rFonts w:ascii="Times New Roman" w:eastAsia="Times New Roman" w:hAnsi="Times New Roman"/>
          <w:b/>
          <w:bCs/>
          <w:sz w:val="28"/>
          <w:szCs w:val="28"/>
          <w:lang w:eastAsia="ru-RU"/>
        </w:rPr>
        <w:t xml:space="preserve">в сфере реализации </w:t>
      </w:r>
      <w:r w:rsidR="00BA6D6F">
        <w:rPr>
          <w:rFonts w:ascii="Times New Roman" w:eastAsia="Times New Roman" w:hAnsi="Times New Roman"/>
          <w:b/>
          <w:bCs/>
          <w:sz w:val="28"/>
          <w:szCs w:val="28"/>
          <w:lang w:eastAsia="ru-RU"/>
        </w:rPr>
        <w:t>П</w:t>
      </w:r>
      <w:r w:rsidRPr="00764F81">
        <w:rPr>
          <w:rFonts w:ascii="Times New Roman" w:eastAsia="Times New Roman" w:hAnsi="Times New Roman"/>
          <w:b/>
          <w:bCs/>
          <w:sz w:val="28"/>
          <w:szCs w:val="28"/>
          <w:lang w:eastAsia="ru-RU"/>
        </w:rPr>
        <w:t>рограммы</w:t>
      </w:r>
    </w:p>
    <w:p w14:paraId="22DAA507" w14:textId="38F9B990" w:rsidR="00F671D1" w:rsidRDefault="00F671D1" w:rsidP="004C20B6">
      <w:pPr>
        <w:ind w:firstLine="851"/>
        <w:jc w:val="both"/>
        <w:rPr>
          <w:rFonts w:ascii="Times New Roman" w:eastAsia="Times New Roman" w:hAnsi="Times New Roman"/>
          <w:sz w:val="28"/>
          <w:szCs w:val="28"/>
          <w:lang w:eastAsia="ru-RU"/>
        </w:rPr>
      </w:pPr>
    </w:p>
    <w:p w14:paraId="652CFCD7" w14:textId="2AC27D11" w:rsidR="00F671D1" w:rsidRPr="00F671D1" w:rsidRDefault="00F671D1" w:rsidP="00F671D1">
      <w:pPr>
        <w:ind w:firstLine="851"/>
        <w:jc w:val="both"/>
        <w:rPr>
          <w:rFonts w:ascii="Times New Roman" w:eastAsia="Times New Roman" w:hAnsi="Times New Roman"/>
          <w:sz w:val="28"/>
          <w:szCs w:val="28"/>
          <w:lang w:eastAsia="ru-RU"/>
        </w:rPr>
      </w:pPr>
      <w:r w:rsidRPr="00F671D1">
        <w:rPr>
          <w:rFonts w:ascii="Times New Roman" w:eastAsia="Times New Roman" w:hAnsi="Times New Roman"/>
          <w:sz w:val="28"/>
          <w:szCs w:val="28"/>
          <w:lang w:eastAsia="ru-RU"/>
        </w:rPr>
        <w:t xml:space="preserve">Одним из приоритетных направлений </w:t>
      </w:r>
      <w:r w:rsidR="00764F81">
        <w:rPr>
          <w:rFonts w:ascii="Times New Roman" w:eastAsia="Times New Roman" w:hAnsi="Times New Roman"/>
          <w:sz w:val="28"/>
          <w:szCs w:val="28"/>
          <w:lang w:eastAsia="ru-RU"/>
        </w:rPr>
        <w:t>муниципальной программы</w:t>
      </w:r>
      <w:r w:rsidRPr="00F671D1">
        <w:rPr>
          <w:rFonts w:ascii="Times New Roman" w:eastAsia="Times New Roman" w:hAnsi="Times New Roman"/>
          <w:sz w:val="28"/>
          <w:szCs w:val="28"/>
          <w:lang w:eastAsia="ru-RU"/>
        </w:rPr>
        <w:t xml:space="preserve"> является временное трудоустройство граждан, зарегистрированных в целях поиска подходящей работы.</w:t>
      </w:r>
    </w:p>
    <w:p w14:paraId="09ECAC56" w14:textId="77777777" w:rsidR="00F671D1" w:rsidRPr="00F671D1" w:rsidRDefault="00F671D1" w:rsidP="00F671D1">
      <w:pPr>
        <w:ind w:firstLine="851"/>
        <w:jc w:val="both"/>
        <w:rPr>
          <w:rFonts w:ascii="Times New Roman" w:eastAsia="Times New Roman" w:hAnsi="Times New Roman"/>
          <w:sz w:val="28"/>
          <w:szCs w:val="28"/>
          <w:lang w:eastAsia="ru-RU"/>
        </w:rPr>
      </w:pPr>
      <w:r w:rsidRPr="00F671D1">
        <w:rPr>
          <w:rFonts w:ascii="Times New Roman" w:eastAsia="Times New Roman" w:hAnsi="Times New Roman"/>
          <w:sz w:val="28"/>
          <w:szCs w:val="28"/>
          <w:lang w:eastAsia="ru-RU"/>
        </w:rPr>
        <w:t>С началом экономического роста одной из наиболее острых проблем рынка труда стал структурный дисбаланс спроса и предложения рабочей силы.</w:t>
      </w:r>
    </w:p>
    <w:p w14:paraId="579C05C1" w14:textId="0BBD064F" w:rsidR="00F671D1" w:rsidRPr="00F671D1" w:rsidRDefault="00F671D1" w:rsidP="00F671D1">
      <w:pPr>
        <w:ind w:firstLine="851"/>
        <w:jc w:val="both"/>
        <w:rPr>
          <w:rFonts w:ascii="Times New Roman" w:eastAsia="Times New Roman" w:hAnsi="Times New Roman"/>
          <w:sz w:val="28"/>
          <w:szCs w:val="28"/>
          <w:lang w:eastAsia="ru-RU"/>
        </w:rPr>
      </w:pPr>
      <w:r w:rsidRPr="00F671D1">
        <w:rPr>
          <w:rFonts w:ascii="Times New Roman" w:eastAsia="Times New Roman" w:hAnsi="Times New Roman"/>
          <w:sz w:val="28"/>
          <w:szCs w:val="28"/>
          <w:lang w:eastAsia="ru-RU"/>
        </w:rPr>
        <w:t xml:space="preserve">В этих условиях весьма эффективными может быть организация временной занятости. Для организации временных работ для взрослого населения необходимо использовать имеющуюся возможность создания временных рабочих мест в целях исполнения социально важных работ в сфере ЖКХ: </w:t>
      </w:r>
    </w:p>
    <w:p w14:paraId="1795A4E4" w14:textId="77777777" w:rsidR="00F671D1" w:rsidRPr="00F671D1" w:rsidRDefault="00F671D1" w:rsidP="00F671D1">
      <w:pPr>
        <w:ind w:firstLine="851"/>
        <w:jc w:val="both"/>
        <w:rPr>
          <w:rFonts w:ascii="Times New Roman" w:eastAsia="Times New Roman" w:hAnsi="Times New Roman"/>
          <w:sz w:val="28"/>
          <w:szCs w:val="28"/>
          <w:lang w:eastAsia="ru-RU"/>
        </w:rPr>
      </w:pPr>
      <w:r w:rsidRPr="00F671D1">
        <w:rPr>
          <w:rFonts w:ascii="Times New Roman" w:eastAsia="Times New Roman" w:hAnsi="Times New Roman"/>
          <w:sz w:val="28"/>
          <w:szCs w:val="28"/>
          <w:lang w:eastAsia="ru-RU"/>
        </w:rPr>
        <w:t>1. Благоустройство и озеленение территории.</w:t>
      </w:r>
    </w:p>
    <w:p w14:paraId="62E38842" w14:textId="77777777" w:rsidR="00F671D1" w:rsidRPr="00F671D1" w:rsidRDefault="00F671D1" w:rsidP="00F671D1">
      <w:pPr>
        <w:ind w:firstLine="851"/>
        <w:jc w:val="both"/>
        <w:rPr>
          <w:rFonts w:ascii="Times New Roman" w:eastAsia="Times New Roman" w:hAnsi="Times New Roman"/>
          <w:sz w:val="28"/>
          <w:szCs w:val="28"/>
          <w:lang w:eastAsia="ru-RU"/>
        </w:rPr>
      </w:pPr>
      <w:r w:rsidRPr="00F671D1">
        <w:rPr>
          <w:rFonts w:ascii="Times New Roman" w:eastAsia="Times New Roman" w:hAnsi="Times New Roman"/>
          <w:sz w:val="28"/>
          <w:szCs w:val="28"/>
          <w:lang w:eastAsia="ru-RU"/>
        </w:rPr>
        <w:t>2. Косметический ремонт зданий (без покрасочных работ и работ на высоте).</w:t>
      </w:r>
    </w:p>
    <w:p w14:paraId="4DEF261D" w14:textId="77777777" w:rsidR="00F671D1" w:rsidRPr="00F671D1" w:rsidRDefault="00F671D1" w:rsidP="00F671D1">
      <w:pPr>
        <w:ind w:firstLine="851"/>
        <w:jc w:val="both"/>
        <w:rPr>
          <w:rFonts w:ascii="Times New Roman" w:eastAsia="Times New Roman" w:hAnsi="Times New Roman"/>
          <w:sz w:val="28"/>
          <w:szCs w:val="28"/>
          <w:lang w:eastAsia="ru-RU"/>
        </w:rPr>
      </w:pPr>
      <w:r w:rsidRPr="00F671D1">
        <w:rPr>
          <w:rFonts w:ascii="Times New Roman" w:eastAsia="Times New Roman" w:hAnsi="Times New Roman"/>
          <w:sz w:val="28"/>
          <w:szCs w:val="28"/>
          <w:lang w:eastAsia="ru-RU"/>
        </w:rPr>
        <w:t>Направление несовершеннолетних граждан для трудоустройства на временные работы осуществляется в соответствии с установленным действующим законодательством видом работ, рабочих мест профессий, на которые допускается применение труда несовершеннолетних:</w:t>
      </w:r>
    </w:p>
    <w:p w14:paraId="6A961414" w14:textId="77777777" w:rsidR="00F671D1" w:rsidRPr="00F671D1" w:rsidRDefault="00F671D1" w:rsidP="00F671D1">
      <w:pPr>
        <w:ind w:firstLine="851"/>
        <w:jc w:val="both"/>
        <w:rPr>
          <w:rFonts w:ascii="Times New Roman" w:eastAsia="Times New Roman" w:hAnsi="Times New Roman"/>
          <w:sz w:val="28"/>
          <w:szCs w:val="28"/>
          <w:lang w:eastAsia="ru-RU"/>
        </w:rPr>
      </w:pPr>
      <w:r w:rsidRPr="00F671D1">
        <w:rPr>
          <w:rFonts w:ascii="Times New Roman" w:eastAsia="Times New Roman" w:hAnsi="Times New Roman"/>
          <w:sz w:val="28"/>
          <w:szCs w:val="28"/>
          <w:lang w:eastAsia="ru-RU"/>
        </w:rPr>
        <w:lastRenderedPageBreak/>
        <w:t>1. Благоустройство и озеленение территории.</w:t>
      </w:r>
    </w:p>
    <w:p w14:paraId="1A8D3289" w14:textId="77777777" w:rsidR="00F671D1" w:rsidRPr="00F671D1" w:rsidRDefault="00F671D1" w:rsidP="00F671D1">
      <w:pPr>
        <w:ind w:firstLine="851"/>
        <w:jc w:val="both"/>
        <w:rPr>
          <w:rFonts w:ascii="Times New Roman" w:eastAsia="Times New Roman" w:hAnsi="Times New Roman"/>
          <w:sz w:val="28"/>
          <w:szCs w:val="28"/>
          <w:lang w:eastAsia="ru-RU"/>
        </w:rPr>
      </w:pPr>
      <w:r w:rsidRPr="00F671D1">
        <w:rPr>
          <w:rFonts w:ascii="Times New Roman" w:eastAsia="Times New Roman" w:hAnsi="Times New Roman"/>
          <w:sz w:val="28"/>
          <w:szCs w:val="28"/>
          <w:lang w:eastAsia="ru-RU"/>
        </w:rPr>
        <w:t>2. Косметический ремонт зданий (без покрасочных работ и работ на высоте).</w:t>
      </w:r>
    </w:p>
    <w:p w14:paraId="35D8817F" w14:textId="77777777" w:rsidR="00F671D1" w:rsidRPr="00F671D1" w:rsidRDefault="00F671D1" w:rsidP="00F671D1">
      <w:pPr>
        <w:ind w:firstLine="851"/>
        <w:jc w:val="both"/>
        <w:rPr>
          <w:rFonts w:ascii="Times New Roman" w:eastAsia="Times New Roman" w:hAnsi="Times New Roman"/>
          <w:sz w:val="28"/>
          <w:szCs w:val="28"/>
          <w:lang w:eastAsia="ru-RU"/>
        </w:rPr>
      </w:pPr>
      <w:r w:rsidRPr="00F671D1">
        <w:rPr>
          <w:rFonts w:ascii="Times New Roman" w:eastAsia="Times New Roman" w:hAnsi="Times New Roman"/>
          <w:sz w:val="28"/>
          <w:szCs w:val="28"/>
          <w:lang w:eastAsia="ru-RU"/>
        </w:rPr>
        <w:t>3. Архивные вспомогательные работы.</w:t>
      </w:r>
    </w:p>
    <w:p w14:paraId="4DECA2CD" w14:textId="77777777" w:rsidR="00F671D1" w:rsidRPr="00F671D1" w:rsidRDefault="00F671D1" w:rsidP="00F671D1">
      <w:pPr>
        <w:ind w:firstLine="851"/>
        <w:jc w:val="both"/>
        <w:rPr>
          <w:rFonts w:ascii="Times New Roman" w:eastAsia="Times New Roman" w:hAnsi="Times New Roman"/>
          <w:sz w:val="28"/>
          <w:szCs w:val="28"/>
          <w:lang w:eastAsia="ru-RU"/>
        </w:rPr>
      </w:pPr>
      <w:r w:rsidRPr="00F671D1">
        <w:rPr>
          <w:rFonts w:ascii="Times New Roman" w:eastAsia="Times New Roman" w:hAnsi="Times New Roman"/>
          <w:sz w:val="28"/>
          <w:szCs w:val="28"/>
          <w:lang w:eastAsia="ru-RU"/>
        </w:rPr>
        <w:t>4. Выращивание посадочного материала.</w:t>
      </w:r>
    </w:p>
    <w:p w14:paraId="5F508FBE" w14:textId="0A2E7F1F" w:rsidR="00F671D1" w:rsidRPr="00093198" w:rsidRDefault="00F671D1" w:rsidP="00F671D1">
      <w:pPr>
        <w:ind w:firstLine="851"/>
        <w:jc w:val="both"/>
        <w:rPr>
          <w:rFonts w:ascii="Times New Roman" w:eastAsia="Times New Roman" w:hAnsi="Times New Roman"/>
          <w:sz w:val="28"/>
          <w:szCs w:val="28"/>
          <w:lang w:eastAsia="ru-RU"/>
        </w:rPr>
      </w:pPr>
      <w:r w:rsidRPr="00F671D1">
        <w:rPr>
          <w:rFonts w:ascii="Times New Roman" w:eastAsia="Times New Roman" w:hAnsi="Times New Roman"/>
          <w:sz w:val="28"/>
          <w:szCs w:val="28"/>
          <w:lang w:eastAsia="ru-RU"/>
        </w:rPr>
        <w:t>5. Уборка помещений, кроме мест общего пользования.</w:t>
      </w:r>
    </w:p>
    <w:p w14:paraId="19078E40" w14:textId="77777777" w:rsidR="00093198" w:rsidRPr="00093198" w:rsidRDefault="00093198" w:rsidP="007E3892">
      <w:pPr>
        <w:jc w:val="both"/>
        <w:rPr>
          <w:rFonts w:ascii="Times New Roman" w:eastAsia="Times New Roman" w:hAnsi="Times New Roman"/>
          <w:sz w:val="28"/>
          <w:szCs w:val="28"/>
          <w:lang w:eastAsia="ru-RU"/>
        </w:rPr>
      </w:pPr>
    </w:p>
    <w:p w14:paraId="51E8E6A5" w14:textId="77777777" w:rsidR="00093198" w:rsidRPr="00093198" w:rsidRDefault="00093198" w:rsidP="00062554">
      <w:pPr>
        <w:numPr>
          <w:ilvl w:val="0"/>
          <w:numId w:val="2"/>
        </w:numPr>
        <w:jc w:val="center"/>
        <w:rPr>
          <w:rFonts w:ascii="Times New Roman" w:eastAsia="Times New Roman" w:hAnsi="Times New Roman"/>
          <w:b/>
          <w:sz w:val="28"/>
          <w:szCs w:val="28"/>
          <w:lang w:eastAsia="ru-RU"/>
        </w:rPr>
      </w:pPr>
      <w:r w:rsidRPr="00093198">
        <w:rPr>
          <w:rFonts w:ascii="Times New Roman" w:eastAsia="Times New Roman" w:hAnsi="Times New Roman"/>
          <w:b/>
          <w:sz w:val="28"/>
          <w:szCs w:val="28"/>
          <w:lang w:eastAsia="ru-RU"/>
        </w:rPr>
        <w:t>Основные цели и задачи Программы</w:t>
      </w:r>
    </w:p>
    <w:p w14:paraId="6EE52706" w14:textId="77777777" w:rsidR="00093198" w:rsidRPr="00093198" w:rsidRDefault="00093198" w:rsidP="007E3892">
      <w:pPr>
        <w:ind w:left="720"/>
        <w:jc w:val="both"/>
        <w:rPr>
          <w:rFonts w:ascii="Times New Roman" w:eastAsia="Times New Roman" w:hAnsi="Times New Roman"/>
          <w:b/>
          <w:sz w:val="28"/>
          <w:szCs w:val="28"/>
          <w:lang w:eastAsia="ru-RU"/>
        </w:rPr>
      </w:pPr>
    </w:p>
    <w:p w14:paraId="6816FE46" w14:textId="77777777" w:rsidR="00093198" w:rsidRPr="00093198" w:rsidRDefault="00093198" w:rsidP="009A07AC">
      <w:pPr>
        <w:ind w:firstLine="851"/>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Программа направлена на формирование эффективно действующей системы временных работ с учетом социально-экономической потребности в них Приаргунского муниципального округа, создание условий для обеспечения экономически обоснованной временной занятости населения. Одновременно Программа нацелена на решение вопросов материального обеспечения безработного и его семьи, приобщение к труду несовершеннолетних и длительно безработных граждан.</w:t>
      </w:r>
    </w:p>
    <w:p w14:paraId="5525AF40" w14:textId="77777777" w:rsidR="00093198" w:rsidRPr="00093198" w:rsidRDefault="00093198" w:rsidP="009A07AC">
      <w:pPr>
        <w:ind w:firstLine="851"/>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Для реализации поставленных целей предусматривается решение следующих задач:</w:t>
      </w:r>
    </w:p>
    <w:p w14:paraId="21C112B4" w14:textId="3C1E49A9" w:rsidR="00093198" w:rsidRPr="00093198" w:rsidRDefault="00093198" w:rsidP="009A07AC">
      <w:pPr>
        <w:ind w:firstLine="851"/>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 обеспечение широкого и всестороннего использования временных рабочих мест на малых и краткосрочных объемах работ;</w:t>
      </w:r>
    </w:p>
    <w:p w14:paraId="06F73ED0" w14:textId="77777777" w:rsidR="00093198" w:rsidRPr="00093198" w:rsidRDefault="00093198" w:rsidP="009A07AC">
      <w:pPr>
        <w:ind w:firstLine="851"/>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 организация временной занятости безработных и незанятых граждан, материальная поддержка безработных, сохранение мотивации к труду у безработных граждан;</w:t>
      </w:r>
    </w:p>
    <w:p w14:paraId="5631669C" w14:textId="77777777" w:rsidR="00093198" w:rsidRPr="00093198" w:rsidRDefault="00093198" w:rsidP="009A07AC">
      <w:pPr>
        <w:ind w:firstLine="851"/>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 xml:space="preserve">– снижение факторов социального неблагополучия среди населения </w:t>
      </w:r>
      <w:r w:rsidR="0071650E">
        <w:rPr>
          <w:rFonts w:ascii="Times New Roman" w:eastAsia="Times New Roman" w:hAnsi="Times New Roman"/>
          <w:sz w:val="28"/>
          <w:szCs w:val="28"/>
          <w:lang w:eastAsia="ru-RU"/>
        </w:rPr>
        <w:t>муниципального округа</w:t>
      </w:r>
      <w:r w:rsidRPr="00093198">
        <w:rPr>
          <w:rFonts w:ascii="Times New Roman" w:eastAsia="Times New Roman" w:hAnsi="Times New Roman"/>
          <w:sz w:val="28"/>
          <w:szCs w:val="28"/>
          <w:lang w:eastAsia="ru-RU"/>
        </w:rPr>
        <w:t xml:space="preserve"> путем организации временной занятости безработных граждан и незанятого населения;</w:t>
      </w:r>
    </w:p>
    <w:p w14:paraId="3B0A4BA1" w14:textId="15043B21" w:rsidR="009A07AC" w:rsidRDefault="00093198" w:rsidP="009A07AC">
      <w:pPr>
        <w:ind w:firstLine="851"/>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 обеспечение взаимодействия и тесного сотрудничества органов службы занятости и администрации по вопросам организации временных работ;</w:t>
      </w:r>
    </w:p>
    <w:p w14:paraId="1A71F36F" w14:textId="2E1D747B" w:rsidR="00093198" w:rsidRPr="00093198" w:rsidRDefault="00093198" w:rsidP="009A07AC">
      <w:pPr>
        <w:ind w:firstLine="851"/>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 организация рабочих мест для временного трудоустройства несовершеннолетних граждан; формирование и удовлетворение потребностей предприятий и организаций различных форм собственности в выполнении работ, носящих временный и сезонный характер; выработка мотивации к труду у молодежи, начинающей трудовую деятельность.</w:t>
      </w:r>
    </w:p>
    <w:p w14:paraId="2094990E" w14:textId="6DA7B1E1" w:rsidR="00093198" w:rsidRDefault="00093198" w:rsidP="007E3892">
      <w:pPr>
        <w:ind w:firstLine="360"/>
        <w:jc w:val="both"/>
        <w:rPr>
          <w:rFonts w:ascii="Times New Roman" w:eastAsia="Times New Roman" w:hAnsi="Times New Roman"/>
          <w:sz w:val="28"/>
          <w:szCs w:val="28"/>
          <w:lang w:eastAsia="ru-RU"/>
        </w:rPr>
      </w:pPr>
    </w:p>
    <w:p w14:paraId="06EF9B5B" w14:textId="40FE5D2B" w:rsidR="009A07AC" w:rsidRPr="009A07AC" w:rsidRDefault="009A07AC" w:rsidP="009A07AC">
      <w:pPr>
        <w:pStyle w:val="aa"/>
        <w:numPr>
          <w:ilvl w:val="0"/>
          <w:numId w:val="2"/>
        </w:numPr>
        <w:jc w:val="center"/>
        <w:rPr>
          <w:rFonts w:ascii="Times New Roman" w:eastAsia="Times New Roman" w:hAnsi="Times New Roman"/>
          <w:b/>
          <w:bCs/>
          <w:sz w:val="28"/>
          <w:szCs w:val="28"/>
          <w:lang w:eastAsia="ru-RU"/>
        </w:rPr>
      </w:pPr>
      <w:r w:rsidRPr="009A07AC">
        <w:rPr>
          <w:rFonts w:ascii="Times New Roman" w:eastAsia="Times New Roman" w:hAnsi="Times New Roman"/>
          <w:b/>
          <w:bCs/>
          <w:sz w:val="28"/>
          <w:szCs w:val="28"/>
          <w:lang w:eastAsia="ru-RU"/>
        </w:rPr>
        <w:t xml:space="preserve">Сроки и этапы реализации </w:t>
      </w:r>
      <w:r w:rsidR="00BA6D6F">
        <w:rPr>
          <w:rFonts w:ascii="Times New Roman" w:eastAsia="Times New Roman" w:hAnsi="Times New Roman"/>
          <w:b/>
          <w:bCs/>
          <w:sz w:val="28"/>
          <w:szCs w:val="28"/>
          <w:lang w:eastAsia="ru-RU"/>
        </w:rPr>
        <w:t>П</w:t>
      </w:r>
      <w:r w:rsidRPr="009A07AC">
        <w:rPr>
          <w:rFonts w:ascii="Times New Roman" w:eastAsia="Times New Roman" w:hAnsi="Times New Roman"/>
          <w:b/>
          <w:bCs/>
          <w:sz w:val="28"/>
          <w:szCs w:val="28"/>
          <w:lang w:eastAsia="ru-RU"/>
        </w:rPr>
        <w:t>рограммы</w:t>
      </w:r>
    </w:p>
    <w:p w14:paraId="3127A1F0" w14:textId="77777777" w:rsidR="009A07AC" w:rsidRPr="009A07AC" w:rsidRDefault="009A07AC" w:rsidP="009A07AC">
      <w:pPr>
        <w:ind w:firstLine="360"/>
        <w:jc w:val="center"/>
        <w:rPr>
          <w:rFonts w:ascii="Times New Roman" w:eastAsia="Times New Roman" w:hAnsi="Times New Roman"/>
          <w:sz w:val="28"/>
          <w:szCs w:val="28"/>
          <w:lang w:eastAsia="ru-RU"/>
        </w:rPr>
      </w:pPr>
    </w:p>
    <w:p w14:paraId="555FF2E2" w14:textId="6A66E527" w:rsidR="009A07AC" w:rsidRDefault="009A07AC" w:rsidP="009A07AC">
      <w:pPr>
        <w:ind w:firstLine="851"/>
        <w:rPr>
          <w:rFonts w:ascii="Times New Roman" w:eastAsia="Times New Roman" w:hAnsi="Times New Roman"/>
          <w:sz w:val="28"/>
          <w:szCs w:val="28"/>
          <w:lang w:eastAsia="ru-RU"/>
        </w:rPr>
      </w:pPr>
      <w:r>
        <w:rPr>
          <w:rFonts w:ascii="Times New Roman" w:eastAsia="Times New Roman" w:hAnsi="Times New Roman"/>
          <w:sz w:val="28"/>
          <w:szCs w:val="28"/>
          <w:lang w:eastAsia="ru-RU"/>
        </w:rPr>
        <w:t>Про</w:t>
      </w:r>
      <w:r w:rsidRPr="009A07AC">
        <w:rPr>
          <w:rFonts w:ascii="Times New Roman" w:eastAsia="Times New Roman" w:hAnsi="Times New Roman"/>
          <w:sz w:val="28"/>
          <w:szCs w:val="28"/>
          <w:lang w:eastAsia="ru-RU"/>
        </w:rPr>
        <w:t>грамма будет реализована в один этап в течение 202</w:t>
      </w:r>
      <w:r>
        <w:rPr>
          <w:rFonts w:ascii="Times New Roman" w:eastAsia="Times New Roman" w:hAnsi="Times New Roman"/>
          <w:sz w:val="28"/>
          <w:szCs w:val="28"/>
          <w:lang w:eastAsia="ru-RU"/>
        </w:rPr>
        <w:t>5</w:t>
      </w:r>
      <w:r w:rsidRPr="009A07AC">
        <w:rPr>
          <w:rFonts w:ascii="Times New Roman" w:eastAsia="Times New Roman" w:hAnsi="Times New Roman"/>
          <w:sz w:val="28"/>
          <w:szCs w:val="28"/>
          <w:lang w:eastAsia="ru-RU"/>
        </w:rPr>
        <w:t xml:space="preserve"> – 202</w:t>
      </w:r>
      <w:r>
        <w:rPr>
          <w:rFonts w:ascii="Times New Roman" w:eastAsia="Times New Roman" w:hAnsi="Times New Roman"/>
          <w:sz w:val="28"/>
          <w:szCs w:val="28"/>
          <w:lang w:eastAsia="ru-RU"/>
        </w:rPr>
        <w:t>8</w:t>
      </w:r>
      <w:r w:rsidRPr="009A07AC">
        <w:rPr>
          <w:rFonts w:ascii="Times New Roman" w:eastAsia="Times New Roman" w:hAnsi="Times New Roman"/>
          <w:sz w:val="28"/>
          <w:szCs w:val="28"/>
          <w:lang w:eastAsia="ru-RU"/>
        </w:rPr>
        <w:t xml:space="preserve"> годов.</w:t>
      </w:r>
    </w:p>
    <w:p w14:paraId="1357565A" w14:textId="77777777" w:rsidR="009A07AC" w:rsidRPr="00093198" w:rsidRDefault="009A07AC" w:rsidP="009A07AC">
      <w:pPr>
        <w:ind w:firstLine="360"/>
        <w:jc w:val="center"/>
        <w:rPr>
          <w:rFonts w:ascii="Times New Roman" w:eastAsia="Times New Roman" w:hAnsi="Times New Roman"/>
          <w:sz w:val="28"/>
          <w:szCs w:val="28"/>
          <w:lang w:eastAsia="ru-RU"/>
        </w:rPr>
      </w:pPr>
    </w:p>
    <w:p w14:paraId="7FC07C9B" w14:textId="342ECFB0" w:rsidR="00093198" w:rsidRPr="009A07AC" w:rsidRDefault="00093198" w:rsidP="009A07AC">
      <w:pPr>
        <w:numPr>
          <w:ilvl w:val="0"/>
          <w:numId w:val="2"/>
        </w:numPr>
        <w:jc w:val="center"/>
        <w:rPr>
          <w:rFonts w:ascii="Times New Roman" w:eastAsia="Times New Roman" w:hAnsi="Times New Roman"/>
          <w:b/>
          <w:sz w:val="28"/>
          <w:szCs w:val="28"/>
          <w:lang w:eastAsia="ru-RU"/>
        </w:rPr>
      </w:pPr>
      <w:r w:rsidRPr="009A07AC">
        <w:rPr>
          <w:rFonts w:ascii="Times New Roman" w:eastAsia="Times New Roman" w:hAnsi="Times New Roman"/>
          <w:b/>
          <w:sz w:val="28"/>
          <w:szCs w:val="28"/>
          <w:lang w:eastAsia="ru-RU"/>
        </w:rPr>
        <w:t>Мероприятия Программы</w:t>
      </w:r>
    </w:p>
    <w:p w14:paraId="1679544D" w14:textId="77777777" w:rsidR="00093198" w:rsidRPr="00093198" w:rsidRDefault="00093198" w:rsidP="007E3892">
      <w:pPr>
        <w:ind w:left="1080"/>
        <w:jc w:val="both"/>
        <w:rPr>
          <w:rFonts w:ascii="Times New Roman" w:eastAsia="Times New Roman" w:hAnsi="Times New Roman"/>
          <w:b/>
          <w:sz w:val="28"/>
          <w:szCs w:val="28"/>
          <w:lang w:eastAsia="ru-RU"/>
        </w:rPr>
      </w:pPr>
    </w:p>
    <w:p w14:paraId="47A3C98A" w14:textId="77777777" w:rsidR="00093198" w:rsidRPr="00093198" w:rsidRDefault="00093198" w:rsidP="009A07AC">
      <w:pPr>
        <w:ind w:firstLine="851"/>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Основными направлениями программных мероприятий являются:</w:t>
      </w:r>
    </w:p>
    <w:p w14:paraId="71779C7B" w14:textId="77777777" w:rsidR="00093198" w:rsidRPr="00093198" w:rsidRDefault="00093198" w:rsidP="009A07AC">
      <w:pPr>
        <w:ind w:firstLine="851"/>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 xml:space="preserve">– использование временных работ для решения общественно значимых социальных проблем на территории </w:t>
      </w:r>
      <w:r w:rsidR="009E3507">
        <w:rPr>
          <w:rFonts w:ascii="Times New Roman" w:eastAsia="Times New Roman" w:hAnsi="Times New Roman"/>
          <w:sz w:val="28"/>
          <w:szCs w:val="28"/>
          <w:lang w:eastAsia="ru-RU"/>
        </w:rPr>
        <w:t>округа</w:t>
      </w:r>
      <w:r w:rsidRPr="00093198">
        <w:rPr>
          <w:rFonts w:ascii="Times New Roman" w:eastAsia="Times New Roman" w:hAnsi="Times New Roman"/>
          <w:sz w:val="28"/>
          <w:szCs w:val="28"/>
          <w:lang w:eastAsia="ru-RU"/>
        </w:rPr>
        <w:t>;</w:t>
      </w:r>
    </w:p>
    <w:p w14:paraId="14BB035D" w14:textId="77777777" w:rsidR="00093198" w:rsidRPr="00093198" w:rsidRDefault="00093198" w:rsidP="009A07AC">
      <w:pPr>
        <w:ind w:firstLine="851"/>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lastRenderedPageBreak/>
        <w:t>– финансовое обеспечение развития временных работ;</w:t>
      </w:r>
    </w:p>
    <w:p w14:paraId="2C9D70BA" w14:textId="77777777" w:rsidR="009A07AC" w:rsidRDefault="00093198" w:rsidP="009A07AC">
      <w:pPr>
        <w:ind w:firstLine="851"/>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 xml:space="preserve">– снижение социальной напряженности на рынке труда и в целом снижение факторов социального неблагополучия среди населения </w:t>
      </w:r>
      <w:r w:rsidR="009E3507">
        <w:rPr>
          <w:rFonts w:ascii="Times New Roman" w:eastAsia="Times New Roman" w:hAnsi="Times New Roman"/>
          <w:sz w:val="28"/>
          <w:szCs w:val="28"/>
          <w:lang w:eastAsia="ru-RU"/>
        </w:rPr>
        <w:t>округа</w:t>
      </w:r>
      <w:r w:rsidRPr="00093198">
        <w:rPr>
          <w:rFonts w:ascii="Times New Roman" w:eastAsia="Times New Roman" w:hAnsi="Times New Roman"/>
          <w:sz w:val="28"/>
          <w:szCs w:val="28"/>
          <w:lang w:eastAsia="ru-RU"/>
        </w:rPr>
        <w:t>;</w:t>
      </w:r>
    </w:p>
    <w:p w14:paraId="7B983E4E" w14:textId="51470526" w:rsidR="00093198" w:rsidRPr="00093198" w:rsidRDefault="00093198" w:rsidP="009A07AC">
      <w:pPr>
        <w:ind w:firstLine="851"/>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 организация взаимодействия всех органов и учреждений системы профилактики безнадзорности и правонарушений несовершеннолетних, работодателей и привлечение средств из различных источников финансирования</w:t>
      </w:r>
      <w:r w:rsidR="009E3507">
        <w:rPr>
          <w:rFonts w:ascii="Times New Roman" w:eastAsia="Times New Roman" w:hAnsi="Times New Roman"/>
          <w:sz w:val="28"/>
          <w:szCs w:val="28"/>
          <w:lang w:eastAsia="ru-RU"/>
        </w:rPr>
        <w:t>.</w:t>
      </w:r>
    </w:p>
    <w:p w14:paraId="1A9B2442" w14:textId="77777777" w:rsidR="00093198" w:rsidRPr="00093198" w:rsidRDefault="00093198" w:rsidP="009A07AC">
      <w:pPr>
        <w:ind w:firstLine="851"/>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 xml:space="preserve">Основными видами </w:t>
      </w:r>
      <w:r w:rsidR="0071650E">
        <w:rPr>
          <w:rFonts w:ascii="Times New Roman" w:eastAsia="Times New Roman" w:hAnsi="Times New Roman"/>
          <w:sz w:val="28"/>
          <w:szCs w:val="28"/>
          <w:lang w:eastAsia="ru-RU"/>
        </w:rPr>
        <w:t>време</w:t>
      </w:r>
      <w:r w:rsidRPr="00093198">
        <w:rPr>
          <w:rFonts w:ascii="Times New Roman" w:eastAsia="Times New Roman" w:hAnsi="Times New Roman"/>
          <w:sz w:val="28"/>
          <w:szCs w:val="28"/>
          <w:lang w:eastAsia="ru-RU"/>
        </w:rPr>
        <w:t>нных работ являются:</w:t>
      </w:r>
    </w:p>
    <w:p w14:paraId="4CCABD6F" w14:textId="77777777" w:rsidR="00093198" w:rsidRPr="00093198" w:rsidRDefault="00093198" w:rsidP="009A07AC">
      <w:pPr>
        <w:ind w:firstLine="851"/>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 благоустройство и санитарная очистка территории общего пользования;</w:t>
      </w:r>
    </w:p>
    <w:p w14:paraId="18D233C7" w14:textId="77777777" w:rsidR="00093198" w:rsidRPr="00093198" w:rsidRDefault="00093198" w:rsidP="009A07AC">
      <w:pPr>
        <w:ind w:firstLine="851"/>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 погрузочно-разгрузочные, подсобные и другие неквалифицированные работы;</w:t>
      </w:r>
    </w:p>
    <w:p w14:paraId="531914B6" w14:textId="77777777" w:rsidR="00093198" w:rsidRPr="00093198" w:rsidRDefault="00093198" w:rsidP="009A07AC">
      <w:pPr>
        <w:ind w:firstLine="851"/>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 обслуживание и озеленение парков, скверов и зон отдыха;</w:t>
      </w:r>
    </w:p>
    <w:p w14:paraId="043C6589" w14:textId="77777777" w:rsidR="00093198" w:rsidRPr="00093198" w:rsidRDefault="00093198" w:rsidP="009A07AC">
      <w:pPr>
        <w:ind w:firstLine="851"/>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 поддержание санитарного и эстетического состояния мемориала, обелисков и памятников воинской славы, кладбищ и захоронений;</w:t>
      </w:r>
    </w:p>
    <w:p w14:paraId="1C0FDCF6" w14:textId="77777777" w:rsidR="00093198" w:rsidRPr="00093198" w:rsidRDefault="00093198" w:rsidP="009A07AC">
      <w:pPr>
        <w:ind w:firstLine="851"/>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 уничтожение карантинной и сорной растительности, в т.ч. дикорастущей конопли;</w:t>
      </w:r>
    </w:p>
    <w:p w14:paraId="279C98F1" w14:textId="77777777" w:rsidR="00093198" w:rsidRPr="00093198" w:rsidRDefault="00093198" w:rsidP="009A07AC">
      <w:pPr>
        <w:ind w:firstLine="851"/>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 организация мероприятий общественного уровня (подготовка к проведению спортивных соревнований, праздничных шествий, фестивалей и др</w:t>
      </w:r>
      <w:r w:rsidR="009E3507">
        <w:rPr>
          <w:rFonts w:ascii="Times New Roman" w:eastAsia="Times New Roman" w:hAnsi="Times New Roman"/>
          <w:sz w:val="28"/>
          <w:szCs w:val="28"/>
          <w:lang w:eastAsia="ru-RU"/>
        </w:rPr>
        <w:t>.</w:t>
      </w:r>
      <w:r w:rsidRPr="00093198">
        <w:rPr>
          <w:rFonts w:ascii="Times New Roman" w:eastAsia="Times New Roman" w:hAnsi="Times New Roman"/>
          <w:sz w:val="28"/>
          <w:szCs w:val="28"/>
          <w:lang w:eastAsia="ru-RU"/>
        </w:rPr>
        <w:t>);</w:t>
      </w:r>
    </w:p>
    <w:p w14:paraId="3DA42BA5" w14:textId="77777777" w:rsidR="00093198" w:rsidRPr="00093198" w:rsidRDefault="00093198" w:rsidP="009A07AC">
      <w:pPr>
        <w:ind w:firstLine="851"/>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 обеспечение оздоровления и отдыха детей в период каникул;</w:t>
      </w:r>
    </w:p>
    <w:p w14:paraId="5E2B2777" w14:textId="77777777" w:rsidR="00093198" w:rsidRPr="00093198" w:rsidRDefault="00093198" w:rsidP="009A07AC">
      <w:pPr>
        <w:ind w:firstLine="851"/>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 строительство спортивных площадок;</w:t>
      </w:r>
    </w:p>
    <w:p w14:paraId="3895E7DB" w14:textId="77777777" w:rsidR="00093198" w:rsidRPr="00093198" w:rsidRDefault="00093198" w:rsidP="009A07AC">
      <w:pPr>
        <w:ind w:firstLine="851"/>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 другие виды работ.</w:t>
      </w:r>
    </w:p>
    <w:p w14:paraId="69EC9E6A" w14:textId="3F87105C" w:rsidR="00093198" w:rsidRDefault="00093198" w:rsidP="009A07AC">
      <w:pPr>
        <w:ind w:firstLine="851"/>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К временным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требующая специальной подготовки работников, а также их квалифицированных и ответственных действий в кратчайшие сроки.</w:t>
      </w:r>
    </w:p>
    <w:p w14:paraId="3B8B6686" w14:textId="6DE8F8FF" w:rsidR="009A07AC" w:rsidRDefault="009A07AC" w:rsidP="009A07AC">
      <w:pPr>
        <w:ind w:firstLine="851"/>
        <w:jc w:val="both"/>
        <w:rPr>
          <w:rFonts w:ascii="Times New Roman" w:eastAsia="Times New Roman" w:hAnsi="Times New Roman"/>
          <w:sz w:val="28"/>
          <w:szCs w:val="28"/>
          <w:lang w:eastAsia="ru-RU"/>
        </w:rPr>
      </w:pPr>
    </w:p>
    <w:p w14:paraId="29FEE859" w14:textId="6DFD19A3" w:rsidR="009A07AC" w:rsidRPr="009A07AC" w:rsidRDefault="009A07AC" w:rsidP="009A07AC">
      <w:pPr>
        <w:pStyle w:val="aa"/>
        <w:numPr>
          <w:ilvl w:val="0"/>
          <w:numId w:val="2"/>
        </w:numPr>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Б</w:t>
      </w:r>
      <w:r w:rsidRPr="009A07AC">
        <w:rPr>
          <w:rFonts w:ascii="Times New Roman" w:eastAsia="Times New Roman" w:hAnsi="Times New Roman"/>
          <w:b/>
          <w:bCs/>
          <w:sz w:val="28"/>
          <w:szCs w:val="28"/>
          <w:lang w:eastAsia="ru-RU"/>
        </w:rPr>
        <w:t>юджетное обеспечение Программы</w:t>
      </w:r>
    </w:p>
    <w:p w14:paraId="33246391" w14:textId="77777777" w:rsidR="009A07AC" w:rsidRPr="009A07AC" w:rsidRDefault="009A07AC" w:rsidP="009A07AC">
      <w:pPr>
        <w:ind w:firstLine="851"/>
        <w:jc w:val="both"/>
        <w:rPr>
          <w:rFonts w:ascii="Times New Roman" w:eastAsia="Times New Roman" w:hAnsi="Times New Roman"/>
          <w:sz w:val="28"/>
          <w:szCs w:val="28"/>
          <w:lang w:eastAsia="ru-RU"/>
        </w:rPr>
      </w:pPr>
    </w:p>
    <w:p w14:paraId="160C8539" w14:textId="77777777" w:rsidR="009A07AC" w:rsidRPr="009A07AC" w:rsidRDefault="009A07AC" w:rsidP="009A07AC">
      <w:pPr>
        <w:ind w:firstLine="851"/>
        <w:jc w:val="both"/>
        <w:rPr>
          <w:rFonts w:ascii="Times New Roman" w:eastAsia="Times New Roman" w:hAnsi="Times New Roman"/>
          <w:sz w:val="28"/>
          <w:szCs w:val="28"/>
          <w:lang w:eastAsia="ru-RU"/>
        </w:rPr>
      </w:pPr>
      <w:r w:rsidRPr="009A07AC">
        <w:rPr>
          <w:rFonts w:ascii="Times New Roman" w:eastAsia="Times New Roman" w:hAnsi="Times New Roman"/>
          <w:sz w:val="28"/>
          <w:szCs w:val="28"/>
          <w:lang w:eastAsia="ru-RU"/>
        </w:rPr>
        <w:t>Основным источником ресурсного обеспечения Программы являются средства бюджета Приаргунского муниципального округа Забайкальского края.</w:t>
      </w:r>
    </w:p>
    <w:p w14:paraId="795FA37C" w14:textId="029FCF1B" w:rsidR="009A07AC" w:rsidRPr="009A07AC" w:rsidRDefault="009A07AC" w:rsidP="009A07AC">
      <w:pPr>
        <w:ind w:firstLine="851"/>
        <w:jc w:val="both"/>
        <w:rPr>
          <w:rFonts w:ascii="Times New Roman" w:eastAsia="Times New Roman" w:hAnsi="Times New Roman"/>
          <w:sz w:val="28"/>
          <w:szCs w:val="28"/>
          <w:lang w:eastAsia="ru-RU"/>
        </w:rPr>
      </w:pPr>
      <w:r w:rsidRPr="009A07AC">
        <w:rPr>
          <w:rFonts w:ascii="Times New Roman" w:eastAsia="Times New Roman" w:hAnsi="Times New Roman"/>
          <w:sz w:val="28"/>
          <w:szCs w:val="28"/>
          <w:lang w:eastAsia="ru-RU"/>
        </w:rPr>
        <w:t>Общий объем финансирования программы за счет средств бюджета Приаргунского округа в 202</w:t>
      </w:r>
      <w:r>
        <w:rPr>
          <w:rFonts w:ascii="Times New Roman" w:eastAsia="Times New Roman" w:hAnsi="Times New Roman"/>
          <w:sz w:val="28"/>
          <w:szCs w:val="28"/>
          <w:lang w:eastAsia="ru-RU"/>
        </w:rPr>
        <w:t>5</w:t>
      </w:r>
      <w:r w:rsidRPr="009A07AC">
        <w:rPr>
          <w:rFonts w:ascii="Times New Roman" w:eastAsia="Times New Roman" w:hAnsi="Times New Roman"/>
          <w:sz w:val="28"/>
          <w:szCs w:val="28"/>
          <w:lang w:eastAsia="ru-RU"/>
        </w:rPr>
        <w:t xml:space="preserve"> - 202</w:t>
      </w:r>
      <w:r>
        <w:rPr>
          <w:rFonts w:ascii="Times New Roman" w:eastAsia="Times New Roman" w:hAnsi="Times New Roman"/>
          <w:sz w:val="28"/>
          <w:szCs w:val="28"/>
          <w:lang w:eastAsia="ru-RU"/>
        </w:rPr>
        <w:t>8</w:t>
      </w:r>
      <w:r w:rsidRPr="009A07AC">
        <w:rPr>
          <w:rFonts w:ascii="Times New Roman" w:eastAsia="Times New Roman" w:hAnsi="Times New Roman"/>
          <w:sz w:val="28"/>
          <w:szCs w:val="28"/>
          <w:lang w:eastAsia="ru-RU"/>
        </w:rPr>
        <w:t xml:space="preserve"> годах составит </w:t>
      </w:r>
      <w:r>
        <w:rPr>
          <w:rFonts w:ascii="Times New Roman" w:eastAsia="Times New Roman" w:hAnsi="Times New Roman"/>
          <w:sz w:val="28"/>
          <w:szCs w:val="28"/>
          <w:lang w:eastAsia="ru-RU"/>
        </w:rPr>
        <w:t>100</w:t>
      </w:r>
      <w:r w:rsidRPr="009A07AC">
        <w:rPr>
          <w:rFonts w:ascii="Times New Roman" w:eastAsia="Times New Roman" w:hAnsi="Times New Roman"/>
          <w:sz w:val="28"/>
          <w:szCs w:val="28"/>
          <w:lang w:eastAsia="ru-RU"/>
        </w:rPr>
        <w:t>0, 0 тыс. рублей, в том числе по годам:</w:t>
      </w:r>
    </w:p>
    <w:p w14:paraId="650FCCB2" w14:textId="03AC67D4" w:rsidR="009A07AC" w:rsidRPr="009A07AC" w:rsidRDefault="009A07AC" w:rsidP="009A07AC">
      <w:pPr>
        <w:ind w:firstLine="851"/>
        <w:jc w:val="both"/>
        <w:rPr>
          <w:rFonts w:ascii="Times New Roman" w:eastAsia="Times New Roman" w:hAnsi="Times New Roman"/>
          <w:sz w:val="28"/>
          <w:szCs w:val="28"/>
          <w:lang w:eastAsia="ru-RU"/>
        </w:rPr>
      </w:pPr>
      <w:r w:rsidRPr="009A07AC">
        <w:rPr>
          <w:rFonts w:ascii="Times New Roman" w:eastAsia="Times New Roman" w:hAnsi="Times New Roman"/>
          <w:sz w:val="28"/>
          <w:szCs w:val="28"/>
          <w:lang w:eastAsia="ru-RU"/>
        </w:rPr>
        <w:t>202</w:t>
      </w:r>
      <w:r>
        <w:rPr>
          <w:rFonts w:ascii="Times New Roman" w:eastAsia="Times New Roman" w:hAnsi="Times New Roman"/>
          <w:sz w:val="28"/>
          <w:szCs w:val="28"/>
          <w:lang w:eastAsia="ru-RU"/>
        </w:rPr>
        <w:t xml:space="preserve">5 </w:t>
      </w:r>
      <w:r w:rsidRPr="009A07AC">
        <w:rPr>
          <w:rFonts w:ascii="Times New Roman" w:eastAsia="Times New Roman" w:hAnsi="Times New Roman"/>
          <w:sz w:val="28"/>
          <w:szCs w:val="28"/>
          <w:lang w:eastAsia="ru-RU"/>
        </w:rPr>
        <w:t xml:space="preserve">г. – </w:t>
      </w:r>
      <w:r>
        <w:rPr>
          <w:rFonts w:ascii="Times New Roman" w:eastAsia="Times New Roman" w:hAnsi="Times New Roman"/>
          <w:sz w:val="28"/>
          <w:szCs w:val="28"/>
          <w:lang w:eastAsia="ru-RU"/>
        </w:rPr>
        <w:t>2</w:t>
      </w:r>
      <w:r w:rsidRPr="009A07AC">
        <w:rPr>
          <w:rFonts w:ascii="Times New Roman" w:eastAsia="Times New Roman" w:hAnsi="Times New Roman"/>
          <w:sz w:val="28"/>
          <w:szCs w:val="28"/>
          <w:lang w:eastAsia="ru-RU"/>
        </w:rPr>
        <w:t>50,0 тыс. рублей;</w:t>
      </w:r>
    </w:p>
    <w:p w14:paraId="2A2CC439" w14:textId="07EFE543" w:rsidR="009A07AC" w:rsidRPr="009A07AC" w:rsidRDefault="009A07AC" w:rsidP="009A07AC">
      <w:pPr>
        <w:ind w:firstLine="851"/>
        <w:jc w:val="both"/>
        <w:rPr>
          <w:rFonts w:ascii="Times New Roman" w:eastAsia="Times New Roman" w:hAnsi="Times New Roman"/>
          <w:sz w:val="28"/>
          <w:szCs w:val="28"/>
          <w:lang w:eastAsia="ru-RU"/>
        </w:rPr>
      </w:pPr>
      <w:r w:rsidRPr="009A07AC">
        <w:rPr>
          <w:rFonts w:ascii="Times New Roman" w:eastAsia="Times New Roman" w:hAnsi="Times New Roman"/>
          <w:sz w:val="28"/>
          <w:szCs w:val="28"/>
          <w:lang w:eastAsia="ru-RU"/>
        </w:rPr>
        <w:t>202</w:t>
      </w:r>
      <w:r>
        <w:rPr>
          <w:rFonts w:ascii="Times New Roman" w:eastAsia="Times New Roman" w:hAnsi="Times New Roman"/>
          <w:sz w:val="28"/>
          <w:szCs w:val="28"/>
          <w:lang w:eastAsia="ru-RU"/>
        </w:rPr>
        <w:t xml:space="preserve">6 </w:t>
      </w:r>
      <w:r w:rsidRPr="009A07AC">
        <w:rPr>
          <w:rFonts w:ascii="Times New Roman" w:eastAsia="Times New Roman" w:hAnsi="Times New Roman"/>
          <w:sz w:val="28"/>
          <w:szCs w:val="28"/>
          <w:lang w:eastAsia="ru-RU"/>
        </w:rPr>
        <w:t xml:space="preserve">г. – </w:t>
      </w:r>
      <w:r>
        <w:rPr>
          <w:rFonts w:ascii="Times New Roman" w:eastAsia="Times New Roman" w:hAnsi="Times New Roman"/>
          <w:sz w:val="28"/>
          <w:szCs w:val="28"/>
          <w:lang w:eastAsia="ru-RU"/>
        </w:rPr>
        <w:t>2</w:t>
      </w:r>
      <w:r w:rsidRPr="009A07AC">
        <w:rPr>
          <w:rFonts w:ascii="Times New Roman" w:eastAsia="Times New Roman" w:hAnsi="Times New Roman"/>
          <w:sz w:val="28"/>
          <w:szCs w:val="28"/>
          <w:lang w:eastAsia="ru-RU"/>
        </w:rPr>
        <w:t>50,0 тыс. рублей;</w:t>
      </w:r>
    </w:p>
    <w:p w14:paraId="12708657" w14:textId="34FC8083" w:rsidR="009A07AC" w:rsidRPr="009A07AC" w:rsidRDefault="009A07AC" w:rsidP="009A07AC">
      <w:pPr>
        <w:ind w:firstLine="851"/>
        <w:jc w:val="both"/>
        <w:rPr>
          <w:rFonts w:ascii="Times New Roman" w:eastAsia="Times New Roman" w:hAnsi="Times New Roman"/>
          <w:sz w:val="28"/>
          <w:szCs w:val="28"/>
          <w:lang w:eastAsia="ru-RU"/>
        </w:rPr>
      </w:pPr>
      <w:r w:rsidRPr="009A07AC">
        <w:rPr>
          <w:rFonts w:ascii="Times New Roman" w:eastAsia="Times New Roman" w:hAnsi="Times New Roman"/>
          <w:sz w:val="28"/>
          <w:szCs w:val="28"/>
          <w:lang w:eastAsia="ru-RU"/>
        </w:rPr>
        <w:t>202</w:t>
      </w:r>
      <w:r>
        <w:rPr>
          <w:rFonts w:ascii="Times New Roman" w:eastAsia="Times New Roman" w:hAnsi="Times New Roman"/>
          <w:sz w:val="28"/>
          <w:szCs w:val="28"/>
          <w:lang w:eastAsia="ru-RU"/>
        </w:rPr>
        <w:t xml:space="preserve">7 </w:t>
      </w:r>
      <w:r w:rsidRPr="009A07AC">
        <w:rPr>
          <w:rFonts w:ascii="Times New Roman" w:eastAsia="Times New Roman" w:hAnsi="Times New Roman"/>
          <w:sz w:val="28"/>
          <w:szCs w:val="28"/>
          <w:lang w:eastAsia="ru-RU"/>
        </w:rPr>
        <w:t xml:space="preserve">г. – </w:t>
      </w:r>
      <w:r>
        <w:rPr>
          <w:rFonts w:ascii="Times New Roman" w:eastAsia="Times New Roman" w:hAnsi="Times New Roman"/>
          <w:sz w:val="28"/>
          <w:szCs w:val="28"/>
          <w:lang w:eastAsia="ru-RU"/>
        </w:rPr>
        <w:t>2</w:t>
      </w:r>
      <w:r w:rsidRPr="009A07AC">
        <w:rPr>
          <w:rFonts w:ascii="Times New Roman" w:eastAsia="Times New Roman" w:hAnsi="Times New Roman"/>
          <w:sz w:val="28"/>
          <w:szCs w:val="28"/>
          <w:lang w:eastAsia="ru-RU"/>
        </w:rPr>
        <w:t>50,0 тыс. рублей.</w:t>
      </w:r>
    </w:p>
    <w:p w14:paraId="01DE83F6" w14:textId="7355F968" w:rsidR="009A07AC" w:rsidRPr="009A07AC" w:rsidRDefault="009A07AC" w:rsidP="009A07AC">
      <w:pPr>
        <w:ind w:firstLine="851"/>
        <w:jc w:val="both"/>
        <w:rPr>
          <w:rFonts w:ascii="Times New Roman" w:eastAsia="Times New Roman" w:hAnsi="Times New Roman"/>
          <w:sz w:val="28"/>
          <w:szCs w:val="28"/>
          <w:lang w:eastAsia="ru-RU"/>
        </w:rPr>
      </w:pPr>
      <w:r w:rsidRPr="009A07AC">
        <w:rPr>
          <w:rFonts w:ascii="Times New Roman" w:eastAsia="Times New Roman" w:hAnsi="Times New Roman"/>
          <w:sz w:val="28"/>
          <w:szCs w:val="28"/>
          <w:lang w:eastAsia="ru-RU"/>
        </w:rPr>
        <w:t>202</w:t>
      </w:r>
      <w:r>
        <w:rPr>
          <w:rFonts w:ascii="Times New Roman" w:eastAsia="Times New Roman" w:hAnsi="Times New Roman"/>
          <w:sz w:val="28"/>
          <w:szCs w:val="28"/>
          <w:lang w:eastAsia="ru-RU"/>
        </w:rPr>
        <w:t xml:space="preserve">8 </w:t>
      </w:r>
      <w:r w:rsidRPr="009A07AC">
        <w:rPr>
          <w:rFonts w:ascii="Times New Roman" w:eastAsia="Times New Roman" w:hAnsi="Times New Roman"/>
          <w:sz w:val="28"/>
          <w:szCs w:val="28"/>
          <w:lang w:eastAsia="ru-RU"/>
        </w:rPr>
        <w:t>г. – 250,0 тыс. рублей.</w:t>
      </w:r>
    </w:p>
    <w:p w14:paraId="53817510" w14:textId="77777777" w:rsidR="009A07AC" w:rsidRPr="009A07AC" w:rsidRDefault="009A07AC" w:rsidP="009A07AC">
      <w:pPr>
        <w:ind w:firstLine="851"/>
        <w:jc w:val="both"/>
        <w:rPr>
          <w:rFonts w:ascii="Times New Roman" w:eastAsia="Times New Roman" w:hAnsi="Times New Roman"/>
          <w:sz w:val="28"/>
          <w:szCs w:val="28"/>
          <w:lang w:eastAsia="ru-RU"/>
        </w:rPr>
      </w:pPr>
      <w:r w:rsidRPr="009A07AC">
        <w:rPr>
          <w:rFonts w:ascii="Times New Roman" w:eastAsia="Times New Roman" w:hAnsi="Times New Roman"/>
          <w:sz w:val="28"/>
          <w:szCs w:val="28"/>
          <w:lang w:eastAsia="ru-RU"/>
        </w:rPr>
        <w:t>Объем финансирования мероприятий Программы уточняется по результатам рассмотрения бюджетных заявок.</w:t>
      </w:r>
    </w:p>
    <w:p w14:paraId="2874D555" w14:textId="0817DC01" w:rsidR="009A07AC" w:rsidRPr="009A07AC" w:rsidRDefault="009A07AC" w:rsidP="009A07AC">
      <w:pPr>
        <w:ind w:firstLine="851"/>
        <w:jc w:val="both"/>
        <w:rPr>
          <w:rFonts w:ascii="Times New Roman" w:eastAsia="Times New Roman" w:hAnsi="Times New Roman"/>
          <w:sz w:val="28"/>
          <w:szCs w:val="28"/>
          <w:lang w:eastAsia="ru-RU"/>
        </w:rPr>
      </w:pPr>
      <w:r w:rsidRPr="009A07AC">
        <w:rPr>
          <w:rFonts w:ascii="Times New Roman" w:eastAsia="Times New Roman" w:hAnsi="Times New Roman"/>
          <w:sz w:val="28"/>
          <w:szCs w:val="28"/>
          <w:lang w:eastAsia="ru-RU"/>
        </w:rPr>
        <w:t>Средства бюджета округа направляются на организацию и оплату труда граждан, участвующих во временных работах.</w:t>
      </w:r>
    </w:p>
    <w:p w14:paraId="576B6FBC" w14:textId="2528F4A6" w:rsidR="009A07AC" w:rsidRDefault="009A07AC" w:rsidP="009A07AC">
      <w:pPr>
        <w:ind w:firstLine="851"/>
        <w:jc w:val="both"/>
        <w:rPr>
          <w:rFonts w:ascii="Times New Roman" w:eastAsia="Times New Roman" w:hAnsi="Times New Roman"/>
          <w:sz w:val="28"/>
          <w:szCs w:val="28"/>
          <w:lang w:eastAsia="ru-RU"/>
        </w:rPr>
      </w:pPr>
      <w:r w:rsidRPr="009A07AC">
        <w:rPr>
          <w:rFonts w:ascii="Times New Roman" w:eastAsia="Times New Roman" w:hAnsi="Times New Roman"/>
          <w:sz w:val="28"/>
          <w:szCs w:val="28"/>
          <w:lang w:eastAsia="ru-RU"/>
        </w:rPr>
        <w:lastRenderedPageBreak/>
        <w:t>Приаргунский отдел ГКУ КЦЗН Забайкальского края при организации и проведении временных работ осуществляет учет безработных и незанятых граждан, направленных на временные работы, несовершеннолетних граждан – участников временных работ.</w:t>
      </w:r>
    </w:p>
    <w:p w14:paraId="35862AE4" w14:textId="710AD3BC" w:rsidR="00093198" w:rsidRDefault="00093198" w:rsidP="007E3892">
      <w:pPr>
        <w:ind w:firstLine="720"/>
        <w:jc w:val="both"/>
        <w:rPr>
          <w:rFonts w:ascii="Times New Roman" w:eastAsia="Times New Roman" w:hAnsi="Times New Roman"/>
          <w:sz w:val="28"/>
          <w:szCs w:val="28"/>
          <w:lang w:eastAsia="ru-RU"/>
        </w:rPr>
      </w:pPr>
    </w:p>
    <w:p w14:paraId="64F8B6F7" w14:textId="6701C27E" w:rsidR="009A07AC" w:rsidRPr="009A07AC" w:rsidRDefault="009A07AC" w:rsidP="009A07AC">
      <w:pPr>
        <w:pStyle w:val="aa"/>
        <w:numPr>
          <w:ilvl w:val="0"/>
          <w:numId w:val="2"/>
        </w:numPr>
        <w:jc w:val="center"/>
        <w:rPr>
          <w:rFonts w:ascii="Times New Roman" w:eastAsia="Times New Roman" w:hAnsi="Times New Roman"/>
          <w:b/>
          <w:bCs/>
          <w:sz w:val="28"/>
          <w:szCs w:val="28"/>
          <w:lang w:eastAsia="ru-RU"/>
        </w:rPr>
      </w:pPr>
      <w:r w:rsidRPr="009A07AC">
        <w:rPr>
          <w:rFonts w:ascii="Times New Roman" w:eastAsia="Times New Roman" w:hAnsi="Times New Roman"/>
          <w:b/>
          <w:bCs/>
          <w:sz w:val="28"/>
          <w:szCs w:val="28"/>
          <w:lang w:eastAsia="ru-RU"/>
        </w:rPr>
        <w:t xml:space="preserve">Анализ рисков реализации </w:t>
      </w:r>
      <w:r w:rsidR="00BA6D6F">
        <w:rPr>
          <w:rFonts w:ascii="Times New Roman" w:eastAsia="Times New Roman" w:hAnsi="Times New Roman"/>
          <w:b/>
          <w:bCs/>
          <w:sz w:val="28"/>
          <w:szCs w:val="28"/>
          <w:lang w:eastAsia="ru-RU"/>
        </w:rPr>
        <w:t>П</w:t>
      </w:r>
      <w:r w:rsidRPr="009A07AC">
        <w:rPr>
          <w:rFonts w:ascii="Times New Roman" w:eastAsia="Times New Roman" w:hAnsi="Times New Roman"/>
          <w:b/>
          <w:bCs/>
          <w:sz w:val="28"/>
          <w:szCs w:val="28"/>
          <w:lang w:eastAsia="ru-RU"/>
        </w:rPr>
        <w:t xml:space="preserve">рограммы </w:t>
      </w:r>
    </w:p>
    <w:p w14:paraId="4DB93732" w14:textId="641F4AEE" w:rsidR="009A07AC" w:rsidRDefault="009A07AC" w:rsidP="009A07AC">
      <w:pPr>
        <w:ind w:firstLine="720"/>
        <w:jc w:val="center"/>
        <w:rPr>
          <w:rFonts w:ascii="Times New Roman" w:eastAsia="Times New Roman" w:hAnsi="Times New Roman"/>
          <w:b/>
          <w:bCs/>
          <w:sz w:val="28"/>
          <w:szCs w:val="28"/>
          <w:lang w:eastAsia="ru-RU"/>
        </w:rPr>
      </w:pPr>
      <w:r w:rsidRPr="009A07AC">
        <w:rPr>
          <w:rFonts w:ascii="Times New Roman" w:eastAsia="Times New Roman" w:hAnsi="Times New Roman"/>
          <w:b/>
          <w:bCs/>
          <w:sz w:val="28"/>
          <w:szCs w:val="28"/>
          <w:lang w:eastAsia="ru-RU"/>
        </w:rPr>
        <w:t>и описание мер управления рисками</w:t>
      </w:r>
      <w:r>
        <w:rPr>
          <w:rFonts w:ascii="Times New Roman" w:eastAsia="Times New Roman" w:hAnsi="Times New Roman"/>
          <w:b/>
          <w:bCs/>
          <w:sz w:val="28"/>
          <w:szCs w:val="28"/>
          <w:lang w:eastAsia="ru-RU"/>
        </w:rPr>
        <w:t>.</w:t>
      </w:r>
    </w:p>
    <w:p w14:paraId="1F8A7F7A" w14:textId="77777777" w:rsidR="009A07AC" w:rsidRPr="009A07AC" w:rsidRDefault="009A07AC" w:rsidP="009A07AC">
      <w:pPr>
        <w:ind w:firstLine="720"/>
        <w:jc w:val="center"/>
        <w:rPr>
          <w:rFonts w:ascii="Times New Roman" w:eastAsia="Times New Roman" w:hAnsi="Times New Roman"/>
          <w:b/>
          <w:bCs/>
          <w:sz w:val="28"/>
          <w:szCs w:val="28"/>
          <w:lang w:eastAsia="ru-RU"/>
        </w:rPr>
      </w:pPr>
    </w:p>
    <w:p w14:paraId="64CAE90A" w14:textId="7E96232C" w:rsidR="009A07AC" w:rsidRPr="009A07AC" w:rsidRDefault="009A07AC" w:rsidP="00E758DC">
      <w:pPr>
        <w:ind w:firstLine="851"/>
        <w:jc w:val="both"/>
        <w:rPr>
          <w:rFonts w:ascii="Times New Roman" w:eastAsia="Times New Roman" w:hAnsi="Times New Roman"/>
          <w:sz w:val="28"/>
          <w:szCs w:val="28"/>
          <w:lang w:eastAsia="ru-RU"/>
        </w:rPr>
      </w:pPr>
      <w:r w:rsidRPr="009A07AC">
        <w:rPr>
          <w:rFonts w:ascii="Times New Roman" w:eastAsia="Times New Roman" w:hAnsi="Times New Roman"/>
          <w:sz w:val="28"/>
          <w:szCs w:val="28"/>
          <w:lang w:eastAsia="ru-RU"/>
        </w:rPr>
        <w:t xml:space="preserve">Выполнению поставленных задач может препятствовать воздействие негативных факторов макроэкономического, финансового, организационного характера. Основными рисками реализации муниципальной программы являются финансовые риски, вызванные недостаточностью объемов финансирования из </w:t>
      </w:r>
      <w:r>
        <w:rPr>
          <w:rFonts w:ascii="Times New Roman" w:eastAsia="Times New Roman" w:hAnsi="Times New Roman"/>
          <w:sz w:val="28"/>
          <w:szCs w:val="28"/>
          <w:lang w:eastAsia="ru-RU"/>
        </w:rPr>
        <w:t>местного</w:t>
      </w:r>
      <w:r w:rsidRPr="009A07AC">
        <w:rPr>
          <w:rFonts w:ascii="Times New Roman" w:eastAsia="Times New Roman" w:hAnsi="Times New Roman"/>
          <w:sz w:val="28"/>
          <w:szCs w:val="28"/>
          <w:lang w:eastAsia="ru-RU"/>
        </w:rPr>
        <w:t xml:space="preserve"> бюджета в случае возникновения чрезвычайных ситуаций на рынке труда. Преодоление рисков возможно путем перераспределения финансовых ресурсов, имеющихся в </w:t>
      </w:r>
      <w:r>
        <w:rPr>
          <w:rFonts w:ascii="Times New Roman" w:eastAsia="Times New Roman" w:hAnsi="Times New Roman"/>
          <w:sz w:val="28"/>
          <w:szCs w:val="28"/>
          <w:lang w:eastAsia="ru-RU"/>
        </w:rPr>
        <w:t>местном бюджете.</w:t>
      </w:r>
      <w:r w:rsidRPr="009A07AC">
        <w:t xml:space="preserve"> </w:t>
      </w:r>
      <w:r w:rsidR="00E758DC">
        <w:tab/>
      </w:r>
      <w:r w:rsidRPr="009A07AC">
        <w:rPr>
          <w:rFonts w:ascii="Times New Roman" w:eastAsia="Times New Roman" w:hAnsi="Times New Roman"/>
          <w:sz w:val="28"/>
          <w:szCs w:val="28"/>
          <w:lang w:eastAsia="ru-RU"/>
        </w:rPr>
        <w:t>Кроме того, существуют макроэкономические и организационные риски реализации муниципальной программы.</w:t>
      </w:r>
    </w:p>
    <w:p w14:paraId="33A82DAE" w14:textId="0351F927" w:rsidR="009A07AC" w:rsidRPr="009A07AC" w:rsidRDefault="009A07AC" w:rsidP="009A07AC">
      <w:pPr>
        <w:ind w:firstLine="720"/>
        <w:jc w:val="both"/>
        <w:rPr>
          <w:rFonts w:ascii="Times New Roman" w:eastAsia="Times New Roman" w:hAnsi="Times New Roman"/>
          <w:sz w:val="28"/>
          <w:szCs w:val="28"/>
          <w:lang w:eastAsia="ru-RU"/>
        </w:rPr>
      </w:pPr>
      <w:r w:rsidRPr="009A07AC">
        <w:rPr>
          <w:rFonts w:ascii="Times New Roman" w:eastAsia="Times New Roman" w:hAnsi="Times New Roman"/>
          <w:sz w:val="28"/>
          <w:szCs w:val="28"/>
          <w:lang w:eastAsia="ru-RU"/>
        </w:rPr>
        <w:t>Макроэкономические риски: снижение объемов производства, рост инфляции, усиление социальной напряженности в связи со снижением уровня жизни населения, массовым высвобождением работников, замещением рабочих</w:t>
      </w:r>
    </w:p>
    <w:p w14:paraId="77F148A4" w14:textId="378BD9C2" w:rsidR="009A07AC" w:rsidRPr="009A07AC" w:rsidRDefault="009A07AC" w:rsidP="00E758DC">
      <w:pPr>
        <w:jc w:val="both"/>
        <w:rPr>
          <w:rFonts w:ascii="Times New Roman" w:eastAsia="Times New Roman" w:hAnsi="Times New Roman"/>
          <w:sz w:val="28"/>
          <w:szCs w:val="28"/>
          <w:lang w:eastAsia="ru-RU"/>
        </w:rPr>
      </w:pPr>
      <w:r w:rsidRPr="009A07AC">
        <w:rPr>
          <w:rFonts w:ascii="Times New Roman" w:eastAsia="Times New Roman" w:hAnsi="Times New Roman"/>
          <w:sz w:val="28"/>
          <w:szCs w:val="28"/>
          <w:lang w:eastAsia="ru-RU"/>
        </w:rPr>
        <w:t>мест иностранными работниками. Преодоление макроэкономических рисков возможно путем выделения дополнительных бюджетных средств на реализацию мероприятий активной политики занятости населения, осуществления дополнительных мер по поддержке рынка труда и занятости населения.</w:t>
      </w:r>
    </w:p>
    <w:p w14:paraId="4769C8C9" w14:textId="508BBA98" w:rsidR="009A07AC" w:rsidRDefault="009A07AC" w:rsidP="00E758DC">
      <w:pPr>
        <w:ind w:firstLine="851"/>
        <w:jc w:val="both"/>
        <w:rPr>
          <w:rFonts w:ascii="Times New Roman" w:eastAsia="Times New Roman" w:hAnsi="Times New Roman"/>
          <w:sz w:val="28"/>
          <w:szCs w:val="28"/>
          <w:lang w:eastAsia="ru-RU"/>
        </w:rPr>
      </w:pPr>
      <w:r w:rsidRPr="009A07AC">
        <w:rPr>
          <w:rFonts w:ascii="Times New Roman" w:eastAsia="Times New Roman" w:hAnsi="Times New Roman"/>
          <w:sz w:val="28"/>
          <w:szCs w:val="28"/>
          <w:lang w:eastAsia="ru-RU"/>
        </w:rPr>
        <w:t>Организационные риски: несвоевременное, поспешное и (или) недостаточно проработанное принятие нормативных правовых актов, недостатки в процедурах управления и контроля, дефицит квалифицированных кадров. Преодоление рисков возможно путем своевременной подготовки и тщательной проработки проектов нормативных правовых актов, внесения изменений в принятые нормативные правовые акты, оперативного реагирования на выявленные недостатки в процедурах управления, усиления контроля за ходом реализации</w:t>
      </w:r>
      <w:r w:rsidR="00E758DC">
        <w:rPr>
          <w:rFonts w:ascii="Times New Roman" w:eastAsia="Times New Roman" w:hAnsi="Times New Roman"/>
          <w:sz w:val="28"/>
          <w:szCs w:val="28"/>
          <w:lang w:eastAsia="ru-RU"/>
        </w:rPr>
        <w:t xml:space="preserve"> </w:t>
      </w:r>
      <w:r w:rsidRPr="009A07AC">
        <w:rPr>
          <w:rFonts w:ascii="Times New Roman" w:eastAsia="Times New Roman" w:hAnsi="Times New Roman"/>
          <w:sz w:val="28"/>
          <w:szCs w:val="28"/>
          <w:lang w:eastAsia="ru-RU"/>
        </w:rPr>
        <w:t>муниципальной программы, улучшения координации деятельности исполнителей мероприятий.</w:t>
      </w:r>
      <w:r>
        <w:rPr>
          <w:rFonts w:ascii="Times New Roman" w:eastAsia="Times New Roman" w:hAnsi="Times New Roman"/>
          <w:sz w:val="28"/>
          <w:szCs w:val="28"/>
          <w:lang w:eastAsia="ru-RU"/>
        </w:rPr>
        <w:t xml:space="preserve"> </w:t>
      </w:r>
    </w:p>
    <w:p w14:paraId="3C3BF602" w14:textId="77777777" w:rsidR="009A07AC" w:rsidRPr="00093198" w:rsidRDefault="009A07AC" w:rsidP="007E3892">
      <w:pPr>
        <w:ind w:firstLine="720"/>
        <w:jc w:val="both"/>
        <w:rPr>
          <w:rFonts w:ascii="Times New Roman" w:eastAsia="Times New Roman" w:hAnsi="Times New Roman"/>
          <w:sz w:val="28"/>
          <w:szCs w:val="28"/>
          <w:lang w:eastAsia="ru-RU"/>
        </w:rPr>
      </w:pPr>
    </w:p>
    <w:p w14:paraId="77283342" w14:textId="77777777" w:rsidR="00093198" w:rsidRPr="00093198" w:rsidRDefault="00093198" w:rsidP="00BA6D6F">
      <w:pPr>
        <w:numPr>
          <w:ilvl w:val="0"/>
          <w:numId w:val="2"/>
        </w:numPr>
        <w:jc w:val="center"/>
        <w:rPr>
          <w:rFonts w:ascii="Times New Roman" w:eastAsia="Times New Roman" w:hAnsi="Times New Roman"/>
          <w:b/>
          <w:sz w:val="28"/>
          <w:szCs w:val="28"/>
          <w:lang w:eastAsia="ru-RU"/>
        </w:rPr>
      </w:pPr>
      <w:r w:rsidRPr="00093198">
        <w:rPr>
          <w:rFonts w:ascii="Times New Roman" w:eastAsia="Times New Roman" w:hAnsi="Times New Roman"/>
          <w:b/>
          <w:sz w:val="28"/>
          <w:szCs w:val="28"/>
          <w:lang w:eastAsia="ru-RU"/>
        </w:rPr>
        <w:t>Порядок организации временных работ и временной занятости несовершеннолетних</w:t>
      </w:r>
    </w:p>
    <w:p w14:paraId="5C436149" w14:textId="77777777" w:rsidR="00093198" w:rsidRPr="00093198" w:rsidRDefault="00093198" w:rsidP="007E3892">
      <w:pPr>
        <w:ind w:left="1080"/>
        <w:jc w:val="both"/>
        <w:rPr>
          <w:rFonts w:ascii="Times New Roman" w:eastAsia="Times New Roman" w:hAnsi="Times New Roman"/>
          <w:b/>
          <w:sz w:val="28"/>
          <w:szCs w:val="28"/>
          <w:lang w:eastAsia="ru-RU"/>
        </w:rPr>
      </w:pPr>
    </w:p>
    <w:p w14:paraId="1FF82688" w14:textId="77777777" w:rsidR="00093198" w:rsidRPr="00093198" w:rsidRDefault="00093198" w:rsidP="007E3892">
      <w:pPr>
        <w:ind w:firstLine="720"/>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Право на участие во временных работах имеют граждане, зарегистрированные в службе занятости в целях поиска подходящей работы, безработные граждане.</w:t>
      </w:r>
    </w:p>
    <w:p w14:paraId="0DEAF04C" w14:textId="7F8F08A1" w:rsidR="00093198" w:rsidRPr="00093198" w:rsidRDefault="00093198" w:rsidP="007E3892">
      <w:pPr>
        <w:ind w:firstLine="720"/>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 xml:space="preserve">Преимущественным правом участия во временных работах пользуются безработные граждане, не получающие пособие по безработице, безработные </w:t>
      </w:r>
      <w:r w:rsidRPr="00093198">
        <w:rPr>
          <w:rFonts w:ascii="Times New Roman" w:eastAsia="Times New Roman" w:hAnsi="Times New Roman"/>
          <w:sz w:val="28"/>
          <w:szCs w:val="28"/>
          <w:lang w:eastAsia="ru-RU"/>
        </w:rPr>
        <w:lastRenderedPageBreak/>
        <w:t>граждане, состоящие на учете в органах по вопросам занятости свыше шести месяцев.</w:t>
      </w:r>
    </w:p>
    <w:p w14:paraId="091152A1" w14:textId="77777777" w:rsidR="00093198" w:rsidRPr="00093198" w:rsidRDefault="00093198" w:rsidP="007E3892">
      <w:pPr>
        <w:ind w:firstLine="720"/>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Приоритетное право при трудоустройстве на временные работы отдается несовершеннолетним гражданам наиболее социально незащищенным:</w:t>
      </w:r>
    </w:p>
    <w:p w14:paraId="789B94BF" w14:textId="77777777" w:rsidR="00093198" w:rsidRPr="00093198" w:rsidRDefault="00093198" w:rsidP="007E3892">
      <w:pPr>
        <w:ind w:firstLine="720"/>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 из числа сирот и оставшиеся без попечения родителей, а также лиц, их заменяющих;</w:t>
      </w:r>
    </w:p>
    <w:p w14:paraId="03A64E50" w14:textId="77777777" w:rsidR="00093198" w:rsidRPr="00093198" w:rsidRDefault="00093198" w:rsidP="007E3892">
      <w:pPr>
        <w:ind w:firstLine="720"/>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 из семей безработных граждан, неполных, многодетных и неблагополучных семей;</w:t>
      </w:r>
    </w:p>
    <w:p w14:paraId="1E170E55" w14:textId="77777777" w:rsidR="00093198" w:rsidRPr="00093198" w:rsidRDefault="00093198" w:rsidP="007E3892">
      <w:pPr>
        <w:ind w:firstLine="720"/>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 из семей беженцев и вынужденных переселенцев;</w:t>
      </w:r>
    </w:p>
    <w:p w14:paraId="758DA05A" w14:textId="77777777" w:rsidR="00093198" w:rsidRPr="00093198" w:rsidRDefault="00093198" w:rsidP="007E3892">
      <w:pPr>
        <w:ind w:firstLine="720"/>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 состоящим на учете в ПДН МО МВД РФ «Приаргунский», Комиссии по делам несовершеннолетних, освобожденные из воспитательных колоний и закончившие специальные учебно-воспитательные учреждения;</w:t>
      </w:r>
    </w:p>
    <w:p w14:paraId="554D95DA" w14:textId="77777777" w:rsidR="00093198" w:rsidRPr="00093198" w:rsidRDefault="00093198" w:rsidP="007E3892">
      <w:pPr>
        <w:ind w:firstLine="720"/>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 инвалидам, имеющим в соответствии с индивидуальной программой реабилитации рекомендации к труду.</w:t>
      </w:r>
    </w:p>
    <w:p w14:paraId="1C7AC176" w14:textId="77777777" w:rsidR="00093198" w:rsidRPr="00093198" w:rsidRDefault="00093198" w:rsidP="007E3892">
      <w:pPr>
        <w:ind w:firstLine="720"/>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Участие граждан в</w:t>
      </w:r>
      <w:r w:rsidR="009E3507">
        <w:rPr>
          <w:rFonts w:ascii="Times New Roman" w:eastAsia="Times New Roman" w:hAnsi="Times New Roman"/>
          <w:sz w:val="28"/>
          <w:szCs w:val="28"/>
          <w:lang w:eastAsia="ru-RU"/>
        </w:rPr>
        <w:t>о</w:t>
      </w:r>
      <w:r w:rsidRPr="00093198">
        <w:rPr>
          <w:rFonts w:ascii="Times New Roman" w:eastAsia="Times New Roman" w:hAnsi="Times New Roman"/>
          <w:sz w:val="28"/>
          <w:szCs w:val="28"/>
          <w:lang w:eastAsia="ru-RU"/>
        </w:rPr>
        <w:t xml:space="preserve"> временных работах допускается только с их согласия.</w:t>
      </w:r>
    </w:p>
    <w:p w14:paraId="2C5C899C" w14:textId="2D4B0013" w:rsidR="00093198" w:rsidRPr="00093198" w:rsidRDefault="00093198" w:rsidP="007E3892">
      <w:pPr>
        <w:ind w:firstLine="720"/>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Период участия граждан во временных работах определяется по договоренности с работодателем. С лицами, направленными на временные работы, организация-работодатель заключает срочный трудовой договор.</w:t>
      </w:r>
    </w:p>
    <w:p w14:paraId="7517F2EC" w14:textId="314EAED9" w:rsidR="00093198" w:rsidRPr="00093198" w:rsidRDefault="00093198" w:rsidP="007E3892">
      <w:pPr>
        <w:ind w:firstLine="720"/>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 xml:space="preserve">В целях проведения временных работ </w:t>
      </w:r>
      <w:r w:rsidR="0071650E">
        <w:rPr>
          <w:rFonts w:ascii="Times New Roman" w:eastAsia="Times New Roman" w:hAnsi="Times New Roman"/>
          <w:sz w:val="28"/>
          <w:szCs w:val="28"/>
          <w:lang w:eastAsia="ru-RU"/>
        </w:rPr>
        <w:t xml:space="preserve">Приаргунский отдел </w:t>
      </w:r>
      <w:r w:rsidRPr="00093198">
        <w:rPr>
          <w:rFonts w:ascii="Times New Roman" w:eastAsia="Times New Roman" w:hAnsi="Times New Roman"/>
          <w:sz w:val="28"/>
          <w:szCs w:val="28"/>
          <w:lang w:eastAsia="ru-RU"/>
        </w:rPr>
        <w:t xml:space="preserve">ГКУ </w:t>
      </w:r>
      <w:r w:rsidR="0071650E">
        <w:rPr>
          <w:rFonts w:ascii="Times New Roman" w:eastAsia="Times New Roman" w:hAnsi="Times New Roman"/>
          <w:sz w:val="28"/>
          <w:szCs w:val="28"/>
          <w:lang w:eastAsia="ru-RU"/>
        </w:rPr>
        <w:t>КЦЗН Забайкальского края</w:t>
      </w:r>
      <w:r w:rsidRPr="00093198">
        <w:rPr>
          <w:rFonts w:ascii="Times New Roman" w:eastAsia="Times New Roman" w:hAnsi="Times New Roman"/>
          <w:sz w:val="28"/>
          <w:szCs w:val="28"/>
          <w:lang w:eastAsia="ru-RU"/>
        </w:rPr>
        <w:t xml:space="preserve"> заключает с работодателем договор о совместной деятельности по организации временных работ.</w:t>
      </w:r>
    </w:p>
    <w:p w14:paraId="32CF2BFD" w14:textId="77777777" w:rsidR="00093198" w:rsidRPr="00093198" w:rsidRDefault="00093198" w:rsidP="007E3892">
      <w:pPr>
        <w:ind w:firstLine="720"/>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Условия договора должны определять производственные возможности, количество создаваемых рабочих мест и численность участников, место проведения и характер работ, сроки начала и окончания работ, уровень оплаты труда, стоимость выполнения работ, размеры и порядок их финансирования, требования по обеспечению условий охраны труда.</w:t>
      </w:r>
    </w:p>
    <w:p w14:paraId="50D7643F" w14:textId="77777777" w:rsidR="00093198" w:rsidRPr="00093198" w:rsidRDefault="00093198" w:rsidP="007E3892">
      <w:pPr>
        <w:ind w:firstLine="720"/>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В договоре может быть предусмотрено создание специальных условий для граждан, испытывающих трудности в поиске работы.</w:t>
      </w:r>
    </w:p>
    <w:p w14:paraId="05F22CCB" w14:textId="77777777" w:rsidR="00093198" w:rsidRPr="00093198" w:rsidRDefault="00093198" w:rsidP="007E3892">
      <w:pPr>
        <w:jc w:val="both"/>
        <w:rPr>
          <w:rFonts w:ascii="Times New Roman" w:eastAsia="Times New Roman" w:hAnsi="Times New Roman"/>
          <w:sz w:val="28"/>
          <w:szCs w:val="28"/>
          <w:lang w:eastAsia="ru-RU"/>
        </w:rPr>
      </w:pPr>
    </w:p>
    <w:p w14:paraId="36AD2C4E" w14:textId="77777777" w:rsidR="00093198" w:rsidRPr="00093198" w:rsidRDefault="00093198" w:rsidP="00E758DC">
      <w:pPr>
        <w:numPr>
          <w:ilvl w:val="0"/>
          <w:numId w:val="2"/>
        </w:numPr>
        <w:jc w:val="center"/>
        <w:rPr>
          <w:rFonts w:ascii="Times New Roman" w:eastAsia="Times New Roman" w:hAnsi="Times New Roman"/>
          <w:b/>
          <w:sz w:val="28"/>
          <w:szCs w:val="28"/>
          <w:lang w:eastAsia="ru-RU"/>
        </w:rPr>
      </w:pPr>
      <w:r w:rsidRPr="00093198">
        <w:rPr>
          <w:rFonts w:ascii="Times New Roman" w:eastAsia="Times New Roman" w:hAnsi="Times New Roman"/>
          <w:b/>
          <w:sz w:val="28"/>
          <w:szCs w:val="28"/>
          <w:lang w:eastAsia="ru-RU"/>
        </w:rPr>
        <w:t>Механизм реализации Программы и критерии выполнения</w:t>
      </w:r>
    </w:p>
    <w:p w14:paraId="2C898DE5" w14:textId="77777777" w:rsidR="00093198" w:rsidRPr="00093198" w:rsidRDefault="00093198" w:rsidP="007E3892">
      <w:pPr>
        <w:ind w:left="1080"/>
        <w:jc w:val="both"/>
        <w:rPr>
          <w:rFonts w:ascii="Times New Roman" w:eastAsia="Times New Roman" w:hAnsi="Times New Roman"/>
          <w:b/>
          <w:sz w:val="28"/>
          <w:szCs w:val="28"/>
          <w:lang w:eastAsia="ru-RU"/>
        </w:rPr>
      </w:pPr>
    </w:p>
    <w:p w14:paraId="341550B3" w14:textId="77777777" w:rsidR="00093198" w:rsidRPr="00093198" w:rsidRDefault="00093198" w:rsidP="007E3892">
      <w:pPr>
        <w:ind w:firstLine="720"/>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 xml:space="preserve">Администрация </w:t>
      </w:r>
      <w:r w:rsidR="00A01D74">
        <w:rPr>
          <w:rFonts w:ascii="Times New Roman" w:eastAsia="Times New Roman" w:hAnsi="Times New Roman"/>
          <w:sz w:val="28"/>
          <w:szCs w:val="28"/>
          <w:lang w:eastAsia="ru-RU"/>
        </w:rPr>
        <w:t xml:space="preserve">Приаргунского муниципального округа Забайкальского края </w:t>
      </w:r>
      <w:r w:rsidRPr="00093198">
        <w:rPr>
          <w:rFonts w:ascii="Times New Roman" w:eastAsia="Times New Roman" w:hAnsi="Times New Roman"/>
          <w:sz w:val="28"/>
          <w:szCs w:val="28"/>
          <w:lang w:eastAsia="ru-RU"/>
        </w:rPr>
        <w:t xml:space="preserve">и Приаргунский отдел ГКУ КЦЗН Забайкальского края осуществляют координацию выполнения Программы. При этом на Приаргунский отдел ГКУ КЦЗН Забайкальского края возлагаются обязанности по направлению граждан для выполнения временных работ, информированию граждан об условиях, режиме и оплате труда. Кроме того, участник Программы вправе пользоваться всей имеющейся в </w:t>
      </w:r>
      <w:r w:rsidR="008641F5">
        <w:rPr>
          <w:rFonts w:ascii="Times New Roman" w:eastAsia="Times New Roman" w:hAnsi="Times New Roman"/>
          <w:sz w:val="28"/>
          <w:szCs w:val="28"/>
          <w:lang w:eastAsia="ru-RU"/>
        </w:rPr>
        <w:t>органах службы</w:t>
      </w:r>
      <w:r w:rsidRPr="00093198">
        <w:rPr>
          <w:rFonts w:ascii="Times New Roman" w:eastAsia="Times New Roman" w:hAnsi="Times New Roman"/>
          <w:sz w:val="28"/>
          <w:szCs w:val="28"/>
          <w:lang w:eastAsia="ru-RU"/>
        </w:rPr>
        <w:t xml:space="preserve"> занятости населения информацией о вакансиях для поиска постоянного рабочего места. Приаргунский отдел ГКУ КЦЗН Забайкальского края может при проведении указанных видов работ производить назначение материальной поддержки из финансовых средств, утвержденных на </w:t>
      </w:r>
      <w:r w:rsidR="00A01D74">
        <w:rPr>
          <w:rFonts w:ascii="Times New Roman" w:eastAsia="Times New Roman" w:hAnsi="Times New Roman"/>
          <w:sz w:val="28"/>
          <w:szCs w:val="28"/>
          <w:lang w:eastAsia="ru-RU"/>
        </w:rPr>
        <w:t>очередной финансовый</w:t>
      </w:r>
      <w:r w:rsidRPr="00093198">
        <w:rPr>
          <w:rFonts w:ascii="Times New Roman" w:eastAsia="Times New Roman" w:hAnsi="Times New Roman"/>
          <w:sz w:val="28"/>
          <w:szCs w:val="28"/>
          <w:lang w:eastAsia="ru-RU"/>
        </w:rPr>
        <w:t xml:space="preserve"> год. </w:t>
      </w:r>
    </w:p>
    <w:p w14:paraId="30C5B9F2" w14:textId="77777777" w:rsidR="00093198" w:rsidRPr="00093198" w:rsidRDefault="00093198" w:rsidP="007E3892">
      <w:pPr>
        <w:ind w:firstLine="720"/>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lastRenderedPageBreak/>
        <w:t>Критерием выполнения Программы является:</w:t>
      </w:r>
    </w:p>
    <w:p w14:paraId="2C7B475E" w14:textId="5A64D17A" w:rsidR="00093198" w:rsidRPr="00093198" w:rsidRDefault="00093198" w:rsidP="007E3892">
      <w:pPr>
        <w:ind w:firstLine="720"/>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   показатель привлечения на временные работы безработных граждан</w:t>
      </w:r>
      <w:r w:rsidR="008641F5">
        <w:rPr>
          <w:rFonts w:ascii="Times New Roman" w:eastAsia="Times New Roman" w:hAnsi="Times New Roman"/>
          <w:sz w:val="28"/>
          <w:szCs w:val="28"/>
          <w:lang w:eastAsia="ru-RU"/>
        </w:rPr>
        <w:t>, испытывающих трудности в поиске работы, из числа</w:t>
      </w:r>
      <w:r w:rsidRPr="00093198">
        <w:rPr>
          <w:rFonts w:ascii="Times New Roman" w:eastAsia="Times New Roman" w:hAnsi="Times New Roman"/>
          <w:sz w:val="28"/>
          <w:szCs w:val="28"/>
          <w:lang w:eastAsia="ru-RU"/>
        </w:rPr>
        <w:t xml:space="preserve"> зарегистрированных в Приаргунско</w:t>
      </w:r>
      <w:r w:rsidR="008641F5">
        <w:rPr>
          <w:rFonts w:ascii="Times New Roman" w:eastAsia="Times New Roman" w:hAnsi="Times New Roman"/>
          <w:sz w:val="28"/>
          <w:szCs w:val="28"/>
          <w:lang w:eastAsia="ru-RU"/>
        </w:rPr>
        <w:t>м отделе ГКУ КЦЗН Забайкальского края и</w:t>
      </w:r>
      <w:r w:rsidR="00A34F64">
        <w:rPr>
          <w:rFonts w:ascii="Times New Roman" w:eastAsia="Times New Roman" w:hAnsi="Times New Roman"/>
          <w:sz w:val="28"/>
          <w:szCs w:val="28"/>
          <w:lang w:eastAsia="ru-RU"/>
        </w:rPr>
        <w:t xml:space="preserve"> </w:t>
      </w:r>
      <w:r w:rsidRPr="00093198">
        <w:rPr>
          <w:rFonts w:ascii="Times New Roman" w:eastAsia="Times New Roman" w:hAnsi="Times New Roman"/>
          <w:sz w:val="28"/>
          <w:szCs w:val="28"/>
          <w:lang w:eastAsia="ru-RU"/>
        </w:rPr>
        <w:t>постоянно проживающих на территории Приаргунского муниципального округа</w:t>
      </w:r>
      <w:r w:rsidR="00A01D74">
        <w:rPr>
          <w:rFonts w:ascii="Times New Roman" w:eastAsia="Times New Roman" w:hAnsi="Times New Roman"/>
          <w:sz w:val="28"/>
          <w:szCs w:val="28"/>
          <w:lang w:eastAsia="ru-RU"/>
        </w:rPr>
        <w:t>;</w:t>
      </w:r>
    </w:p>
    <w:p w14:paraId="106D9B72" w14:textId="32967B6C" w:rsidR="00093198" w:rsidRPr="00093198" w:rsidRDefault="00093198" w:rsidP="007E3892">
      <w:pPr>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 xml:space="preserve">            - показатель привлечения несовершенно</w:t>
      </w:r>
      <w:r w:rsidR="00A01D74">
        <w:rPr>
          <w:rFonts w:ascii="Times New Roman" w:eastAsia="Times New Roman" w:hAnsi="Times New Roman"/>
          <w:sz w:val="28"/>
          <w:szCs w:val="28"/>
          <w:lang w:eastAsia="ru-RU"/>
        </w:rPr>
        <w:t xml:space="preserve">летних граждан, проживающих на </w:t>
      </w:r>
      <w:r w:rsidRPr="00093198">
        <w:rPr>
          <w:rFonts w:ascii="Times New Roman" w:eastAsia="Times New Roman" w:hAnsi="Times New Roman"/>
          <w:sz w:val="28"/>
          <w:szCs w:val="28"/>
          <w:lang w:eastAsia="ru-RU"/>
        </w:rPr>
        <w:t>территории округа, направленных на временное трудоустройство</w:t>
      </w:r>
      <w:r w:rsidR="00A01D74">
        <w:rPr>
          <w:rFonts w:ascii="Times New Roman" w:eastAsia="Times New Roman" w:hAnsi="Times New Roman"/>
          <w:sz w:val="28"/>
          <w:szCs w:val="28"/>
          <w:lang w:eastAsia="ru-RU"/>
        </w:rPr>
        <w:t>.</w:t>
      </w:r>
      <w:r w:rsidRPr="00093198">
        <w:rPr>
          <w:rFonts w:ascii="Times New Roman" w:eastAsia="Times New Roman" w:hAnsi="Times New Roman"/>
          <w:sz w:val="28"/>
          <w:szCs w:val="28"/>
          <w:lang w:eastAsia="ru-RU"/>
        </w:rPr>
        <w:t xml:space="preserve"> </w:t>
      </w:r>
    </w:p>
    <w:p w14:paraId="57F12407" w14:textId="77777777" w:rsidR="00093198" w:rsidRPr="00093198" w:rsidRDefault="00093198" w:rsidP="007E3892">
      <w:pPr>
        <w:ind w:firstLine="360"/>
        <w:jc w:val="both"/>
        <w:rPr>
          <w:rFonts w:ascii="Times New Roman" w:eastAsia="Times New Roman" w:hAnsi="Times New Roman"/>
          <w:sz w:val="28"/>
          <w:szCs w:val="28"/>
          <w:lang w:eastAsia="ru-RU"/>
        </w:rPr>
      </w:pPr>
    </w:p>
    <w:p w14:paraId="5900028C" w14:textId="319E93F2" w:rsidR="00093198" w:rsidRDefault="00E758DC" w:rsidP="00DE3248">
      <w:pPr>
        <w:numPr>
          <w:ilvl w:val="0"/>
          <w:numId w:val="2"/>
        </w:num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DE3248" w:rsidRPr="00DE3248">
        <w:rPr>
          <w:rFonts w:ascii="Times New Roman" w:eastAsia="Times New Roman" w:hAnsi="Times New Roman"/>
          <w:b/>
          <w:sz w:val="28"/>
          <w:szCs w:val="28"/>
          <w:lang w:eastAsia="ru-RU"/>
        </w:rPr>
        <w:t>Перечень показателей конечных результатов</w:t>
      </w:r>
      <w:r w:rsidR="00DE3248">
        <w:rPr>
          <w:rFonts w:ascii="Times New Roman" w:eastAsia="Times New Roman" w:hAnsi="Times New Roman"/>
          <w:b/>
          <w:sz w:val="28"/>
          <w:szCs w:val="28"/>
          <w:lang w:eastAsia="ru-RU"/>
        </w:rPr>
        <w:t xml:space="preserve"> п</w:t>
      </w:r>
      <w:r w:rsidR="00DE3248" w:rsidRPr="00DE3248">
        <w:rPr>
          <w:rFonts w:ascii="Times New Roman" w:eastAsia="Times New Roman" w:hAnsi="Times New Roman"/>
          <w:b/>
          <w:sz w:val="28"/>
          <w:szCs w:val="28"/>
          <w:lang w:eastAsia="ru-RU"/>
        </w:rPr>
        <w:t xml:space="preserve">рограммы, методики их расчета и плановые значения по годам реализации </w:t>
      </w:r>
      <w:r w:rsidR="00BA6D6F">
        <w:rPr>
          <w:rFonts w:ascii="Times New Roman" w:eastAsia="Times New Roman" w:hAnsi="Times New Roman"/>
          <w:b/>
          <w:sz w:val="28"/>
          <w:szCs w:val="28"/>
          <w:lang w:eastAsia="ru-RU"/>
        </w:rPr>
        <w:t>П</w:t>
      </w:r>
      <w:r w:rsidR="00DE3248" w:rsidRPr="00DE3248">
        <w:rPr>
          <w:rFonts w:ascii="Times New Roman" w:eastAsia="Times New Roman" w:hAnsi="Times New Roman"/>
          <w:b/>
          <w:sz w:val="28"/>
          <w:szCs w:val="28"/>
          <w:lang w:eastAsia="ru-RU"/>
        </w:rPr>
        <w:t>рограммы</w:t>
      </w:r>
    </w:p>
    <w:p w14:paraId="3350467F" w14:textId="29AD51A0" w:rsidR="00DE3248" w:rsidRDefault="00DE3248" w:rsidP="00DE3248">
      <w:pPr>
        <w:ind w:left="1080"/>
        <w:rPr>
          <w:rFonts w:ascii="Times New Roman" w:eastAsia="Times New Roman" w:hAnsi="Times New Roman"/>
          <w:b/>
          <w:sz w:val="28"/>
          <w:szCs w:val="28"/>
          <w:lang w:eastAsia="ru-RU"/>
        </w:rPr>
      </w:pPr>
    </w:p>
    <w:p w14:paraId="792138A5" w14:textId="3E564557" w:rsidR="00DE3248" w:rsidRPr="00DE3248" w:rsidRDefault="00DE3248" w:rsidP="00DE3248">
      <w:pPr>
        <w:ind w:firstLine="851"/>
        <w:jc w:val="both"/>
        <w:rPr>
          <w:rFonts w:ascii="Times New Roman" w:eastAsia="Times New Roman" w:hAnsi="Times New Roman"/>
          <w:bCs/>
          <w:sz w:val="28"/>
          <w:szCs w:val="28"/>
          <w:lang w:eastAsia="ru-RU"/>
        </w:rPr>
      </w:pPr>
      <w:r w:rsidRPr="00DE3248">
        <w:rPr>
          <w:rFonts w:ascii="Times New Roman" w:eastAsia="Times New Roman" w:hAnsi="Times New Roman"/>
          <w:bCs/>
          <w:sz w:val="28"/>
          <w:szCs w:val="28"/>
          <w:lang w:eastAsia="ru-RU"/>
        </w:rPr>
        <w:t xml:space="preserve">Приведен в приложении </w:t>
      </w:r>
      <w:r w:rsidR="006C4AB0">
        <w:rPr>
          <w:rFonts w:ascii="Times New Roman" w:eastAsia="Times New Roman" w:hAnsi="Times New Roman"/>
          <w:bCs/>
          <w:sz w:val="28"/>
          <w:szCs w:val="28"/>
          <w:lang w:eastAsia="ru-RU"/>
        </w:rPr>
        <w:t>«</w:t>
      </w:r>
      <w:r w:rsidRPr="00DE3248">
        <w:rPr>
          <w:rFonts w:ascii="Times New Roman" w:eastAsia="Times New Roman" w:hAnsi="Times New Roman"/>
          <w:bCs/>
          <w:sz w:val="28"/>
          <w:szCs w:val="28"/>
          <w:lang w:eastAsia="ru-RU"/>
        </w:rPr>
        <w:t>Основные мероприятия, показатели и объемы финансирования муниципальной программы</w:t>
      </w:r>
      <w:r w:rsidR="006C4AB0">
        <w:rPr>
          <w:rFonts w:ascii="Times New Roman" w:eastAsia="Times New Roman" w:hAnsi="Times New Roman"/>
          <w:bCs/>
          <w:sz w:val="28"/>
          <w:szCs w:val="28"/>
          <w:lang w:eastAsia="ru-RU"/>
        </w:rPr>
        <w:t>»</w:t>
      </w:r>
      <w:r w:rsidRPr="00DE3248">
        <w:rPr>
          <w:rFonts w:ascii="Times New Roman" w:eastAsia="Times New Roman" w:hAnsi="Times New Roman"/>
          <w:bCs/>
          <w:sz w:val="28"/>
          <w:szCs w:val="28"/>
          <w:lang w:eastAsia="ru-RU"/>
        </w:rPr>
        <w:t xml:space="preserve"> к настоящей </w:t>
      </w:r>
      <w:r w:rsidR="006C4AB0">
        <w:rPr>
          <w:rFonts w:ascii="Times New Roman" w:eastAsia="Times New Roman" w:hAnsi="Times New Roman"/>
          <w:bCs/>
          <w:sz w:val="28"/>
          <w:szCs w:val="28"/>
          <w:lang w:eastAsia="ru-RU"/>
        </w:rPr>
        <w:t>П</w:t>
      </w:r>
      <w:r w:rsidRPr="00DE3248">
        <w:rPr>
          <w:rFonts w:ascii="Times New Roman" w:eastAsia="Times New Roman" w:hAnsi="Times New Roman"/>
          <w:bCs/>
          <w:sz w:val="28"/>
          <w:szCs w:val="28"/>
          <w:lang w:eastAsia="ru-RU"/>
        </w:rPr>
        <w:t>рограмме</w:t>
      </w:r>
      <w:r>
        <w:rPr>
          <w:rFonts w:ascii="Times New Roman" w:eastAsia="Times New Roman" w:hAnsi="Times New Roman"/>
          <w:bCs/>
          <w:sz w:val="28"/>
          <w:szCs w:val="28"/>
          <w:lang w:eastAsia="ru-RU"/>
        </w:rPr>
        <w:t>.</w:t>
      </w:r>
    </w:p>
    <w:p w14:paraId="706EA52D" w14:textId="77777777" w:rsidR="00093198" w:rsidRPr="00093198" w:rsidRDefault="00093198" w:rsidP="007E3892">
      <w:pPr>
        <w:ind w:left="1080"/>
        <w:jc w:val="both"/>
        <w:rPr>
          <w:rFonts w:ascii="Times New Roman" w:eastAsia="Times New Roman" w:hAnsi="Times New Roman"/>
          <w:b/>
          <w:sz w:val="28"/>
          <w:szCs w:val="28"/>
          <w:lang w:eastAsia="ru-RU"/>
        </w:rPr>
      </w:pPr>
    </w:p>
    <w:p w14:paraId="220CB90C" w14:textId="70FCBB4C" w:rsidR="00093198" w:rsidRPr="00093198" w:rsidRDefault="00BA6D6F" w:rsidP="00E758DC">
      <w:pPr>
        <w:numPr>
          <w:ilvl w:val="0"/>
          <w:numId w:val="2"/>
        </w:num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093198" w:rsidRPr="00093198">
        <w:rPr>
          <w:rFonts w:ascii="Times New Roman" w:eastAsia="Times New Roman" w:hAnsi="Times New Roman"/>
          <w:b/>
          <w:sz w:val="28"/>
          <w:szCs w:val="28"/>
          <w:lang w:eastAsia="ru-RU"/>
        </w:rPr>
        <w:t>Контроль за реализацией Программы</w:t>
      </w:r>
    </w:p>
    <w:p w14:paraId="5D23D2A8" w14:textId="77777777" w:rsidR="00093198" w:rsidRPr="00093198" w:rsidRDefault="00093198" w:rsidP="007E3892">
      <w:pPr>
        <w:ind w:left="1080"/>
        <w:jc w:val="both"/>
        <w:rPr>
          <w:rFonts w:ascii="Times New Roman" w:eastAsia="Times New Roman" w:hAnsi="Times New Roman"/>
          <w:b/>
          <w:sz w:val="28"/>
          <w:szCs w:val="28"/>
          <w:lang w:eastAsia="ru-RU"/>
        </w:rPr>
      </w:pPr>
    </w:p>
    <w:p w14:paraId="425553F1" w14:textId="77777777" w:rsidR="00093198" w:rsidRPr="00F535BE" w:rsidRDefault="00093198" w:rsidP="007E3892">
      <w:pPr>
        <w:ind w:firstLine="720"/>
        <w:jc w:val="both"/>
        <w:rPr>
          <w:rFonts w:ascii="Times New Roman" w:eastAsia="Times New Roman" w:hAnsi="Times New Roman"/>
          <w:sz w:val="28"/>
          <w:szCs w:val="28"/>
          <w:lang w:eastAsia="ru-RU"/>
        </w:rPr>
      </w:pPr>
      <w:r w:rsidRPr="00093198">
        <w:rPr>
          <w:rFonts w:ascii="Times New Roman" w:eastAsia="Times New Roman" w:hAnsi="Times New Roman"/>
          <w:sz w:val="28"/>
          <w:szCs w:val="28"/>
          <w:lang w:eastAsia="ru-RU"/>
        </w:rPr>
        <w:t xml:space="preserve">Контроль за реализацией настоящей Программы осуществляется администрацией </w:t>
      </w:r>
      <w:r w:rsidR="00A01D74">
        <w:rPr>
          <w:rFonts w:ascii="Times New Roman" w:eastAsia="Times New Roman" w:hAnsi="Times New Roman"/>
          <w:sz w:val="28"/>
          <w:szCs w:val="28"/>
          <w:lang w:eastAsia="ru-RU"/>
        </w:rPr>
        <w:t xml:space="preserve">Приаргунского муниципального округа Забайкальского края </w:t>
      </w:r>
      <w:r w:rsidRPr="00093198">
        <w:rPr>
          <w:rFonts w:ascii="Times New Roman" w:eastAsia="Times New Roman" w:hAnsi="Times New Roman"/>
          <w:sz w:val="28"/>
          <w:szCs w:val="28"/>
          <w:lang w:eastAsia="ru-RU"/>
        </w:rPr>
        <w:t>во взаимодействии с Приаргунским отделом ГКУ КЦЗН Забайкальского края</w:t>
      </w:r>
      <w:r w:rsidR="00F535BE">
        <w:rPr>
          <w:rFonts w:ascii="Times New Roman" w:eastAsia="Times New Roman" w:hAnsi="Times New Roman"/>
          <w:sz w:val="28"/>
          <w:szCs w:val="28"/>
          <w:lang w:eastAsia="ru-RU"/>
        </w:rPr>
        <w:t xml:space="preserve">. </w:t>
      </w:r>
    </w:p>
    <w:p w14:paraId="5E822761" w14:textId="77777777" w:rsidR="00093198" w:rsidRDefault="00093198" w:rsidP="007E3892">
      <w:pPr>
        <w:jc w:val="both"/>
        <w:rPr>
          <w:rFonts w:ascii="Times New Roman" w:hAnsi="Times New Roman"/>
        </w:rPr>
      </w:pPr>
    </w:p>
    <w:p w14:paraId="422DA47B" w14:textId="49126528" w:rsidR="00093198" w:rsidRDefault="00093198" w:rsidP="007E3892">
      <w:pPr>
        <w:jc w:val="both"/>
        <w:rPr>
          <w:rFonts w:ascii="Times New Roman" w:hAnsi="Times New Roman"/>
        </w:rPr>
      </w:pPr>
    </w:p>
    <w:p w14:paraId="61BF84CC" w14:textId="0B567B13" w:rsidR="00124394" w:rsidRDefault="00124394" w:rsidP="007E3892">
      <w:pPr>
        <w:jc w:val="both"/>
        <w:rPr>
          <w:rFonts w:ascii="Times New Roman" w:hAnsi="Times New Roman"/>
        </w:rPr>
      </w:pPr>
    </w:p>
    <w:p w14:paraId="0FBC5023" w14:textId="465B0616" w:rsidR="00124394" w:rsidRDefault="00124394" w:rsidP="007E3892">
      <w:pPr>
        <w:jc w:val="both"/>
        <w:rPr>
          <w:rFonts w:ascii="Times New Roman" w:hAnsi="Times New Roman"/>
        </w:rPr>
      </w:pPr>
    </w:p>
    <w:p w14:paraId="2D055CC0" w14:textId="41C3F4A9" w:rsidR="00124394" w:rsidRDefault="00124394" w:rsidP="007E3892">
      <w:pPr>
        <w:jc w:val="both"/>
        <w:rPr>
          <w:rFonts w:ascii="Times New Roman" w:hAnsi="Times New Roman"/>
        </w:rPr>
      </w:pPr>
    </w:p>
    <w:p w14:paraId="158DD91B" w14:textId="7DCE8EE3" w:rsidR="00124394" w:rsidRDefault="00124394" w:rsidP="007E3892">
      <w:pPr>
        <w:jc w:val="both"/>
        <w:rPr>
          <w:rFonts w:ascii="Times New Roman" w:hAnsi="Times New Roman"/>
        </w:rPr>
      </w:pPr>
    </w:p>
    <w:p w14:paraId="784C8F80" w14:textId="2C2A1737" w:rsidR="00124394" w:rsidRDefault="00124394" w:rsidP="007E3892">
      <w:pPr>
        <w:jc w:val="both"/>
        <w:rPr>
          <w:rFonts w:ascii="Times New Roman" w:hAnsi="Times New Roman"/>
        </w:rPr>
      </w:pPr>
    </w:p>
    <w:p w14:paraId="65C95A3E" w14:textId="7897DE60" w:rsidR="00124394" w:rsidRDefault="00124394" w:rsidP="007E3892">
      <w:pPr>
        <w:jc w:val="both"/>
        <w:rPr>
          <w:rFonts w:ascii="Times New Roman" w:hAnsi="Times New Roman"/>
        </w:rPr>
      </w:pPr>
    </w:p>
    <w:p w14:paraId="753B119E" w14:textId="761FC744" w:rsidR="00124394" w:rsidRDefault="00124394" w:rsidP="007E3892">
      <w:pPr>
        <w:jc w:val="both"/>
        <w:rPr>
          <w:rFonts w:ascii="Times New Roman" w:hAnsi="Times New Roman"/>
        </w:rPr>
      </w:pPr>
    </w:p>
    <w:p w14:paraId="3C2C790F" w14:textId="112D09F2" w:rsidR="00124394" w:rsidRDefault="00124394" w:rsidP="007E3892">
      <w:pPr>
        <w:jc w:val="both"/>
        <w:rPr>
          <w:rFonts w:ascii="Times New Roman" w:hAnsi="Times New Roman"/>
        </w:rPr>
      </w:pPr>
    </w:p>
    <w:p w14:paraId="07E3460F" w14:textId="35036951" w:rsidR="00124394" w:rsidRDefault="00124394" w:rsidP="007E3892">
      <w:pPr>
        <w:jc w:val="both"/>
        <w:rPr>
          <w:rFonts w:ascii="Times New Roman" w:hAnsi="Times New Roman"/>
        </w:rPr>
      </w:pPr>
    </w:p>
    <w:p w14:paraId="5EEC2749" w14:textId="24ABF3B6" w:rsidR="00124394" w:rsidRDefault="00124394" w:rsidP="007E3892">
      <w:pPr>
        <w:jc w:val="both"/>
        <w:rPr>
          <w:rFonts w:ascii="Times New Roman" w:hAnsi="Times New Roman"/>
        </w:rPr>
      </w:pPr>
    </w:p>
    <w:p w14:paraId="73B15EF0" w14:textId="76940483" w:rsidR="00124394" w:rsidRDefault="00124394" w:rsidP="007E3892">
      <w:pPr>
        <w:jc w:val="both"/>
        <w:rPr>
          <w:rFonts w:ascii="Times New Roman" w:hAnsi="Times New Roman"/>
        </w:rPr>
      </w:pPr>
    </w:p>
    <w:p w14:paraId="277E0203" w14:textId="282000A3" w:rsidR="00124394" w:rsidRDefault="00124394" w:rsidP="007E3892">
      <w:pPr>
        <w:jc w:val="both"/>
        <w:rPr>
          <w:rFonts w:ascii="Times New Roman" w:hAnsi="Times New Roman"/>
        </w:rPr>
      </w:pPr>
    </w:p>
    <w:p w14:paraId="6EC534FE" w14:textId="1E8EF4ED" w:rsidR="00124394" w:rsidRDefault="00124394" w:rsidP="007E3892">
      <w:pPr>
        <w:jc w:val="both"/>
        <w:rPr>
          <w:rFonts w:ascii="Times New Roman" w:hAnsi="Times New Roman"/>
        </w:rPr>
      </w:pPr>
    </w:p>
    <w:p w14:paraId="6D56FD4A" w14:textId="3D3FEDE1" w:rsidR="00124394" w:rsidRDefault="00124394" w:rsidP="007E3892">
      <w:pPr>
        <w:jc w:val="both"/>
        <w:rPr>
          <w:rFonts w:ascii="Times New Roman" w:hAnsi="Times New Roman"/>
        </w:rPr>
      </w:pPr>
    </w:p>
    <w:p w14:paraId="58959D17" w14:textId="7EB858B6" w:rsidR="00124394" w:rsidRDefault="00124394" w:rsidP="007E3892">
      <w:pPr>
        <w:jc w:val="both"/>
        <w:rPr>
          <w:rFonts w:ascii="Times New Roman" w:hAnsi="Times New Roman"/>
        </w:rPr>
      </w:pPr>
    </w:p>
    <w:p w14:paraId="01304AC3" w14:textId="41A5BD07" w:rsidR="00124394" w:rsidRDefault="00124394" w:rsidP="007E3892">
      <w:pPr>
        <w:jc w:val="both"/>
        <w:rPr>
          <w:rFonts w:ascii="Times New Roman" w:hAnsi="Times New Roman"/>
        </w:rPr>
      </w:pPr>
    </w:p>
    <w:p w14:paraId="0E518A4A" w14:textId="6932FD11" w:rsidR="00124394" w:rsidRDefault="00124394" w:rsidP="007E3892">
      <w:pPr>
        <w:jc w:val="both"/>
        <w:rPr>
          <w:rFonts w:ascii="Times New Roman" w:hAnsi="Times New Roman"/>
        </w:rPr>
      </w:pPr>
    </w:p>
    <w:p w14:paraId="1CA95E66" w14:textId="77777777" w:rsidR="00124394" w:rsidRDefault="00124394" w:rsidP="00124394">
      <w:pPr>
        <w:jc w:val="right"/>
        <w:rPr>
          <w:rFonts w:ascii="Times New Roman" w:hAnsi="Times New Roman"/>
        </w:rPr>
        <w:sectPr w:rsidR="00124394" w:rsidSect="006C4AB0">
          <w:pgSz w:w="11906" w:h="16838"/>
          <w:pgMar w:top="1134" w:right="567" w:bottom="1134" w:left="1985" w:header="709" w:footer="709" w:gutter="0"/>
          <w:cols w:space="708"/>
          <w:docGrid w:linePitch="360"/>
        </w:sectPr>
      </w:pPr>
    </w:p>
    <w:p w14:paraId="6EA8BDC9" w14:textId="22D9E816" w:rsidR="00124394" w:rsidRPr="00124394" w:rsidRDefault="00124394" w:rsidP="00124394">
      <w:pPr>
        <w:jc w:val="right"/>
        <w:rPr>
          <w:rFonts w:ascii="Times New Roman" w:hAnsi="Times New Roman"/>
        </w:rPr>
      </w:pPr>
      <w:r w:rsidRPr="00124394">
        <w:rPr>
          <w:rFonts w:ascii="Times New Roman" w:hAnsi="Times New Roman"/>
        </w:rPr>
        <w:lastRenderedPageBreak/>
        <w:t>Приложение № 1</w:t>
      </w:r>
    </w:p>
    <w:p w14:paraId="64235A41" w14:textId="581D12F0" w:rsidR="00124394" w:rsidRDefault="00124394" w:rsidP="00124394">
      <w:pPr>
        <w:jc w:val="right"/>
        <w:rPr>
          <w:rFonts w:ascii="Times New Roman" w:hAnsi="Times New Roman"/>
        </w:rPr>
      </w:pPr>
      <w:r w:rsidRPr="00124394">
        <w:rPr>
          <w:rFonts w:ascii="Times New Roman" w:hAnsi="Times New Roman"/>
        </w:rPr>
        <w:t>к муниципальной программе</w:t>
      </w:r>
    </w:p>
    <w:p w14:paraId="0C80D4EA" w14:textId="77777777" w:rsidR="00124394" w:rsidRDefault="00124394" w:rsidP="00124394">
      <w:pPr>
        <w:jc w:val="right"/>
        <w:rPr>
          <w:rFonts w:ascii="Times New Roman" w:hAnsi="Times New Roman"/>
        </w:rPr>
      </w:pPr>
      <w:bookmarkStart w:id="1" w:name="_Hlk188430285"/>
      <w:r>
        <w:rPr>
          <w:rFonts w:ascii="Times New Roman" w:hAnsi="Times New Roman"/>
        </w:rPr>
        <w:t xml:space="preserve">«Содействие занятости населения </w:t>
      </w:r>
    </w:p>
    <w:p w14:paraId="30246E63" w14:textId="77777777" w:rsidR="00124394" w:rsidRDefault="00124394" w:rsidP="00124394">
      <w:pPr>
        <w:jc w:val="right"/>
        <w:rPr>
          <w:rFonts w:ascii="Times New Roman" w:hAnsi="Times New Roman"/>
        </w:rPr>
      </w:pPr>
      <w:r>
        <w:rPr>
          <w:rFonts w:ascii="Times New Roman" w:hAnsi="Times New Roman"/>
        </w:rPr>
        <w:t xml:space="preserve">на территории Приаргунского </w:t>
      </w:r>
    </w:p>
    <w:p w14:paraId="505B8BAB" w14:textId="77777777" w:rsidR="00124394" w:rsidRDefault="00124394" w:rsidP="00124394">
      <w:pPr>
        <w:jc w:val="right"/>
        <w:rPr>
          <w:rFonts w:ascii="Times New Roman" w:hAnsi="Times New Roman"/>
        </w:rPr>
      </w:pPr>
      <w:r>
        <w:rPr>
          <w:rFonts w:ascii="Times New Roman" w:hAnsi="Times New Roman"/>
        </w:rPr>
        <w:t xml:space="preserve">муниципального округа </w:t>
      </w:r>
    </w:p>
    <w:p w14:paraId="10AC51FD" w14:textId="77777777" w:rsidR="00124394" w:rsidRDefault="00124394" w:rsidP="00124394">
      <w:pPr>
        <w:jc w:val="right"/>
        <w:rPr>
          <w:rFonts w:ascii="Times New Roman" w:hAnsi="Times New Roman"/>
        </w:rPr>
      </w:pPr>
      <w:r>
        <w:rPr>
          <w:rFonts w:ascii="Times New Roman" w:hAnsi="Times New Roman"/>
        </w:rPr>
        <w:t xml:space="preserve">Забайкальского края </w:t>
      </w:r>
    </w:p>
    <w:p w14:paraId="6E6C62BE" w14:textId="3DD217CC" w:rsidR="00124394" w:rsidRDefault="00124394" w:rsidP="00124394">
      <w:pPr>
        <w:jc w:val="right"/>
        <w:rPr>
          <w:rFonts w:ascii="Times New Roman" w:hAnsi="Times New Roman"/>
        </w:rPr>
      </w:pPr>
      <w:r>
        <w:rPr>
          <w:rFonts w:ascii="Times New Roman" w:hAnsi="Times New Roman"/>
        </w:rPr>
        <w:t>на 2025-2028 гг.»</w:t>
      </w:r>
    </w:p>
    <w:bookmarkEnd w:id="1"/>
    <w:p w14:paraId="3FE7D27D" w14:textId="220E66DC" w:rsidR="00124394" w:rsidRDefault="00124394" w:rsidP="00124394">
      <w:pPr>
        <w:jc w:val="center"/>
        <w:rPr>
          <w:rFonts w:ascii="Times New Roman" w:hAnsi="Times New Roman"/>
        </w:rPr>
      </w:pPr>
    </w:p>
    <w:p w14:paraId="1D8CBA26" w14:textId="77777777" w:rsidR="00BA6D6F" w:rsidRDefault="00BA6D6F" w:rsidP="00124394">
      <w:pPr>
        <w:jc w:val="center"/>
        <w:rPr>
          <w:rFonts w:ascii="Times New Roman" w:hAnsi="Times New Roman"/>
        </w:rPr>
      </w:pPr>
    </w:p>
    <w:p w14:paraId="2559DBD5" w14:textId="217F2D37" w:rsidR="00124394" w:rsidRDefault="00E722E7" w:rsidP="00124394">
      <w:pPr>
        <w:jc w:val="center"/>
        <w:rPr>
          <w:rFonts w:ascii="Times New Roman" w:hAnsi="Times New Roman"/>
          <w:b/>
          <w:bCs/>
          <w:sz w:val="28"/>
          <w:szCs w:val="28"/>
        </w:rPr>
      </w:pPr>
      <w:r>
        <w:rPr>
          <w:rFonts w:ascii="Times New Roman" w:hAnsi="Times New Roman"/>
          <w:b/>
          <w:bCs/>
          <w:sz w:val="28"/>
          <w:szCs w:val="28"/>
        </w:rPr>
        <w:t>Основные мероприятия, показатели и объемы финансирования муниципальной программы</w:t>
      </w:r>
    </w:p>
    <w:p w14:paraId="3176668F" w14:textId="7217AF0E" w:rsidR="00BA6D6F" w:rsidRPr="00BA6D6F" w:rsidRDefault="00BA6D6F" w:rsidP="00BA6D6F">
      <w:pPr>
        <w:jc w:val="center"/>
        <w:rPr>
          <w:rFonts w:ascii="Times New Roman" w:hAnsi="Times New Roman"/>
          <w:b/>
          <w:bCs/>
          <w:sz w:val="28"/>
          <w:szCs w:val="28"/>
        </w:rPr>
      </w:pPr>
      <w:r w:rsidRPr="00BA6D6F">
        <w:rPr>
          <w:rFonts w:ascii="Times New Roman" w:hAnsi="Times New Roman"/>
          <w:b/>
          <w:bCs/>
          <w:sz w:val="28"/>
          <w:szCs w:val="28"/>
        </w:rPr>
        <w:t xml:space="preserve">«Содействие занятости населения на территории Приаргунского муниципального округа </w:t>
      </w:r>
    </w:p>
    <w:p w14:paraId="6464AF76" w14:textId="11A3AD44" w:rsidR="00BA6D6F" w:rsidRPr="00BA6D6F" w:rsidRDefault="00BA6D6F" w:rsidP="00BA6D6F">
      <w:pPr>
        <w:jc w:val="center"/>
        <w:rPr>
          <w:rFonts w:ascii="Times New Roman" w:hAnsi="Times New Roman"/>
          <w:b/>
          <w:bCs/>
          <w:sz w:val="28"/>
          <w:szCs w:val="28"/>
        </w:rPr>
      </w:pPr>
      <w:r w:rsidRPr="00BA6D6F">
        <w:rPr>
          <w:rFonts w:ascii="Times New Roman" w:hAnsi="Times New Roman"/>
          <w:b/>
          <w:bCs/>
          <w:sz w:val="28"/>
          <w:szCs w:val="28"/>
        </w:rPr>
        <w:t>Забайкальского края на 2025-2028 гг.»</w:t>
      </w:r>
    </w:p>
    <w:p w14:paraId="0210678E" w14:textId="77777777" w:rsidR="00BA6D6F" w:rsidRDefault="00BA6D6F" w:rsidP="00124394">
      <w:pPr>
        <w:jc w:val="center"/>
        <w:rPr>
          <w:rFonts w:ascii="Times New Roman" w:hAnsi="Times New Roman"/>
          <w:b/>
          <w:bCs/>
          <w:sz w:val="28"/>
          <w:szCs w:val="28"/>
        </w:rPr>
      </w:pPr>
    </w:p>
    <w:tbl>
      <w:tblPr>
        <w:tblStyle w:val="af3"/>
        <w:tblW w:w="0" w:type="auto"/>
        <w:tblLook w:val="04A0" w:firstRow="1" w:lastRow="0" w:firstColumn="1" w:lastColumn="0" w:noHBand="0" w:noVBand="1"/>
      </w:tblPr>
      <w:tblGrid>
        <w:gridCol w:w="800"/>
        <w:gridCol w:w="4095"/>
        <w:gridCol w:w="2401"/>
        <w:gridCol w:w="2402"/>
        <w:gridCol w:w="2402"/>
        <w:gridCol w:w="2402"/>
      </w:tblGrid>
      <w:tr w:rsidR="00124394" w:rsidRPr="00BA6D6F" w14:paraId="35532262" w14:textId="77777777" w:rsidTr="00BA6D6F">
        <w:trPr>
          <w:trHeight w:val="324"/>
        </w:trPr>
        <w:tc>
          <w:tcPr>
            <w:tcW w:w="817" w:type="dxa"/>
            <w:vMerge w:val="restart"/>
            <w:vAlign w:val="center"/>
          </w:tcPr>
          <w:p w14:paraId="7C13594C" w14:textId="720D26AC" w:rsidR="00124394" w:rsidRPr="00BA6D6F" w:rsidRDefault="00124394" w:rsidP="00BA6D6F">
            <w:pPr>
              <w:jc w:val="center"/>
              <w:rPr>
                <w:rFonts w:ascii="Times New Roman" w:hAnsi="Times New Roman"/>
              </w:rPr>
            </w:pPr>
            <w:r w:rsidRPr="00BA6D6F">
              <w:rPr>
                <w:rFonts w:ascii="Times New Roman" w:hAnsi="Times New Roman"/>
              </w:rPr>
              <w:t>№ п/п</w:t>
            </w:r>
          </w:p>
        </w:tc>
        <w:tc>
          <w:tcPr>
            <w:tcW w:w="4205" w:type="dxa"/>
            <w:vMerge w:val="restart"/>
            <w:vAlign w:val="center"/>
          </w:tcPr>
          <w:p w14:paraId="0D55B18C" w14:textId="2B6B8B3F" w:rsidR="00124394" w:rsidRPr="00BA6D6F" w:rsidRDefault="00124394" w:rsidP="00BA6D6F">
            <w:pPr>
              <w:jc w:val="center"/>
              <w:rPr>
                <w:rFonts w:ascii="Times New Roman" w:hAnsi="Times New Roman"/>
              </w:rPr>
            </w:pPr>
            <w:r w:rsidRPr="00BA6D6F">
              <w:rPr>
                <w:rFonts w:ascii="Times New Roman" w:hAnsi="Times New Roman"/>
              </w:rPr>
              <w:t>Наименование показателя</w:t>
            </w:r>
          </w:p>
        </w:tc>
        <w:tc>
          <w:tcPr>
            <w:tcW w:w="10047" w:type="dxa"/>
            <w:gridSpan w:val="4"/>
            <w:vAlign w:val="center"/>
          </w:tcPr>
          <w:p w14:paraId="0652E621" w14:textId="7311EA7B" w:rsidR="00124394" w:rsidRPr="00BA6D6F" w:rsidRDefault="00124394" w:rsidP="00BA6D6F">
            <w:pPr>
              <w:jc w:val="center"/>
              <w:rPr>
                <w:rFonts w:ascii="Times New Roman" w:hAnsi="Times New Roman"/>
              </w:rPr>
            </w:pPr>
            <w:r w:rsidRPr="00BA6D6F">
              <w:rPr>
                <w:rFonts w:ascii="Times New Roman" w:hAnsi="Times New Roman"/>
              </w:rPr>
              <w:t>Значение показателей эффективности</w:t>
            </w:r>
          </w:p>
        </w:tc>
      </w:tr>
      <w:tr w:rsidR="00124394" w:rsidRPr="00BA6D6F" w14:paraId="582220C5" w14:textId="77777777" w:rsidTr="00BA6D6F">
        <w:trPr>
          <w:trHeight w:val="324"/>
        </w:trPr>
        <w:tc>
          <w:tcPr>
            <w:tcW w:w="817" w:type="dxa"/>
            <w:vMerge/>
            <w:vAlign w:val="center"/>
          </w:tcPr>
          <w:p w14:paraId="34FA5080" w14:textId="77777777" w:rsidR="00124394" w:rsidRPr="00BA6D6F" w:rsidRDefault="00124394" w:rsidP="00BA6D6F">
            <w:pPr>
              <w:jc w:val="center"/>
              <w:rPr>
                <w:rFonts w:ascii="Times New Roman" w:hAnsi="Times New Roman"/>
              </w:rPr>
            </w:pPr>
          </w:p>
        </w:tc>
        <w:tc>
          <w:tcPr>
            <w:tcW w:w="4205" w:type="dxa"/>
            <w:vMerge/>
            <w:vAlign w:val="center"/>
          </w:tcPr>
          <w:p w14:paraId="01EF1BB7" w14:textId="77777777" w:rsidR="00124394" w:rsidRPr="00BA6D6F" w:rsidRDefault="00124394" w:rsidP="00BA6D6F">
            <w:pPr>
              <w:jc w:val="center"/>
              <w:rPr>
                <w:rFonts w:ascii="Times New Roman" w:hAnsi="Times New Roman"/>
              </w:rPr>
            </w:pPr>
          </w:p>
        </w:tc>
        <w:tc>
          <w:tcPr>
            <w:tcW w:w="2511" w:type="dxa"/>
            <w:vAlign w:val="center"/>
          </w:tcPr>
          <w:p w14:paraId="4D06ED75" w14:textId="52957ACF" w:rsidR="00124394" w:rsidRPr="00BA6D6F" w:rsidRDefault="00124394" w:rsidP="00BA6D6F">
            <w:pPr>
              <w:jc w:val="center"/>
              <w:rPr>
                <w:rFonts w:ascii="Times New Roman" w:hAnsi="Times New Roman"/>
              </w:rPr>
            </w:pPr>
            <w:r w:rsidRPr="00BA6D6F">
              <w:rPr>
                <w:rFonts w:ascii="Times New Roman" w:hAnsi="Times New Roman"/>
              </w:rPr>
              <w:t>2025</w:t>
            </w:r>
          </w:p>
        </w:tc>
        <w:tc>
          <w:tcPr>
            <w:tcW w:w="2512" w:type="dxa"/>
            <w:vAlign w:val="center"/>
          </w:tcPr>
          <w:p w14:paraId="1DD08144" w14:textId="4962CA93" w:rsidR="00124394" w:rsidRPr="00BA6D6F" w:rsidRDefault="00124394" w:rsidP="00BA6D6F">
            <w:pPr>
              <w:jc w:val="center"/>
              <w:rPr>
                <w:rFonts w:ascii="Times New Roman" w:hAnsi="Times New Roman"/>
              </w:rPr>
            </w:pPr>
            <w:r w:rsidRPr="00BA6D6F">
              <w:rPr>
                <w:rFonts w:ascii="Times New Roman" w:hAnsi="Times New Roman"/>
              </w:rPr>
              <w:t>2026</w:t>
            </w:r>
          </w:p>
        </w:tc>
        <w:tc>
          <w:tcPr>
            <w:tcW w:w="2512" w:type="dxa"/>
            <w:vAlign w:val="center"/>
          </w:tcPr>
          <w:p w14:paraId="62FBDD6D" w14:textId="0BC17BC7" w:rsidR="00124394" w:rsidRPr="00BA6D6F" w:rsidRDefault="00124394" w:rsidP="00BA6D6F">
            <w:pPr>
              <w:jc w:val="center"/>
              <w:rPr>
                <w:rFonts w:ascii="Times New Roman" w:hAnsi="Times New Roman"/>
              </w:rPr>
            </w:pPr>
            <w:r w:rsidRPr="00BA6D6F">
              <w:rPr>
                <w:rFonts w:ascii="Times New Roman" w:hAnsi="Times New Roman"/>
              </w:rPr>
              <w:t>2027</w:t>
            </w:r>
          </w:p>
        </w:tc>
        <w:tc>
          <w:tcPr>
            <w:tcW w:w="2512" w:type="dxa"/>
            <w:vAlign w:val="center"/>
          </w:tcPr>
          <w:p w14:paraId="736A82A0" w14:textId="4C3319A4" w:rsidR="00124394" w:rsidRPr="00BA6D6F" w:rsidRDefault="00124394" w:rsidP="00BA6D6F">
            <w:pPr>
              <w:jc w:val="center"/>
              <w:rPr>
                <w:rFonts w:ascii="Times New Roman" w:hAnsi="Times New Roman"/>
              </w:rPr>
            </w:pPr>
            <w:r w:rsidRPr="00BA6D6F">
              <w:rPr>
                <w:rFonts w:ascii="Times New Roman" w:hAnsi="Times New Roman"/>
              </w:rPr>
              <w:t>2028</w:t>
            </w:r>
          </w:p>
        </w:tc>
      </w:tr>
      <w:tr w:rsidR="00124394" w:rsidRPr="00BA6D6F" w14:paraId="45758697" w14:textId="77777777" w:rsidTr="00BA6D6F">
        <w:tc>
          <w:tcPr>
            <w:tcW w:w="817" w:type="dxa"/>
            <w:vAlign w:val="center"/>
          </w:tcPr>
          <w:p w14:paraId="515ACB63" w14:textId="6F224C70" w:rsidR="00124394" w:rsidRPr="00BA6D6F" w:rsidRDefault="00BA6D6F" w:rsidP="00BA6D6F">
            <w:pPr>
              <w:jc w:val="center"/>
              <w:rPr>
                <w:rFonts w:ascii="Times New Roman" w:hAnsi="Times New Roman"/>
              </w:rPr>
            </w:pPr>
            <w:r w:rsidRPr="00BA6D6F">
              <w:rPr>
                <w:rFonts w:ascii="Times New Roman" w:hAnsi="Times New Roman"/>
              </w:rPr>
              <w:t>1</w:t>
            </w:r>
          </w:p>
        </w:tc>
        <w:tc>
          <w:tcPr>
            <w:tcW w:w="4205" w:type="dxa"/>
            <w:vAlign w:val="center"/>
          </w:tcPr>
          <w:p w14:paraId="2339813D" w14:textId="705B1449" w:rsidR="00124394" w:rsidRPr="00BA6D6F" w:rsidRDefault="00124394" w:rsidP="00BA6D6F">
            <w:pPr>
              <w:jc w:val="center"/>
              <w:rPr>
                <w:rFonts w:ascii="Times New Roman" w:hAnsi="Times New Roman"/>
              </w:rPr>
            </w:pPr>
            <w:r w:rsidRPr="00BA6D6F">
              <w:rPr>
                <w:rFonts w:ascii="Times New Roman" w:hAnsi="Times New Roman"/>
              </w:rPr>
              <w:t>Привлечение на временные работы безработных граждан из числа официально зарегистрированных в Приаргунском отделе ГКУ КЦЗН Забайкальского края</w:t>
            </w:r>
          </w:p>
        </w:tc>
        <w:tc>
          <w:tcPr>
            <w:tcW w:w="2511" w:type="dxa"/>
            <w:vAlign w:val="center"/>
          </w:tcPr>
          <w:p w14:paraId="701FC6B1" w14:textId="21E081E5" w:rsidR="00124394" w:rsidRPr="00BA6D6F" w:rsidRDefault="00124394" w:rsidP="00BA6D6F">
            <w:pPr>
              <w:jc w:val="center"/>
              <w:rPr>
                <w:rFonts w:ascii="Times New Roman" w:hAnsi="Times New Roman"/>
              </w:rPr>
            </w:pPr>
            <w:r w:rsidRPr="00BA6D6F">
              <w:rPr>
                <w:rFonts w:ascii="Times New Roman" w:hAnsi="Times New Roman"/>
              </w:rPr>
              <w:t>26</w:t>
            </w:r>
            <w:r w:rsidR="00BA6D6F" w:rsidRPr="00BA6D6F">
              <w:rPr>
                <w:rFonts w:ascii="Times New Roman" w:hAnsi="Times New Roman"/>
              </w:rPr>
              <w:t xml:space="preserve"> чел.</w:t>
            </w:r>
          </w:p>
        </w:tc>
        <w:tc>
          <w:tcPr>
            <w:tcW w:w="2512" w:type="dxa"/>
            <w:vAlign w:val="center"/>
          </w:tcPr>
          <w:p w14:paraId="0E1663B9" w14:textId="1F5F594B" w:rsidR="00124394" w:rsidRPr="00BA6D6F" w:rsidRDefault="00124394" w:rsidP="00BA6D6F">
            <w:pPr>
              <w:jc w:val="center"/>
              <w:rPr>
                <w:rFonts w:ascii="Times New Roman" w:hAnsi="Times New Roman"/>
              </w:rPr>
            </w:pPr>
            <w:r w:rsidRPr="00BA6D6F">
              <w:rPr>
                <w:rFonts w:ascii="Times New Roman" w:hAnsi="Times New Roman"/>
              </w:rPr>
              <w:t>27</w:t>
            </w:r>
            <w:r w:rsidR="00BA6D6F" w:rsidRPr="00BA6D6F">
              <w:rPr>
                <w:rFonts w:ascii="Times New Roman" w:hAnsi="Times New Roman"/>
              </w:rPr>
              <w:t xml:space="preserve"> чел.</w:t>
            </w:r>
          </w:p>
        </w:tc>
        <w:tc>
          <w:tcPr>
            <w:tcW w:w="2512" w:type="dxa"/>
            <w:vAlign w:val="center"/>
          </w:tcPr>
          <w:p w14:paraId="0BFC6795" w14:textId="50A3C937" w:rsidR="00124394" w:rsidRPr="00BA6D6F" w:rsidRDefault="00124394" w:rsidP="00BA6D6F">
            <w:pPr>
              <w:jc w:val="center"/>
              <w:rPr>
                <w:rFonts w:ascii="Times New Roman" w:hAnsi="Times New Roman"/>
              </w:rPr>
            </w:pPr>
            <w:r w:rsidRPr="00BA6D6F">
              <w:rPr>
                <w:rFonts w:ascii="Times New Roman" w:hAnsi="Times New Roman"/>
              </w:rPr>
              <w:t>28</w:t>
            </w:r>
            <w:r w:rsidR="00BA6D6F" w:rsidRPr="00BA6D6F">
              <w:rPr>
                <w:rFonts w:ascii="Times New Roman" w:hAnsi="Times New Roman"/>
              </w:rPr>
              <w:t xml:space="preserve"> чел.</w:t>
            </w:r>
          </w:p>
        </w:tc>
        <w:tc>
          <w:tcPr>
            <w:tcW w:w="2512" w:type="dxa"/>
            <w:vAlign w:val="center"/>
          </w:tcPr>
          <w:p w14:paraId="6D1E7B85" w14:textId="59620482" w:rsidR="00124394" w:rsidRPr="00BA6D6F" w:rsidRDefault="00124394" w:rsidP="00BA6D6F">
            <w:pPr>
              <w:jc w:val="center"/>
              <w:rPr>
                <w:rFonts w:ascii="Times New Roman" w:hAnsi="Times New Roman"/>
              </w:rPr>
            </w:pPr>
            <w:r w:rsidRPr="00BA6D6F">
              <w:rPr>
                <w:rFonts w:ascii="Times New Roman" w:hAnsi="Times New Roman"/>
              </w:rPr>
              <w:t>29</w:t>
            </w:r>
            <w:r w:rsidR="00BA6D6F" w:rsidRPr="00BA6D6F">
              <w:rPr>
                <w:rFonts w:ascii="Times New Roman" w:hAnsi="Times New Roman"/>
              </w:rPr>
              <w:t xml:space="preserve"> чел.</w:t>
            </w:r>
          </w:p>
        </w:tc>
      </w:tr>
      <w:tr w:rsidR="00124394" w:rsidRPr="00BA6D6F" w14:paraId="2A0A3201" w14:textId="77777777" w:rsidTr="00BA6D6F">
        <w:tc>
          <w:tcPr>
            <w:tcW w:w="817" w:type="dxa"/>
            <w:vAlign w:val="center"/>
          </w:tcPr>
          <w:p w14:paraId="48B930A3" w14:textId="11DB5469" w:rsidR="00124394" w:rsidRPr="00BA6D6F" w:rsidRDefault="00BA6D6F" w:rsidP="00BA6D6F">
            <w:pPr>
              <w:jc w:val="center"/>
              <w:rPr>
                <w:rFonts w:ascii="Times New Roman" w:hAnsi="Times New Roman"/>
              </w:rPr>
            </w:pPr>
            <w:r w:rsidRPr="00BA6D6F">
              <w:rPr>
                <w:rFonts w:ascii="Times New Roman" w:hAnsi="Times New Roman"/>
              </w:rPr>
              <w:t>2</w:t>
            </w:r>
          </w:p>
        </w:tc>
        <w:tc>
          <w:tcPr>
            <w:tcW w:w="4205" w:type="dxa"/>
            <w:vAlign w:val="center"/>
          </w:tcPr>
          <w:p w14:paraId="038BB8A2" w14:textId="73EDB892" w:rsidR="00124394" w:rsidRPr="00BA6D6F" w:rsidRDefault="00124394" w:rsidP="00BA6D6F">
            <w:pPr>
              <w:jc w:val="center"/>
              <w:rPr>
                <w:rFonts w:ascii="Times New Roman" w:hAnsi="Times New Roman"/>
              </w:rPr>
            </w:pPr>
            <w:r w:rsidRPr="00BA6D6F">
              <w:rPr>
                <w:rFonts w:ascii="Times New Roman" w:hAnsi="Times New Roman"/>
              </w:rPr>
              <w:t>Привлечение на временное трудоустройство несовершеннолетних в возрасте 14-18 лет</w:t>
            </w:r>
          </w:p>
        </w:tc>
        <w:tc>
          <w:tcPr>
            <w:tcW w:w="2511" w:type="dxa"/>
            <w:vAlign w:val="center"/>
          </w:tcPr>
          <w:p w14:paraId="2236C30B" w14:textId="366B2536" w:rsidR="00124394" w:rsidRPr="00BA6D6F" w:rsidRDefault="00124394" w:rsidP="00BA6D6F">
            <w:pPr>
              <w:jc w:val="center"/>
              <w:rPr>
                <w:rFonts w:ascii="Times New Roman" w:hAnsi="Times New Roman"/>
              </w:rPr>
            </w:pPr>
            <w:r w:rsidRPr="00BA6D6F">
              <w:rPr>
                <w:rFonts w:ascii="Times New Roman" w:hAnsi="Times New Roman"/>
              </w:rPr>
              <w:t>107</w:t>
            </w:r>
            <w:r w:rsidR="00BA6D6F" w:rsidRPr="00BA6D6F">
              <w:rPr>
                <w:rFonts w:ascii="Times New Roman" w:hAnsi="Times New Roman"/>
              </w:rPr>
              <w:t xml:space="preserve"> чел.</w:t>
            </w:r>
          </w:p>
        </w:tc>
        <w:tc>
          <w:tcPr>
            <w:tcW w:w="2512" w:type="dxa"/>
            <w:vAlign w:val="center"/>
          </w:tcPr>
          <w:p w14:paraId="29E54C92" w14:textId="1637750F" w:rsidR="00124394" w:rsidRPr="00BA6D6F" w:rsidRDefault="00124394" w:rsidP="00BA6D6F">
            <w:pPr>
              <w:jc w:val="center"/>
              <w:rPr>
                <w:rFonts w:ascii="Times New Roman" w:hAnsi="Times New Roman"/>
              </w:rPr>
            </w:pPr>
            <w:r w:rsidRPr="00BA6D6F">
              <w:rPr>
                <w:rFonts w:ascii="Times New Roman" w:hAnsi="Times New Roman"/>
              </w:rPr>
              <w:t>108</w:t>
            </w:r>
            <w:r w:rsidR="00BA6D6F" w:rsidRPr="00BA6D6F">
              <w:rPr>
                <w:rFonts w:ascii="Times New Roman" w:hAnsi="Times New Roman"/>
              </w:rPr>
              <w:t xml:space="preserve"> чел.</w:t>
            </w:r>
          </w:p>
        </w:tc>
        <w:tc>
          <w:tcPr>
            <w:tcW w:w="2512" w:type="dxa"/>
            <w:vAlign w:val="center"/>
          </w:tcPr>
          <w:p w14:paraId="5CB75321" w14:textId="477F677A" w:rsidR="00124394" w:rsidRPr="00BA6D6F" w:rsidRDefault="00124394" w:rsidP="00BA6D6F">
            <w:pPr>
              <w:jc w:val="center"/>
              <w:rPr>
                <w:rFonts w:ascii="Times New Roman" w:hAnsi="Times New Roman"/>
              </w:rPr>
            </w:pPr>
            <w:r w:rsidRPr="00BA6D6F">
              <w:rPr>
                <w:rFonts w:ascii="Times New Roman" w:hAnsi="Times New Roman"/>
              </w:rPr>
              <w:t>109</w:t>
            </w:r>
            <w:r w:rsidR="00BA6D6F" w:rsidRPr="00BA6D6F">
              <w:rPr>
                <w:rFonts w:ascii="Times New Roman" w:hAnsi="Times New Roman"/>
              </w:rPr>
              <w:t xml:space="preserve"> чел.</w:t>
            </w:r>
          </w:p>
        </w:tc>
        <w:tc>
          <w:tcPr>
            <w:tcW w:w="2512" w:type="dxa"/>
            <w:vAlign w:val="center"/>
          </w:tcPr>
          <w:p w14:paraId="7FFD0DDF" w14:textId="64A027C3" w:rsidR="00124394" w:rsidRPr="00BA6D6F" w:rsidRDefault="00124394" w:rsidP="00BA6D6F">
            <w:pPr>
              <w:jc w:val="center"/>
              <w:rPr>
                <w:rFonts w:ascii="Times New Roman" w:hAnsi="Times New Roman"/>
              </w:rPr>
            </w:pPr>
            <w:r w:rsidRPr="00BA6D6F">
              <w:rPr>
                <w:rFonts w:ascii="Times New Roman" w:hAnsi="Times New Roman"/>
              </w:rPr>
              <w:t>110</w:t>
            </w:r>
            <w:r w:rsidR="00BA6D6F" w:rsidRPr="00BA6D6F">
              <w:rPr>
                <w:rFonts w:ascii="Times New Roman" w:hAnsi="Times New Roman"/>
              </w:rPr>
              <w:t xml:space="preserve"> чел.</w:t>
            </w:r>
          </w:p>
        </w:tc>
      </w:tr>
      <w:tr w:rsidR="00BA6D6F" w:rsidRPr="00BA6D6F" w14:paraId="46CB28EC" w14:textId="77777777" w:rsidTr="00BA6D6F">
        <w:tc>
          <w:tcPr>
            <w:tcW w:w="817" w:type="dxa"/>
            <w:vAlign w:val="center"/>
          </w:tcPr>
          <w:p w14:paraId="642D0BEE" w14:textId="2641ED07" w:rsidR="00BA6D6F" w:rsidRPr="00BA6D6F" w:rsidRDefault="00BA6D6F" w:rsidP="00BA6D6F">
            <w:pPr>
              <w:jc w:val="center"/>
              <w:rPr>
                <w:rFonts w:ascii="Times New Roman" w:hAnsi="Times New Roman"/>
              </w:rPr>
            </w:pPr>
            <w:r w:rsidRPr="00BA6D6F">
              <w:rPr>
                <w:rFonts w:ascii="Times New Roman" w:hAnsi="Times New Roman"/>
              </w:rPr>
              <w:t>3</w:t>
            </w:r>
          </w:p>
        </w:tc>
        <w:tc>
          <w:tcPr>
            <w:tcW w:w="4205" w:type="dxa"/>
            <w:vAlign w:val="center"/>
          </w:tcPr>
          <w:p w14:paraId="2F2F92D0" w14:textId="7D1176FB" w:rsidR="00BA6D6F" w:rsidRPr="00BA6D6F" w:rsidRDefault="00BA6D6F" w:rsidP="00BA6D6F">
            <w:pPr>
              <w:jc w:val="center"/>
              <w:rPr>
                <w:rFonts w:ascii="Times New Roman" w:hAnsi="Times New Roman"/>
              </w:rPr>
            </w:pPr>
            <w:r w:rsidRPr="00BA6D6F">
              <w:rPr>
                <w:rFonts w:ascii="Times New Roman" w:hAnsi="Times New Roman"/>
              </w:rPr>
              <w:t xml:space="preserve">Финансирование за счет </w:t>
            </w:r>
            <w:r>
              <w:rPr>
                <w:rFonts w:ascii="Times New Roman" w:hAnsi="Times New Roman"/>
              </w:rPr>
              <w:t>средств местного</w:t>
            </w:r>
            <w:r w:rsidRPr="00BA6D6F">
              <w:rPr>
                <w:rFonts w:ascii="Times New Roman" w:hAnsi="Times New Roman"/>
              </w:rPr>
              <w:t xml:space="preserve"> бюджета</w:t>
            </w:r>
          </w:p>
        </w:tc>
        <w:tc>
          <w:tcPr>
            <w:tcW w:w="2511" w:type="dxa"/>
            <w:vAlign w:val="center"/>
          </w:tcPr>
          <w:p w14:paraId="4F1FF7E0" w14:textId="1A78D96C" w:rsidR="00BA6D6F" w:rsidRPr="00BA6D6F" w:rsidRDefault="00BA6D6F" w:rsidP="00BA6D6F">
            <w:pPr>
              <w:jc w:val="center"/>
              <w:rPr>
                <w:rFonts w:ascii="Times New Roman" w:hAnsi="Times New Roman"/>
              </w:rPr>
            </w:pPr>
            <w:r w:rsidRPr="00BA6D6F">
              <w:rPr>
                <w:rFonts w:ascii="Times New Roman" w:hAnsi="Times New Roman"/>
              </w:rPr>
              <w:t>250 тыс. руб.</w:t>
            </w:r>
          </w:p>
        </w:tc>
        <w:tc>
          <w:tcPr>
            <w:tcW w:w="2512" w:type="dxa"/>
            <w:vAlign w:val="center"/>
          </w:tcPr>
          <w:p w14:paraId="18751CB3" w14:textId="678547C9" w:rsidR="00BA6D6F" w:rsidRPr="00BA6D6F" w:rsidRDefault="00BA6D6F" w:rsidP="00BA6D6F">
            <w:pPr>
              <w:jc w:val="center"/>
              <w:rPr>
                <w:rFonts w:ascii="Times New Roman" w:hAnsi="Times New Roman"/>
              </w:rPr>
            </w:pPr>
            <w:r w:rsidRPr="00BA6D6F">
              <w:rPr>
                <w:rFonts w:ascii="Times New Roman" w:hAnsi="Times New Roman"/>
              </w:rPr>
              <w:t>250 тыс. руб.</w:t>
            </w:r>
          </w:p>
        </w:tc>
        <w:tc>
          <w:tcPr>
            <w:tcW w:w="2512" w:type="dxa"/>
            <w:vAlign w:val="center"/>
          </w:tcPr>
          <w:p w14:paraId="5FDACE13" w14:textId="7F1FD1CB" w:rsidR="00BA6D6F" w:rsidRPr="00BA6D6F" w:rsidRDefault="00BA6D6F" w:rsidP="00BA6D6F">
            <w:pPr>
              <w:jc w:val="center"/>
              <w:rPr>
                <w:rFonts w:ascii="Times New Roman" w:hAnsi="Times New Roman"/>
              </w:rPr>
            </w:pPr>
            <w:r w:rsidRPr="00BA6D6F">
              <w:rPr>
                <w:rFonts w:ascii="Times New Roman" w:hAnsi="Times New Roman"/>
              </w:rPr>
              <w:t>250 тыс. руб.</w:t>
            </w:r>
          </w:p>
        </w:tc>
        <w:tc>
          <w:tcPr>
            <w:tcW w:w="2512" w:type="dxa"/>
            <w:vAlign w:val="center"/>
          </w:tcPr>
          <w:p w14:paraId="6820A0F1" w14:textId="02C0488B" w:rsidR="00BA6D6F" w:rsidRPr="00BA6D6F" w:rsidRDefault="00BA6D6F" w:rsidP="00BA6D6F">
            <w:pPr>
              <w:jc w:val="center"/>
              <w:rPr>
                <w:rFonts w:ascii="Times New Roman" w:hAnsi="Times New Roman"/>
              </w:rPr>
            </w:pPr>
            <w:r w:rsidRPr="00BA6D6F">
              <w:rPr>
                <w:rFonts w:ascii="Times New Roman" w:hAnsi="Times New Roman"/>
              </w:rPr>
              <w:t>250 тыс. руб.</w:t>
            </w:r>
          </w:p>
        </w:tc>
      </w:tr>
    </w:tbl>
    <w:p w14:paraId="4B33D4A3" w14:textId="77777777" w:rsidR="00124394" w:rsidRPr="00124394" w:rsidRDefault="00124394" w:rsidP="00124394">
      <w:pPr>
        <w:jc w:val="center"/>
        <w:rPr>
          <w:rFonts w:ascii="Times New Roman" w:hAnsi="Times New Roman"/>
          <w:b/>
          <w:bCs/>
          <w:sz w:val="28"/>
          <w:szCs w:val="28"/>
        </w:rPr>
      </w:pPr>
    </w:p>
    <w:p w14:paraId="2C21969E" w14:textId="1F9BE518" w:rsidR="00124394" w:rsidRDefault="00124394" w:rsidP="007E3892">
      <w:pPr>
        <w:jc w:val="both"/>
        <w:rPr>
          <w:rFonts w:ascii="Times New Roman" w:hAnsi="Times New Roman"/>
        </w:rPr>
      </w:pPr>
    </w:p>
    <w:p w14:paraId="3AB09E50" w14:textId="77777777" w:rsidR="00124394" w:rsidRDefault="00124394" w:rsidP="007E3892">
      <w:pPr>
        <w:jc w:val="both"/>
        <w:rPr>
          <w:rFonts w:ascii="Times New Roman" w:hAnsi="Times New Roman"/>
        </w:rPr>
      </w:pPr>
    </w:p>
    <w:sectPr w:rsidR="00124394" w:rsidSect="006C4AB0">
      <w:pgSz w:w="16838" w:h="11906" w:orient="landscape"/>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762BF"/>
    <w:multiLevelType w:val="hybridMultilevel"/>
    <w:tmpl w:val="3D0A3A48"/>
    <w:lvl w:ilvl="0" w:tplc="46AA41FA">
      <w:start w:val="3"/>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AD87B65"/>
    <w:multiLevelType w:val="multilevel"/>
    <w:tmpl w:val="C8887FEE"/>
    <w:lvl w:ilvl="0">
      <w:start w:val="1"/>
      <w:numFmt w:val="decimal"/>
      <w:lvlText w:val="%1."/>
      <w:lvlJc w:val="left"/>
      <w:pPr>
        <w:ind w:left="1225" w:hanging="516"/>
      </w:pPr>
      <w:rPr>
        <w:rFonts w:eastAsiaTheme="minorEastAsia" w:hint="default"/>
      </w:rPr>
    </w:lvl>
    <w:lvl w:ilvl="1">
      <w:start w:val="1"/>
      <w:numFmt w:val="decimal"/>
      <w:isLgl/>
      <w:lvlText w:val="%1.%2."/>
      <w:lvlJc w:val="left"/>
      <w:pPr>
        <w:ind w:left="1571" w:hanging="720"/>
      </w:pPr>
      <w:rPr>
        <w:rFonts w:eastAsiaTheme="minorEastAsia" w:hint="default"/>
      </w:rPr>
    </w:lvl>
    <w:lvl w:ilvl="2">
      <w:start w:val="1"/>
      <w:numFmt w:val="decimal"/>
      <w:isLgl/>
      <w:lvlText w:val="%1.%2.%3."/>
      <w:lvlJc w:val="left"/>
      <w:pPr>
        <w:ind w:left="1713" w:hanging="720"/>
      </w:pPr>
      <w:rPr>
        <w:rFonts w:eastAsiaTheme="minorEastAsia" w:hint="default"/>
      </w:rPr>
    </w:lvl>
    <w:lvl w:ilvl="3">
      <w:start w:val="1"/>
      <w:numFmt w:val="decimal"/>
      <w:isLgl/>
      <w:lvlText w:val="%1.%2.%3.%4."/>
      <w:lvlJc w:val="left"/>
      <w:pPr>
        <w:ind w:left="2215" w:hanging="1080"/>
      </w:pPr>
      <w:rPr>
        <w:rFonts w:eastAsiaTheme="minorEastAsia" w:hint="default"/>
      </w:rPr>
    </w:lvl>
    <w:lvl w:ilvl="4">
      <w:start w:val="1"/>
      <w:numFmt w:val="decimal"/>
      <w:isLgl/>
      <w:lvlText w:val="%1.%2.%3.%4.%5."/>
      <w:lvlJc w:val="left"/>
      <w:pPr>
        <w:ind w:left="2357" w:hanging="1080"/>
      </w:pPr>
      <w:rPr>
        <w:rFonts w:eastAsiaTheme="minorEastAsia" w:hint="default"/>
      </w:rPr>
    </w:lvl>
    <w:lvl w:ilvl="5">
      <w:start w:val="1"/>
      <w:numFmt w:val="decimal"/>
      <w:isLgl/>
      <w:lvlText w:val="%1.%2.%3.%4.%5.%6."/>
      <w:lvlJc w:val="left"/>
      <w:pPr>
        <w:ind w:left="2859" w:hanging="1440"/>
      </w:pPr>
      <w:rPr>
        <w:rFonts w:eastAsiaTheme="minorEastAsia" w:hint="default"/>
      </w:rPr>
    </w:lvl>
    <w:lvl w:ilvl="6">
      <w:start w:val="1"/>
      <w:numFmt w:val="decimal"/>
      <w:isLgl/>
      <w:lvlText w:val="%1.%2.%3.%4.%5.%6.%7."/>
      <w:lvlJc w:val="left"/>
      <w:pPr>
        <w:ind w:left="3361" w:hanging="1800"/>
      </w:pPr>
      <w:rPr>
        <w:rFonts w:eastAsiaTheme="minorEastAsia" w:hint="default"/>
      </w:rPr>
    </w:lvl>
    <w:lvl w:ilvl="7">
      <w:start w:val="1"/>
      <w:numFmt w:val="decimal"/>
      <w:isLgl/>
      <w:lvlText w:val="%1.%2.%3.%4.%5.%6.%7.%8."/>
      <w:lvlJc w:val="left"/>
      <w:pPr>
        <w:ind w:left="3503" w:hanging="1800"/>
      </w:pPr>
      <w:rPr>
        <w:rFonts w:eastAsiaTheme="minorEastAsia" w:hint="default"/>
      </w:rPr>
    </w:lvl>
    <w:lvl w:ilvl="8">
      <w:start w:val="1"/>
      <w:numFmt w:val="decimal"/>
      <w:isLgl/>
      <w:lvlText w:val="%1.%2.%3.%4.%5.%6.%7.%8.%9."/>
      <w:lvlJc w:val="left"/>
      <w:pPr>
        <w:ind w:left="4005" w:hanging="2160"/>
      </w:pPr>
      <w:rPr>
        <w:rFonts w:eastAsiaTheme="minorEastAsia" w:hint="default"/>
      </w:rPr>
    </w:lvl>
  </w:abstractNum>
  <w:abstractNum w:abstractNumId="2" w15:restartNumberingAfterBreak="0">
    <w:nsid w:val="2E204D5B"/>
    <w:multiLevelType w:val="hybridMultilevel"/>
    <w:tmpl w:val="36B89312"/>
    <w:lvl w:ilvl="0" w:tplc="B69AAC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B4759D0"/>
    <w:multiLevelType w:val="hybridMultilevel"/>
    <w:tmpl w:val="8D823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FF1F6A"/>
    <w:multiLevelType w:val="hybridMultilevel"/>
    <w:tmpl w:val="36B89312"/>
    <w:lvl w:ilvl="0" w:tplc="B69AAC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1AF40BA"/>
    <w:multiLevelType w:val="hybridMultilevel"/>
    <w:tmpl w:val="CB8EA6FE"/>
    <w:lvl w:ilvl="0" w:tplc="4B521C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4A4D"/>
    <w:rsid w:val="00062554"/>
    <w:rsid w:val="000924DB"/>
    <w:rsid w:val="00093198"/>
    <w:rsid w:val="00104380"/>
    <w:rsid w:val="00124394"/>
    <w:rsid w:val="00132789"/>
    <w:rsid w:val="002A2198"/>
    <w:rsid w:val="002E0B81"/>
    <w:rsid w:val="003E3995"/>
    <w:rsid w:val="00457830"/>
    <w:rsid w:val="004C20B6"/>
    <w:rsid w:val="00577245"/>
    <w:rsid w:val="00694A4D"/>
    <w:rsid w:val="006C4AB0"/>
    <w:rsid w:val="0071650E"/>
    <w:rsid w:val="00754678"/>
    <w:rsid w:val="00764F81"/>
    <w:rsid w:val="007B0437"/>
    <w:rsid w:val="007E3892"/>
    <w:rsid w:val="008641F5"/>
    <w:rsid w:val="00870543"/>
    <w:rsid w:val="009A07AC"/>
    <w:rsid w:val="009E3507"/>
    <w:rsid w:val="00A01D74"/>
    <w:rsid w:val="00A34F64"/>
    <w:rsid w:val="00A9707C"/>
    <w:rsid w:val="00BA6D6F"/>
    <w:rsid w:val="00CF44B8"/>
    <w:rsid w:val="00D65B05"/>
    <w:rsid w:val="00D83147"/>
    <w:rsid w:val="00DE3248"/>
    <w:rsid w:val="00E722E7"/>
    <w:rsid w:val="00E758DC"/>
    <w:rsid w:val="00E932EA"/>
    <w:rsid w:val="00F535BE"/>
    <w:rsid w:val="00F67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78BE3"/>
  <w15:docId w15:val="{0A8CD640-C6F1-4DA8-AC39-A5CA2659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A4D"/>
    <w:rPr>
      <w:sz w:val="24"/>
      <w:szCs w:val="24"/>
    </w:rPr>
  </w:style>
  <w:style w:type="paragraph" w:styleId="1">
    <w:name w:val="heading 1"/>
    <w:basedOn w:val="a"/>
    <w:next w:val="a"/>
    <w:link w:val="10"/>
    <w:uiPriority w:val="9"/>
    <w:qFormat/>
    <w:rsid w:val="00694A4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694A4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694A4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694A4D"/>
    <w:pPr>
      <w:keepNext/>
      <w:spacing w:before="240" w:after="60"/>
      <w:outlineLvl w:val="3"/>
    </w:pPr>
    <w:rPr>
      <w:b/>
      <w:bCs/>
      <w:sz w:val="28"/>
      <w:szCs w:val="28"/>
    </w:rPr>
  </w:style>
  <w:style w:type="paragraph" w:styleId="5">
    <w:name w:val="heading 5"/>
    <w:basedOn w:val="a"/>
    <w:next w:val="a"/>
    <w:link w:val="50"/>
    <w:uiPriority w:val="9"/>
    <w:semiHidden/>
    <w:unhideWhenUsed/>
    <w:qFormat/>
    <w:rsid w:val="00694A4D"/>
    <w:pPr>
      <w:spacing w:before="240" w:after="60"/>
      <w:outlineLvl w:val="4"/>
    </w:pPr>
    <w:rPr>
      <w:b/>
      <w:bCs/>
      <w:i/>
      <w:iCs/>
      <w:sz w:val="26"/>
      <w:szCs w:val="26"/>
    </w:rPr>
  </w:style>
  <w:style w:type="paragraph" w:styleId="6">
    <w:name w:val="heading 6"/>
    <w:basedOn w:val="a"/>
    <w:next w:val="a"/>
    <w:link w:val="60"/>
    <w:uiPriority w:val="9"/>
    <w:unhideWhenUsed/>
    <w:qFormat/>
    <w:rsid w:val="00694A4D"/>
    <w:pPr>
      <w:spacing w:before="240" w:after="60"/>
      <w:outlineLvl w:val="5"/>
    </w:pPr>
    <w:rPr>
      <w:b/>
      <w:bCs/>
      <w:sz w:val="22"/>
      <w:szCs w:val="22"/>
    </w:rPr>
  </w:style>
  <w:style w:type="paragraph" w:styleId="7">
    <w:name w:val="heading 7"/>
    <w:basedOn w:val="a"/>
    <w:next w:val="a"/>
    <w:link w:val="70"/>
    <w:uiPriority w:val="9"/>
    <w:unhideWhenUsed/>
    <w:qFormat/>
    <w:rsid w:val="00694A4D"/>
    <w:pPr>
      <w:spacing w:before="240" w:after="60"/>
      <w:outlineLvl w:val="6"/>
    </w:pPr>
  </w:style>
  <w:style w:type="paragraph" w:styleId="8">
    <w:name w:val="heading 8"/>
    <w:basedOn w:val="a"/>
    <w:next w:val="a"/>
    <w:link w:val="80"/>
    <w:uiPriority w:val="9"/>
    <w:unhideWhenUsed/>
    <w:qFormat/>
    <w:rsid w:val="00694A4D"/>
    <w:pPr>
      <w:spacing w:before="240" w:after="60"/>
      <w:outlineLvl w:val="7"/>
    </w:pPr>
    <w:rPr>
      <w:i/>
      <w:iCs/>
    </w:rPr>
  </w:style>
  <w:style w:type="paragraph" w:styleId="9">
    <w:name w:val="heading 9"/>
    <w:basedOn w:val="a"/>
    <w:next w:val="a"/>
    <w:link w:val="90"/>
    <w:uiPriority w:val="9"/>
    <w:semiHidden/>
    <w:unhideWhenUsed/>
    <w:qFormat/>
    <w:rsid w:val="00694A4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4A4D"/>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694A4D"/>
    <w:rPr>
      <w:rFonts w:asciiTheme="majorHAnsi" w:eastAsiaTheme="majorEastAsia" w:hAnsiTheme="majorHAnsi"/>
      <w:b/>
      <w:bCs/>
      <w:i/>
      <w:iCs/>
      <w:sz w:val="28"/>
      <w:szCs w:val="28"/>
    </w:rPr>
  </w:style>
  <w:style w:type="character" w:customStyle="1" w:styleId="60">
    <w:name w:val="Заголовок 6 Знак"/>
    <w:basedOn w:val="a0"/>
    <w:link w:val="6"/>
    <w:uiPriority w:val="9"/>
    <w:rsid w:val="00694A4D"/>
    <w:rPr>
      <w:b/>
      <w:bCs/>
    </w:rPr>
  </w:style>
  <w:style w:type="character" w:customStyle="1" w:styleId="70">
    <w:name w:val="Заголовок 7 Знак"/>
    <w:basedOn w:val="a0"/>
    <w:link w:val="7"/>
    <w:uiPriority w:val="9"/>
    <w:rsid w:val="00694A4D"/>
    <w:rPr>
      <w:sz w:val="24"/>
      <w:szCs w:val="24"/>
    </w:rPr>
  </w:style>
  <w:style w:type="character" w:customStyle="1" w:styleId="80">
    <w:name w:val="Заголовок 8 Знак"/>
    <w:basedOn w:val="a0"/>
    <w:link w:val="8"/>
    <w:uiPriority w:val="9"/>
    <w:rsid w:val="00694A4D"/>
    <w:rPr>
      <w:i/>
      <w:iCs/>
      <w:sz w:val="24"/>
      <w:szCs w:val="24"/>
    </w:rPr>
  </w:style>
  <w:style w:type="paragraph" w:styleId="31">
    <w:name w:val="Body Text 3"/>
    <w:basedOn w:val="a"/>
    <w:link w:val="32"/>
    <w:uiPriority w:val="99"/>
    <w:unhideWhenUsed/>
    <w:rsid w:val="00694A4D"/>
    <w:pPr>
      <w:spacing w:after="120"/>
    </w:pPr>
    <w:rPr>
      <w:sz w:val="16"/>
      <w:szCs w:val="16"/>
      <w:lang w:val="x-none"/>
    </w:rPr>
  </w:style>
  <w:style w:type="character" w:customStyle="1" w:styleId="32">
    <w:name w:val="Основной текст 3 Знак"/>
    <w:basedOn w:val="a0"/>
    <w:link w:val="31"/>
    <w:uiPriority w:val="99"/>
    <w:rsid w:val="00694A4D"/>
    <w:rPr>
      <w:rFonts w:ascii="Times New Roman" w:eastAsia="Times New Roman" w:hAnsi="Times New Roman"/>
      <w:sz w:val="16"/>
      <w:szCs w:val="16"/>
      <w:lang w:val="x-none" w:eastAsia="ru-RU"/>
    </w:rPr>
  </w:style>
  <w:style w:type="paragraph" w:customStyle="1" w:styleId="FR2">
    <w:name w:val="FR2"/>
    <w:rsid w:val="00694A4D"/>
    <w:pPr>
      <w:widowControl w:val="0"/>
      <w:autoSpaceDE w:val="0"/>
      <w:autoSpaceDN w:val="0"/>
      <w:adjustRightInd w:val="0"/>
    </w:pPr>
    <w:rPr>
      <w:rFonts w:ascii="Arial" w:eastAsia="Times New Roman" w:hAnsi="Arial" w:cs="Arial"/>
      <w:sz w:val="28"/>
      <w:szCs w:val="28"/>
      <w:lang w:eastAsia="ru-RU"/>
    </w:rPr>
  </w:style>
  <w:style w:type="paragraph" w:customStyle="1" w:styleId="ConsPlusNormal">
    <w:name w:val="ConsPlusNormal"/>
    <w:rsid w:val="00694A4D"/>
    <w:pPr>
      <w:widowControl w:val="0"/>
      <w:autoSpaceDE w:val="0"/>
      <w:autoSpaceDN w:val="0"/>
    </w:pPr>
    <w:rPr>
      <w:rFonts w:eastAsia="Times New Roman" w:cs="Calibri"/>
      <w:lang w:eastAsia="ru-RU"/>
    </w:rPr>
  </w:style>
  <w:style w:type="character" w:customStyle="1" w:styleId="30">
    <w:name w:val="Заголовок 3 Знак"/>
    <w:basedOn w:val="a0"/>
    <w:link w:val="3"/>
    <w:uiPriority w:val="9"/>
    <w:semiHidden/>
    <w:rsid w:val="00694A4D"/>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694A4D"/>
    <w:rPr>
      <w:b/>
      <w:bCs/>
      <w:sz w:val="28"/>
      <w:szCs w:val="28"/>
    </w:rPr>
  </w:style>
  <w:style w:type="character" w:customStyle="1" w:styleId="50">
    <w:name w:val="Заголовок 5 Знак"/>
    <w:basedOn w:val="a0"/>
    <w:link w:val="5"/>
    <w:uiPriority w:val="9"/>
    <w:semiHidden/>
    <w:rsid w:val="00694A4D"/>
    <w:rPr>
      <w:b/>
      <w:bCs/>
      <w:i/>
      <w:iCs/>
      <w:sz w:val="26"/>
      <w:szCs w:val="26"/>
    </w:rPr>
  </w:style>
  <w:style w:type="character" w:customStyle="1" w:styleId="90">
    <w:name w:val="Заголовок 9 Знак"/>
    <w:basedOn w:val="a0"/>
    <w:link w:val="9"/>
    <w:uiPriority w:val="9"/>
    <w:semiHidden/>
    <w:rsid w:val="00694A4D"/>
    <w:rPr>
      <w:rFonts w:asciiTheme="majorHAnsi" w:eastAsiaTheme="majorEastAsia" w:hAnsiTheme="majorHAnsi"/>
    </w:rPr>
  </w:style>
  <w:style w:type="paragraph" w:styleId="a3">
    <w:name w:val="Title"/>
    <w:basedOn w:val="a"/>
    <w:next w:val="a"/>
    <w:link w:val="a4"/>
    <w:uiPriority w:val="10"/>
    <w:qFormat/>
    <w:rsid w:val="00694A4D"/>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694A4D"/>
    <w:rPr>
      <w:rFonts w:asciiTheme="majorHAnsi" w:eastAsiaTheme="majorEastAsia" w:hAnsiTheme="majorHAnsi"/>
      <w:b/>
      <w:bCs/>
      <w:kern w:val="28"/>
      <w:sz w:val="32"/>
      <w:szCs w:val="32"/>
    </w:rPr>
  </w:style>
  <w:style w:type="paragraph" w:styleId="a5">
    <w:name w:val="Subtitle"/>
    <w:basedOn w:val="a"/>
    <w:next w:val="a"/>
    <w:link w:val="a6"/>
    <w:uiPriority w:val="11"/>
    <w:qFormat/>
    <w:rsid w:val="00694A4D"/>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694A4D"/>
    <w:rPr>
      <w:rFonts w:asciiTheme="majorHAnsi" w:eastAsiaTheme="majorEastAsia" w:hAnsiTheme="majorHAnsi"/>
      <w:sz w:val="24"/>
      <w:szCs w:val="24"/>
    </w:rPr>
  </w:style>
  <w:style w:type="character" w:styleId="a7">
    <w:name w:val="Strong"/>
    <w:basedOn w:val="a0"/>
    <w:uiPriority w:val="22"/>
    <w:qFormat/>
    <w:rsid w:val="00694A4D"/>
    <w:rPr>
      <w:b/>
      <w:bCs/>
    </w:rPr>
  </w:style>
  <w:style w:type="character" w:styleId="a8">
    <w:name w:val="Emphasis"/>
    <w:basedOn w:val="a0"/>
    <w:uiPriority w:val="20"/>
    <w:qFormat/>
    <w:rsid w:val="00694A4D"/>
    <w:rPr>
      <w:rFonts w:asciiTheme="minorHAnsi" w:hAnsiTheme="minorHAnsi"/>
      <w:b/>
      <w:i/>
      <w:iCs/>
    </w:rPr>
  </w:style>
  <w:style w:type="paragraph" w:styleId="a9">
    <w:name w:val="No Spacing"/>
    <w:basedOn w:val="a"/>
    <w:uiPriority w:val="1"/>
    <w:qFormat/>
    <w:rsid w:val="00694A4D"/>
    <w:rPr>
      <w:szCs w:val="32"/>
    </w:rPr>
  </w:style>
  <w:style w:type="paragraph" w:styleId="aa">
    <w:name w:val="List Paragraph"/>
    <w:basedOn w:val="a"/>
    <w:uiPriority w:val="34"/>
    <w:qFormat/>
    <w:rsid w:val="00694A4D"/>
    <w:pPr>
      <w:ind w:left="720"/>
      <w:contextualSpacing/>
    </w:pPr>
  </w:style>
  <w:style w:type="paragraph" w:styleId="21">
    <w:name w:val="Quote"/>
    <w:basedOn w:val="a"/>
    <w:next w:val="a"/>
    <w:link w:val="22"/>
    <w:uiPriority w:val="29"/>
    <w:qFormat/>
    <w:rsid w:val="00694A4D"/>
    <w:rPr>
      <w:i/>
    </w:rPr>
  </w:style>
  <w:style w:type="character" w:customStyle="1" w:styleId="22">
    <w:name w:val="Цитата 2 Знак"/>
    <w:basedOn w:val="a0"/>
    <w:link w:val="21"/>
    <w:uiPriority w:val="29"/>
    <w:rsid w:val="00694A4D"/>
    <w:rPr>
      <w:i/>
      <w:sz w:val="24"/>
      <w:szCs w:val="24"/>
    </w:rPr>
  </w:style>
  <w:style w:type="paragraph" w:styleId="ab">
    <w:name w:val="Intense Quote"/>
    <w:basedOn w:val="a"/>
    <w:next w:val="a"/>
    <w:link w:val="ac"/>
    <w:uiPriority w:val="30"/>
    <w:qFormat/>
    <w:rsid w:val="00694A4D"/>
    <w:pPr>
      <w:ind w:left="720" w:right="720"/>
    </w:pPr>
    <w:rPr>
      <w:b/>
      <w:i/>
      <w:szCs w:val="22"/>
    </w:rPr>
  </w:style>
  <w:style w:type="character" w:customStyle="1" w:styleId="ac">
    <w:name w:val="Выделенная цитата Знак"/>
    <w:basedOn w:val="a0"/>
    <w:link w:val="ab"/>
    <w:uiPriority w:val="30"/>
    <w:rsid w:val="00694A4D"/>
    <w:rPr>
      <w:b/>
      <w:i/>
      <w:sz w:val="24"/>
    </w:rPr>
  </w:style>
  <w:style w:type="character" w:styleId="ad">
    <w:name w:val="Subtle Emphasis"/>
    <w:uiPriority w:val="19"/>
    <w:qFormat/>
    <w:rsid w:val="00694A4D"/>
    <w:rPr>
      <w:i/>
      <w:color w:val="5A5A5A" w:themeColor="text1" w:themeTint="A5"/>
    </w:rPr>
  </w:style>
  <w:style w:type="character" w:styleId="ae">
    <w:name w:val="Intense Emphasis"/>
    <w:basedOn w:val="a0"/>
    <w:uiPriority w:val="21"/>
    <w:qFormat/>
    <w:rsid w:val="00694A4D"/>
    <w:rPr>
      <w:b/>
      <w:i/>
      <w:sz w:val="24"/>
      <w:szCs w:val="24"/>
      <w:u w:val="single"/>
    </w:rPr>
  </w:style>
  <w:style w:type="character" w:styleId="af">
    <w:name w:val="Subtle Reference"/>
    <w:basedOn w:val="a0"/>
    <w:uiPriority w:val="31"/>
    <w:qFormat/>
    <w:rsid w:val="00694A4D"/>
    <w:rPr>
      <w:sz w:val="24"/>
      <w:szCs w:val="24"/>
      <w:u w:val="single"/>
    </w:rPr>
  </w:style>
  <w:style w:type="character" w:styleId="af0">
    <w:name w:val="Intense Reference"/>
    <w:basedOn w:val="a0"/>
    <w:uiPriority w:val="32"/>
    <w:qFormat/>
    <w:rsid w:val="00694A4D"/>
    <w:rPr>
      <w:b/>
      <w:sz w:val="24"/>
      <w:u w:val="single"/>
    </w:rPr>
  </w:style>
  <w:style w:type="character" w:styleId="af1">
    <w:name w:val="Book Title"/>
    <w:basedOn w:val="a0"/>
    <w:uiPriority w:val="33"/>
    <w:qFormat/>
    <w:rsid w:val="00694A4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694A4D"/>
    <w:pPr>
      <w:outlineLvl w:val="9"/>
    </w:pPr>
  </w:style>
  <w:style w:type="paragraph" w:styleId="23">
    <w:name w:val="Body Text 2"/>
    <w:basedOn w:val="a"/>
    <w:link w:val="24"/>
    <w:uiPriority w:val="99"/>
    <w:semiHidden/>
    <w:unhideWhenUsed/>
    <w:rsid w:val="00D65B05"/>
    <w:pPr>
      <w:spacing w:after="120" w:line="480" w:lineRule="auto"/>
    </w:pPr>
  </w:style>
  <w:style w:type="character" w:customStyle="1" w:styleId="24">
    <w:name w:val="Основной текст 2 Знак"/>
    <w:basedOn w:val="a0"/>
    <w:link w:val="23"/>
    <w:uiPriority w:val="99"/>
    <w:semiHidden/>
    <w:rsid w:val="00D65B05"/>
    <w:rPr>
      <w:sz w:val="24"/>
      <w:szCs w:val="24"/>
    </w:rPr>
  </w:style>
  <w:style w:type="table" w:styleId="af3">
    <w:name w:val="Table Grid"/>
    <w:basedOn w:val="a1"/>
    <w:uiPriority w:val="59"/>
    <w:rsid w:val="00124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0431">
      <w:bodyDiv w:val="1"/>
      <w:marLeft w:val="0"/>
      <w:marRight w:val="0"/>
      <w:marTop w:val="0"/>
      <w:marBottom w:val="0"/>
      <w:divBdr>
        <w:top w:val="none" w:sz="0" w:space="0" w:color="auto"/>
        <w:left w:val="none" w:sz="0" w:space="0" w:color="auto"/>
        <w:bottom w:val="none" w:sz="0" w:space="0" w:color="auto"/>
        <w:right w:val="none" w:sz="0" w:space="0" w:color="auto"/>
      </w:divBdr>
    </w:div>
    <w:div w:id="882012295">
      <w:bodyDiv w:val="1"/>
      <w:marLeft w:val="0"/>
      <w:marRight w:val="0"/>
      <w:marTop w:val="0"/>
      <w:marBottom w:val="0"/>
      <w:divBdr>
        <w:top w:val="none" w:sz="0" w:space="0" w:color="auto"/>
        <w:left w:val="none" w:sz="0" w:space="0" w:color="auto"/>
        <w:bottom w:val="none" w:sz="0" w:space="0" w:color="auto"/>
        <w:right w:val="none" w:sz="0" w:space="0" w:color="auto"/>
      </w:divBdr>
    </w:div>
    <w:div w:id="179223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13</Pages>
  <Words>3148</Words>
  <Characters>17945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13</cp:revision>
  <cp:lastPrinted>2025-01-23T07:18:00Z</cp:lastPrinted>
  <dcterms:created xsi:type="dcterms:W3CDTF">2021-10-26T07:22:00Z</dcterms:created>
  <dcterms:modified xsi:type="dcterms:W3CDTF">2025-01-27T06:52:00Z</dcterms:modified>
</cp:coreProperties>
</file>