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EA6" w:rsidRDefault="00CC1EA6" w:rsidP="007D368E">
      <w:pPr>
        <w:pStyle w:val="3"/>
        <w:keepNext w:val="0"/>
        <w:numPr>
          <w:ilvl w:val="2"/>
          <w:numId w:val="1"/>
        </w:numPr>
        <w:spacing w:before="0" w:after="0"/>
        <w:ind w:left="0" w:firstLine="0"/>
        <w:jc w:val="center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АДМИНИСТРАЦИЯ ПРИАРГУНСКОГО </w:t>
      </w:r>
    </w:p>
    <w:p w:rsidR="00CC1EA6" w:rsidRDefault="00CC1EA6" w:rsidP="007D368E">
      <w:pPr>
        <w:pStyle w:val="3"/>
        <w:keepNext w:val="0"/>
        <w:numPr>
          <w:ilvl w:val="2"/>
          <w:numId w:val="1"/>
        </w:numPr>
        <w:spacing w:before="0" w:after="0"/>
        <w:ind w:left="0" w:firstLine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МУНИЦИПАЛЬНОГО </w:t>
      </w:r>
      <w:r>
        <w:rPr>
          <w:rFonts w:ascii="Times New Roman" w:hAnsi="Times New Roman"/>
          <w:sz w:val="32"/>
          <w:szCs w:val="32"/>
        </w:rPr>
        <w:t xml:space="preserve">ОКРУГА </w:t>
      </w:r>
      <w:r>
        <w:rPr>
          <w:rFonts w:ascii="Times New Roman" w:hAnsi="Times New Roman"/>
          <w:color w:val="000000"/>
          <w:sz w:val="32"/>
          <w:szCs w:val="32"/>
        </w:rPr>
        <w:t>ЗАБАЙКАЛЬСКОГО КРАЯ</w:t>
      </w:r>
    </w:p>
    <w:p w:rsidR="00CC1EA6" w:rsidRDefault="00CC1EA6" w:rsidP="007D368E">
      <w:pPr>
        <w:pStyle w:val="3"/>
        <w:keepNext w:val="0"/>
        <w:numPr>
          <w:ilvl w:val="2"/>
          <w:numId w:val="1"/>
        </w:numPr>
        <w:spacing w:before="0" w:after="0"/>
        <w:ind w:left="0" w:firstLine="0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7D368E" w:rsidRDefault="00CC1EA6" w:rsidP="007D368E">
      <w:pPr>
        <w:pStyle w:val="3"/>
        <w:keepNext w:val="0"/>
        <w:numPr>
          <w:ilvl w:val="2"/>
          <w:numId w:val="1"/>
        </w:numPr>
        <w:spacing w:before="0" w:after="0"/>
        <w:ind w:left="0" w:firstLine="0"/>
        <w:jc w:val="center"/>
        <w:rPr>
          <w:rFonts w:ascii="Times New Roman" w:hAnsi="Times New Roman"/>
          <w:color w:val="000000"/>
          <w:sz w:val="32"/>
          <w:szCs w:val="32"/>
        </w:rPr>
      </w:pPr>
      <w:r w:rsidRPr="007D368E">
        <w:rPr>
          <w:rFonts w:ascii="Times New Roman" w:hAnsi="Times New Roman"/>
          <w:color w:val="000000"/>
          <w:sz w:val="32"/>
          <w:szCs w:val="32"/>
        </w:rPr>
        <w:t>ПОСТАНОВЛЕНИЕ</w:t>
      </w:r>
    </w:p>
    <w:p w:rsidR="007D368E" w:rsidRPr="007D368E" w:rsidRDefault="007D368E" w:rsidP="007D368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D368E" w:rsidRPr="007D368E" w:rsidRDefault="007D368E" w:rsidP="007D368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D368E" w:rsidRDefault="002348C1" w:rsidP="007D368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10 </w:t>
      </w:r>
      <w:r w:rsidR="0011209F">
        <w:rPr>
          <w:rFonts w:ascii="Times New Roman" w:hAnsi="Times New Roman" w:cs="Times New Roman"/>
          <w:sz w:val="28"/>
          <w:szCs w:val="28"/>
          <w:lang w:eastAsia="ar-SA"/>
        </w:rPr>
        <w:t>июня</w:t>
      </w:r>
      <w:r w:rsidR="007D368E" w:rsidRPr="007D368E">
        <w:rPr>
          <w:rFonts w:ascii="Times New Roman" w:hAnsi="Times New Roman" w:cs="Times New Roman"/>
          <w:sz w:val="28"/>
          <w:szCs w:val="28"/>
          <w:lang w:eastAsia="ar-SA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="007D368E" w:rsidRPr="007D368E">
        <w:rPr>
          <w:rFonts w:ascii="Times New Roman" w:hAnsi="Times New Roman" w:cs="Times New Roman"/>
          <w:sz w:val="28"/>
          <w:szCs w:val="28"/>
          <w:lang w:eastAsia="ar-SA"/>
        </w:rPr>
        <w:t xml:space="preserve"> г.                                                                </w:t>
      </w:r>
      <w:r w:rsidR="002A793D">
        <w:rPr>
          <w:rFonts w:ascii="Times New Roman" w:hAnsi="Times New Roman" w:cs="Times New Roman"/>
          <w:sz w:val="28"/>
          <w:szCs w:val="28"/>
          <w:lang w:eastAsia="ar-SA"/>
        </w:rPr>
        <w:t xml:space="preserve">       </w:t>
      </w:r>
      <w:r w:rsidR="007D368E" w:rsidRPr="007D368E">
        <w:rPr>
          <w:rFonts w:ascii="Times New Roman" w:hAnsi="Times New Roman" w:cs="Times New Roman"/>
          <w:sz w:val="28"/>
          <w:szCs w:val="28"/>
          <w:lang w:eastAsia="ar-SA"/>
        </w:rPr>
        <w:t xml:space="preserve">      </w:t>
      </w:r>
      <w:r w:rsidR="006C5536">
        <w:rPr>
          <w:rFonts w:ascii="Times New Roman" w:hAnsi="Times New Roman" w:cs="Times New Roman"/>
          <w:sz w:val="28"/>
          <w:szCs w:val="28"/>
          <w:lang w:eastAsia="ar-SA"/>
        </w:rPr>
        <w:t xml:space="preserve">        </w:t>
      </w:r>
      <w:r w:rsidR="007D368E" w:rsidRPr="007D368E">
        <w:rPr>
          <w:rFonts w:ascii="Times New Roman" w:hAnsi="Times New Roman" w:cs="Times New Roman"/>
          <w:sz w:val="28"/>
          <w:szCs w:val="28"/>
          <w:lang w:eastAsia="ar-SA"/>
        </w:rPr>
        <w:t xml:space="preserve">           № </w:t>
      </w:r>
      <w:r>
        <w:rPr>
          <w:rFonts w:ascii="Times New Roman" w:hAnsi="Times New Roman" w:cs="Times New Roman"/>
          <w:sz w:val="28"/>
          <w:szCs w:val="28"/>
          <w:lang w:eastAsia="ar-SA"/>
        </w:rPr>
        <w:t>442</w:t>
      </w:r>
    </w:p>
    <w:p w:rsidR="007D368E" w:rsidRDefault="007D368E" w:rsidP="007D368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D368E" w:rsidRDefault="007D368E" w:rsidP="007D368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C1EA6" w:rsidRPr="00BC15E7" w:rsidRDefault="00CC1EA6" w:rsidP="007D36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п.</w:t>
      </w:r>
      <w:r w:rsidRPr="00BC15E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C15E7">
        <w:rPr>
          <w:rFonts w:ascii="Times New Roman" w:hAnsi="Times New Roman" w:cs="Times New Roman"/>
          <w:sz w:val="28"/>
          <w:szCs w:val="28"/>
        </w:rPr>
        <w:t>т. Приаргунск</w:t>
      </w:r>
    </w:p>
    <w:p w:rsidR="00CC1EA6" w:rsidRPr="007D368E" w:rsidRDefault="00CC1EA6" w:rsidP="007D36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1EA6" w:rsidRPr="00D67463" w:rsidRDefault="00CC1EA6" w:rsidP="007D36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1EA6" w:rsidRPr="00AD24F6" w:rsidRDefault="00CC1EA6" w:rsidP="007D36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D24F6">
        <w:rPr>
          <w:rFonts w:ascii="Times New Roman" w:eastAsia="Times New Roman" w:hAnsi="Times New Roman" w:cs="Times New Roman"/>
          <w:b/>
          <w:sz w:val="32"/>
          <w:szCs w:val="32"/>
        </w:rPr>
        <w:t>Об утверждении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размеров такой платы</w:t>
      </w:r>
    </w:p>
    <w:p w:rsidR="00AD24F6" w:rsidRDefault="00AD24F6" w:rsidP="00AD24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298F" w:rsidRPr="00AD24F6" w:rsidRDefault="0044298F" w:rsidP="00AD24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1EA6" w:rsidRDefault="00CC1EA6" w:rsidP="00AD2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433"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Жилищного кодекса Российской Федерации, Федерального закона от 06 октября 2003 года №131-ФЗ «Об общих принципах организации местного самоуправления в Росси</w:t>
      </w:r>
      <w:r w:rsidR="00AD24F6">
        <w:rPr>
          <w:rFonts w:ascii="Times New Roman" w:eastAsia="Times New Roman" w:hAnsi="Times New Roman" w:cs="Times New Roman"/>
          <w:sz w:val="28"/>
          <w:szCs w:val="28"/>
        </w:rPr>
        <w:t>йской Федерации», постановления</w:t>
      </w:r>
      <w:r w:rsidRPr="00214433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от 13 августа 2006 года №491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постановлением Правительства Российской Федерации от 15 мая 2013 года №416 «О порядке осуществления деятельности по управлению многоквартирными домами», постановлением Правительства Российской Федерации от 3 апреля 2013 года №290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приказом Министерства строительства и жилищно-коммунального хозяйства РФ от 6 апреля 2018 года №213/</w:t>
      </w:r>
      <w:proofErr w:type="spellStart"/>
      <w:r w:rsidRPr="00214433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spellEnd"/>
      <w:r w:rsidRPr="00214433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Методических рекомендаций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</w:t>
      </w:r>
      <w:r w:rsidRPr="00214433">
        <w:rPr>
          <w:rFonts w:ascii="Times New Roman" w:eastAsia="Times New Roman" w:hAnsi="Times New Roman" w:cs="Times New Roman"/>
          <w:sz w:val="28"/>
          <w:szCs w:val="28"/>
        </w:rPr>
        <w:lastRenderedPageBreak/>
        <w:t>порядка определения предельных индексов изменения размера такой платы»,</w:t>
      </w:r>
      <w:r w:rsidRPr="00A765E4">
        <w:rPr>
          <w:bCs/>
          <w:kern w:val="36"/>
          <w:sz w:val="28"/>
          <w:szCs w:val="28"/>
        </w:rPr>
        <w:t xml:space="preserve"> </w:t>
      </w:r>
      <w:r w:rsidRPr="00A765E4">
        <w:rPr>
          <w:rFonts w:ascii="Times New Roman" w:hAnsi="Times New Roman" w:cs="Times New Roman"/>
          <w:bCs/>
          <w:kern w:val="36"/>
          <w:sz w:val="28"/>
          <w:szCs w:val="28"/>
        </w:rPr>
        <w:t>руководствуясь</w:t>
      </w:r>
      <w:r w:rsidRPr="00A765E4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Pr="00A765E4">
        <w:rPr>
          <w:rFonts w:ascii="Times New Roman" w:hAnsi="Times New Roman" w:cs="Times New Roman"/>
          <w:bCs/>
          <w:kern w:val="36"/>
          <w:sz w:val="28"/>
          <w:szCs w:val="28"/>
        </w:rPr>
        <w:t>стать</w:t>
      </w:r>
      <w:r w:rsidR="0044298F">
        <w:rPr>
          <w:rFonts w:ascii="Times New Roman" w:hAnsi="Times New Roman" w:cs="Times New Roman"/>
          <w:bCs/>
          <w:kern w:val="36"/>
          <w:sz w:val="28"/>
          <w:szCs w:val="28"/>
        </w:rPr>
        <w:t>ё</w:t>
      </w:r>
      <w:r w:rsidRPr="00A765E4">
        <w:rPr>
          <w:rFonts w:ascii="Times New Roman" w:hAnsi="Times New Roman" w:cs="Times New Roman"/>
          <w:bCs/>
          <w:kern w:val="36"/>
          <w:sz w:val="28"/>
          <w:szCs w:val="28"/>
        </w:rPr>
        <w:t>й 31</w:t>
      </w:r>
      <w:r w:rsidRPr="00A765E4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Pr="00A765E4">
        <w:rPr>
          <w:rFonts w:ascii="Times New Roman" w:hAnsi="Times New Roman" w:cs="Times New Roman"/>
          <w:sz w:val="28"/>
          <w:szCs w:val="28"/>
        </w:rPr>
        <w:t>Устава Приаргунского муниципального округа</w:t>
      </w:r>
      <w:r w:rsidR="00AD24F6">
        <w:rPr>
          <w:rFonts w:ascii="Times New Roman" w:hAnsi="Times New Roman" w:cs="Times New Roman"/>
          <w:sz w:val="28"/>
          <w:szCs w:val="28"/>
        </w:rPr>
        <w:t>,</w:t>
      </w:r>
      <w:r w:rsidRPr="00A765E4">
        <w:rPr>
          <w:rFonts w:ascii="Times New Roman" w:hAnsi="Times New Roman" w:cs="Times New Roman"/>
          <w:sz w:val="28"/>
          <w:szCs w:val="28"/>
        </w:rPr>
        <w:t xml:space="preserve"> администрация Приаргунского муниципального округа Забайкальского края постановляет:</w:t>
      </w:r>
    </w:p>
    <w:p w:rsidR="00AD24F6" w:rsidRDefault="00AD24F6" w:rsidP="00AD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1EA6" w:rsidRDefault="00CC1EA6" w:rsidP="00CC1E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25">
        <w:rPr>
          <w:rFonts w:ascii="Times New Roman" w:hAnsi="Times New Roman" w:cs="Times New Roman"/>
          <w:sz w:val="28"/>
          <w:szCs w:val="28"/>
        </w:rPr>
        <w:t xml:space="preserve">1. </w:t>
      </w:r>
      <w:r w:rsidRPr="00214433">
        <w:rPr>
          <w:rFonts w:ascii="Times New Roman" w:eastAsia="Times New Roman" w:hAnsi="Times New Roman" w:cs="Times New Roman"/>
          <w:sz w:val="28"/>
          <w:szCs w:val="28"/>
        </w:rPr>
        <w:t>Утвердить размер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 согласно приложени</w:t>
      </w:r>
      <w:r w:rsidR="002569AF">
        <w:rPr>
          <w:rFonts w:ascii="Times New Roman" w:eastAsia="Times New Roman" w:hAnsi="Times New Roman" w:cs="Times New Roman"/>
          <w:sz w:val="28"/>
          <w:szCs w:val="28"/>
        </w:rPr>
        <w:t>я</w:t>
      </w:r>
      <w:r w:rsidR="00FB37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4433">
        <w:rPr>
          <w:rFonts w:ascii="Times New Roman" w:eastAsia="Times New Roman" w:hAnsi="Times New Roman" w:cs="Times New Roman"/>
          <w:sz w:val="28"/>
          <w:szCs w:val="28"/>
        </w:rPr>
        <w:t>к настоящему постановлению.</w:t>
      </w:r>
    </w:p>
    <w:p w:rsidR="0011209F" w:rsidRDefault="0011209F" w:rsidP="00CC1E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Приаргунского муниципального округа Забайкальского края от </w:t>
      </w:r>
      <w:r w:rsidR="002348C1"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48C1">
        <w:rPr>
          <w:rFonts w:ascii="Times New Roman" w:eastAsia="Times New Roman" w:hAnsi="Times New Roman" w:cs="Times New Roman"/>
          <w:sz w:val="28"/>
          <w:szCs w:val="28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2348C1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r w:rsidR="002348C1">
        <w:rPr>
          <w:rFonts w:ascii="Times New Roman" w:eastAsia="Times New Roman" w:hAnsi="Times New Roman" w:cs="Times New Roman"/>
          <w:sz w:val="28"/>
          <w:szCs w:val="28"/>
        </w:rPr>
        <w:t>735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размеров такой платы».</w:t>
      </w:r>
    </w:p>
    <w:p w:rsidR="00CC1EA6" w:rsidRPr="00F3463E" w:rsidRDefault="002348C1" w:rsidP="002348C1">
      <w:pPr>
        <w:spacing w:after="0" w:line="240" w:lineRule="auto"/>
        <w:ind w:firstLine="709"/>
        <w:jc w:val="both"/>
        <w:outlineLvl w:val="0"/>
        <w:rPr>
          <w:b/>
          <w:bCs/>
          <w:kern w:val="36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CC1EA6" w:rsidRPr="00DB091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C1EA6" w:rsidRPr="00F3463E">
        <w:rPr>
          <w:rFonts w:ascii="Times New Roman" w:hAnsi="Times New Roman" w:cs="Times New Roman"/>
          <w:sz w:val="28"/>
          <w:szCs w:val="28"/>
        </w:rPr>
        <w:t>Настоящее постановление разместить на официальном сайте муниципального образования в информационно-телекоммуникационной сети «Интернет».</w:t>
      </w:r>
    </w:p>
    <w:p w:rsidR="00CC1EA6" w:rsidRDefault="00CC1EA6" w:rsidP="00AD24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24F6" w:rsidRDefault="00AD24F6" w:rsidP="00AD24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1EA6" w:rsidRPr="006A02D7" w:rsidRDefault="00CC1EA6" w:rsidP="00CC1EA6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1EA6" w:rsidRPr="00D67463" w:rsidRDefault="003B4958" w:rsidP="00CC1EA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CC1EA6" w:rsidRPr="00D67463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CC1EA6" w:rsidRPr="00D67463">
        <w:rPr>
          <w:rFonts w:ascii="Times New Roman" w:eastAsia="Times New Roman" w:hAnsi="Times New Roman" w:cs="Times New Roman"/>
          <w:sz w:val="28"/>
          <w:szCs w:val="28"/>
        </w:rPr>
        <w:t xml:space="preserve"> Приаргунского </w:t>
      </w:r>
      <w:bookmarkStart w:id="0" w:name="_GoBack"/>
      <w:bookmarkEnd w:id="0"/>
    </w:p>
    <w:p w:rsidR="00CC1EA6" w:rsidRPr="00D67463" w:rsidRDefault="00CC1EA6" w:rsidP="00CC1EA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6746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</w:t>
      </w:r>
    </w:p>
    <w:p w:rsidR="00CC1EA6" w:rsidRDefault="00CC1EA6" w:rsidP="00CC1EA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67463">
        <w:rPr>
          <w:rFonts w:ascii="Times New Roman" w:eastAsia="Times New Roman" w:hAnsi="Times New Roman" w:cs="Times New Roman"/>
          <w:sz w:val="28"/>
          <w:szCs w:val="28"/>
        </w:rPr>
        <w:t xml:space="preserve">Забайкальского края                                        </w:t>
      </w:r>
      <w:r w:rsidR="00FB3745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3B495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FB3745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D6746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B4958">
        <w:rPr>
          <w:rFonts w:ascii="Times New Roman" w:eastAsia="Times New Roman" w:hAnsi="Times New Roman" w:cs="Times New Roman"/>
          <w:sz w:val="28"/>
          <w:szCs w:val="28"/>
        </w:rPr>
        <w:t>Е.В. Логунов</w:t>
      </w:r>
    </w:p>
    <w:p w:rsidR="00CC1EA6" w:rsidRDefault="00CC1EA6" w:rsidP="00CC1EA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C1EA6" w:rsidRDefault="00CC1EA6" w:rsidP="00CC1EA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C1EA6" w:rsidRDefault="00CC1EA6" w:rsidP="00CC1EA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348C1" w:rsidRDefault="002348C1" w:rsidP="00CC1EA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348C1" w:rsidRDefault="002348C1" w:rsidP="00CC1EA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348C1" w:rsidRDefault="002348C1" w:rsidP="00CC1EA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348C1" w:rsidRDefault="002348C1" w:rsidP="00CC1EA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348C1" w:rsidRDefault="002348C1" w:rsidP="00CC1EA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348C1" w:rsidRDefault="002348C1" w:rsidP="00CC1EA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348C1" w:rsidRDefault="002348C1" w:rsidP="00CC1EA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348C1" w:rsidRDefault="002348C1" w:rsidP="00CC1EA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348C1" w:rsidRDefault="002348C1" w:rsidP="00CC1EA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348C1" w:rsidRDefault="002348C1" w:rsidP="00CC1EA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348C1" w:rsidRDefault="002348C1" w:rsidP="00CC1EA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65AE9" w:rsidRDefault="00665AE9" w:rsidP="008067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80672B" w:rsidRDefault="00665AE9" w:rsidP="008067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80672B" w:rsidRDefault="00665AE9" w:rsidP="008067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Приаргунского муниципального округа </w:t>
      </w:r>
    </w:p>
    <w:p w:rsidR="0080672B" w:rsidRDefault="00665AE9" w:rsidP="008067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Забайкальского края </w:t>
      </w:r>
    </w:p>
    <w:p w:rsidR="00665AE9" w:rsidRDefault="00665AE9" w:rsidP="008067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10 июня 2025 года №</w:t>
      </w:r>
      <w:r w:rsidR="0080672B">
        <w:rPr>
          <w:rFonts w:ascii="Times New Roman" w:eastAsia="Times New Roman" w:hAnsi="Times New Roman" w:cs="Times New Roman"/>
          <w:sz w:val="28"/>
          <w:szCs w:val="28"/>
        </w:rPr>
        <w:t>442</w:t>
      </w:r>
    </w:p>
    <w:p w:rsidR="0080672B" w:rsidRDefault="0080672B" w:rsidP="008067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5AE9" w:rsidRDefault="00665AE9" w:rsidP="00CC1EA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0672B" w:rsidRPr="0080672B" w:rsidRDefault="0080672B" w:rsidP="008067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672B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Размер платы за содержание жилого помещения </w:t>
      </w:r>
    </w:p>
    <w:p w:rsidR="0080672B" w:rsidRDefault="0080672B" w:rsidP="008067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672B">
        <w:rPr>
          <w:rFonts w:ascii="Times New Roman" w:eastAsia="Times New Roman" w:hAnsi="Times New Roman" w:cs="Times New Roman"/>
          <w:bCs/>
          <w:sz w:val="28"/>
          <w:szCs w:val="28"/>
        </w:rPr>
        <w:t>с 01.07.2025 г. по 31.12.2025 г.</w:t>
      </w:r>
    </w:p>
    <w:p w:rsidR="0080672B" w:rsidRDefault="0080672B" w:rsidP="008067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0672B" w:rsidRDefault="0080672B" w:rsidP="008067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Постановлением Губернатора Забайкальского края</w:t>
      </w:r>
      <w:r w:rsidRPr="00C672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13 декабря 2024 года №103 «О предельных (максимальных) индексах изменения размера вносимой гражданами платы за коммунальные услуги в муниципальных образованиях Забайкальского края на 2025 год». Индекс составляет - 15,7 %.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2126"/>
        <w:gridCol w:w="2835"/>
      </w:tblGrid>
      <w:tr w:rsidR="00665AE9" w:rsidRPr="0080672B" w:rsidTr="0080672B">
        <w:tc>
          <w:tcPr>
            <w:tcW w:w="675" w:type="dxa"/>
          </w:tcPr>
          <w:p w:rsidR="00665AE9" w:rsidRPr="0080672B" w:rsidRDefault="00665AE9" w:rsidP="00665AE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0672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3828" w:type="dxa"/>
          </w:tcPr>
          <w:p w:rsidR="00665AE9" w:rsidRPr="0080672B" w:rsidRDefault="00665AE9" w:rsidP="00665AE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0672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Группа капитальности</w:t>
            </w:r>
          </w:p>
        </w:tc>
        <w:tc>
          <w:tcPr>
            <w:tcW w:w="2126" w:type="dxa"/>
          </w:tcPr>
          <w:p w:rsidR="00665AE9" w:rsidRPr="0080672B" w:rsidRDefault="00665AE9" w:rsidP="00665AE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0672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Ед. измерения</w:t>
            </w:r>
          </w:p>
        </w:tc>
        <w:tc>
          <w:tcPr>
            <w:tcW w:w="2835" w:type="dxa"/>
          </w:tcPr>
          <w:p w:rsidR="00665AE9" w:rsidRPr="0080672B" w:rsidRDefault="00665AE9" w:rsidP="00665AE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0672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Размер платы (руб.)</w:t>
            </w:r>
          </w:p>
        </w:tc>
      </w:tr>
      <w:tr w:rsidR="00665AE9" w:rsidRPr="0080672B" w:rsidTr="0080672B">
        <w:tc>
          <w:tcPr>
            <w:tcW w:w="675" w:type="dxa"/>
          </w:tcPr>
          <w:p w:rsidR="00665AE9" w:rsidRPr="0080672B" w:rsidRDefault="00665AE9" w:rsidP="00665AE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0672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665AE9" w:rsidRPr="0080672B" w:rsidRDefault="00665AE9" w:rsidP="00665AE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0672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 09, 08 (одно, многоэтажные дома, со всеми видами благоустройства)</w:t>
            </w:r>
          </w:p>
        </w:tc>
        <w:tc>
          <w:tcPr>
            <w:tcW w:w="2126" w:type="dxa"/>
          </w:tcPr>
          <w:p w:rsidR="00665AE9" w:rsidRPr="0080672B" w:rsidRDefault="00665AE9" w:rsidP="00665AE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0672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Руб./м2 в месяц</w:t>
            </w:r>
          </w:p>
        </w:tc>
        <w:tc>
          <w:tcPr>
            <w:tcW w:w="2835" w:type="dxa"/>
          </w:tcPr>
          <w:p w:rsidR="00665AE9" w:rsidRPr="0080672B" w:rsidRDefault="00665AE9" w:rsidP="00665AE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0672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20,11*15,7%=23,27</w:t>
            </w:r>
          </w:p>
        </w:tc>
      </w:tr>
      <w:tr w:rsidR="00665AE9" w:rsidRPr="0080672B" w:rsidTr="0080672B">
        <w:tc>
          <w:tcPr>
            <w:tcW w:w="675" w:type="dxa"/>
          </w:tcPr>
          <w:p w:rsidR="00665AE9" w:rsidRPr="0080672B" w:rsidRDefault="00665AE9" w:rsidP="00665AE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0672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665AE9" w:rsidRPr="0080672B" w:rsidRDefault="00665AE9" w:rsidP="00665AE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0672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 07, (1,2 этажные дома без горячего, холодного водоснабжения) </w:t>
            </w:r>
          </w:p>
        </w:tc>
        <w:tc>
          <w:tcPr>
            <w:tcW w:w="2126" w:type="dxa"/>
          </w:tcPr>
          <w:p w:rsidR="00665AE9" w:rsidRPr="0080672B" w:rsidRDefault="00665AE9" w:rsidP="00665AE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0672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Руб./м2 в месяц</w:t>
            </w:r>
          </w:p>
        </w:tc>
        <w:tc>
          <w:tcPr>
            <w:tcW w:w="2835" w:type="dxa"/>
          </w:tcPr>
          <w:p w:rsidR="00665AE9" w:rsidRPr="0080672B" w:rsidRDefault="00665AE9" w:rsidP="00665AE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0672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17,60*15,7%=20,36</w:t>
            </w:r>
          </w:p>
        </w:tc>
      </w:tr>
      <w:tr w:rsidR="00665AE9" w:rsidRPr="0080672B" w:rsidTr="0080672B">
        <w:tc>
          <w:tcPr>
            <w:tcW w:w="675" w:type="dxa"/>
          </w:tcPr>
          <w:p w:rsidR="00665AE9" w:rsidRPr="0080672B" w:rsidRDefault="00665AE9" w:rsidP="00665AE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0672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665AE9" w:rsidRPr="0080672B" w:rsidRDefault="00665AE9" w:rsidP="00665AE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0672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 06, 02 (1,2 этажные дома без горячего, холодного водоснабжения)</w:t>
            </w:r>
          </w:p>
        </w:tc>
        <w:tc>
          <w:tcPr>
            <w:tcW w:w="2126" w:type="dxa"/>
          </w:tcPr>
          <w:p w:rsidR="00665AE9" w:rsidRPr="0080672B" w:rsidRDefault="00665AE9" w:rsidP="00665AE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0672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Руб./м2 в месяц</w:t>
            </w:r>
          </w:p>
        </w:tc>
        <w:tc>
          <w:tcPr>
            <w:tcW w:w="2835" w:type="dxa"/>
          </w:tcPr>
          <w:p w:rsidR="00665AE9" w:rsidRPr="0080672B" w:rsidRDefault="00665AE9" w:rsidP="00665AE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0672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15,08*15,7%=17,45</w:t>
            </w:r>
          </w:p>
        </w:tc>
      </w:tr>
    </w:tbl>
    <w:p w:rsidR="00CC1EA6" w:rsidRPr="0080672B" w:rsidRDefault="00CC1EA6" w:rsidP="0080672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sectPr w:rsidR="00CC1EA6" w:rsidRPr="0080672B" w:rsidSect="007C033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463FDF"/>
    <w:multiLevelType w:val="multilevel"/>
    <w:tmpl w:val="F9CCAA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020C64"/>
    <w:multiLevelType w:val="multilevel"/>
    <w:tmpl w:val="16866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8924D3"/>
    <w:multiLevelType w:val="multilevel"/>
    <w:tmpl w:val="DDEC50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D059D3"/>
    <w:multiLevelType w:val="multilevel"/>
    <w:tmpl w:val="959266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C577BE"/>
    <w:multiLevelType w:val="multilevel"/>
    <w:tmpl w:val="55DC5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1EA6"/>
    <w:rsid w:val="00060377"/>
    <w:rsid w:val="000723B2"/>
    <w:rsid w:val="000C06F4"/>
    <w:rsid w:val="000C6059"/>
    <w:rsid w:val="0010198E"/>
    <w:rsid w:val="0011209F"/>
    <w:rsid w:val="001A2317"/>
    <w:rsid w:val="002348C1"/>
    <w:rsid w:val="002569AF"/>
    <w:rsid w:val="002875E0"/>
    <w:rsid w:val="002A793D"/>
    <w:rsid w:val="002B3556"/>
    <w:rsid w:val="00390735"/>
    <w:rsid w:val="003B4958"/>
    <w:rsid w:val="003C1B4E"/>
    <w:rsid w:val="003C41EE"/>
    <w:rsid w:val="003E44A6"/>
    <w:rsid w:val="0044298F"/>
    <w:rsid w:val="004E5321"/>
    <w:rsid w:val="00653FC6"/>
    <w:rsid w:val="00656C9F"/>
    <w:rsid w:val="00660E5E"/>
    <w:rsid w:val="00665AE9"/>
    <w:rsid w:val="006C5536"/>
    <w:rsid w:val="007755C6"/>
    <w:rsid w:val="007C0338"/>
    <w:rsid w:val="007D368E"/>
    <w:rsid w:val="007D66FD"/>
    <w:rsid w:val="007E1F26"/>
    <w:rsid w:val="0080672B"/>
    <w:rsid w:val="0086532B"/>
    <w:rsid w:val="00907B63"/>
    <w:rsid w:val="00910851"/>
    <w:rsid w:val="00916757"/>
    <w:rsid w:val="00974FC6"/>
    <w:rsid w:val="009F40C1"/>
    <w:rsid w:val="00AD24F6"/>
    <w:rsid w:val="00BA7BC0"/>
    <w:rsid w:val="00BC4B21"/>
    <w:rsid w:val="00C549B8"/>
    <w:rsid w:val="00C863EF"/>
    <w:rsid w:val="00CC1EA6"/>
    <w:rsid w:val="00D15E2E"/>
    <w:rsid w:val="00D50C61"/>
    <w:rsid w:val="00DA06DA"/>
    <w:rsid w:val="00DA5C52"/>
    <w:rsid w:val="00DD65CC"/>
    <w:rsid w:val="00E13729"/>
    <w:rsid w:val="00E46BAE"/>
    <w:rsid w:val="00E54C22"/>
    <w:rsid w:val="00E8315D"/>
    <w:rsid w:val="00EA5005"/>
    <w:rsid w:val="00ED6F72"/>
    <w:rsid w:val="00F5183C"/>
    <w:rsid w:val="00F71AC4"/>
    <w:rsid w:val="00FB0FEC"/>
    <w:rsid w:val="00FB3745"/>
    <w:rsid w:val="00FE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95B8DC-E721-43AE-9DE8-AA5169F72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6FD"/>
  </w:style>
  <w:style w:type="paragraph" w:styleId="3">
    <w:name w:val="heading 3"/>
    <w:basedOn w:val="a"/>
    <w:next w:val="a"/>
    <w:link w:val="30"/>
    <w:unhideWhenUsed/>
    <w:qFormat/>
    <w:rsid w:val="00CC1EA6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C1EA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ConsPlusTitle">
    <w:name w:val="ConsPlusTitle"/>
    <w:uiPriority w:val="99"/>
    <w:rsid w:val="00CC1E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C6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05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65A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0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574A5-233E-48FD-8A98-FD4D32AB9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MSI-PC</cp:lastModifiedBy>
  <cp:revision>33</cp:revision>
  <cp:lastPrinted>2025-06-18T01:55:00Z</cp:lastPrinted>
  <dcterms:created xsi:type="dcterms:W3CDTF">2021-06-17T09:51:00Z</dcterms:created>
  <dcterms:modified xsi:type="dcterms:W3CDTF">2025-06-18T01:56:00Z</dcterms:modified>
</cp:coreProperties>
</file>