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9D" w:rsidRPr="00922E4D" w:rsidRDefault="0060779D" w:rsidP="00815423">
      <w:pPr>
        <w:spacing w:line="276" w:lineRule="auto"/>
        <w:jc w:val="center"/>
        <w:rPr>
          <w:b/>
          <w:sz w:val="28"/>
          <w:szCs w:val="28"/>
        </w:rPr>
      </w:pPr>
      <w:r w:rsidRPr="00922E4D">
        <w:rPr>
          <w:b/>
          <w:sz w:val="28"/>
          <w:szCs w:val="28"/>
        </w:rPr>
        <w:t xml:space="preserve">Сведения о </w:t>
      </w:r>
      <w:r w:rsidR="00815423">
        <w:rPr>
          <w:b/>
          <w:sz w:val="28"/>
          <w:szCs w:val="28"/>
        </w:rPr>
        <w:t xml:space="preserve"> </w:t>
      </w:r>
      <w:r w:rsidR="00176B8E" w:rsidRPr="00922E4D">
        <w:rPr>
          <w:b/>
          <w:sz w:val="28"/>
          <w:szCs w:val="28"/>
        </w:rPr>
        <w:t xml:space="preserve"> деятель</w:t>
      </w:r>
      <w:r w:rsidRPr="00922E4D">
        <w:rPr>
          <w:b/>
          <w:sz w:val="28"/>
          <w:szCs w:val="28"/>
        </w:rPr>
        <w:t>ности административной комиссии</w:t>
      </w:r>
    </w:p>
    <w:p w:rsidR="00402B40" w:rsidRPr="00922E4D" w:rsidRDefault="00402B40" w:rsidP="005B4CAF">
      <w:pPr>
        <w:spacing w:line="276" w:lineRule="auto"/>
        <w:jc w:val="center"/>
        <w:rPr>
          <w:b/>
          <w:sz w:val="28"/>
          <w:szCs w:val="28"/>
        </w:rPr>
      </w:pPr>
      <w:r w:rsidRPr="00922E4D">
        <w:rPr>
          <w:b/>
          <w:sz w:val="28"/>
          <w:szCs w:val="28"/>
        </w:rPr>
        <w:t xml:space="preserve">Приаргунского </w:t>
      </w:r>
      <w:r w:rsidR="00176B8E" w:rsidRPr="00922E4D">
        <w:rPr>
          <w:b/>
          <w:sz w:val="28"/>
          <w:szCs w:val="28"/>
        </w:rPr>
        <w:t xml:space="preserve">муниципального </w:t>
      </w:r>
      <w:r w:rsidRPr="00922E4D">
        <w:rPr>
          <w:b/>
          <w:sz w:val="28"/>
          <w:szCs w:val="28"/>
        </w:rPr>
        <w:t>округа Забайкальского края</w:t>
      </w:r>
    </w:p>
    <w:p w:rsidR="00BE4C5B" w:rsidRPr="00922E4D" w:rsidRDefault="009026C1" w:rsidP="005B4CAF">
      <w:pPr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44333E" w:rsidRPr="00922E4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815423">
        <w:rPr>
          <w:b/>
          <w:sz w:val="28"/>
          <w:szCs w:val="28"/>
        </w:rPr>
        <w:t xml:space="preserve">первое </w:t>
      </w:r>
      <w:r>
        <w:rPr>
          <w:b/>
          <w:sz w:val="28"/>
          <w:szCs w:val="28"/>
        </w:rPr>
        <w:t xml:space="preserve"> полугодие </w:t>
      </w:r>
      <w:r w:rsidR="00176B8E" w:rsidRPr="00922E4D">
        <w:rPr>
          <w:b/>
          <w:sz w:val="28"/>
          <w:szCs w:val="28"/>
        </w:rPr>
        <w:t>20</w:t>
      </w:r>
      <w:r w:rsidR="00D91C0B" w:rsidRPr="00922E4D">
        <w:rPr>
          <w:b/>
          <w:sz w:val="28"/>
          <w:szCs w:val="28"/>
        </w:rPr>
        <w:t>2</w:t>
      </w:r>
      <w:r w:rsidR="00095491">
        <w:rPr>
          <w:b/>
          <w:sz w:val="28"/>
          <w:szCs w:val="28"/>
        </w:rPr>
        <w:t>5</w:t>
      </w:r>
      <w:r w:rsidR="00176B8E" w:rsidRPr="00922E4D">
        <w:rPr>
          <w:b/>
          <w:sz w:val="28"/>
          <w:szCs w:val="28"/>
        </w:rPr>
        <w:t xml:space="preserve"> года</w:t>
      </w:r>
    </w:p>
    <w:p w:rsidR="00A67861" w:rsidRPr="00922E4D" w:rsidRDefault="00BE4C5B" w:rsidP="00CC736D">
      <w:pPr>
        <w:spacing w:line="276" w:lineRule="auto"/>
        <w:ind w:firstLine="709"/>
        <w:jc w:val="both"/>
        <w:rPr>
          <w:sz w:val="28"/>
          <w:szCs w:val="28"/>
        </w:rPr>
      </w:pPr>
      <w:r w:rsidRPr="00922E4D">
        <w:rPr>
          <w:sz w:val="28"/>
          <w:szCs w:val="28"/>
        </w:rPr>
        <w:t>За</w:t>
      </w:r>
      <w:r w:rsidR="009026C1">
        <w:rPr>
          <w:sz w:val="28"/>
          <w:szCs w:val="28"/>
        </w:rPr>
        <w:t xml:space="preserve"> </w:t>
      </w:r>
      <w:r w:rsidR="00621DB1">
        <w:rPr>
          <w:sz w:val="28"/>
          <w:szCs w:val="28"/>
        </w:rPr>
        <w:t xml:space="preserve">1 полугодие </w:t>
      </w:r>
      <w:r w:rsidRPr="00922E4D">
        <w:rPr>
          <w:sz w:val="28"/>
          <w:szCs w:val="28"/>
        </w:rPr>
        <w:t>20</w:t>
      </w:r>
      <w:r w:rsidR="00D91C0B" w:rsidRPr="00922E4D">
        <w:rPr>
          <w:sz w:val="28"/>
          <w:szCs w:val="28"/>
        </w:rPr>
        <w:t>2</w:t>
      </w:r>
      <w:r w:rsidR="00095491">
        <w:rPr>
          <w:sz w:val="28"/>
          <w:szCs w:val="28"/>
        </w:rPr>
        <w:t>5</w:t>
      </w:r>
      <w:r w:rsidRPr="00922E4D">
        <w:rPr>
          <w:sz w:val="28"/>
          <w:szCs w:val="28"/>
        </w:rPr>
        <w:t xml:space="preserve"> год</w:t>
      </w:r>
      <w:r w:rsidR="00216F1E" w:rsidRPr="00922E4D">
        <w:rPr>
          <w:sz w:val="28"/>
          <w:szCs w:val="28"/>
        </w:rPr>
        <w:t>а</w:t>
      </w:r>
      <w:r w:rsidRPr="00922E4D">
        <w:rPr>
          <w:sz w:val="28"/>
          <w:szCs w:val="28"/>
        </w:rPr>
        <w:t xml:space="preserve"> в административную комиссию </w:t>
      </w:r>
      <w:r w:rsidR="00402B40" w:rsidRPr="00922E4D">
        <w:rPr>
          <w:sz w:val="28"/>
          <w:szCs w:val="28"/>
        </w:rPr>
        <w:t xml:space="preserve">Приаргунского </w:t>
      </w:r>
      <w:r w:rsidRPr="00922E4D">
        <w:rPr>
          <w:sz w:val="28"/>
          <w:szCs w:val="28"/>
        </w:rPr>
        <w:t xml:space="preserve">муниципального </w:t>
      </w:r>
      <w:r w:rsidR="00402B40" w:rsidRPr="00922E4D">
        <w:rPr>
          <w:sz w:val="28"/>
          <w:szCs w:val="28"/>
        </w:rPr>
        <w:t>округа Забайкальского края</w:t>
      </w:r>
      <w:r w:rsidRPr="00922E4D">
        <w:rPr>
          <w:sz w:val="28"/>
          <w:szCs w:val="28"/>
        </w:rPr>
        <w:t xml:space="preserve"> на рассмотрение поступил</w:t>
      </w:r>
      <w:r w:rsidR="00D91C0B" w:rsidRPr="00922E4D">
        <w:rPr>
          <w:sz w:val="28"/>
          <w:szCs w:val="28"/>
        </w:rPr>
        <w:t>о</w:t>
      </w:r>
      <w:r w:rsidR="009026C1">
        <w:rPr>
          <w:sz w:val="28"/>
          <w:szCs w:val="28"/>
        </w:rPr>
        <w:t xml:space="preserve"> </w:t>
      </w:r>
      <w:r w:rsidR="00FA6C44">
        <w:rPr>
          <w:sz w:val="28"/>
          <w:szCs w:val="28"/>
        </w:rPr>
        <w:t>102</w:t>
      </w:r>
      <w:r w:rsidR="00D06ED5">
        <w:rPr>
          <w:sz w:val="28"/>
          <w:szCs w:val="28"/>
        </w:rPr>
        <w:t xml:space="preserve"> протокол</w:t>
      </w:r>
      <w:r w:rsidR="00FA6C44">
        <w:rPr>
          <w:sz w:val="28"/>
          <w:szCs w:val="28"/>
        </w:rPr>
        <w:t>а</w:t>
      </w:r>
      <w:r w:rsidR="009026C1">
        <w:rPr>
          <w:sz w:val="28"/>
          <w:szCs w:val="28"/>
        </w:rPr>
        <w:t xml:space="preserve"> </w:t>
      </w:r>
      <w:r w:rsidR="00812433" w:rsidRPr="00922E4D">
        <w:rPr>
          <w:sz w:val="28"/>
          <w:szCs w:val="28"/>
        </w:rPr>
        <w:t>об административных правонарушениях</w:t>
      </w:r>
      <w:r w:rsidR="00812433">
        <w:rPr>
          <w:sz w:val="28"/>
          <w:szCs w:val="28"/>
        </w:rPr>
        <w:t xml:space="preserve">, </w:t>
      </w:r>
      <w:r w:rsidR="004948AA">
        <w:rPr>
          <w:sz w:val="28"/>
          <w:szCs w:val="28"/>
        </w:rPr>
        <w:t xml:space="preserve">что по сравнению с аналогичным периодом  2024 года на 26 протоколов больше, </w:t>
      </w:r>
      <w:r w:rsidR="00A67861" w:rsidRPr="00922E4D">
        <w:rPr>
          <w:sz w:val="28"/>
          <w:szCs w:val="28"/>
        </w:rPr>
        <w:t xml:space="preserve"> из которых:</w:t>
      </w:r>
    </w:p>
    <w:p w:rsidR="002E5743" w:rsidRPr="00922E4D" w:rsidRDefault="002E5743" w:rsidP="00CC736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22E4D">
        <w:rPr>
          <w:sz w:val="28"/>
          <w:szCs w:val="28"/>
        </w:rPr>
        <w:t>-</w:t>
      </w:r>
      <w:r>
        <w:rPr>
          <w:sz w:val="28"/>
          <w:szCs w:val="28"/>
        </w:rPr>
        <w:t xml:space="preserve"> 8 протоколов</w:t>
      </w:r>
      <w:r w:rsidRPr="00922E4D">
        <w:rPr>
          <w:sz w:val="28"/>
          <w:szCs w:val="28"/>
        </w:rPr>
        <w:t xml:space="preserve"> по </w:t>
      </w:r>
      <w:r>
        <w:rPr>
          <w:sz w:val="28"/>
          <w:szCs w:val="28"/>
        </w:rPr>
        <w:t>части</w:t>
      </w:r>
      <w:r w:rsidRPr="00922E4D">
        <w:rPr>
          <w:sz w:val="28"/>
          <w:szCs w:val="28"/>
        </w:rPr>
        <w:t xml:space="preserve"> 1 </w:t>
      </w:r>
      <w:r>
        <w:rPr>
          <w:sz w:val="28"/>
          <w:szCs w:val="28"/>
        </w:rPr>
        <w:t>статьи</w:t>
      </w:r>
      <w:r w:rsidRPr="00922E4D">
        <w:rPr>
          <w:sz w:val="28"/>
          <w:szCs w:val="28"/>
        </w:rPr>
        <w:t xml:space="preserve"> 13 Закона Забайкальского края </w:t>
      </w:r>
      <w:r>
        <w:rPr>
          <w:sz w:val="28"/>
          <w:szCs w:val="28"/>
        </w:rPr>
        <w:t xml:space="preserve"> </w:t>
      </w:r>
      <w:r w:rsidRPr="00922E4D">
        <w:rPr>
          <w:sz w:val="28"/>
          <w:szCs w:val="28"/>
        </w:rPr>
        <w:t xml:space="preserve"> «Об административных правонарушениях»</w:t>
      </w:r>
      <w:r w:rsidRPr="009B0C62">
        <w:rPr>
          <w:sz w:val="28"/>
          <w:szCs w:val="28"/>
        </w:rPr>
        <w:t xml:space="preserve"> </w:t>
      </w:r>
      <w:r w:rsidRPr="00E568D3">
        <w:rPr>
          <w:sz w:val="28"/>
          <w:szCs w:val="28"/>
        </w:rPr>
        <w:t>«Нарушение покоя граждан и тишины</w:t>
      </w:r>
      <w:r>
        <w:rPr>
          <w:sz w:val="28"/>
          <w:szCs w:val="28"/>
        </w:rPr>
        <w:t>», что по сравнению с аналогичным периодом  2024 г. на 11 протоколов меньше;</w:t>
      </w:r>
    </w:p>
    <w:p w:rsidR="002E5743" w:rsidRPr="00922E4D" w:rsidRDefault="002E5743" w:rsidP="00CC736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22E4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3 </w:t>
      </w:r>
      <w:r w:rsidRPr="00922E4D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а</w:t>
      </w:r>
      <w:r w:rsidRPr="00922E4D">
        <w:rPr>
          <w:sz w:val="28"/>
          <w:szCs w:val="28"/>
        </w:rPr>
        <w:t xml:space="preserve"> по </w:t>
      </w:r>
      <w:r>
        <w:rPr>
          <w:sz w:val="28"/>
          <w:szCs w:val="28"/>
        </w:rPr>
        <w:t>части</w:t>
      </w:r>
      <w:r w:rsidRPr="00922E4D">
        <w:rPr>
          <w:sz w:val="28"/>
          <w:szCs w:val="28"/>
        </w:rPr>
        <w:t xml:space="preserve"> </w:t>
      </w:r>
      <w:r>
        <w:rPr>
          <w:sz w:val="28"/>
          <w:szCs w:val="28"/>
        </w:rPr>
        <w:t>2 статьи</w:t>
      </w:r>
      <w:r w:rsidRPr="00922E4D">
        <w:rPr>
          <w:sz w:val="28"/>
          <w:szCs w:val="28"/>
        </w:rPr>
        <w:t xml:space="preserve"> 13 Закона Забайкальского края </w:t>
      </w:r>
      <w:r>
        <w:rPr>
          <w:sz w:val="28"/>
          <w:szCs w:val="28"/>
        </w:rPr>
        <w:t xml:space="preserve"> </w:t>
      </w:r>
      <w:r w:rsidRPr="00922E4D">
        <w:rPr>
          <w:sz w:val="28"/>
          <w:szCs w:val="28"/>
        </w:rPr>
        <w:t xml:space="preserve"> «Об ад</w:t>
      </w:r>
      <w:r>
        <w:rPr>
          <w:sz w:val="28"/>
          <w:szCs w:val="28"/>
        </w:rPr>
        <w:t xml:space="preserve">министративных правонарушениях» </w:t>
      </w:r>
      <w:r w:rsidRPr="00E568D3">
        <w:rPr>
          <w:sz w:val="28"/>
          <w:szCs w:val="28"/>
        </w:rPr>
        <w:t>«Нарушение покоя граждан и тишины</w:t>
      </w:r>
      <w:r>
        <w:rPr>
          <w:sz w:val="28"/>
          <w:szCs w:val="28"/>
        </w:rPr>
        <w:t>»; что по сравнению с аналогичным периодом  2024 года на 1  протокол  меньше;</w:t>
      </w:r>
    </w:p>
    <w:p w:rsidR="002E5743" w:rsidRDefault="002E5743" w:rsidP="00CC736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22E4D">
        <w:rPr>
          <w:sz w:val="28"/>
          <w:szCs w:val="28"/>
        </w:rPr>
        <w:t>-</w:t>
      </w:r>
      <w:r>
        <w:rPr>
          <w:sz w:val="28"/>
          <w:szCs w:val="28"/>
        </w:rPr>
        <w:t xml:space="preserve"> 54 протоколов</w:t>
      </w:r>
      <w:r w:rsidRPr="00922E4D">
        <w:rPr>
          <w:sz w:val="28"/>
          <w:szCs w:val="28"/>
        </w:rPr>
        <w:t xml:space="preserve"> по </w:t>
      </w:r>
      <w:r>
        <w:rPr>
          <w:sz w:val="28"/>
          <w:szCs w:val="28"/>
        </w:rPr>
        <w:t>статье</w:t>
      </w:r>
      <w:r w:rsidRPr="00922E4D">
        <w:rPr>
          <w:sz w:val="28"/>
          <w:szCs w:val="28"/>
        </w:rPr>
        <w:t xml:space="preserve"> 13.1 Закона Забайкальского края </w:t>
      </w:r>
      <w:r>
        <w:rPr>
          <w:sz w:val="28"/>
          <w:szCs w:val="28"/>
        </w:rPr>
        <w:t xml:space="preserve"> </w:t>
      </w:r>
      <w:r w:rsidRPr="00922E4D">
        <w:rPr>
          <w:sz w:val="28"/>
          <w:szCs w:val="28"/>
        </w:rPr>
        <w:t xml:space="preserve"> «Об административных правонару</w:t>
      </w:r>
      <w:r>
        <w:rPr>
          <w:sz w:val="28"/>
          <w:szCs w:val="28"/>
        </w:rPr>
        <w:t>шениях» «Семейно-бытовое дебоширство»,</w:t>
      </w:r>
      <w:r w:rsidRPr="00ED323B">
        <w:rPr>
          <w:sz w:val="28"/>
          <w:szCs w:val="28"/>
        </w:rPr>
        <w:t xml:space="preserve"> </w:t>
      </w:r>
      <w:r>
        <w:rPr>
          <w:sz w:val="28"/>
          <w:szCs w:val="28"/>
        </w:rPr>
        <w:t>что по сравнению с аналогичным периодом  2024 года на 22 протокола больше;</w:t>
      </w:r>
    </w:p>
    <w:p w:rsidR="002E5743" w:rsidRDefault="002E5743" w:rsidP="00CC736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- 34 протокола  по части 1 статьи 18</w:t>
      </w:r>
      <w:r w:rsidRPr="00922E4D">
        <w:rPr>
          <w:sz w:val="28"/>
          <w:szCs w:val="28"/>
        </w:rPr>
        <w:t xml:space="preserve"> Закона Забайкальского края </w:t>
      </w:r>
      <w:r>
        <w:rPr>
          <w:sz w:val="28"/>
          <w:szCs w:val="28"/>
        </w:rPr>
        <w:t xml:space="preserve"> </w:t>
      </w:r>
      <w:r w:rsidRPr="00922E4D">
        <w:rPr>
          <w:sz w:val="28"/>
          <w:szCs w:val="28"/>
        </w:rPr>
        <w:t xml:space="preserve"> «Об ад</w:t>
      </w:r>
      <w:r>
        <w:rPr>
          <w:sz w:val="28"/>
          <w:szCs w:val="28"/>
        </w:rPr>
        <w:t>министративных правонарушениях»</w:t>
      </w:r>
      <w:r w:rsidRPr="009B0C6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568D3">
        <w:rPr>
          <w:sz w:val="28"/>
          <w:szCs w:val="28"/>
        </w:rPr>
        <w:t>Нарушение правил благоустройства территорий муниципальных образований</w:t>
      </w:r>
      <w:r>
        <w:rPr>
          <w:sz w:val="28"/>
          <w:szCs w:val="28"/>
        </w:rPr>
        <w:t>»,</w:t>
      </w:r>
      <w:r w:rsidRPr="00ED323B">
        <w:rPr>
          <w:sz w:val="28"/>
          <w:szCs w:val="28"/>
        </w:rPr>
        <w:t xml:space="preserve"> </w:t>
      </w:r>
      <w:r>
        <w:rPr>
          <w:sz w:val="28"/>
          <w:szCs w:val="28"/>
        </w:rPr>
        <w:t>что по сравнению с аналогичным периодом  2024 года на 25 протоколов больше;</w:t>
      </w:r>
    </w:p>
    <w:p w:rsidR="002E5743" w:rsidRDefault="002E5743" w:rsidP="00CC736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 протокола  по части  2 статьи 18</w:t>
      </w:r>
      <w:r w:rsidRPr="00922E4D">
        <w:rPr>
          <w:sz w:val="28"/>
          <w:szCs w:val="28"/>
        </w:rPr>
        <w:t xml:space="preserve"> Закона Забайкальского края </w:t>
      </w:r>
      <w:r>
        <w:rPr>
          <w:sz w:val="28"/>
          <w:szCs w:val="28"/>
        </w:rPr>
        <w:t xml:space="preserve"> </w:t>
      </w:r>
      <w:r w:rsidRPr="00922E4D">
        <w:rPr>
          <w:sz w:val="28"/>
          <w:szCs w:val="28"/>
        </w:rPr>
        <w:t xml:space="preserve"> «Об ад</w:t>
      </w:r>
      <w:r>
        <w:rPr>
          <w:sz w:val="28"/>
          <w:szCs w:val="28"/>
        </w:rPr>
        <w:t>министративных правонарушениях» «</w:t>
      </w:r>
      <w:r w:rsidRPr="00E568D3">
        <w:rPr>
          <w:sz w:val="28"/>
          <w:szCs w:val="28"/>
        </w:rPr>
        <w:t>Нарушение правил благоустройства территорий муниципальных образований</w:t>
      </w:r>
      <w:r>
        <w:rPr>
          <w:sz w:val="28"/>
          <w:szCs w:val="28"/>
        </w:rPr>
        <w:t>», что по сравнению с аналогичным периодом  2024 года на 2 протокола меньше;</w:t>
      </w:r>
    </w:p>
    <w:p w:rsidR="002E5743" w:rsidRDefault="002E5743" w:rsidP="00CC736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- 6 протоколов по части 1 статьи 18(13)</w:t>
      </w:r>
      <w:r w:rsidRPr="00922E4D">
        <w:rPr>
          <w:sz w:val="28"/>
          <w:szCs w:val="28"/>
        </w:rPr>
        <w:t xml:space="preserve"> Закона Забайкальского края </w:t>
      </w:r>
      <w:r>
        <w:rPr>
          <w:sz w:val="28"/>
          <w:szCs w:val="28"/>
        </w:rPr>
        <w:t xml:space="preserve"> </w:t>
      </w:r>
      <w:r w:rsidRPr="00922E4D">
        <w:rPr>
          <w:sz w:val="28"/>
          <w:szCs w:val="28"/>
        </w:rPr>
        <w:t xml:space="preserve"> «Об ад</w:t>
      </w:r>
      <w:r>
        <w:rPr>
          <w:sz w:val="28"/>
          <w:szCs w:val="28"/>
        </w:rPr>
        <w:t xml:space="preserve">министративных правонарушениях» </w:t>
      </w:r>
      <w:r>
        <w:rPr>
          <w:bCs/>
          <w:sz w:val="28"/>
          <w:szCs w:val="28"/>
        </w:rPr>
        <w:t>«</w:t>
      </w:r>
      <w:r w:rsidRPr="000F64F9">
        <w:rPr>
          <w:bCs/>
          <w:sz w:val="28"/>
          <w:szCs w:val="28"/>
        </w:rPr>
        <w:t>Нарушение дополнительных требований к содержанию домашних животных, в том числе к их выгулу, на территории Забайкальского края</w:t>
      </w:r>
      <w:r>
        <w:rPr>
          <w:bCs/>
          <w:sz w:val="28"/>
          <w:szCs w:val="28"/>
        </w:rPr>
        <w:t xml:space="preserve">», также как  в </w:t>
      </w:r>
      <w:r>
        <w:rPr>
          <w:sz w:val="28"/>
          <w:szCs w:val="28"/>
        </w:rPr>
        <w:t>аналогичн</w:t>
      </w:r>
      <w:r w:rsidR="004948AA">
        <w:rPr>
          <w:sz w:val="28"/>
          <w:szCs w:val="28"/>
        </w:rPr>
        <w:t>ом</w:t>
      </w:r>
      <w:r>
        <w:rPr>
          <w:sz w:val="28"/>
          <w:szCs w:val="28"/>
        </w:rPr>
        <w:t xml:space="preserve"> период</w:t>
      </w:r>
      <w:r w:rsidR="004948AA">
        <w:rPr>
          <w:sz w:val="28"/>
          <w:szCs w:val="28"/>
        </w:rPr>
        <w:t>е</w:t>
      </w:r>
      <w:r>
        <w:rPr>
          <w:sz w:val="28"/>
          <w:szCs w:val="28"/>
        </w:rPr>
        <w:t xml:space="preserve">   2024 года.</w:t>
      </w:r>
    </w:p>
    <w:p w:rsidR="00FA6C44" w:rsidRDefault="00FA6C44" w:rsidP="00CC736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4948AA">
        <w:rPr>
          <w:sz w:val="28"/>
          <w:szCs w:val="28"/>
        </w:rPr>
        <w:t>рассмотренных протоколов</w:t>
      </w:r>
      <w:r>
        <w:rPr>
          <w:sz w:val="28"/>
          <w:szCs w:val="28"/>
        </w:rPr>
        <w:t>:</w:t>
      </w:r>
    </w:p>
    <w:p w:rsidR="00F8647E" w:rsidRDefault="00F8647E" w:rsidP="00CC736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1DB1">
        <w:rPr>
          <w:sz w:val="28"/>
          <w:szCs w:val="28"/>
        </w:rPr>
        <w:t>3</w:t>
      </w:r>
      <w:r>
        <w:rPr>
          <w:sz w:val="28"/>
          <w:szCs w:val="28"/>
        </w:rPr>
        <w:t xml:space="preserve"> протокол</w:t>
      </w:r>
      <w:r w:rsidR="00AA0BDE">
        <w:rPr>
          <w:sz w:val="28"/>
          <w:szCs w:val="28"/>
        </w:rPr>
        <w:t>а</w:t>
      </w:r>
      <w:r>
        <w:rPr>
          <w:sz w:val="28"/>
          <w:szCs w:val="28"/>
        </w:rPr>
        <w:t xml:space="preserve"> по </w:t>
      </w:r>
      <w:r w:rsidR="002E5743">
        <w:rPr>
          <w:sz w:val="28"/>
          <w:szCs w:val="28"/>
        </w:rPr>
        <w:t>статье</w:t>
      </w:r>
      <w:r w:rsidR="002E5743" w:rsidRPr="00922E4D">
        <w:rPr>
          <w:sz w:val="28"/>
          <w:szCs w:val="28"/>
        </w:rPr>
        <w:t xml:space="preserve"> 13.1 Закона Забайкальского края </w:t>
      </w:r>
      <w:r w:rsidR="002E5743">
        <w:rPr>
          <w:sz w:val="28"/>
          <w:szCs w:val="28"/>
        </w:rPr>
        <w:t xml:space="preserve"> </w:t>
      </w:r>
      <w:r w:rsidR="002E5743" w:rsidRPr="00922E4D">
        <w:rPr>
          <w:sz w:val="28"/>
          <w:szCs w:val="28"/>
        </w:rPr>
        <w:t xml:space="preserve"> «Об административных правонару</w:t>
      </w:r>
      <w:r w:rsidR="002E5743">
        <w:rPr>
          <w:sz w:val="28"/>
          <w:szCs w:val="28"/>
        </w:rPr>
        <w:t>шениях» «Семейно-бытовое дебоширство»</w:t>
      </w:r>
      <w:r>
        <w:rPr>
          <w:sz w:val="28"/>
          <w:szCs w:val="28"/>
        </w:rPr>
        <w:t>прекращен</w:t>
      </w:r>
      <w:r w:rsidR="00AA0BDE">
        <w:rPr>
          <w:sz w:val="28"/>
          <w:szCs w:val="28"/>
        </w:rPr>
        <w:t>ы</w:t>
      </w:r>
      <w:r>
        <w:rPr>
          <w:sz w:val="28"/>
          <w:szCs w:val="28"/>
        </w:rPr>
        <w:t xml:space="preserve"> и </w:t>
      </w:r>
      <w:r w:rsidR="00AA0BDE">
        <w:rPr>
          <w:sz w:val="28"/>
          <w:szCs w:val="28"/>
        </w:rPr>
        <w:t>направлены</w:t>
      </w:r>
      <w:r>
        <w:rPr>
          <w:sz w:val="28"/>
          <w:szCs w:val="28"/>
        </w:rPr>
        <w:t xml:space="preserve"> в</w:t>
      </w:r>
      <w:r w:rsidR="00AA0BDE">
        <w:rPr>
          <w:sz w:val="28"/>
          <w:szCs w:val="28"/>
        </w:rPr>
        <w:t xml:space="preserve"> воинские части</w:t>
      </w:r>
      <w:r w:rsidR="00621DB1">
        <w:rPr>
          <w:sz w:val="28"/>
          <w:szCs w:val="28"/>
        </w:rPr>
        <w:t xml:space="preserve"> по подведомственности;</w:t>
      </w:r>
    </w:p>
    <w:p w:rsidR="00621DB1" w:rsidRDefault="00621DB1" w:rsidP="00CC736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- 1 протокол по </w:t>
      </w:r>
      <w:r w:rsidR="002E5743">
        <w:rPr>
          <w:sz w:val="28"/>
          <w:szCs w:val="28"/>
        </w:rPr>
        <w:t xml:space="preserve"> части</w:t>
      </w:r>
      <w:r w:rsidR="002E5743" w:rsidRPr="00922E4D">
        <w:rPr>
          <w:sz w:val="28"/>
          <w:szCs w:val="28"/>
        </w:rPr>
        <w:t xml:space="preserve"> 1 </w:t>
      </w:r>
      <w:r w:rsidR="002E5743">
        <w:rPr>
          <w:sz w:val="28"/>
          <w:szCs w:val="28"/>
        </w:rPr>
        <w:t>статьи</w:t>
      </w:r>
      <w:r w:rsidR="002E5743" w:rsidRPr="00922E4D">
        <w:rPr>
          <w:sz w:val="28"/>
          <w:szCs w:val="28"/>
        </w:rPr>
        <w:t xml:space="preserve"> 13 Закона Забайкальского края </w:t>
      </w:r>
      <w:r w:rsidR="002E5743">
        <w:rPr>
          <w:sz w:val="28"/>
          <w:szCs w:val="28"/>
        </w:rPr>
        <w:t xml:space="preserve"> </w:t>
      </w:r>
      <w:r w:rsidR="002E5743" w:rsidRPr="00922E4D">
        <w:rPr>
          <w:sz w:val="28"/>
          <w:szCs w:val="28"/>
        </w:rPr>
        <w:t xml:space="preserve"> «Об административных правонарушениях»</w:t>
      </w:r>
      <w:r w:rsidR="002E5743" w:rsidRPr="009B0C62">
        <w:rPr>
          <w:sz w:val="28"/>
          <w:szCs w:val="28"/>
        </w:rPr>
        <w:t xml:space="preserve"> </w:t>
      </w:r>
      <w:r w:rsidR="002E5743" w:rsidRPr="00E568D3">
        <w:rPr>
          <w:sz w:val="28"/>
          <w:szCs w:val="28"/>
        </w:rPr>
        <w:t>«Нарушение покоя граждан и тишины</w:t>
      </w:r>
      <w:r w:rsidR="002E5743">
        <w:rPr>
          <w:sz w:val="28"/>
          <w:szCs w:val="28"/>
        </w:rPr>
        <w:t>»</w:t>
      </w:r>
      <w:r>
        <w:rPr>
          <w:sz w:val="28"/>
          <w:szCs w:val="28"/>
        </w:rPr>
        <w:t xml:space="preserve"> прекращен и направлен в воинские части по подведомственности.</w:t>
      </w:r>
    </w:p>
    <w:p w:rsidR="00527886" w:rsidRDefault="005663F1" w:rsidP="00CC736D">
      <w:pPr>
        <w:spacing w:line="276" w:lineRule="auto"/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За отчетный период </w:t>
      </w:r>
      <w:r w:rsidR="00F9008E" w:rsidRPr="00922E4D">
        <w:rPr>
          <w:rFonts w:cs="Tahoma"/>
          <w:sz w:val="28"/>
          <w:szCs w:val="28"/>
        </w:rPr>
        <w:t xml:space="preserve">рассмотрено </w:t>
      </w:r>
      <w:r w:rsidR="00621DB1">
        <w:rPr>
          <w:rFonts w:cs="Tahoma"/>
          <w:sz w:val="28"/>
          <w:szCs w:val="28"/>
        </w:rPr>
        <w:t>90</w:t>
      </w:r>
      <w:r w:rsidR="009026C1">
        <w:rPr>
          <w:rFonts w:cs="Tahoma"/>
          <w:sz w:val="28"/>
          <w:szCs w:val="28"/>
        </w:rPr>
        <w:t xml:space="preserve"> </w:t>
      </w:r>
      <w:r w:rsidR="00D06ED5" w:rsidRPr="00922E4D">
        <w:rPr>
          <w:rFonts w:cs="Tahoma"/>
          <w:sz w:val="28"/>
          <w:szCs w:val="28"/>
        </w:rPr>
        <w:t>дел об административных правонарушениях</w:t>
      </w:r>
      <w:r w:rsidR="00AA0BDE">
        <w:rPr>
          <w:rFonts w:cs="Tahoma"/>
          <w:sz w:val="28"/>
          <w:szCs w:val="28"/>
        </w:rPr>
        <w:t>,</w:t>
      </w:r>
      <w:r w:rsidR="009026C1">
        <w:rPr>
          <w:rFonts w:cs="Tahoma"/>
          <w:sz w:val="28"/>
          <w:szCs w:val="28"/>
        </w:rPr>
        <w:t xml:space="preserve"> </w:t>
      </w:r>
      <w:r w:rsidR="00812433">
        <w:rPr>
          <w:sz w:val="28"/>
          <w:szCs w:val="28"/>
        </w:rPr>
        <w:t xml:space="preserve">из которых: </w:t>
      </w:r>
      <w:r w:rsidR="00AA0BDE">
        <w:rPr>
          <w:sz w:val="28"/>
          <w:szCs w:val="28"/>
        </w:rPr>
        <w:t>3</w:t>
      </w:r>
      <w:r w:rsidR="00D06ED5">
        <w:rPr>
          <w:sz w:val="28"/>
          <w:szCs w:val="28"/>
        </w:rPr>
        <w:t>дел</w:t>
      </w:r>
      <w:r w:rsidR="00AA0BDE">
        <w:rPr>
          <w:sz w:val="28"/>
          <w:szCs w:val="28"/>
        </w:rPr>
        <w:t>а</w:t>
      </w:r>
      <w:r w:rsidR="00812433">
        <w:rPr>
          <w:sz w:val="28"/>
          <w:szCs w:val="28"/>
        </w:rPr>
        <w:t xml:space="preserve"> остаток нерассмотренных протоколов в 202</w:t>
      </w:r>
      <w:r w:rsidR="00AA0BDE">
        <w:rPr>
          <w:sz w:val="28"/>
          <w:szCs w:val="28"/>
        </w:rPr>
        <w:t>4</w:t>
      </w:r>
      <w:r w:rsidR="00812433">
        <w:rPr>
          <w:sz w:val="28"/>
          <w:szCs w:val="28"/>
        </w:rPr>
        <w:t>г.</w:t>
      </w:r>
      <w:r w:rsidR="00AA0BDE">
        <w:rPr>
          <w:sz w:val="28"/>
          <w:szCs w:val="28"/>
        </w:rPr>
        <w:t xml:space="preserve"> по </w:t>
      </w:r>
      <w:r w:rsidR="00D06ED5">
        <w:rPr>
          <w:sz w:val="28"/>
          <w:szCs w:val="28"/>
        </w:rPr>
        <w:t>ст.13</w:t>
      </w:r>
      <w:r w:rsidR="00AA0BDE">
        <w:rPr>
          <w:sz w:val="28"/>
          <w:szCs w:val="28"/>
        </w:rPr>
        <w:t>.1</w:t>
      </w:r>
      <w:r w:rsidR="00812433">
        <w:rPr>
          <w:sz w:val="28"/>
          <w:szCs w:val="28"/>
        </w:rPr>
        <w:t xml:space="preserve"> </w:t>
      </w:r>
      <w:r w:rsidR="006F2055" w:rsidRPr="00922E4D">
        <w:rPr>
          <w:sz w:val="28"/>
          <w:szCs w:val="28"/>
        </w:rPr>
        <w:t xml:space="preserve">Закона Забайкальского края </w:t>
      </w:r>
      <w:r w:rsidR="006F2055">
        <w:rPr>
          <w:sz w:val="28"/>
          <w:szCs w:val="28"/>
        </w:rPr>
        <w:t xml:space="preserve"> </w:t>
      </w:r>
      <w:r w:rsidR="006F2055" w:rsidRPr="00922E4D">
        <w:rPr>
          <w:sz w:val="28"/>
          <w:szCs w:val="28"/>
        </w:rPr>
        <w:t xml:space="preserve"> «Об административных правонару</w:t>
      </w:r>
      <w:r w:rsidR="006F2055">
        <w:rPr>
          <w:sz w:val="28"/>
          <w:szCs w:val="28"/>
        </w:rPr>
        <w:t xml:space="preserve">шениях» «Семейно-бытовое дебоширство» </w:t>
      </w:r>
      <w:r w:rsidR="00812433">
        <w:rPr>
          <w:sz w:val="28"/>
          <w:szCs w:val="28"/>
        </w:rPr>
        <w:t xml:space="preserve">и </w:t>
      </w:r>
      <w:r w:rsidR="00621DB1">
        <w:rPr>
          <w:sz w:val="28"/>
          <w:szCs w:val="28"/>
        </w:rPr>
        <w:t>87</w:t>
      </w:r>
      <w:r w:rsidR="00812433">
        <w:rPr>
          <w:sz w:val="28"/>
          <w:szCs w:val="28"/>
        </w:rPr>
        <w:t xml:space="preserve"> протокол</w:t>
      </w:r>
      <w:r w:rsidR="00621DB1">
        <w:rPr>
          <w:sz w:val="28"/>
          <w:szCs w:val="28"/>
        </w:rPr>
        <w:t>ов</w:t>
      </w:r>
      <w:r w:rsidR="006F2055">
        <w:rPr>
          <w:sz w:val="28"/>
          <w:szCs w:val="28"/>
        </w:rPr>
        <w:t>,</w:t>
      </w:r>
      <w:r w:rsidR="00812433">
        <w:rPr>
          <w:sz w:val="28"/>
          <w:szCs w:val="28"/>
        </w:rPr>
        <w:t xml:space="preserve"> поступивших в 202</w:t>
      </w:r>
      <w:r w:rsidR="00AA0BDE">
        <w:rPr>
          <w:sz w:val="28"/>
          <w:szCs w:val="28"/>
        </w:rPr>
        <w:t>5</w:t>
      </w:r>
      <w:r w:rsidR="00812433">
        <w:rPr>
          <w:sz w:val="28"/>
          <w:szCs w:val="28"/>
        </w:rPr>
        <w:t xml:space="preserve"> г.</w:t>
      </w:r>
      <w:r w:rsidR="00C047CE">
        <w:rPr>
          <w:sz w:val="28"/>
          <w:szCs w:val="28"/>
        </w:rPr>
        <w:t xml:space="preserve"> </w:t>
      </w:r>
      <w:r w:rsidR="006F2055">
        <w:rPr>
          <w:rFonts w:cs="Tahoma"/>
          <w:sz w:val="28"/>
          <w:szCs w:val="28"/>
        </w:rPr>
        <w:t xml:space="preserve"> </w:t>
      </w:r>
    </w:p>
    <w:p w:rsidR="00CC736D" w:rsidRPr="00CC736D" w:rsidRDefault="00CC736D" w:rsidP="00CC736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>Административной комиссией осуществляется мониторинг исполнения постановлений о наложении административного наказания в виде штрафа.</w:t>
      </w:r>
      <w:r>
        <w:rPr>
          <w:rFonts w:cs="Tahoma"/>
          <w:sz w:val="28"/>
          <w:szCs w:val="28"/>
        </w:rPr>
        <w:br/>
        <w:t xml:space="preserve">За отчетный период было составлено 19 протоколов о совершении </w:t>
      </w:r>
      <w:r>
        <w:rPr>
          <w:sz w:val="28"/>
          <w:szCs w:val="28"/>
        </w:rPr>
        <w:t xml:space="preserve">административных правонарушений, предусмотренных частью 1 статьи 20.25 Кодекса Российской Федерации об административных правонарушениях за неуплату административного штрафа в установленный срок. 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</w:t>
      </w:r>
      <w:r w:rsidRPr="00CC736D">
        <w:rPr>
          <w:sz w:val="28"/>
          <w:szCs w:val="28"/>
          <w:shd w:val="clear" w:color="auto" w:fill="FFFFFF"/>
        </w:rPr>
        <w:t>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 </w:t>
      </w:r>
      <w:r>
        <w:rPr>
          <w:sz w:val="28"/>
          <w:szCs w:val="28"/>
          <w:shd w:val="clear" w:color="auto" w:fill="FFFFFF"/>
        </w:rPr>
        <w:t>Мировым судом рассмотрено 15 протоколов,</w:t>
      </w:r>
      <w:r w:rsidR="007D6644">
        <w:rPr>
          <w:sz w:val="28"/>
          <w:szCs w:val="28"/>
          <w:shd w:val="clear" w:color="auto" w:fill="FFFFFF"/>
        </w:rPr>
        <w:t xml:space="preserve"> на</w:t>
      </w:r>
      <w:r>
        <w:rPr>
          <w:sz w:val="28"/>
          <w:szCs w:val="28"/>
          <w:shd w:val="clear" w:color="auto" w:fill="FFFFFF"/>
        </w:rPr>
        <w:t xml:space="preserve"> граждан</w:t>
      </w:r>
      <w:r w:rsidR="007D664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не уплативши</w:t>
      </w:r>
      <w:r w:rsidR="007D6644">
        <w:rPr>
          <w:sz w:val="28"/>
          <w:szCs w:val="28"/>
          <w:shd w:val="clear" w:color="auto" w:fill="FFFFFF"/>
        </w:rPr>
        <w:t>х</w:t>
      </w:r>
      <w:r>
        <w:rPr>
          <w:sz w:val="28"/>
          <w:szCs w:val="28"/>
          <w:shd w:val="clear" w:color="auto" w:fill="FFFFFF"/>
        </w:rPr>
        <w:t xml:space="preserve"> штраф</w:t>
      </w:r>
      <w:r w:rsidR="007D6644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="007D6644">
        <w:rPr>
          <w:sz w:val="28"/>
          <w:szCs w:val="28"/>
          <w:shd w:val="clear" w:color="auto" w:fill="FFFFFF"/>
        </w:rPr>
        <w:t>наложен</w:t>
      </w:r>
      <w:r w:rsidR="007D6644" w:rsidRPr="00CC736D">
        <w:rPr>
          <w:sz w:val="28"/>
          <w:szCs w:val="28"/>
          <w:shd w:val="clear" w:color="auto" w:fill="FFFFFF"/>
        </w:rPr>
        <w:t xml:space="preserve"> административн</w:t>
      </w:r>
      <w:r w:rsidR="007D6644">
        <w:rPr>
          <w:sz w:val="28"/>
          <w:szCs w:val="28"/>
          <w:shd w:val="clear" w:color="auto" w:fill="FFFFFF"/>
        </w:rPr>
        <w:t>ый</w:t>
      </w:r>
      <w:r w:rsidR="007D6644" w:rsidRPr="00CC736D">
        <w:rPr>
          <w:sz w:val="28"/>
          <w:szCs w:val="28"/>
          <w:shd w:val="clear" w:color="auto" w:fill="FFFFFF"/>
        </w:rPr>
        <w:t xml:space="preserve"> штраф</w:t>
      </w:r>
      <w:r w:rsidR="007D6644">
        <w:rPr>
          <w:sz w:val="28"/>
          <w:szCs w:val="28"/>
          <w:shd w:val="clear" w:color="auto" w:fill="FFFFFF"/>
        </w:rPr>
        <w:t xml:space="preserve"> в двукратном размере, а гражданин П. привлечён к ответственности в виде обязательных работ.</w:t>
      </w:r>
    </w:p>
    <w:p w:rsidR="00CC736D" w:rsidRPr="00922E4D" w:rsidRDefault="00CC736D" w:rsidP="00CC736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вышеизложенного, гражданам, подвергнутым административному наказанию в виде штрафа, необходимо соблюдать установленные сроки оплаты штрафа, во избежание ещё большего наказания. </w:t>
      </w:r>
    </w:p>
    <w:p w:rsidR="00CC736D" w:rsidRPr="00CC736D" w:rsidRDefault="00CC736D" w:rsidP="00CC736D">
      <w:pPr>
        <w:spacing w:line="276" w:lineRule="auto"/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В случае, если гражданин, </w:t>
      </w:r>
      <w:r>
        <w:rPr>
          <w:sz w:val="28"/>
          <w:szCs w:val="28"/>
        </w:rPr>
        <w:t xml:space="preserve">подвергнутый административному наказанию в виде штрафа, не исполняет обязанность по выплате штрафа, </w:t>
      </w:r>
      <w:r>
        <w:rPr>
          <w:rFonts w:cs="Tahoma"/>
          <w:sz w:val="28"/>
          <w:szCs w:val="28"/>
        </w:rPr>
        <w:t xml:space="preserve">административная комиссия передаёт постановления в </w:t>
      </w:r>
      <w:proofErr w:type="spellStart"/>
      <w:r>
        <w:rPr>
          <w:rFonts w:cs="Tahoma"/>
          <w:sz w:val="28"/>
          <w:szCs w:val="28"/>
        </w:rPr>
        <w:t>Приаргунский</w:t>
      </w:r>
      <w:proofErr w:type="spellEnd"/>
      <w:r>
        <w:rPr>
          <w:rFonts w:cs="Tahoma"/>
          <w:sz w:val="28"/>
          <w:szCs w:val="28"/>
        </w:rPr>
        <w:t xml:space="preserve"> районный отдел Службы судебных приставов для принудительного взыскания.</w:t>
      </w:r>
    </w:p>
    <w:p w:rsidR="00222EDB" w:rsidRDefault="001D56C6" w:rsidP="00CC736D">
      <w:pPr>
        <w:spacing w:line="276" w:lineRule="auto"/>
        <w:ind w:firstLine="709"/>
        <w:jc w:val="both"/>
        <w:rPr>
          <w:rFonts w:cs="Tahoma"/>
          <w:sz w:val="28"/>
          <w:szCs w:val="28"/>
        </w:rPr>
      </w:pPr>
      <w:r w:rsidRPr="00FA6C44">
        <w:rPr>
          <w:rFonts w:cs="Tahoma"/>
          <w:sz w:val="28"/>
          <w:szCs w:val="28"/>
        </w:rPr>
        <w:t xml:space="preserve">По состоянию на </w:t>
      </w:r>
      <w:r w:rsidR="009026C1" w:rsidRPr="00FA6C44">
        <w:rPr>
          <w:rFonts w:cs="Tahoma"/>
          <w:sz w:val="28"/>
          <w:szCs w:val="28"/>
        </w:rPr>
        <w:t>1 июля</w:t>
      </w:r>
      <w:r w:rsidR="00222EDB" w:rsidRPr="00FA6C44">
        <w:rPr>
          <w:rFonts w:cs="Tahoma"/>
          <w:sz w:val="28"/>
          <w:szCs w:val="28"/>
        </w:rPr>
        <w:t xml:space="preserve"> 202</w:t>
      </w:r>
      <w:r w:rsidR="00AA0BDE" w:rsidRPr="00FA6C44">
        <w:rPr>
          <w:rFonts w:cs="Tahoma"/>
          <w:sz w:val="28"/>
          <w:szCs w:val="28"/>
        </w:rPr>
        <w:t>5</w:t>
      </w:r>
      <w:r w:rsidR="00222EDB" w:rsidRPr="00FA6C44">
        <w:rPr>
          <w:rFonts w:cs="Tahoma"/>
          <w:sz w:val="28"/>
          <w:szCs w:val="28"/>
        </w:rPr>
        <w:t xml:space="preserve"> года в Приаргунском РО СП УФССП по Забайкальскому краю находится </w:t>
      </w:r>
      <w:r w:rsidR="00FA6C44" w:rsidRPr="00FA6C44">
        <w:rPr>
          <w:rFonts w:cs="Tahoma"/>
          <w:sz w:val="28"/>
          <w:szCs w:val="28"/>
        </w:rPr>
        <w:t>27</w:t>
      </w:r>
      <w:r w:rsidR="009026C1" w:rsidRPr="00FA6C44">
        <w:rPr>
          <w:rFonts w:cs="Tahoma"/>
          <w:sz w:val="28"/>
          <w:szCs w:val="28"/>
        </w:rPr>
        <w:t xml:space="preserve"> </w:t>
      </w:r>
      <w:r w:rsidR="00222EDB" w:rsidRPr="00FA6C44">
        <w:rPr>
          <w:rFonts w:cs="Tahoma"/>
          <w:sz w:val="28"/>
          <w:szCs w:val="28"/>
        </w:rPr>
        <w:t>возбужденных исполнительных производств по принудительному взысканию административных штрафов, наложенных административной комиссией Приаргунского муниципального округа Забайкальского края. Исполнительные производства находятся в стадии исполнения</w:t>
      </w:r>
      <w:r w:rsidR="00175060" w:rsidRPr="00FA6C44">
        <w:rPr>
          <w:rFonts w:cs="Tahoma"/>
          <w:sz w:val="28"/>
          <w:szCs w:val="28"/>
        </w:rPr>
        <w:t xml:space="preserve">. </w:t>
      </w:r>
    </w:p>
    <w:p w:rsidR="00AE1A3E" w:rsidRPr="0055189D" w:rsidRDefault="006F2055" w:rsidP="004948AA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55189D">
        <w:rPr>
          <w:rFonts w:eastAsia="Calibri"/>
          <w:sz w:val="28"/>
          <w:szCs w:val="28"/>
        </w:rPr>
        <w:t xml:space="preserve"> </w:t>
      </w:r>
      <w:r w:rsidR="007D6644" w:rsidRPr="0055189D">
        <w:rPr>
          <w:rFonts w:eastAsia="Calibri"/>
          <w:sz w:val="28"/>
          <w:szCs w:val="28"/>
        </w:rPr>
        <w:t xml:space="preserve">Из статистических данных видно, что увеличилось количество правонарушений </w:t>
      </w:r>
      <w:r w:rsidR="007D6644" w:rsidRPr="0055189D">
        <w:rPr>
          <w:sz w:val="28"/>
          <w:szCs w:val="28"/>
        </w:rPr>
        <w:t xml:space="preserve">«Семейно-бытовое дебоширство» и «Нарушение правил благоустройства территорий муниципальных образований». В летний период особенно актуальным является нарушение правил благоустройства в части </w:t>
      </w:r>
      <w:r w:rsidR="007D6644" w:rsidRPr="0055189D">
        <w:rPr>
          <w:sz w:val="28"/>
          <w:szCs w:val="28"/>
        </w:rPr>
        <w:lastRenderedPageBreak/>
        <w:t xml:space="preserve">содержания сельскохозяйственных животных. Всем нам нравиться жить в благоустроенном населённом пункте, глаз радуют цветы, высаженные на общественных территориях администрациями, на придомовых территориях неравнодушными, инициативными гражданами, а также собственниками зданий на прилегающих территориях. Однако, к сожалению, есть недобросовестные владельцы сельскохозяйственных животных, которые не считают нужным соблюдать правила и организовывать выпас своих животных. В результате чего мы наблюдаем, порой целые стада КРС, коз, бродящие по </w:t>
      </w:r>
      <w:r w:rsidR="00AE1A3E" w:rsidRPr="0055189D">
        <w:rPr>
          <w:sz w:val="28"/>
          <w:szCs w:val="28"/>
        </w:rPr>
        <w:t>населённым пунктам</w:t>
      </w:r>
      <w:r w:rsidR="007D6644" w:rsidRPr="0055189D">
        <w:rPr>
          <w:sz w:val="28"/>
          <w:szCs w:val="28"/>
        </w:rPr>
        <w:t>, уничтожающие всю цветущую красоту, посаженную заботливыми руками. Кроме того, они переворачивают мусорные контейнеры, гадят, ломают заборы и т.д.</w:t>
      </w:r>
      <w:r w:rsidR="00AE1A3E" w:rsidRPr="0055189D">
        <w:rPr>
          <w:sz w:val="28"/>
          <w:szCs w:val="28"/>
        </w:rPr>
        <w:t xml:space="preserve"> Напоминаю, что </w:t>
      </w:r>
      <w:r w:rsidR="0055189D" w:rsidRPr="0055189D">
        <w:rPr>
          <w:sz w:val="28"/>
          <w:szCs w:val="28"/>
        </w:rPr>
        <w:t>Нарушение правил благоустройства, содержания и озеленения территорий городов и других населенных пунктов</w:t>
      </w:r>
      <w:r w:rsidR="0055189D" w:rsidRPr="0055189D">
        <w:rPr>
          <w:b/>
          <w:sz w:val="28"/>
          <w:szCs w:val="28"/>
        </w:rPr>
        <w:t xml:space="preserve"> </w:t>
      </w:r>
      <w:r w:rsidR="0055189D" w:rsidRPr="0055189D">
        <w:rPr>
          <w:sz w:val="28"/>
          <w:szCs w:val="28"/>
        </w:rPr>
        <w:t xml:space="preserve">влечет предупреждение или наложение административного штрафа на граждан в размере </w:t>
      </w:r>
      <w:r w:rsidR="0055189D" w:rsidRPr="0055189D">
        <w:rPr>
          <w:b/>
          <w:sz w:val="28"/>
          <w:szCs w:val="28"/>
        </w:rPr>
        <w:t>от трех тысяч до пяти тысяч</w:t>
      </w:r>
      <w:r w:rsidR="0055189D" w:rsidRPr="0055189D">
        <w:rPr>
          <w:sz w:val="28"/>
          <w:szCs w:val="28"/>
        </w:rPr>
        <w:t xml:space="preserve"> рублей; на должностных лиц - </w:t>
      </w:r>
      <w:r w:rsidR="0055189D" w:rsidRPr="0055189D">
        <w:rPr>
          <w:b/>
          <w:sz w:val="28"/>
          <w:szCs w:val="28"/>
        </w:rPr>
        <w:t>от десяти тысяч до пятнадцати тысяч</w:t>
      </w:r>
      <w:r w:rsidR="0055189D" w:rsidRPr="0055189D">
        <w:rPr>
          <w:sz w:val="28"/>
          <w:szCs w:val="28"/>
        </w:rPr>
        <w:t xml:space="preserve"> рублей; на юридических лиц - </w:t>
      </w:r>
      <w:r w:rsidR="0055189D" w:rsidRPr="0055189D">
        <w:rPr>
          <w:b/>
          <w:sz w:val="28"/>
          <w:szCs w:val="28"/>
        </w:rPr>
        <w:t>от двадцати тысяч до ста тысяч</w:t>
      </w:r>
      <w:r w:rsidR="0055189D" w:rsidRPr="0055189D">
        <w:rPr>
          <w:sz w:val="28"/>
          <w:szCs w:val="28"/>
        </w:rPr>
        <w:t xml:space="preserve"> рублей.</w:t>
      </w:r>
      <w:r w:rsidR="0055189D" w:rsidRPr="0055189D">
        <w:rPr>
          <w:sz w:val="28"/>
          <w:szCs w:val="28"/>
        </w:rPr>
        <w:br/>
        <w:t>Повторное нарушение правил благоустройства</w:t>
      </w:r>
      <w:r w:rsidR="0055189D" w:rsidRPr="0055189D">
        <w:rPr>
          <w:b/>
          <w:sz w:val="28"/>
          <w:szCs w:val="28"/>
        </w:rPr>
        <w:t xml:space="preserve"> </w:t>
      </w:r>
      <w:r w:rsidR="0055189D" w:rsidRPr="0055189D">
        <w:rPr>
          <w:sz w:val="28"/>
          <w:szCs w:val="28"/>
        </w:rPr>
        <w:t xml:space="preserve">влечет наложение административного штрафа на граждан в размере </w:t>
      </w:r>
      <w:r w:rsidR="0055189D" w:rsidRPr="002F77D1">
        <w:rPr>
          <w:b/>
          <w:sz w:val="28"/>
          <w:szCs w:val="28"/>
        </w:rPr>
        <w:t>пяти тысяч</w:t>
      </w:r>
      <w:r w:rsidR="0055189D" w:rsidRPr="0055189D">
        <w:rPr>
          <w:sz w:val="28"/>
          <w:szCs w:val="28"/>
        </w:rPr>
        <w:t xml:space="preserve"> рублей; на должностных лиц - </w:t>
      </w:r>
      <w:r w:rsidR="0055189D" w:rsidRPr="002F77D1">
        <w:rPr>
          <w:b/>
          <w:sz w:val="28"/>
          <w:szCs w:val="28"/>
        </w:rPr>
        <w:t>от пятнадцати тысяч до двадцати тысяч</w:t>
      </w:r>
      <w:r w:rsidR="0055189D" w:rsidRPr="0055189D">
        <w:rPr>
          <w:sz w:val="28"/>
          <w:szCs w:val="28"/>
        </w:rPr>
        <w:t xml:space="preserve"> рублей; на юридических лиц - </w:t>
      </w:r>
      <w:r w:rsidR="0055189D" w:rsidRPr="002F77D1">
        <w:rPr>
          <w:b/>
          <w:sz w:val="28"/>
          <w:szCs w:val="28"/>
        </w:rPr>
        <w:t>от ста тысяч до ста пятидесяти тысяч</w:t>
      </w:r>
      <w:r w:rsidR="0055189D" w:rsidRPr="0055189D">
        <w:rPr>
          <w:sz w:val="28"/>
          <w:szCs w:val="28"/>
        </w:rPr>
        <w:t xml:space="preserve"> рублей.</w:t>
      </w:r>
    </w:p>
    <w:p w:rsidR="00AE1A3E" w:rsidRPr="0055189D" w:rsidRDefault="00AE1A3E" w:rsidP="0055189D">
      <w:pPr>
        <w:spacing w:line="276" w:lineRule="auto"/>
        <w:ind w:firstLine="708"/>
        <w:jc w:val="both"/>
        <w:rPr>
          <w:sz w:val="28"/>
          <w:szCs w:val="28"/>
        </w:rPr>
      </w:pPr>
      <w:r w:rsidRPr="0055189D">
        <w:rPr>
          <w:sz w:val="28"/>
          <w:szCs w:val="28"/>
        </w:rPr>
        <w:t xml:space="preserve">От имени административной комиссии призываю всех жителей </w:t>
      </w:r>
      <w:proofErr w:type="spellStart"/>
      <w:r w:rsidRPr="0055189D">
        <w:rPr>
          <w:sz w:val="28"/>
          <w:szCs w:val="28"/>
        </w:rPr>
        <w:t>Приаргунья</w:t>
      </w:r>
      <w:proofErr w:type="spellEnd"/>
      <w:r w:rsidRPr="0055189D">
        <w:rPr>
          <w:sz w:val="28"/>
          <w:szCs w:val="28"/>
        </w:rPr>
        <w:t xml:space="preserve"> соблюдать правила благоустройства и законодательство об административных правонарушениях в целом, чтобы не пришлось отвечать за свою безответственность рублём.    </w:t>
      </w:r>
    </w:p>
    <w:p w:rsidR="00E76BEA" w:rsidRPr="0055189D" w:rsidRDefault="00E76BEA" w:rsidP="0055189D">
      <w:pPr>
        <w:spacing w:line="276" w:lineRule="auto"/>
        <w:ind w:firstLine="708"/>
        <w:jc w:val="both"/>
        <w:rPr>
          <w:sz w:val="28"/>
          <w:szCs w:val="28"/>
        </w:rPr>
      </w:pPr>
    </w:p>
    <w:p w:rsidR="004177D4" w:rsidRPr="0055189D" w:rsidRDefault="004177D4" w:rsidP="0055189D">
      <w:pPr>
        <w:spacing w:line="276" w:lineRule="auto"/>
        <w:ind w:firstLine="708"/>
        <w:jc w:val="both"/>
        <w:rPr>
          <w:sz w:val="28"/>
          <w:szCs w:val="28"/>
        </w:rPr>
      </w:pPr>
    </w:p>
    <w:p w:rsidR="004177D4" w:rsidRPr="0055189D" w:rsidRDefault="004177D4" w:rsidP="0055189D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A5012B" w:rsidRPr="0055189D" w:rsidRDefault="00A5012B" w:rsidP="0055189D">
      <w:pPr>
        <w:spacing w:line="276" w:lineRule="auto"/>
        <w:jc w:val="both"/>
        <w:rPr>
          <w:rFonts w:cs="Tahoma"/>
          <w:sz w:val="28"/>
          <w:szCs w:val="28"/>
        </w:rPr>
      </w:pPr>
    </w:p>
    <w:tbl>
      <w:tblPr>
        <w:tblW w:w="0" w:type="auto"/>
        <w:tblInd w:w="-34" w:type="dxa"/>
        <w:tblLook w:val="01E0"/>
      </w:tblPr>
      <w:tblGrid>
        <w:gridCol w:w="4851"/>
        <w:gridCol w:w="4753"/>
      </w:tblGrid>
      <w:tr w:rsidR="00415B5C" w:rsidRPr="0055189D" w:rsidTr="00713CD2">
        <w:tc>
          <w:tcPr>
            <w:tcW w:w="4851" w:type="dxa"/>
            <w:hideMark/>
          </w:tcPr>
          <w:p w:rsidR="002F77D1" w:rsidRDefault="00372705" w:rsidP="0055189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189D">
              <w:rPr>
                <w:sz w:val="28"/>
                <w:szCs w:val="28"/>
              </w:rPr>
              <w:t xml:space="preserve">Председатель </w:t>
            </w:r>
            <w:r w:rsidR="0092518E" w:rsidRPr="0055189D">
              <w:rPr>
                <w:sz w:val="28"/>
                <w:szCs w:val="28"/>
              </w:rPr>
              <w:t xml:space="preserve"> </w:t>
            </w:r>
          </w:p>
          <w:p w:rsidR="00415B5C" w:rsidRPr="0055189D" w:rsidRDefault="0092518E" w:rsidP="0055189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189D">
              <w:rPr>
                <w:sz w:val="28"/>
                <w:szCs w:val="28"/>
              </w:rPr>
              <w:t>административной комиссии</w:t>
            </w:r>
          </w:p>
        </w:tc>
        <w:tc>
          <w:tcPr>
            <w:tcW w:w="4754" w:type="dxa"/>
            <w:vAlign w:val="bottom"/>
            <w:hideMark/>
          </w:tcPr>
          <w:p w:rsidR="00415B5C" w:rsidRPr="0055189D" w:rsidRDefault="001D56C6" w:rsidP="0055189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189D">
              <w:rPr>
                <w:sz w:val="28"/>
                <w:szCs w:val="28"/>
              </w:rPr>
              <w:t>Е.И. Осмирко</w:t>
            </w:r>
          </w:p>
        </w:tc>
      </w:tr>
    </w:tbl>
    <w:p w:rsidR="00850317" w:rsidRPr="0055189D" w:rsidRDefault="00850317" w:rsidP="0055189D">
      <w:pPr>
        <w:tabs>
          <w:tab w:val="left" w:pos="7485"/>
        </w:tabs>
        <w:spacing w:line="276" w:lineRule="auto"/>
        <w:jc w:val="both"/>
        <w:rPr>
          <w:sz w:val="28"/>
          <w:szCs w:val="28"/>
        </w:rPr>
      </w:pPr>
    </w:p>
    <w:p w:rsidR="00906C7C" w:rsidRPr="0055189D" w:rsidRDefault="00906C7C" w:rsidP="0055189D">
      <w:pPr>
        <w:tabs>
          <w:tab w:val="left" w:pos="7485"/>
        </w:tabs>
        <w:spacing w:line="276" w:lineRule="auto"/>
        <w:jc w:val="both"/>
        <w:rPr>
          <w:sz w:val="28"/>
          <w:szCs w:val="28"/>
        </w:rPr>
      </w:pPr>
    </w:p>
    <w:p w:rsidR="00906C7C" w:rsidRPr="0055189D" w:rsidRDefault="00906C7C" w:rsidP="0055189D">
      <w:pPr>
        <w:tabs>
          <w:tab w:val="left" w:pos="7485"/>
        </w:tabs>
        <w:spacing w:line="276" w:lineRule="auto"/>
        <w:jc w:val="both"/>
        <w:rPr>
          <w:sz w:val="28"/>
          <w:szCs w:val="28"/>
        </w:rPr>
      </w:pPr>
    </w:p>
    <w:p w:rsidR="005B4CAF" w:rsidRPr="0055189D" w:rsidRDefault="005B4CAF" w:rsidP="0055189D">
      <w:pPr>
        <w:tabs>
          <w:tab w:val="left" w:pos="7485"/>
        </w:tabs>
        <w:spacing w:line="276" w:lineRule="auto"/>
        <w:jc w:val="both"/>
        <w:rPr>
          <w:sz w:val="28"/>
          <w:szCs w:val="28"/>
        </w:rPr>
      </w:pPr>
    </w:p>
    <w:p w:rsidR="00906C7C" w:rsidRPr="0055189D" w:rsidRDefault="00906C7C" w:rsidP="0055189D">
      <w:pPr>
        <w:tabs>
          <w:tab w:val="left" w:pos="7485"/>
        </w:tabs>
        <w:spacing w:line="276" w:lineRule="auto"/>
        <w:jc w:val="both"/>
        <w:rPr>
          <w:sz w:val="28"/>
          <w:szCs w:val="28"/>
        </w:rPr>
      </w:pPr>
    </w:p>
    <w:p w:rsidR="007D6644" w:rsidRPr="0055189D" w:rsidRDefault="00AE1A3E" w:rsidP="0055189D">
      <w:pPr>
        <w:spacing w:line="276" w:lineRule="auto"/>
        <w:ind w:firstLine="708"/>
        <w:jc w:val="both"/>
        <w:rPr>
          <w:sz w:val="28"/>
          <w:szCs w:val="28"/>
        </w:rPr>
      </w:pPr>
      <w:r w:rsidRPr="0055189D">
        <w:rPr>
          <w:sz w:val="28"/>
          <w:szCs w:val="28"/>
        </w:rPr>
        <w:t xml:space="preserve"> </w:t>
      </w:r>
    </w:p>
    <w:p w:rsidR="0030475D" w:rsidRPr="0055189D" w:rsidRDefault="0030475D" w:rsidP="0055189D">
      <w:pPr>
        <w:tabs>
          <w:tab w:val="left" w:pos="7485"/>
        </w:tabs>
        <w:spacing w:line="276" w:lineRule="auto"/>
        <w:jc w:val="both"/>
        <w:rPr>
          <w:sz w:val="28"/>
          <w:szCs w:val="28"/>
        </w:rPr>
      </w:pPr>
    </w:p>
    <w:p w:rsidR="0030475D" w:rsidRPr="0055189D" w:rsidRDefault="0030475D" w:rsidP="0055189D">
      <w:pPr>
        <w:tabs>
          <w:tab w:val="left" w:pos="7485"/>
        </w:tabs>
        <w:spacing w:line="276" w:lineRule="auto"/>
        <w:jc w:val="both"/>
        <w:rPr>
          <w:sz w:val="28"/>
          <w:szCs w:val="28"/>
        </w:rPr>
      </w:pPr>
    </w:p>
    <w:p w:rsidR="0030475D" w:rsidRPr="0055189D" w:rsidRDefault="0030475D" w:rsidP="0055189D">
      <w:pPr>
        <w:tabs>
          <w:tab w:val="left" w:pos="7485"/>
        </w:tabs>
        <w:spacing w:line="276" w:lineRule="auto"/>
        <w:jc w:val="both"/>
        <w:rPr>
          <w:sz w:val="28"/>
          <w:szCs w:val="28"/>
        </w:rPr>
      </w:pPr>
    </w:p>
    <w:p w:rsidR="0030475D" w:rsidRPr="0055189D" w:rsidRDefault="0030475D" w:rsidP="0055189D">
      <w:pPr>
        <w:tabs>
          <w:tab w:val="left" w:pos="7485"/>
        </w:tabs>
        <w:spacing w:line="276" w:lineRule="auto"/>
        <w:jc w:val="both"/>
        <w:rPr>
          <w:sz w:val="28"/>
          <w:szCs w:val="28"/>
        </w:rPr>
      </w:pPr>
    </w:p>
    <w:p w:rsidR="0030475D" w:rsidRPr="0055189D" w:rsidRDefault="0030475D" w:rsidP="0055189D">
      <w:pPr>
        <w:tabs>
          <w:tab w:val="left" w:pos="7485"/>
        </w:tabs>
        <w:spacing w:line="276" w:lineRule="auto"/>
        <w:jc w:val="both"/>
        <w:rPr>
          <w:sz w:val="28"/>
          <w:szCs w:val="28"/>
        </w:rPr>
      </w:pPr>
    </w:p>
    <w:p w:rsidR="0078156D" w:rsidRPr="0055189D" w:rsidRDefault="0078156D" w:rsidP="0055189D">
      <w:pPr>
        <w:tabs>
          <w:tab w:val="left" w:pos="7485"/>
        </w:tabs>
        <w:spacing w:line="276" w:lineRule="auto"/>
        <w:jc w:val="both"/>
        <w:rPr>
          <w:sz w:val="28"/>
          <w:szCs w:val="28"/>
        </w:rPr>
      </w:pPr>
    </w:p>
    <w:p w:rsidR="0078156D" w:rsidRPr="0055189D" w:rsidRDefault="0078156D" w:rsidP="0055189D">
      <w:pPr>
        <w:tabs>
          <w:tab w:val="left" w:pos="7485"/>
        </w:tabs>
        <w:spacing w:line="276" w:lineRule="auto"/>
        <w:jc w:val="both"/>
        <w:rPr>
          <w:sz w:val="28"/>
          <w:szCs w:val="28"/>
        </w:rPr>
      </w:pPr>
    </w:p>
    <w:p w:rsidR="0078156D" w:rsidRPr="0055189D" w:rsidRDefault="0078156D" w:rsidP="0055189D">
      <w:pPr>
        <w:tabs>
          <w:tab w:val="left" w:pos="7485"/>
        </w:tabs>
        <w:spacing w:line="276" w:lineRule="auto"/>
        <w:jc w:val="both"/>
        <w:rPr>
          <w:sz w:val="28"/>
          <w:szCs w:val="28"/>
        </w:rPr>
      </w:pPr>
    </w:p>
    <w:p w:rsidR="0078156D" w:rsidRPr="0055189D" w:rsidRDefault="0078156D" w:rsidP="0055189D">
      <w:pPr>
        <w:tabs>
          <w:tab w:val="left" w:pos="7485"/>
        </w:tabs>
        <w:spacing w:line="276" w:lineRule="auto"/>
        <w:jc w:val="both"/>
        <w:rPr>
          <w:sz w:val="28"/>
          <w:szCs w:val="28"/>
        </w:rPr>
      </w:pPr>
    </w:p>
    <w:p w:rsidR="0078156D" w:rsidRPr="0055189D" w:rsidRDefault="0078156D" w:rsidP="0055189D">
      <w:pPr>
        <w:tabs>
          <w:tab w:val="left" w:pos="7485"/>
        </w:tabs>
        <w:spacing w:line="276" w:lineRule="auto"/>
        <w:jc w:val="both"/>
        <w:rPr>
          <w:sz w:val="28"/>
          <w:szCs w:val="28"/>
        </w:rPr>
      </w:pPr>
    </w:p>
    <w:p w:rsidR="0078156D" w:rsidRPr="0055189D" w:rsidRDefault="0078156D" w:rsidP="0055189D">
      <w:pPr>
        <w:tabs>
          <w:tab w:val="left" w:pos="7485"/>
        </w:tabs>
        <w:spacing w:line="276" w:lineRule="auto"/>
        <w:jc w:val="both"/>
        <w:rPr>
          <w:sz w:val="28"/>
          <w:szCs w:val="28"/>
        </w:rPr>
      </w:pPr>
    </w:p>
    <w:p w:rsidR="0078156D" w:rsidRPr="0055189D" w:rsidRDefault="0078156D" w:rsidP="0055189D">
      <w:pPr>
        <w:tabs>
          <w:tab w:val="left" w:pos="7485"/>
        </w:tabs>
        <w:spacing w:line="276" w:lineRule="auto"/>
        <w:jc w:val="both"/>
        <w:rPr>
          <w:sz w:val="28"/>
          <w:szCs w:val="28"/>
        </w:rPr>
      </w:pPr>
    </w:p>
    <w:p w:rsidR="00906C7C" w:rsidRPr="0055189D" w:rsidRDefault="00906C7C" w:rsidP="0055189D">
      <w:pPr>
        <w:tabs>
          <w:tab w:val="left" w:pos="7485"/>
        </w:tabs>
        <w:spacing w:line="276" w:lineRule="auto"/>
        <w:jc w:val="both"/>
        <w:rPr>
          <w:sz w:val="28"/>
          <w:szCs w:val="28"/>
        </w:rPr>
      </w:pPr>
    </w:p>
    <w:p w:rsidR="0055189D" w:rsidRPr="0055189D" w:rsidRDefault="006F2055" w:rsidP="0055189D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55189D">
        <w:rPr>
          <w:sz w:val="28"/>
          <w:szCs w:val="28"/>
        </w:rPr>
        <w:t xml:space="preserve"> </w:t>
      </w:r>
      <w:r w:rsidR="0055189D" w:rsidRPr="0055189D">
        <w:rPr>
          <w:rFonts w:ascii="Arial" w:hAnsi="Arial" w:cs="Arial"/>
          <w:color w:val="444444"/>
          <w:sz w:val="28"/>
          <w:szCs w:val="28"/>
        </w:rPr>
        <w:t xml:space="preserve">. </w:t>
      </w:r>
      <w:r w:rsidR="0055189D" w:rsidRPr="0055189D">
        <w:rPr>
          <w:sz w:val="28"/>
          <w:szCs w:val="28"/>
        </w:rPr>
        <w:t xml:space="preserve"> </w:t>
      </w:r>
    </w:p>
    <w:p w:rsidR="00BE4C5B" w:rsidRPr="0055189D" w:rsidRDefault="00BE4C5B" w:rsidP="0055189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sectPr w:rsidR="00BE4C5B" w:rsidRPr="0055189D" w:rsidSect="00A53282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0D8F"/>
    <w:multiLevelType w:val="hybridMultilevel"/>
    <w:tmpl w:val="86946278"/>
    <w:lvl w:ilvl="0" w:tplc="F600F3E6">
      <w:start w:val="42"/>
      <w:numFmt w:val="decimal"/>
      <w:lvlText w:val="%1"/>
      <w:lvlJc w:val="left"/>
      <w:pPr>
        <w:tabs>
          <w:tab w:val="num" w:pos="6780"/>
        </w:tabs>
        <w:ind w:left="6780" w:hanging="2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">
    <w:nsid w:val="34C80EF2"/>
    <w:multiLevelType w:val="hybridMultilevel"/>
    <w:tmpl w:val="CB843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9D5215"/>
    <w:multiLevelType w:val="hybridMultilevel"/>
    <w:tmpl w:val="83B8935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704B4477"/>
    <w:multiLevelType w:val="hybridMultilevel"/>
    <w:tmpl w:val="C1F8FC4A"/>
    <w:lvl w:ilvl="0" w:tplc="146A6D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0855A3"/>
    <w:rsid w:val="0000079E"/>
    <w:rsid w:val="000030FD"/>
    <w:rsid w:val="00003809"/>
    <w:rsid w:val="0000458D"/>
    <w:rsid w:val="00007A1B"/>
    <w:rsid w:val="00013A9D"/>
    <w:rsid w:val="000242EC"/>
    <w:rsid w:val="00026D84"/>
    <w:rsid w:val="00027481"/>
    <w:rsid w:val="00031CCE"/>
    <w:rsid w:val="00032F5F"/>
    <w:rsid w:val="000356FA"/>
    <w:rsid w:val="000400F5"/>
    <w:rsid w:val="0004066E"/>
    <w:rsid w:val="00041FB3"/>
    <w:rsid w:val="00042667"/>
    <w:rsid w:val="00046BFB"/>
    <w:rsid w:val="000558D9"/>
    <w:rsid w:val="0005660C"/>
    <w:rsid w:val="00060401"/>
    <w:rsid w:val="000612D2"/>
    <w:rsid w:val="000622C0"/>
    <w:rsid w:val="0006264B"/>
    <w:rsid w:val="0006563C"/>
    <w:rsid w:val="00070DF3"/>
    <w:rsid w:val="00071E11"/>
    <w:rsid w:val="000727BE"/>
    <w:rsid w:val="000778B9"/>
    <w:rsid w:val="000855A3"/>
    <w:rsid w:val="00086007"/>
    <w:rsid w:val="00087B7C"/>
    <w:rsid w:val="00094AEB"/>
    <w:rsid w:val="00095491"/>
    <w:rsid w:val="000A26DA"/>
    <w:rsid w:val="000A2DEF"/>
    <w:rsid w:val="000B1A8D"/>
    <w:rsid w:val="000B2120"/>
    <w:rsid w:val="000B2F6F"/>
    <w:rsid w:val="000B6D72"/>
    <w:rsid w:val="000D2B30"/>
    <w:rsid w:val="000D2B33"/>
    <w:rsid w:val="000D2ECF"/>
    <w:rsid w:val="000D3F35"/>
    <w:rsid w:val="000E0BAF"/>
    <w:rsid w:val="000E4FD6"/>
    <w:rsid w:val="000F25BF"/>
    <w:rsid w:val="000F2DCC"/>
    <w:rsid w:val="000F4BEE"/>
    <w:rsid w:val="000F567F"/>
    <w:rsid w:val="00105859"/>
    <w:rsid w:val="00105F67"/>
    <w:rsid w:val="00116588"/>
    <w:rsid w:val="00121D20"/>
    <w:rsid w:val="00121FD3"/>
    <w:rsid w:val="001413F6"/>
    <w:rsid w:val="00144214"/>
    <w:rsid w:val="0014639F"/>
    <w:rsid w:val="00147B26"/>
    <w:rsid w:val="0015164D"/>
    <w:rsid w:val="00154C48"/>
    <w:rsid w:val="00160743"/>
    <w:rsid w:val="00161353"/>
    <w:rsid w:val="0016332F"/>
    <w:rsid w:val="00163BE5"/>
    <w:rsid w:val="00164708"/>
    <w:rsid w:val="00170381"/>
    <w:rsid w:val="00170F72"/>
    <w:rsid w:val="00175060"/>
    <w:rsid w:val="00176B8E"/>
    <w:rsid w:val="00177B7A"/>
    <w:rsid w:val="001839AE"/>
    <w:rsid w:val="00183AAB"/>
    <w:rsid w:val="0018455A"/>
    <w:rsid w:val="0018628D"/>
    <w:rsid w:val="00195CFD"/>
    <w:rsid w:val="001A62AC"/>
    <w:rsid w:val="001A7DD2"/>
    <w:rsid w:val="001B5E2B"/>
    <w:rsid w:val="001C4C2A"/>
    <w:rsid w:val="001C58C7"/>
    <w:rsid w:val="001D4139"/>
    <w:rsid w:val="001D41E6"/>
    <w:rsid w:val="001D56C6"/>
    <w:rsid w:val="001E4E1B"/>
    <w:rsid w:val="001F54EB"/>
    <w:rsid w:val="00207D96"/>
    <w:rsid w:val="00215D8F"/>
    <w:rsid w:val="00216862"/>
    <w:rsid w:val="00216F1E"/>
    <w:rsid w:val="00217CCC"/>
    <w:rsid w:val="00222EDB"/>
    <w:rsid w:val="002309F6"/>
    <w:rsid w:val="00230BF8"/>
    <w:rsid w:val="00231067"/>
    <w:rsid w:val="002344ED"/>
    <w:rsid w:val="00234A66"/>
    <w:rsid w:val="002369CF"/>
    <w:rsid w:val="002427EA"/>
    <w:rsid w:val="0024359F"/>
    <w:rsid w:val="00254D7F"/>
    <w:rsid w:val="00256A88"/>
    <w:rsid w:val="0025711C"/>
    <w:rsid w:val="00261393"/>
    <w:rsid w:val="00262B8E"/>
    <w:rsid w:val="002779D6"/>
    <w:rsid w:val="00282A63"/>
    <w:rsid w:val="00287168"/>
    <w:rsid w:val="00290BF2"/>
    <w:rsid w:val="00290F65"/>
    <w:rsid w:val="00291781"/>
    <w:rsid w:val="0029217B"/>
    <w:rsid w:val="0029515A"/>
    <w:rsid w:val="00295A4B"/>
    <w:rsid w:val="00296F53"/>
    <w:rsid w:val="002A188C"/>
    <w:rsid w:val="002A21F0"/>
    <w:rsid w:val="002A4E5D"/>
    <w:rsid w:val="002A5B69"/>
    <w:rsid w:val="002B5946"/>
    <w:rsid w:val="002B59EF"/>
    <w:rsid w:val="002C0355"/>
    <w:rsid w:val="002C08FC"/>
    <w:rsid w:val="002C2CC1"/>
    <w:rsid w:val="002C3537"/>
    <w:rsid w:val="002C59DC"/>
    <w:rsid w:val="002D4459"/>
    <w:rsid w:val="002E19F4"/>
    <w:rsid w:val="002E5743"/>
    <w:rsid w:val="002F77D1"/>
    <w:rsid w:val="003014FA"/>
    <w:rsid w:val="0030475D"/>
    <w:rsid w:val="003079BE"/>
    <w:rsid w:val="00311530"/>
    <w:rsid w:val="00314530"/>
    <w:rsid w:val="00316EAB"/>
    <w:rsid w:val="00324CD6"/>
    <w:rsid w:val="00324F00"/>
    <w:rsid w:val="0034627C"/>
    <w:rsid w:val="0034650B"/>
    <w:rsid w:val="00346AE4"/>
    <w:rsid w:val="00350B10"/>
    <w:rsid w:val="00351485"/>
    <w:rsid w:val="003551A2"/>
    <w:rsid w:val="00356B04"/>
    <w:rsid w:val="003571AD"/>
    <w:rsid w:val="00362222"/>
    <w:rsid w:val="00363457"/>
    <w:rsid w:val="00364C0C"/>
    <w:rsid w:val="0037034E"/>
    <w:rsid w:val="003705F7"/>
    <w:rsid w:val="003725B3"/>
    <w:rsid w:val="00372705"/>
    <w:rsid w:val="00374917"/>
    <w:rsid w:val="00381F38"/>
    <w:rsid w:val="003822D9"/>
    <w:rsid w:val="003840BC"/>
    <w:rsid w:val="0038720E"/>
    <w:rsid w:val="0039075B"/>
    <w:rsid w:val="00390EC2"/>
    <w:rsid w:val="00391440"/>
    <w:rsid w:val="0039194F"/>
    <w:rsid w:val="003945BA"/>
    <w:rsid w:val="00394C1F"/>
    <w:rsid w:val="00395C28"/>
    <w:rsid w:val="0039679C"/>
    <w:rsid w:val="003A1DA0"/>
    <w:rsid w:val="003A27C2"/>
    <w:rsid w:val="003A30AD"/>
    <w:rsid w:val="003A6002"/>
    <w:rsid w:val="003B1879"/>
    <w:rsid w:val="003B62CA"/>
    <w:rsid w:val="003B64FE"/>
    <w:rsid w:val="003C06D0"/>
    <w:rsid w:val="003C3C47"/>
    <w:rsid w:val="003C3F4C"/>
    <w:rsid w:val="003C5A6F"/>
    <w:rsid w:val="003C7C71"/>
    <w:rsid w:val="003D0BA4"/>
    <w:rsid w:val="003D1F15"/>
    <w:rsid w:val="003D5452"/>
    <w:rsid w:val="003D7F6B"/>
    <w:rsid w:val="003E4F7D"/>
    <w:rsid w:val="003E5E5A"/>
    <w:rsid w:val="003E65A4"/>
    <w:rsid w:val="003F1A32"/>
    <w:rsid w:val="003F7973"/>
    <w:rsid w:val="00402B40"/>
    <w:rsid w:val="00403972"/>
    <w:rsid w:val="00404E29"/>
    <w:rsid w:val="00405B90"/>
    <w:rsid w:val="00406544"/>
    <w:rsid w:val="00407FC7"/>
    <w:rsid w:val="0041029D"/>
    <w:rsid w:val="00415B5C"/>
    <w:rsid w:val="004177D4"/>
    <w:rsid w:val="0042123E"/>
    <w:rsid w:val="004219F2"/>
    <w:rsid w:val="00424495"/>
    <w:rsid w:val="00426622"/>
    <w:rsid w:val="0043510C"/>
    <w:rsid w:val="00436763"/>
    <w:rsid w:val="004405B0"/>
    <w:rsid w:val="0044183F"/>
    <w:rsid w:val="004423C0"/>
    <w:rsid w:val="00442AA2"/>
    <w:rsid w:val="0044324E"/>
    <w:rsid w:val="0044333E"/>
    <w:rsid w:val="00444477"/>
    <w:rsid w:val="00445185"/>
    <w:rsid w:val="00445CB1"/>
    <w:rsid w:val="004476C0"/>
    <w:rsid w:val="00447A17"/>
    <w:rsid w:val="00450D7B"/>
    <w:rsid w:val="004532A7"/>
    <w:rsid w:val="00453975"/>
    <w:rsid w:val="0045741A"/>
    <w:rsid w:val="0046234B"/>
    <w:rsid w:val="00462CD6"/>
    <w:rsid w:val="00465445"/>
    <w:rsid w:val="00465C5B"/>
    <w:rsid w:val="00467323"/>
    <w:rsid w:val="004747CF"/>
    <w:rsid w:val="00474A58"/>
    <w:rsid w:val="00477C88"/>
    <w:rsid w:val="00480145"/>
    <w:rsid w:val="004802AC"/>
    <w:rsid w:val="004807EA"/>
    <w:rsid w:val="00481191"/>
    <w:rsid w:val="0048162E"/>
    <w:rsid w:val="00483393"/>
    <w:rsid w:val="00485ADD"/>
    <w:rsid w:val="004870F3"/>
    <w:rsid w:val="004948AA"/>
    <w:rsid w:val="004B22F1"/>
    <w:rsid w:val="004B302B"/>
    <w:rsid w:val="004B34F1"/>
    <w:rsid w:val="004C07FB"/>
    <w:rsid w:val="004C0977"/>
    <w:rsid w:val="004C5CCD"/>
    <w:rsid w:val="004C7A9E"/>
    <w:rsid w:val="004D11BB"/>
    <w:rsid w:val="004D329E"/>
    <w:rsid w:val="004D3596"/>
    <w:rsid w:val="004D7A26"/>
    <w:rsid w:val="004E234C"/>
    <w:rsid w:val="004E28B2"/>
    <w:rsid w:val="004E527D"/>
    <w:rsid w:val="005156AF"/>
    <w:rsid w:val="005164A7"/>
    <w:rsid w:val="00522034"/>
    <w:rsid w:val="005242FE"/>
    <w:rsid w:val="00524CD3"/>
    <w:rsid w:val="00527886"/>
    <w:rsid w:val="00530508"/>
    <w:rsid w:val="00532FDB"/>
    <w:rsid w:val="00535C50"/>
    <w:rsid w:val="005402EA"/>
    <w:rsid w:val="00540D5D"/>
    <w:rsid w:val="00540EFF"/>
    <w:rsid w:val="005455AA"/>
    <w:rsid w:val="00546A4F"/>
    <w:rsid w:val="005505BA"/>
    <w:rsid w:val="0055189D"/>
    <w:rsid w:val="0055290B"/>
    <w:rsid w:val="0055715D"/>
    <w:rsid w:val="00557D93"/>
    <w:rsid w:val="00564F20"/>
    <w:rsid w:val="005657D4"/>
    <w:rsid w:val="005663F1"/>
    <w:rsid w:val="005859DA"/>
    <w:rsid w:val="005A0D8D"/>
    <w:rsid w:val="005B232A"/>
    <w:rsid w:val="005B34F2"/>
    <w:rsid w:val="005B4CAF"/>
    <w:rsid w:val="005B634E"/>
    <w:rsid w:val="005D2172"/>
    <w:rsid w:val="005D3168"/>
    <w:rsid w:val="005E2967"/>
    <w:rsid w:val="005E2BC3"/>
    <w:rsid w:val="005E605C"/>
    <w:rsid w:val="005F3CA2"/>
    <w:rsid w:val="006048AC"/>
    <w:rsid w:val="00604EF1"/>
    <w:rsid w:val="006061A0"/>
    <w:rsid w:val="0060779D"/>
    <w:rsid w:val="00611719"/>
    <w:rsid w:val="006132A2"/>
    <w:rsid w:val="00613AC6"/>
    <w:rsid w:val="00621DB1"/>
    <w:rsid w:val="00623177"/>
    <w:rsid w:val="00630431"/>
    <w:rsid w:val="0063076C"/>
    <w:rsid w:val="00632B84"/>
    <w:rsid w:val="00633DCC"/>
    <w:rsid w:val="00635C52"/>
    <w:rsid w:val="0063779A"/>
    <w:rsid w:val="00640E32"/>
    <w:rsid w:val="0064252A"/>
    <w:rsid w:val="006426AF"/>
    <w:rsid w:val="00643B4F"/>
    <w:rsid w:val="00644412"/>
    <w:rsid w:val="00651134"/>
    <w:rsid w:val="0065267F"/>
    <w:rsid w:val="00654D44"/>
    <w:rsid w:val="006621A1"/>
    <w:rsid w:val="006627CE"/>
    <w:rsid w:val="0066459F"/>
    <w:rsid w:val="00664869"/>
    <w:rsid w:val="00664FDA"/>
    <w:rsid w:val="00666561"/>
    <w:rsid w:val="006758D3"/>
    <w:rsid w:val="00684C5F"/>
    <w:rsid w:val="006861B9"/>
    <w:rsid w:val="0069501B"/>
    <w:rsid w:val="00696745"/>
    <w:rsid w:val="006A0E0E"/>
    <w:rsid w:val="006A28DF"/>
    <w:rsid w:val="006A7627"/>
    <w:rsid w:val="006A7F34"/>
    <w:rsid w:val="006B3097"/>
    <w:rsid w:val="006B6302"/>
    <w:rsid w:val="006B6A59"/>
    <w:rsid w:val="006D2755"/>
    <w:rsid w:val="006D6898"/>
    <w:rsid w:val="006D7B58"/>
    <w:rsid w:val="006E63AB"/>
    <w:rsid w:val="006E745A"/>
    <w:rsid w:val="006F0F59"/>
    <w:rsid w:val="006F2055"/>
    <w:rsid w:val="006F40C8"/>
    <w:rsid w:val="007036EC"/>
    <w:rsid w:val="00706FF2"/>
    <w:rsid w:val="007113A3"/>
    <w:rsid w:val="00711685"/>
    <w:rsid w:val="00712F74"/>
    <w:rsid w:val="00713CD2"/>
    <w:rsid w:val="00717A8C"/>
    <w:rsid w:val="00720734"/>
    <w:rsid w:val="00727CD2"/>
    <w:rsid w:val="00732C51"/>
    <w:rsid w:val="00734DAE"/>
    <w:rsid w:val="007358BA"/>
    <w:rsid w:val="00735F97"/>
    <w:rsid w:val="00744C53"/>
    <w:rsid w:val="00755434"/>
    <w:rsid w:val="007603E9"/>
    <w:rsid w:val="007614AB"/>
    <w:rsid w:val="007642AF"/>
    <w:rsid w:val="0077029B"/>
    <w:rsid w:val="00770D2A"/>
    <w:rsid w:val="00771B2F"/>
    <w:rsid w:val="007725E0"/>
    <w:rsid w:val="00772F39"/>
    <w:rsid w:val="007749F1"/>
    <w:rsid w:val="007753EB"/>
    <w:rsid w:val="007768FE"/>
    <w:rsid w:val="0078126E"/>
    <w:rsid w:val="007812C2"/>
    <w:rsid w:val="0078156D"/>
    <w:rsid w:val="007843E8"/>
    <w:rsid w:val="007933E1"/>
    <w:rsid w:val="0079458C"/>
    <w:rsid w:val="0079627D"/>
    <w:rsid w:val="007A268A"/>
    <w:rsid w:val="007A53A2"/>
    <w:rsid w:val="007A5866"/>
    <w:rsid w:val="007B4404"/>
    <w:rsid w:val="007B77BD"/>
    <w:rsid w:val="007B78D9"/>
    <w:rsid w:val="007C1CC3"/>
    <w:rsid w:val="007D01F3"/>
    <w:rsid w:val="007D0656"/>
    <w:rsid w:val="007D6644"/>
    <w:rsid w:val="007E004A"/>
    <w:rsid w:val="007E0573"/>
    <w:rsid w:val="007E09DB"/>
    <w:rsid w:val="007E18D1"/>
    <w:rsid w:val="007E368A"/>
    <w:rsid w:val="007E4B71"/>
    <w:rsid w:val="007F50BE"/>
    <w:rsid w:val="008000CD"/>
    <w:rsid w:val="00803AE6"/>
    <w:rsid w:val="00803BD7"/>
    <w:rsid w:val="00804A03"/>
    <w:rsid w:val="008061C1"/>
    <w:rsid w:val="00812433"/>
    <w:rsid w:val="00815423"/>
    <w:rsid w:val="008170F5"/>
    <w:rsid w:val="00824DB8"/>
    <w:rsid w:val="008327CF"/>
    <w:rsid w:val="00846679"/>
    <w:rsid w:val="00850317"/>
    <w:rsid w:val="00850C77"/>
    <w:rsid w:val="008708A3"/>
    <w:rsid w:val="00871D50"/>
    <w:rsid w:val="00875FF9"/>
    <w:rsid w:val="00876FE7"/>
    <w:rsid w:val="00877B32"/>
    <w:rsid w:val="00886205"/>
    <w:rsid w:val="008912C7"/>
    <w:rsid w:val="00893323"/>
    <w:rsid w:val="00893883"/>
    <w:rsid w:val="00893978"/>
    <w:rsid w:val="008A2B1D"/>
    <w:rsid w:val="008A2B9F"/>
    <w:rsid w:val="008B3CA8"/>
    <w:rsid w:val="008B4A82"/>
    <w:rsid w:val="008B5E5C"/>
    <w:rsid w:val="008B61C1"/>
    <w:rsid w:val="008C242B"/>
    <w:rsid w:val="008C2439"/>
    <w:rsid w:val="008D2041"/>
    <w:rsid w:val="008D3C15"/>
    <w:rsid w:val="008E5ED2"/>
    <w:rsid w:val="008F1D88"/>
    <w:rsid w:val="008F6792"/>
    <w:rsid w:val="008F69BB"/>
    <w:rsid w:val="008F6C21"/>
    <w:rsid w:val="009026C1"/>
    <w:rsid w:val="0090605B"/>
    <w:rsid w:val="00906C7C"/>
    <w:rsid w:val="00917F38"/>
    <w:rsid w:val="00922E4D"/>
    <w:rsid w:val="0092518E"/>
    <w:rsid w:val="009255CA"/>
    <w:rsid w:val="0093102C"/>
    <w:rsid w:val="00934504"/>
    <w:rsid w:val="00936C9F"/>
    <w:rsid w:val="00941680"/>
    <w:rsid w:val="009416A8"/>
    <w:rsid w:val="00943CE4"/>
    <w:rsid w:val="00950274"/>
    <w:rsid w:val="009553A4"/>
    <w:rsid w:val="00955685"/>
    <w:rsid w:val="0095591C"/>
    <w:rsid w:val="00955E9F"/>
    <w:rsid w:val="0095704C"/>
    <w:rsid w:val="009652D1"/>
    <w:rsid w:val="00967EA7"/>
    <w:rsid w:val="0097228A"/>
    <w:rsid w:val="00972C4D"/>
    <w:rsid w:val="00973B52"/>
    <w:rsid w:val="00973CEA"/>
    <w:rsid w:val="009745D4"/>
    <w:rsid w:val="00974976"/>
    <w:rsid w:val="009752E5"/>
    <w:rsid w:val="00985239"/>
    <w:rsid w:val="0098645D"/>
    <w:rsid w:val="009864CD"/>
    <w:rsid w:val="009A04E4"/>
    <w:rsid w:val="009A6085"/>
    <w:rsid w:val="009B0E0F"/>
    <w:rsid w:val="009B5026"/>
    <w:rsid w:val="009B58E6"/>
    <w:rsid w:val="009C1156"/>
    <w:rsid w:val="009C4F55"/>
    <w:rsid w:val="009C70D4"/>
    <w:rsid w:val="009D50C0"/>
    <w:rsid w:val="009E1EF4"/>
    <w:rsid w:val="009E4918"/>
    <w:rsid w:val="009E7127"/>
    <w:rsid w:val="009F1018"/>
    <w:rsid w:val="009F10EE"/>
    <w:rsid w:val="009F578C"/>
    <w:rsid w:val="009F7169"/>
    <w:rsid w:val="00A02E4D"/>
    <w:rsid w:val="00A06CA7"/>
    <w:rsid w:val="00A12CBA"/>
    <w:rsid w:val="00A15294"/>
    <w:rsid w:val="00A15ADC"/>
    <w:rsid w:val="00A2258E"/>
    <w:rsid w:val="00A23304"/>
    <w:rsid w:val="00A25A1A"/>
    <w:rsid w:val="00A345B8"/>
    <w:rsid w:val="00A349C7"/>
    <w:rsid w:val="00A34B84"/>
    <w:rsid w:val="00A42C5C"/>
    <w:rsid w:val="00A44693"/>
    <w:rsid w:val="00A5012B"/>
    <w:rsid w:val="00A50E15"/>
    <w:rsid w:val="00A51732"/>
    <w:rsid w:val="00A53282"/>
    <w:rsid w:val="00A54C69"/>
    <w:rsid w:val="00A55333"/>
    <w:rsid w:val="00A612C2"/>
    <w:rsid w:val="00A67861"/>
    <w:rsid w:val="00A75A2B"/>
    <w:rsid w:val="00A75E06"/>
    <w:rsid w:val="00A80249"/>
    <w:rsid w:val="00A80D60"/>
    <w:rsid w:val="00A9378B"/>
    <w:rsid w:val="00A957E3"/>
    <w:rsid w:val="00A97AF0"/>
    <w:rsid w:val="00AA0BDE"/>
    <w:rsid w:val="00AA461E"/>
    <w:rsid w:val="00AB30D1"/>
    <w:rsid w:val="00AB6A34"/>
    <w:rsid w:val="00AC18E0"/>
    <w:rsid w:val="00AC2EEC"/>
    <w:rsid w:val="00AC4091"/>
    <w:rsid w:val="00AC5C3C"/>
    <w:rsid w:val="00AC65DF"/>
    <w:rsid w:val="00AD575C"/>
    <w:rsid w:val="00AE0378"/>
    <w:rsid w:val="00AE0A0D"/>
    <w:rsid w:val="00AE1A3E"/>
    <w:rsid w:val="00AE5927"/>
    <w:rsid w:val="00AF221B"/>
    <w:rsid w:val="00AF28CC"/>
    <w:rsid w:val="00AF3C82"/>
    <w:rsid w:val="00AF5529"/>
    <w:rsid w:val="00B04B34"/>
    <w:rsid w:val="00B05459"/>
    <w:rsid w:val="00B0642B"/>
    <w:rsid w:val="00B072AF"/>
    <w:rsid w:val="00B12A00"/>
    <w:rsid w:val="00B1483C"/>
    <w:rsid w:val="00B15105"/>
    <w:rsid w:val="00B21F78"/>
    <w:rsid w:val="00B22137"/>
    <w:rsid w:val="00B22323"/>
    <w:rsid w:val="00B24621"/>
    <w:rsid w:val="00B32154"/>
    <w:rsid w:val="00B4161B"/>
    <w:rsid w:val="00B4395C"/>
    <w:rsid w:val="00B44758"/>
    <w:rsid w:val="00B449C3"/>
    <w:rsid w:val="00B468C8"/>
    <w:rsid w:val="00B5318E"/>
    <w:rsid w:val="00B53C42"/>
    <w:rsid w:val="00B601F6"/>
    <w:rsid w:val="00B6049F"/>
    <w:rsid w:val="00B652D5"/>
    <w:rsid w:val="00B72DA2"/>
    <w:rsid w:val="00B747D0"/>
    <w:rsid w:val="00B818A1"/>
    <w:rsid w:val="00B92BF4"/>
    <w:rsid w:val="00B944C4"/>
    <w:rsid w:val="00BA4179"/>
    <w:rsid w:val="00BA54AA"/>
    <w:rsid w:val="00BB0338"/>
    <w:rsid w:val="00BB112C"/>
    <w:rsid w:val="00BB2A43"/>
    <w:rsid w:val="00BB3901"/>
    <w:rsid w:val="00BB3EF1"/>
    <w:rsid w:val="00BC560A"/>
    <w:rsid w:val="00BC6C53"/>
    <w:rsid w:val="00BD10EC"/>
    <w:rsid w:val="00BD6488"/>
    <w:rsid w:val="00BD6F45"/>
    <w:rsid w:val="00BE4C5B"/>
    <w:rsid w:val="00BE582D"/>
    <w:rsid w:val="00BF34E4"/>
    <w:rsid w:val="00BF3CC3"/>
    <w:rsid w:val="00BF6ACC"/>
    <w:rsid w:val="00C047CE"/>
    <w:rsid w:val="00C049BA"/>
    <w:rsid w:val="00C06221"/>
    <w:rsid w:val="00C112E1"/>
    <w:rsid w:val="00C11968"/>
    <w:rsid w:val="00C1497C"/>
    <w:rsid w:val="00C15857"/>
    <w:rsid w:val="00C21AE3"/>
    <w:rsid w:val="00C21F52"/>
    <w:rsid w:val="00C24253"/>
    <w:rsid w:val="00C25727"/>
    <w:rsid w:val="00C25CF3"/>
    <w:rsid w:val="00C315D7"/>
    <w:rsid w:val="00C33D55"/>
    <w:rsid w:val="00C3457E"/>
    <w:rsid w:val="00C35C86"/>
    <w:rsid w:val="00C374B7"/>
    <w:rsid w:val="00C41154"/>
    <w:rsid w:val="00C41EF0"/>
    <w:rsid w:val="00C43540"/>
    <w:rsid w:val="00C4533A"/>
    <w:rsid w:val="00C45B06"/>
    <w:rsid w:val="00C469D9"/>
    <w:rsid w:val="00C54B59"/>
    <w:rsid w:val="00C56B3C"/>
    <w:rsid w:val="00C57E74"/>
    <w:rsid w:val="00C63480"/>
    <w:rsid w:val="00C63D69"/>
    <w:rsid w:val="00C65B98"/>
    <w:rsid w:val="00C667C8"/>
    <w:rsid w:val="00C67D2C"/>
    <w:rsid w:val="00C714BD"/>
    <w:rsid w:val="00C7735B"/>
    <w:rsid w:val="00C82EC0"/>
    <w:rsid w:val="00C855D6"/>
    <w:rsid w:val="00C95919"/>
    <w:rsid w:val="00CA2905"/>
    <w:rsid w:val="00CA3087"/>
    <w:rsid w:val="00CA3F76"/>
    <w:rsid w:val="00CA69C0"/>
    <w:rsid w:val="00CA7B83"/>
    <w:rsid w:val="00CB07EB"/>
    <w:rsid w:val="00CB0C85"/>
    <w:rsid w:val="00CB2606"/>
    <w:rsid w:val="00CB4384"/>
    <w:rsid w:val="00CC34F5"/>
    <w:rsid w:val="00CC6923"/>
    <w:rsid w:val="00CC7283"/>
    <w:rsid w:val="00CC736D"/>
    <w:rsid w:val="00CD5E01"/>
    <w:rsid w:val="00CE0E82"/>
    <w:rsid w:val="00CE6F3C"/>
    <w:rsid w:val="00CF1404"/>
    <w:rsid w:val="00CF1B7A"/>
    <w:rsid w:val="00CF4AB4"/>
    <w:rsid w:val="00CF5BE3"/>
    <w:rsid w:val="00CF664A"/>
    <w:rsid w:val="00D00F64"/>
    <w:rsid w:val="00D02B39"/>
    <w:rsid w:val="00D04619"/>
    <w:rsid w:val="00D0465B"/>
    <w:rsid w:val="00D06ED5"/>
    <w:rsid w:val="00D11301"/>
    <w:rsid w:val="00D138F7"/>
    <w:rsid w:val="00D21017"/>
    <w:rsid w:val="00D217EB"/>
    <w:rsid w:val="00D21963"/>
    <w:rsid w:val="00D23192"/>
    <w:rsid w:val="00D23538"/>
    <w:rsid w:val="00D24E83"/>
    <w:rsid w:val="00D26B5C"/>
    <w:rsid w:val="00D317D4"/>
    <w:rsid w:val="00D31C5F"/>
    <w:rsid w:val="00D32140"/>
    <w:rsid w:val="00D322BD"/>
    <w:rsid w:val="00D32D33"/>
    <w:rsid w:val="00D33188"/>
    <w:rsid w:val="00D35D22"/>
    <w:rsid w:val="00D42E4A"/>
    <w:rsid w:val="00D45C21"/>
    <w:rsid w:val="00D473DA"/>
    <w:rsid w:val="00D5056F"/>
    <w:rsid w:val="00D508BB"/>
    <w:rsid w:val="00D50B82"/>
    <w:rsid w:val="00D61F8F"/>
    <w:rsid w:val="00D630B1"/>
    <w:rsid w:val="00D72355"/>
    <w:rsid w:val="00D846A3"/>
    <w:rsid w:val="00D85567"/>
    <w:rsid w:val="00D86191"/>
    <w:rsid w:val="00D873DB"/>
    <w:rsid w:val="00D900CF"/>
    <w:rsid w:val="00D91C0B"/>
    <w:rsid w:val="00D9507B"/>
    <w:rsid w:val="00D95E21"/>
    <w:rsid w:val="00DB1B47"/>
    <w:rsid w:val="00DB1C39"/>
    <w:rsid w:val="00DB26CD"/>
    <w:rsid w:val="00DB31EB"/>
    <w:rsid w:val="00DB3784"/>
    <w:rsid w:val="00DB4DD0"/>
    <w:rsid w:val="00DB55BC"/>
    <w:rsid w:val="00DC2A68"/>
    <w:rsid w:val="00DC3479"/>
    <w:rsid w:val="00DC45C1"/>
    <w:rsid w:val="00DC713A"/>
    <w:rsid w:val="00DD2D1D"/>
    <w:rsid w:val="00DD6E5D"/>
    <w:rsid w:val="00DD7FC4"/>
    <w:rsid w:val="00DE589B"/>
    <w:rsid w:val="00DF1F6F"/>
    <w:rsid w:val="00DF5FA1"/>
    <w:rsid w:val="00E007F9"/>
    <w:rsid w:val="00E03C2C"/>
    <w:rsid w:val="00E04139"/>
    <w:rsid w:val="00E063FD"/>
    <w:rsid w:val="00E17DFE"/>
    <w:rsid w:val="00E20901"/>
    <w:rsid w:val="00E2190D"/>
    <w:rsid w:val="00E21DC3"/>
    <w:rsid w:val="00E241F7"/>
    <w:rsid w:val="00E33FE5"/>
    <w:rsid w:val="00E3516B"/>
    <w:rsid w:val="00E36D2C"/>
    <w:rsid w:val="00E43BE7"/>
    <w:rsid w:val="00E5118C"/>
    <w:rsid w:val="00E63B60"/>
    <w:rsid w:val="00E67BEA"/>
    <w:rsid w:val="00E73C1D"/>
    <w:rsid w:val="00E76106"/>
    <w:rsid w:val="00E7654F"/>
    <w:rsid w:val="00E76BEA"/>
    <w:rsid w:val="00E80B05"/>
    <w:rsid w:val="00E81617"/>
    <w:rsid w:val="00E9159E"/>
    <w:rsid w:val="00E91FD5"/>
    <w:rsid w:val="00E93950"/>
    <w:rsid w:val="00EA2481"/>
    <w:rsid w:val="00EA4A82"/>
    <w:rsid w:val="00EC0F65"/>
    <w:rsid w:val="00EC2B40"/>
    <w:rsid w:val="00EC6763"/>
    <w:rsid w:val="00ED0B70"/>
    <w:rsid w:val="00ED1D74"/>
    <w:rsid w:val="00ED1F26"/>
    <w:rsid w:val="00ED28A2"/>
    <w:rsid w:val="00ED303C"/>
    <w:rsid w:val="00ED465A"/>
    <w:rsid w:val="00ED5832"/>
    <w:rsid w:val="00ED636A"/>
    <w:rsid w:val="00ED673D"/>
    <w:rsid w:val="00EE1AB6"/>
    <w:rsid w:val="00EE40C5"/>
    <w:rsid w:val="00EE657F"/>
    <w:rsid w:val="00EE7ED5"/>
    <w:rsid w:val="00EF0086"/>
    <w:rsid w:val="00EF7DB4"/>
    <w:rsid w:val="00F0598A"/>
    <w:rsid w:val="00F05B68"/>
    <w:rsid w:val="00F10113"/>
    <w:rsid w:val="00F1370C"/>
    <w:rsid w:val="00F13884"/>
    <w:rsid w:val="00F14D90"/>
    <w:rsid w:val="00F14E1D"/>
    <w:rsid w:val="00F22D0A"/>
    <w:rsid w:val="00F2329F"/>
    <w:rsid w:val="00F43E14"/>
    <w:rsid w:val="00F44430"/>
    <w:rsid w:val="00F51BCC"/>
    <w:rsid w:val="00F56C72"/>
    <w:rsid w:val="00F56CE6"/>
    <w:rsid w:val="00F606FD"/>
    <w:rsid w:val="00F6458E"/>
    <w:rsid w:val="00F64BF2"/>
    <w:rsid w:val="00F64CE9"/>
    <w:rsid w:val="00F7027D"/>
    <w:rsid w:val="00F71B77"/>
    <w:rsid w:val="00F728E1"/>
    <w:rsid w:val="00F8088C"/>
    <w:rsid w:val="00F837A3"/>
    <w:rsid w:val="00F8647E"/>
    <w:rsid w:val="00F9008E"/>
    <w:rsid w:val="00F91150"/>
    <w:rsid w:val="00F9384D"/>
    <w:rsid w:val="00F95E37"/>
    <w:rsid w:val="00F96B3A"/>
    <w:rsid w:val="00FA6C44"/>
    <w:rsid w:val="00FB0B7F"/>
    <w:rsid w:val="00FB2821"/>
    <w:rsid w:val="00FB522E"/>
    <w:rsid w:val="00FC6725"/>
    <w:rsid w:val="00FD1B1D"/>
    <w:rsid w:val="00FD1C84"/>
    <w:rsid w:val="00FE411F"/>
    <w:rsid w:val="00FE4657"/>
    <w:rsid w:val="00FE5E16"/>
    <w:rsid w:val="00FE7628"/>
    <w:rsid w:val="00FF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34F5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C06221"/>
    <w:rPr>
      <w:b/>
      <w:bCs/>
    </w:rPr>
  </w:style>
  <w:style w:type="character" w:styleId="a5">
    <w:name w:val="Hyperlink"/>
    <w:basedOn w:val="a0"/>
    <w:rsid w:val="00C06221"/>
    <w:rPr>
      <w:color w:val="0000FF"/>
      <w:u w:val="single"/>
    </w:rPr>
  </w:style>
  <w:style w:type="table" w:styleId="a6">
    <w:name w:val="Table Grid"/>
    <w:basedOn w:val="a1"/>
    <w:rsid w:val="00C77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5189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E4F9-CBA8-4C6F-8C67-5F0A8D17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Законом Забайкальского края от 04</vt:lpstr>
    </vt:vector>
  </TitlesOfParts>
  <Company>Организация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Законом Забайкальского края от 04</dc:title>
  <dc:creator>Суходолин</dc:creator>
  <cp:lastModifiedBy>Asus</cp:lastModifiedBy>
  <cp:revision>9</cp:revision>
  <cp:lastPrinted>2025-07-07T05:27:00Z</cp:lastPrinted>
  <dcterms:created xsi:type="dcterms:W3CDTF">2025-07-08T05:31:00Z</dcterms:created>
  <dcterms:modified xsi:type="dcterms:W3CDTF">2025-07-09T01:51:00Z</dcterms:modified>
</cp:coreProperties>
</file>