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28" w:rsidRDefault="004F1028" w:rsidP="004F1028">
      <w:pPr>
        <w:pStyle w:val="2"/>
        <w:ind w:left="198" w:right="57" w:firstLine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ПРИАРГУНСКОГО</w:t>
      </w:r>
    </w:p>
    <w:p w:rsidR="004F1028" w:rsidRDefault="004F1028" w:rsidP="004F1028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ОКРУГА ЗАБАЙКАЛЬСКОГО КРАЯ</w:t>
      </w:r>
    </w:p>
    <w:p w:rsidR="004F1028" w:rsidRDefault="004F1028" w:rsidP="004F1028">
      <w:pPr>
        <w:pStyle w:val="Title"/>
        <w:spacing w:before="0" w:after="0"/>
        <w:ind w:firstLine="709"/>
        <w:rPr>
          <w:rFonts w:ascii="Times New Roman" w:hAnsi="Times New Roman" w:cs="Times New Roman"/>
        </w:rPr>
      </w:pPr>
    </w:p>
    <w:p w:rsidR="004F1028" w:rsidRDefault="004F1028" w:rsidP="004F1028">
      <w:pPr>
        <w:pStyle w:val="Title"/>
        <w:spacing w:before="0"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4F1028" w:rsidRDefault="004F1028" w:rsidP="004F1028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F1028" w:rsidRDefault="004F1028" w:rsidP="004F1028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028" w:rsidRDefault="004F1028" w:rsidP="004F1028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 июля 2025 г.                                                                                    № 513</w:t>
      </w:r>
    </w:p>
    <w:p w:rsidR="004F1028" w:rsidRDefault="004F1028" w:rsidP="004F102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4F1028" w:rsidRDefault="004F1028" w:rsidP="004F1028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4F1028" w:rsidRDefault="004F1028" w:rsidP="004F1028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п.г.т. Приаргунск</w:t>
      </w:r>
    </w:p>
    <w:p w:rsidR="004F1028" w:rsidRDefault="004F1028" w:rsidP="004F1028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4F1028" w:rsidRDefault="004F1028" w:rsidP="004F1028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4F1028" w:rsidRDefault="004F1028" w:rsidP="004F102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внесении изменений, дополнений в административный  регламент предоставления муниципальной услуги «Выдача копии финансово-лицевого счета, выписки из домовой книги, справок и иных документов в сфере жилищно-коммунального хозяйства, выдача которых относится к полномочиям соответствующего муниципального учреждения», утверждённый постановлением администрации Приаргунского муниципального округа Забайкальского края </w:t>
      </w:r>
    </w:p>
    <w:p w:rsidR="004F1028" w:rsidRDefault="004F1028" w:rsidP="004F102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15 ноября 2022 года №722</w:t>
      </w:r>
    </w:p>
    <w:p w:rsidR="004F1028" w:rsidRDefault="004F1028" w:rsidP="004F102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4F1028" w:rsidRDefault="004F1028" w:rsidP="004F1028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4F1028" w:rsidRDefault="004F1028" w:rsidP="004F1028">
      <w:pPr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hyperlink r:id="rId4" w:history="1">
        <w:r>
          <w:rPr>
            <w:rStyle w:val="a3"/>
            <w:rFonts w:ascii="Times New Roman" w:hAnsi="Times New Roman"/>
            <w:sz w:val="28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16 мая 2011 года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proofErr w:type="gramEnd"/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</w:rPr>
        <w:t>руководствуясь Уставом Приаргунского муниципального округа Забайкальского края, администрация Приаргунского муниципального округа Забайкальского края постановляет:</w:t>
      </w:r>
    </w:p>
    <w:p w:rsidR="004F1028" w:rsidRDefault="004F1028" w:rsidP="004F102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1. В 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b w:val="0"/>
          <w:sz w:val="28"/>
          <w:szCs w:val="28"/>
        </w:rPr>
        <w:t>Выдача копии финансово-лицевого счета, выписки из домовой книги, справок и иных документов в сфере жилищно-коммунального хозяйства, выдача которых относится к полномочиям соответствующего муниципального учреждения</w:t>
      </w:r>
      <w:r>
        <w:rPr>
          <w:rFonts w:ascii="Times New Roman" w:hAnsi="Times New Roman"/>
          <w:b w:val="0"/>
          <w:color w:val="000000"/>
          <w:sz w:val="28"/>
          <w:szCs w:val="28"/>
        </w:rPr>
        <w:t>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утверждённый постановлением администрации Приаргунского муниципального округа Забайкальского края от 15 ноября 2022 года №722, внести следующие изменения:</w:t>
      </w:r>
    </w:p>
    <w:p w:rsidR="004F1028" w:rsidRDefault="004F1028" w:rsidP="004F1028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 Пункт 9 дополнить подпунктом 9.4. следующего содержания:</w:t>
      </w:r>
    </w:p>
    <w:p w:rsidR="004F1028" w:rsidRDefault="004F1028" w:rsidP="004F102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«9.4.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4F1028" w:rsidRDefault="004F1028" w:rsidP="004F1028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4F1028" w:rsidRDefault="004F1028" w:rsidP="004F1028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 информационных технологий, предусмотренных </w:t>
      </w:r>
      <w:hyperlink r:id="rId5" w:history="1">
        <w:r>
          <w:rPr>
            <w:rStyle w:val="a3"/>
            <w:rFonts w:ascii="Times New Roman" w:hAnsi="Times New Roman"/>
            <w:sz w:val="28"/>
          </w:rPr>
          <w:t>статьями 9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>
          <w:rPr>
            <w:rStyle w:val="a3"/>
            <w:rFonts w:ascii="Times New Roman" w:hAnsi="Times New Roman"/>
            <w:sz w:val="28"/>
          </w:rPr>
          <w:t>10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7" w:history="1">
        <w:r>
          <w:rPr>
            <w:rStyle w:val="a3"/>
            <w:rFonts w:ascii="Times New Roman" w:hAnsi="Times New Roman"/>
            <w:sz w:val="28"/>
          </w:rPr>
          <w:t>14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29 декабря 2022 года №572-ФЗ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proofErr w:type="gramEnd"/>
    </w:p>
    <w:p w:rsidR="004F1028" w:rsidRDefault="004F1028" w:rsidP="004F1028">
      <w:pPr>
        <w:ind w:left="70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 Пункт 15 признать утратившим силу.</w:t>
      </w:r>
    </w:p>
    <w:p w:rsidR="004F1028" w:rsidRDefault="004F1028" w:rsidP="004F1028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 Пункт 24 изложить в новой редакции следующего содержания: </w:t>
      </w:r>
    </w:p>
    <w:p w:rsidR="004F1028" w:rsidRDefault="004F1028" w:rsidP="004F1028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«24.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 или многофункциональный центр не должен превышать 15 минут».</w:t>
      </w:r>
    </w:p>
    <w:p w:rsidR="004F1028" w:rsidRDefault="004F1028" w:rsidP="004F1028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 Разделы 4 и 5 признать утратившими силу.</w:t>
      </w:r>
    </w:p>
    <w:p w:rsidR="004F1028" w:rsidRDefault="004F1028" w:rsidP="004F1028">
      <w:pPr>
        <w:tabs>
          <w:tab w:val="left" w:pos="1080"/>
        </w:tabs>
        <w:suppressAutoHyphens/>
        <w:ind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разместить на официальном сайте Приаргунского муниципального округа Забайкальского края в информационно-телекоммуникационной сети «Интернет» по адресу: </w:t>
      </w:r>
      <w:hyperlink r:id="rId8" w:history="1">
        <w:r>
          <w:rPr>
            <w:rStyle w:val="a3"/>
            <w:rFonts w:ascii="Times New Roman" w:hAnsi="Times New Roman"/>
            <w:sz w:val="28"/>
            <w:lang w:val="en-US"/>
          </w:rPr>
          <w:t>https</w:t>
        </w:r>
        <w:r>
          <w:rPr>
            <w:rStyle w:val="a3"/>
            <w:rFonts w:ascii="Times New Roman" w:hAnsi="Times New Roman"/>
            <w:sz w:val="28"/>
          </w:rPr>
          <w:t>://</w:t>
        </w:r>
        <w:proofErr w:type="spellStart"/>
        <w:r>
          <w:rPr>
            <w:rStyle w:val="a3"/>
            <w:rFonts w:ascii="Times New Roman" w:hAnsi="Times New Roman"/>
            <w:sz w:val="28"/>
            <w:lang w:val="en-US"/>
          </w:rPr>
          <w:t>priarg</w:t>
        </w:r>
        <w:proofErr w:type="spellEnd"/>
        <w:r>
          <w:rPr>
            <w:rStyle w:val="a3"/>
            <w:rFonts w:ascii="Times New Roman" w:hAnsi="Times New Roman"/>
            <w:sz w:val="28"/>
          </w:rPr>
          <w:t>.75.</w:t>
        </w:r>
        <w:r>
          <w:rPr>
            <w:rStyle w:val="a3"/>
            <w:rFonts w:ascii="Times New Roman" w:hAnsi="Times New Roman"/>
            <w:sz w:val="28"/>
            <w:lang w:val="en-US"/>
          </w:rPr>
          <w:t>ru</w:t>
        </w:r>
      </w:hyperlink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F1028" w:rsidRDefault="004F1028" w:rsidP="004F1028">
      <w:pPr>
        <w:tabs>
          <w:tab w:val="left" w:pos="1080"/>
        </w:tabs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F1028" w:rsidRDefault="004F1028" w:rsidP="004F1028">
      <w:pPr>
        <w:suppressAutoHyphens/>
        <w:spacing w:line="288" w:lineRule="auto"/>
        <w:ind w:firstLine="0"/>
        <w:rPr>
          <w:rFonts w:ascii="Times New Roman" w:hAnsi="Times New Roman"/>
          <w:sz w:val="28"/>
          <w:szCs w:val="28"/>
        </w:rPr>
      </w:pPr>
    </w:p>
    <w:p w:rsidR="004F1028" w:rsidRDefault="004F1028" w:rsidP="004F1028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4F1028" w:rsidRDefault="004F1028" w:rsidP="004F1028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4F1028" w:rsidRDefault="004F1028" w:rsidP="004F1028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Приаргунского</w:t>
      </w:r>
    </w:p>
    <w:p w:rsidR="004F1028" w:rsidRDefault="004F1028" w:rsidP="004F1028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4F1028" w:rsidRDefault="004F1028" w:rsidP="004F1028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Забайкальского края                                                                   Т.В. Кайгородова</w:t>
      </w:r>
    </w:p>
    <w:p w:rsidR="00B12D16" w:rsidRDefault="004F1028"/>
    <w:sectPr w:rsidR="00B12D16" w:rsidSect="00785999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F1028"/>
    <w:rsid w:val="0005145C"/>
    <w:rsid w:val="00094C5C"/>
    <w:rsid w:val="002B2B61"/>
    <w:rsid w:val="00457026"/>
    <w:rsid w:val="004E393F"/>
    <w:rsid w:val="004F1028"/>
    <w:rsid w:val="00785999"/>
    <w:rsid w:val="00872BB2"/>
    <w:rsid w:val="00982C1F"/>
    <w:rsid w:val="00A8769C"/>
    <w:rsid w:val="00B40B13"/>
    <w:rsid w:val="00C44ED3"/>
    <w:rsid w:val="00D876EF"/>
    <w:rsid w:val="00D91C8B"/>
    <w:rsid w:val="00E12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102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4F1028"/>
    <w:pPr>
      <w:jc w:val="center"/>
      <w:outlineLvl w:val="1"/>
    </w:pPr>
    <w:rPr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4F1028"/>
    <w:rPr>
      <w:rFonts w:ascii="Arial" w:eastAsia="Times New Roman" w:hAnsi="Arial" w:cs="Times New Roman"/>
      <w:iCs/>
      <w:sz w:val="30"/>
      <w:szCs w:val="28"/>
      <w:lang w:eastAsia="ru-RU"/>
    </w:rPr>
  </w:style>
  <w:style w:type="character" w:styleId="a3">
    <w:name w:val="Hyperlink"/>
    <w:semiHidden/>
    <w:unhideWhenUsed/>
    <w:rsid w:val="004F1028"/>
    <w:rPr>
      <w:strike w:val="0"/>
      <w:dstrike w:val="0"/>
      <w:color w:val="0000FF"/>
      <w:u w:val="none"/>
      <w:effect w:val="none"/>
    </w:rPr>
  </w:style>
  <w:style w:type="paragraph" w:customStyle="1" w:styleId="ConsPlusTitle">
    <w:name w:val="ConsPlusTitle"/>
    <w:rsid w:val="004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Title">
    <w:name w:val="Title!Название НПА"/>
    <w:basedOn w:val="a"/>
    <w:rsid w:val="004F102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arg.75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94999&amp;dst=1002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94999&amp;dst=100202" TargetMode="External"/><Relationship Id="rId5" Type="http://schemas.openxmlformats.org/officeDocument/2006/relationships/hyperlink" Target="https://login.consultant.ru/link/?req=doc&amp;base=RZR&amp;n=494999&amp;dst=100189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126E69CD80EDC7C610FF7B59DD74AEC9690299FC883F83D43D47BB1864CE56A917522909694EFE1C1FE372AF7H132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3518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2025-07-14T02:09:00Z</dcterms:created>
  <dcterms:modified xsi:type="dcterms:W3CDTF">2025-07-14T02:09:00Z</dcterms:modified>
</cp:coreProperties>
</file>