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2E" w:rsidRPr="00991D2E" w:rsidRDefault="00991D2E" w:rsidP="00991D2E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991D2E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ПРАВИЛА ПОВЕДЕНИЯ И БЕЗОПАСНОСТИ НА ВОДЕ (льду) В ОСЕННЕ-ЗИМНИЙ ПЕРИОД</w:t>
      </w:r>
    </w:p>
    <w:p w:rsidR="00991D2E" w:rsidRPr="00991D2E" w:rsidRDefault="00991D2E" w:rsidP="00991D2E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6115050" cy="3867150"/>
            <wp:effectExtent l="19050" t="0" r="0" b="0"/>
            <wp:docPr id="1" name="Рисунок 1" descr="ПРАВИЛА ПОВЕДЕНИЯ И БЕЗОПАСНОСТИ НА ВОДЕ (льду) В ОСЕННЕ-ЗИМНИЙ ПЕРИОД">
              <a:hlinkClick xmlns:a="http://schemas.openxmlformats.org/drawingml/2006/main" r:id="rId5" tooltip="&quot;ПРАВИЛА ПОВЕДЕНИЯ И БЕЗОПАСНОСТИ НА ВОДЕ (льду) В ОСЕННЕ-ЗИМ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И БЕЗОПАСНОСТИ НА ВОДЕ (льду) В ОСЕННЕ-ЗИМНИЙ ПЕРИОД">
                      <a:hlinkClick r:id="rId5" tooltip="&quot;ПРАВИЛА ПОВЕДЕНИЯ И БЕЗОПАСНОСТИ НА ВОДЕ (льду) В ОСЕННЕ-ЗИМ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D2E" w:rsidRPr="00991D2E" w:rsidRDefault="00991D2E" w:rsidP="00991D2E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территории области с наступлением первых холодов начался период ледостава.  К сожалению, первый лед ошибок не прощает и практически в каждом регионе он начинается со смерти нескольких самонадеянных рыбаков, которые не учли те или иные тонкости рыбалки в этот период, либо, находясь в состоянии опьянения, пренебрегли соблюдением элементарных правил безопасности на водных объектах.</w:t>
      </w:r>
    </w:p>
    <w:p w:rsidR="00991D2E" w:rsidRPr="00991D2E" w:rsidRDefault="00991D2E" w:rsidP="00991D2E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ПРАВИЛА ПОВЕДЕНИЯ И БЕЗОПАСНОСТИ НА ВОДЕ (льду)</w:t>
      </w:r>
    </w:p>
    <w:p w:rsidR="00991D2E" w:rsidRPr="00991D2E" w:rsidRDefault="00991D2E" w:rsidP="00991D2E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В ОСЕННЕ-ЗИМНИЙ ПЕРИОД</w:t>
      </w:r>
    </w:p>
    <w:p w:rsidR="00991D2E" w:rsidRPr="00991D2E" w:rsidRDefault="00991D2E" w:rsidP="00991D2E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Основным условием безопасного пребывания на льду является соответствие его толщины прилагаемой нагрузке.</w:t>
      </w:r>
    </w:p>
    <w:p w:rsidR="00991D2E" w:rsidRDefault="00991D2E" w:rsidP="00991D2E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одного человека безопасной считается толщина льда не менее 7 сантиметров.</w:t>
      </w:r>
    </w:p>
    <w:p w:rsidR="00991D2E" w:rsidRPr="00991D2E" w:rsidRDefault="00991D2E" w:rsidP="00991D2E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группы лиц из 3-х – 5-ти человек – от 12 сантиметров и более, движение легкового автотранспорта безопасно при толщине льда не менее 30 сантиметров.</w:t>
      </w:r>
    </w:p>
    <w:p w:rsidR="00991D2E" w:rsidRPr="00991D2E" w:rsidRDefault="00991D2E" w:rsidP="00991D2E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Следует помнить, что толщина льда на водоеме не везде одинакова. Наиболее тонкий лед находится в районе перекатов, в местах слияния рек или их впадения в море (озеро), у берегов, заросших травой, кустарников или около вмерзших предметов, подземных источников, в местах слива в водоемы теплых вод. Особую опасность представляет лед, покрытый толстым слоем снега, так как вода под ним замерзает медленно и неравномерно.</w:t>
      </w:r>
    </w:p>
    <w:p w:rsidR="00991D2E" w:rsidRPr="00991D2E" w:rsidRDefault="00991D2E" w:rsidP="00991D2E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В не оборудованных местах, перед выходом на лед необходимо выбрать безопасное и удобное место спуска с берега, определить его прочность по внешним признакам: крепкий лед имеет ровную, гладкую поверхность, без трещин, голубоватого оттенка. Наметить маршрут движения, взять с собой крепкую длинную палку,  следует постучать по нему палкой или другим предметом; </w:t>
      </w:r>
      <w:proofErr w:type="gramStart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-е</w:t>
      </w:r>
      <w:proofErr w:type="gramEnd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сли на поверхности появится вода, раздастся характерный звук – «треск» или лед начнет прогибаться, играть под ногами – то необходимо незамедлительно вернуться на берег.</w:t>
      </w:r>
    </w:p>
    <w:p w:rsidR="00991D2E" w:rsidRPr="00991D2E" w:rsidRDefault="00991D2E" w:rsidP="00991D2E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 Чтобы уменьшить вероятность </w:t>
      </w:r>
      <w:proofErr w:type="spellStart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проламывания</w:t>
      </w:r>
      <w:proofErr w:type="spellEnd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льда и попадания в холодную воду, необходимо знать и соблюдать следующие основные правила: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прежде чем выйти на лед, убедитесь в его прочности; помните, что человек может погибнуть в воде в результате переохлаждения через 15-20 минут после попадания в воду;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используйте нахоженные тропы по льду, обходите подозрительные места;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прогибание</w:t>
      </w:r>
      <w:proofErr w:type="spellEnd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вода на поверхности льда, немедленно вернитесь на берег, идите с широко расставленными ногами, не отрывая их от поверхности льда, в крайнем случае – ползите;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допускайте скопления людей и грузов в одном месте на льду;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никогда не проверяйте прочность льда ударом ноги.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Перед выходом на лед нужно ослабить лямки рюкзака и быть готовым к его быстрому сбрасыванию в случае внезапного </w:t>
      </w:r>
      <w:proofErr w:type="spellStart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проламывания</w:t>
      </w:r>
      <w:proofErr w:type="spellEnd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льда.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движении по льду группы лиц соблюдать дистанцию между людьми 5-6 метров;</w:t>
      </w:r>
    </w:p>
    <w:p w:rsidR="00991D2E" w:rsidRPr="00991D2E" w:rsidRDefault="00991D2E" w:rsidP="00991D2E">
      <w:pPr>
        <w:numPr>
          <w:ilvl w:val="0"/>
          <w:numId w:val="1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при движении по неразведанному льду на лыжах необходимо расстегнуть    крепление лыж, освободить руки от петель (темляков) лыжных палок. Это позволит быстро избавиться от палок и лыж в случае неожиданного </w:t>
      </w:r>
      <w:proofErr w:type="spellStart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проламывания</w:t>
      </w:r>
      <w:proofErr w:type="spellEnd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льда.</w:t>
      </w:r>
    </w:p>
    <w:p w:rsidR="00991D2E" w:rsidRPr="00991D2E" w:rsidRDefault="00991D2E" w:rsidP="00991D2E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Pr="00991D2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   Если лед проломился:</w:t>
      </w:r>
    </w:p>
    <w:p w:rsidR="00991D2E" w:rsidRPr="00991D2E" w:rsidRDefault="00991D2E" w:rsidP="00991D2E">
      <w:pPr>
        <w:numPr>
          <w:ilvl w:val="0"/>
          <w:numId w:val="2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паникуйте, сбросьте тяжелые вещи, удерживайтесь на плаву, зовите на помощь;</w:t>
      </w:r>
    </w:p>
    <w:p w:rsidR="00991D2E" w:rsidRPr="00991D2E" w:rsidRDefault="00991D2E" w:rsidP="00991D2E">
      <w:pPr>
        <w:numPr>
          <w:ilvl w:val="0"/>
          <w:numId w:val="2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держите голову высоко над поверхностью воды, постоянно зовите на помощь.</w:t>
      </w:r>
    </w:p>
    <w:p w:rsidR="00991D2E" w:rsidRPr="00991D2E" w:rsidRDefault="00991D2E" w:rsidP="00991D2E">
      <w:pPr>
        <w:numPr>
          <w:ilvl w:val="0"/>
          <w:numId w:val="2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обопритесь на край льда широко расставленными руками, при наличии сильного течения согните ноги, снимите обувь, в которую набралась вода;</w:t>
      </w:r>
    </w:p>
    <w:p w:rsidR="00991D2E" w:rsidRPr="00991D2E" w:rsidRDefault="00991D2E" w:rsidP="00991D2E">
      <w:pPr>
        <w:numPr>
          <w:ilvl w:val="0"/>
          <w:numId w:val="2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старайтесь не обламывать кромку льда, навалитесь на него грудью, поочередно поднимите и вытащите ноги на льдину;</w:t>
      </w:r>
    </w:p>
    <w:p w:rsidR="00991D2E" w:rsidRPr="00991D2E" w:rsidRDefault="00991D2E" w:rsidP="00991D2E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неглубоком водоеме можно:</w:t>
      </w:r>
    </w:p>
    <w:p w:rsidR="00991D2E" w:rsidRPr="00991D2E" w:rsidRDefault="00991D2E" w:rsidP="00991D2E">
      <w:pPr>
        <w:numPr>
          <w:ilvl w:val="0"/>
          <w:numId w:val="3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резко оттолкнуться от дна и выбраться на лед;</w:t>
      </w:r>
    </w:p>
    <w:p w:rsidR="00991D2E" w:rsidRPr="00991D2E" w:rsidRDefault="00991D2E" w:rsidP="00991D2E">
      <w:pPr>
        <w:numPr>
          <w:ilvl w:val="0"/>
          <w:numId w:val="3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передвигаться по дну к берегу, проламывая перед собой лед.</w:t>
      </w:r>
    </w:p>
    <w:p w:rsidR="00991D2E" w:rsidRPr="00991D2E" w:rsidRDefault="00991D2E" w:rsidP="00991D2E">
      <w:pPr>
        <w:spacing w:after="30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После выхода из воды на лед нужно двигаться к берегу ползком или перекатываясь в том же направлении, откуда вы пришли.</w:t>
      </w:r>
    </w:p>
    <w:p w:rsidR="00991D2E" w:rsidRPr="00991D2E" w:rsidRDefault="00991D2E" w:rsidP="00991D2E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В случае если пострадавший не может самостоятельно выбраться из воды, и ему нужна срочная помощь:</w:t>
      </w:r>
    </w:p>
    <w:p w:rsidR="00991D2E" w:rsidRPr="00991D2E" w:rsidRDefault="00991D2E" w:rsidP="00991D2E">
      <w:pPr>
        <w:numPr>
          <w:ilvl w:val="0"/>
          <w:numId w:val="4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Сообщить в службу экстренной помощи по телефону (01); (112);</w:t>
      </w:r>
    </w:p>
    <w:p w:rsidR="00991D2E" w:rsidRPr="00991D2E" w:rsidRDefault="00991D2E" w:rsidP="00991D2E">
      <w:pPr>
        <w:numPr>
          <w:ilvl w:val="0"/>
          <w:numId w:val="4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если беда произошла недалеко от берега и пострадавший способен к активным действиям, ему нужно бросить веревку, шарф, подать длинную палку, доску, лестницу;</w:t>
      </w:r>
    </w:p>
    <w:p w:rsidR="00991D2E" w:rsidRPr="00991D2E" w:rsidRDefault="00991D2E" w:rsidP="00991D2E">
      <w:pPr>
        <w:numPr>
          <w:ilvl w:val="0"/>
          <w:numId w:val="4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сообщите пострадавшему криком, что идете ему на помощь, это придаст ему силы, уверенность, надежду;</w:t>
      </w:r>
    </w:p>
    <w:p w:rsidR="00991D2E" w:rsidRPr="00991D2E" w:rsidRDefault="00991D2E" w:rsidP="00991D2E">
      <w:pPr>
        <w:numPr>
          <w:ilvl w:val="0"/>
          <w:numId w:val="4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для обеспечения прямого контакта с пострадавшим к нему можно подползти, подать руку или вытащить за одежду. В этом одновременно могут принимать участие несколько человек, подстраховывая друг друга, используя подручные средства: доски, шесты, щит; веревку.</w:t>
      </w:r>
    </w:p>
    <w:p w:rsidR="00991D2E" w:rsidRPr="00991D2E" w:rsidRDefault="00991D2E" w:rsidP="00991D2E">
      <w:pPr>
        <w:numPr>
          <w:ilvl w:val="0"/>
          <w:numId w:val="4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proofErr w:type="gramStart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</w:t>
      </w:r>
      <w:proofErr w:type="gramEnd"/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ействовать нужно решительно, смело, быстро, поскольку пострадавший теряет силы, замерзает, может погрузиться под воду;</w:t>
      </w:r>
    </w:p>
    <w:p w:rsidR="00991D2E" w:rsidRPr="00991D2E" w:rsidRDefault="00991D2E" w:rsidP="00991D2E">
      <w:pPr>
        <w:numPr>
          <w:ilvl w:val="0"/>
          <w:numId w:val="4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991D2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после извлечения пострадавшего из ледяной воды его необходимо незамедлительно отогреть. Для этого пострадавшего нужно переодеть в сухую одежду, обогреть, если он в сознании, напоить горячим чаем, кофе. Вызвать скорую помощь.</w:t>
      </w:r>
    </w:p>
    <w:p w:rsidR="00991D2E" w:rsidRDefault="00991D2E" w:rsidP="00991D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991D2E">
        <w:rPr>
          <w:color w:val="3B4256"/>
        </w:rPr>
        <w:t>  </w:t>
      </w:r>
      <w:r w:rsidRPr="00DF0F02">
        <w:rPr>
          <w:color w:val="666666"/>
          <w:sz w:val="28"/>
          <w:szCs w:val="28"/>
        </w:rPr>
        <w:t>Уважаемые дети и взрослые! Во избежание трагических случаев соблюдайте элементарные правила безопасности на воде. При возникновении любой чрезвычайной ситуации необходимо срочно</w:t>
      </w:r>
      <w:r>
        <w:rPr>
          <w:color w:val="666666"/>
          <w:sz w:val="28"/>
          <w:szCs w:val="28"/>
        </w:rPr>
        <w:t xml:space="preserve"> звонить по номеру </w:t>
      </w:r>
      <w:r w:rsidRPr="00DF0F02">
        <w:rPr>
          <w:color w:val="666666"/>
          <w:sz w:val="28"/>
          <w:szCs w:val="28"/>
        </w:rPr>
        <w:t xml:space="preserve"> «112».</w:t>
      </w:r>
    </w:p>
    <w:p w:rsidR="00991D2E" w:rsidRPr="00DF0F02" w:rsidRDefault="00991D2E" w:rsidP="00991D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</w:p>
    <w:p w:rsidR="00991D2E" w:rsidRDefault="00991D2E" w:rsidP="00991D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91D2E" w:rsidRPr="00DF0F02" w:rsidRDefault="00991D2E" w:rsidP="00991D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F0F0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Только общими усилиями мы можем предотвратить беду!</w:t>
      </w:r>
    </w:p>
    <w:p w:rsidR="00991D2E" w:rsidRPr="002B36A4" w:rsidRDefault="00991D2E" w:rsidP="00991D2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7EC0">
        <w:rPr>
          <w:rFonts w:ascii="Times New Roman" w:hAnsi="Times New Roman" w:cs="Times New Roman"/>
          <w:b/>
          <w:color w:val="FF0000"/>
          <w:sz w:val="24"/>
          <w:szCs w:val="24"/>
        </w:rPr>
        <w:t>ПОМНИТЕ, ВОДА НЕ ПРОЩАЕТ ОШИБОК!</w:t>
      </w:r>
    </w:p>
    <w:p w:rsidR="00B97371" w:rsidRPr="00991D2E" w:rsidRDefault="00991D2E" w:rsidP="00991D2E">
      <w:pPr>
        <w:pStyle w:val="a3"/>
        <w:shd w:val="clear" w:color="auto" w:fill="FFFFFF"/>
        <w:spacing w:before="150" w:beforeAutospacing="0" w:after="150" w:afterAutospacing="0"/>
        <w:ind w:left="75" w:right="75"/>
        <w:rPr>
          <w:b/>
          <w:color w:val="FF0000"/>
        </w:rPr>
      </w:pPr>
      <w:r w:rsidRPr="00D02AD1">
        <w:rPr>
          <w:b/>
          <w:color w:val="000000"/>
        </w:rPr>
        <w:t>По вопросам безопасности на воде Вы можете обратиться в инспекторский участок</w:t>
      </w:r>
      <w:r>
        <w:rPr>
          <w:b/>
          <w:color w:val="000000"/>
        </w:rPr>
        <w:t xml:space="preserve"> №2  </w:t>
      </w:r>
      <w:r w:rsidRPr="00D02AD1">
        <w:rPr>
          <w:b/>
          <w:color w:val="000000"/>
        </w:rPr>
        <w:t xml:space="preserve">Центр ГИМС </w:t>
      </w:r>
      <w:r>
        <w:rPr>
          <w:b/>
          <w:color w:val="000000"/>
        </w:rPr>
        <w:t xml:space="preserve">ГУ </w:t>
      </w:r>
      <w:r w:rsidRPr="00D02AD1">
        <w:rPr>
          <w:b/>
          <w:color w:val="000000"/>
        </w:rPr>
        <w:t xml:space="preserve">МЧС России по Забайкальскому краю по адресу: 674310, Забайкальский край, п. Приаргунск, ул. </w:t>
      </w:r>
      <w:r>
        <w:rPr>
          <w:b/>
          <w:color w:val="000000"/>
        </w:rPr>
        <w:t>Губина</w:t>
      </w:r>
      <w:proofErr w:type="gramStart"/>
      <w:r>
        <w:rPr>
          <w:b/>
          <w:color w:val="000000"/>
        </w:rPr>
        <w:t xml:space="preserve"> ,</w:t>
      </w:r>
      <w:proofErr w:type="gramEnd"/>
      <w:r>
        <w:rPr>
          <w:b/>
          <w:color w:val="000000"/>
        </w:rPr>
        <w:t xml:space="preserve"> д.2 или по телефону: 8-914-500-60-49, 8-914-479-71-72</w:t>
      </w:r>
      <w:r w:rsidRPr="00D02AD1">
        <w:rPr>
          <w:b/>
          <w:color w:val="000000"/>
        </w:rPr>
        <w:t>.</w:t>
      </w:r>
    </w:p>
    <w:sectPr w:rsidR="00B97371" w:rsidRPr="00991D2E" w:rsidSect="00B9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0E5"/>
    <w:multiLevelType w:val="multilevel"/>
    <w:tmpl w:val="628E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80269F"/>
    <w:multiLevelType w:val="multilevel"/>
    <w:tmpl w:val="B8EA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EF75FE"/>
    <w:multiLevelType w:val="multilevel"/>
    <w:tmpl w:val="B89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724AE4"/>
    <w:multiLevelType w:val="multilevel"/>
    <w:tmpl w:val="A2A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91D2E"/>
    <w:rsid w:val="00991D2E"/>
    <w:rsid w:val="00B9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71"/>
  </w:style>
  <w:style w:type="paragraph" w:styleId="1">
    <w:name w:val="heading 1"/>
    <w:basedOn w:val="a"/>
    <w:link w:val="10"/>
    <w:uiPriority w:val="9"/>
    <w:qFormat/>
    <w:rsid w:val="00991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D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3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/site45/document_news/wb1CFJ5lU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Федурин</dc:creator>
  <cp:lastModifiedBy>Федурин</cp:lastModifiedBy>
  <cp:revision>1</cp:revision>
  <dcterms:created xsi:type="dcterms:W3CDTF">2024-11-11T03:11:00Z</dcterms:created>
  <dcterms:modified xsi:type="dcterms:W3CDTF">2024-11-11T03:14:00Z</dcterms:modified>
</cp:coreProperties>
</file>