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6D29E0">
        <w:rPr>
          <w:rFonts w:ascii="Times New Roman" w:hAnsi="Times New Roman"/>
          <w:b/>
          <w:color w:val="000000" w:themeColor="text1"/>
          <w:sz w:val="20"/>
        </w:rPr>
        <w:t>20</w:t>
      </w:r>
      <w:r w:rsidR="003E30F4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F4E14">
        <w:rPr>
          <w:rFonts w:ascii="Times New Roman" w:hAnsi="Times New Roman"/>
          <w:b/>
          <w:color w:val="000000" w:themeColor="text1"/>
          <w:sz w:val="20"/>
        </w:rPr>
        <w:t>января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6D29E0" w:rsidRPr="00CB1D86" w:rsidRDefault="006D29E0" w:rsidP="006D29E0">
      <w:pPr>
        <w:tabs>
          <w:tab w:val="left" w:pos="625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B1D86">
        <w:rPr>
          <w:rFonts w:ascii="Times New Roman" w:hAnsi="Times New Roman"/>
          <w:b/>
          <w:sz w:val="26"/>
          <w:szCs w:val="26"/>
        </w:rPr>
        <w:t xml:space="preserve">Забайкальцы  </w:t>
      </w:r>
      <w:r>
        <w:rPr>
          <w:rFonts w:ascii="Times New Roman" w:hAnsi="Times New Roman"/>
          <w:b/>
          <w:sz w:val="26"/>
          <w:szCs w:val="26"/>
        </w:rPr>
        <w:t>получают сведения</w:t>
      </w:r>
      <w:r w:rsidRPr="00CB1D86">
        <w:rPr>
          <w:rFonts w:ascii="Times New Roman" w:hAnsi="Times New Roman"/>
          <w:b/>
          <w:sz w:val="26"/>
          <w:szCs w:val="26"/>
        </w:rPr>
        <w:t xml:space="preserve"> о своих счетах </w:t>
      </w:r>
      <w:r>
        <w:rPr>
          <w:rFonts w:ascii="Times New Roman" w:hAnsi="Times New Roman"/>
          <w:b/>
          <w:sz w:val="26"/>
          <w:szCs w:val="26"/>
        </w:rPr>
        <w:t>в Личном кабинете</w:t>
      </w:r>
    </w:p>
    <w:p w:rsidR="006D29E0" w:rsidRPr="00CB1D86" w:rsidRDefault="006D29E0" w:rsidP="006D29E0">
      <w:pPr>
        <w:tabs>
          <w:tab w:val="left" w:pos="625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B1D86">
        <w:rPr>
          <w:rFonts w:ascii="Times New Roman" w:hAnsi="Times New Roman"/>
          <w:sz w:val="26"/>
          <w:szCs w:val="26"/>
        </w:rPr>
        <w:t xml:space="preserve">Забайкальцы активно  используют возможность взаимодействия с налоговыми органами в электронном виде  для получения сведений о своих  банковских счетах. </w:t>
      </w:r>
    </w:p>
    <w:p w:rsidR="006D29E0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CB1D86">
        <w:rPr>
          <w:rFonts w:ascii="Times New Roman" w:hAnsi="Times New Roman"/>
          <w:sz w:val="26"/>
          <w:szCs w:val="26"/>
        </w:rPr>
        <w:t xml:space="preserve"> 2025 году  через </w:t>
      </w:r>
      <w:r w:rsidRPr="00003789">
        <w:rPr>
          <w:rFonts w:ascii="Times New Roman" w:hAnsi="Times New Roman"/>
          <w:sz w:val="26"/>
          <w:szCs w:val="26"/>
          <w:u w:val="single"/>
        </w:rPr>
        <w:t xml:space="preserve">«Личный кабинет налогоплательщика для физических лиц» </w:t>
      </w:r>
      <w:r w:rsidRPr="00CB1D86">
        <w:rPr>
          <w:rFonts w:ascii="Times New Roman" w:hAnsi="Times New Roman"/>
          <w:sz w:val="26"/>
          <w:szCs w:val="26"/>
        </w:rPr>
        <w:t xml:space="preserve">было  получено более 13 </w:t>
      </w:r>
      <w:r>
        <w:rPr>
          <w:rFonts w:ascii="Times New Roman" w:hAnsi="Times New Roman"/>
          <w:sz w:val="26"/>
          <w:szCs w:val="26"/>
        </w:rPr>
        <w:t>тысяч</w:t>
      </w:r>
      <w:r w:rsidRPr="00CB1D86">
        <w:rPr>
          <w:rFonts w:ascii="Times New Roman" w:hAnsi="Times New Roman"/>
          <w:sz w:val="26"/>
          <w:szCs w:val="26"/>
        </w:rPr>
        <w:t xml:space="preserve"> справок о банковских счетах, а  годом ранее - в  2024  году </w:t>
      </w:r>
      <w:r>
        <w:rPr>
          <w:rFonts w:ascii="Times New Roman" w:hAnsi="Times New Roman"/>
          <w:sz w:val="26"/>
          <w:szCs w:val="26"/>
        </w:rPr>
        <w:t>- порядка</w:t>
      </w:r>
      <w:r w:rsidRPr="00CB1D86">
        <w:rPr>
          <w:rFonts w:ascii="Times New Roman" w:hAnsi="Times New Roman"/>
          <w:sz w:val="26"/>
          <w:szCs w:val="26"/>
        </w:rPr>
        <w:t xml:space="preserve"> 10 </w:t>
      </w:r>
      <w:r>
        <w:rPr>
          <w:rFonts w:ascii="Times New Roman" w:hAnsi="Times New Roman"/>
          <w:sz w:val="26"/>
          <w:szCs w:val="26"/>
        </w:rPr>
        <w:t>тысяч</w:t>
      </w:r>
      <w:r w:rsidRPr="00CB1D86">
        <w:rPr>
          <w:rFonts w:ascii="Times New Roman" w:hAnsi="Times New Roman"/>
          <w:sz w:val="26"/>
          <w:szCs w:val="26"/>
        </w:rPr>
        <w:t xml:space="preserve">. </w:t>
      </w:r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Одно из неоспоримых преимуществ получения справки в электронном виде – скорость получения документа: з</w:t>
      </w:r>
      <w:r w:rsidRPr="00CB1D86">
        <w:rPr>
          <w:rFonts w:ascii="Times New Roman" w:hAnsi="Times New Roman"/>
          <w:sz w:val="26"/>
          <w:szCs w:val="26"/>
        </w:rPr>
        <w:t>апрос на получение сведений о своих счетах, направленный через «</w:t>
      </w:r>
      <w:r>
        <w:rPr>
          <w:rFonts w:ascii="Times New Roman" w:hAnsi="Times New Roman"/>
          <w:sz w:val="26"/>
          <w:szCs w:val="26"/>
        </w:rPr>
        <w:t>Личный кабинет</w:t>
      </w:r>
      <w:r w:rsidRPr="00CB1D86">
        <w:rPr>
          <w:rFonts w:ascii="Times New Roman" w:hAnsi="Times New Roman"/>
          <w:sz w:val="26"/>
          <w:szCs w:val="26"/>
        </w:rPr>
        <w:t>», отрабатывается в автоматическом режиме и уже в течение  часа  в ответ поступает справка об открытых или обо  всех  счетах (зависит от  типа запроса).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1D86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>сравнения: для получения</w:t>
      </w:r>
      <w:r w:rsidRPr="00CB1D86">
        <w:rPr>
          <w:rFonts w:ascii="Times New Roman" w:hAnsi="Times New Roman"/>
          <w:sz w:val="26"/>
          <w:szCs w:val="26"/>
        </w:rPr>
        <w:t xml:space="preserve"> сведений о счетах на бумажном носителе необходимо дважды  посетить налоговый  орган: первый раз -  подать заявление, а затем  подойти за получением ответа. При этом ответ готовится в срок до 5 дней.   </w:t>
      </w:r>
    </w:p>
    <w:p w:rsidR="006D29E0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B1D86">
        <w:rPr>
          <w:rFonts w:ascii="Times New Roman" w:hAnsi="Times New Roman"/>
          <w:sz w:val="26"/>
          <w:szCs w:val="26"/>
        </w:rPr>
        <w:t>Сведения о счетах формируются в формате PDF, XML и подписываются усиленной квалифицированной электронной подписью налогового органа. Документ имеет такую же юридическую силу, как и бумажный, подписанный должностным лицом налогового органа</w:t>
      </w:r>
      <w:r>
        <w:rPr>
          <w:rFonts w:ascii="Times New Roman" w:hAnsi="Times New Roman"/>
          <w:sz w:val="26"/>
          <w:szCs w:val="26"/>
        </w:rPr>
        <w:t>.</w:t>
      </w:r>
    </w:p>
    <w:p w:rsidR="006D29E0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D29E0" w:rsidRPr="00CB1D86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B1D86">
        <w:rPr>
          <w:rFonts w:ascii="Times New Roman" w:hAnsi="Times New Roman"/>
          <w:sz w:val="26"/>
          <w:szCs w:val="26"/>
        </w:rPr>
        <w:t>апоминаем, сформировать сведения о своих банковских счетах (вкладах, электронных средствах п</w:t>
      </w:r>
      <w:r>
        <w:rPr>
          <w:rFonts w:ascii="Times New Roman" w:hAnsi="Times New Roman"/>
          <w:sz w:val="26"/>
          <w:szCs w:val="26"/>
        </w:rPr>
        <w:t xml:space="preserve">латежа) </w:t>
      </w:r>
      <w:r w:rsidRPr="00CB1D86">
        <w:rPr>
          <w:rFonts w:ascii="Times New Roman" w:hAnsi="Times New Roman"/>
          <w:sz w:val="26"/>
          <w:szCs w:val="26"/>
        </w:rPr>
        <w:t xml:space="preserve">по формам 9ф и 67ф можно через режим «Услуги» - «Запросить справку (документы)» - «Получить сведения о банковских счетах  в электронном виде». </w:t>
      </w:r>
    </w:p>
    <w:p w:rsidR="006D29E0" w:rsidRPr="00CB1D86" w:rsidRDefault="006D29E0" w:rsidP="006D29E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29E0" w:rsidRPr="001A50F2" w:rsidRDefault="006D29E0" w:rsidP="006D29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A50F2">
        <w:rPr>
          <w:rFonts w:ascii="Times New Roman" w:hAnsi="Times New Roman"/>
          <w:sz w:val="26"/>
          <w:szCs w:val="26"/>
        </w:rPr>
        <w:t>Обращаем внимание, что сведения о счетах (вкладах) физических лиц представляются банками в налоговые органы в соответствии с пунктом 1.1 статьи 86 Налогового кодекса Российск</w:t>
      </w:r>
      <w:r>
        <w:rPr>
          <w:rFonts w:ascii="Times New Roman" w:hAnsi="Times New Roman"/>
          <w:sz w:val="26"/>
          <w:szCs w:val="26"/>
        </w:rPr>
        <w:t xml:space="preserve">ой Федерации с 1 июля 2014 года. </w:t>
      </w:r>
      <w:r w:rsidRPr="001A50F2">
        <w:rPr>
          <w:rFonts w:ascii="Times New Roman" w:hAnsi="Times New Roman"/>
          <w:sz w:val="26"/>
          <w:szCs w:val="26"/>
        </w:rPr>
        <w:t xml:space="preserve"> Информацией о ранее открытых физическими лицами счетах в банках (если такие счета не закрывались, либо по ним не было изменений) налоговые органы не располагают</w:t>
      </w:r>
      <w:r>
        <w:rPr>
          <w:rFonts w:ascii="Times New Roman" w:hAnsi="Times New Roman"/>
          <w:sz w:val="26"/>
          <w:szCs w:val="26"/>
        </w:rPr>
        <w:t>.</w:t>
      </w:r>
    </w:p>
    <w:p w:rsidR="00660906" w:rsidRPr="00E81DDC" w:rsidRDefault="00660906" w:rsidP="007F4E14">
      <w:pPr>
        <w:pStyle w:val="a6"/>
        <w:shd w:val="clear" w:color="auto" w:fill="FFFFFF"/>
        <w:spacing w:beforeAutospacing="0" w:after="0" w:afterAutospacing="0"/>
        <w:jc w:val="center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0"/>
  </w:num>
  <w:num w:numId="5">
    <w:abstractNumId w:val="6"/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17"/>
  </w:num>
  <w:num w:numId="11">
    <w:abstractNumId w:val="15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3E30F4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6D29E0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FF1E-DCD9-4378-86DE-8FD769B5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132</cp:revision>
  <dcterms:created xsi:type="dcterms:W3CDTF">2020-12-15T05:32:00Z</dcterms:created>
  <dcterms:modified xsi:type="dcterms:W3CDTF">2026-01-19T23:45:00Z</dcterms:modified>
</cp:coreProperties>
</file>