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14D" w:rsidRPr="004B7262" w:rsidRDefault="001C214D" w:rsidP="001C214D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B7262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1C214D" w:rsidRDefault="001C214D" w:rsidP="001C214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Pr="00E77C8E">
        <w:rPr>
          <w:rFonts w:ascii="Times New Roman" w:hAnsi="Times New Roman" w:cs="Times New Roman"/>
          <w:sz w:val="28"/>
          <w:szCs w:val="28"/>
        </w:rPr>
        <w:t xml:space="preserve"> ПРИАРГУНСКОГО </w:t>
      </w:r>
    </w:p>
    <w:p w:rsidR="001C214D" w:rsidRPr="00E77C8E" w:rsidRDefault="001C214D" w:rsidP="001C214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77C8E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:rsidR="001C214D" w:rsidRPr="00E77C8E" w:rsidRDefault="001C214D" w:rsidP="001C214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C214D" w:rsidRDefault="001C214D" w:rsidP="001C214D">
      <w:pPr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1C214D" w:rsidRDefault="001C214D" w:rsidP="001C214D">
      <w:pPr>
        <w:spacing w:after="0" w:line="240" w:lineRule="auto"/>
        <w:ind w:firstLine="0"/>
        <w:jc w:val="center"/>
        <w:rPr>
          <w:b/>
          <w:szCs w:val="28"/>
        </w:rPr>
      </w:pPr>
    </w:p>
    <w:p w:rsidR="001C214D" w:rsidRPr="0017442E" w:rsidRDefault="001C214D" w:rsidP="001C214D">
      <w:pPr>
        <w:spacing w:after="0" w:line="240" w:lineRule="auto"/>
        <w:ind w:firstLine="0"/>
        <w:jc w:val="center"/>
        <w:rPr>
          <w:b/>
          <w:szCs w:val="28"/>
        </w:rPr>
      </w:pPr>
    </w:p>
    <w:p w:rsidR="001C214D" w:rsidRPr="0017442E" w:rsidRDefault="002A33A6" w:rsidP="002A33A6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           марта</w:t>
      </w:r>
      <w:r w:rsidR="001C214D">
        <w:rPr>
          <w:szCs w:val="28"/>
        </w:rPr>
        <w:t xml:space="preserve">  202</w:t>
      </w:r>
      <w:r>
        <w:rPr>
          <w:szCs w:val="28"/>
        </w:rPr>
        <w:t>6</w:t>
      </w:r>
      <w:r w:rsidR="001C214D">
        <w:rPr>
          <w:szCs w:val="28"/>
        </w:rPr>
        <w:t xml:space="preserve"> года</w:t>
      </w:r>
      <w:r w:rsidR="001C214D" w:rsidRPr="0017442E">
        <w:rPr>
          <w:szCs w:val="28"/>
        </w:rPr>
        <w:t xml:space="preserve">                                                              №</w:t>
      </w:r>
      <w:r>
        <w:rPr>
          <w:szCs w:val="28"/>
        </w:rPr>
        <w:t xml:space="preserve"> </w:t>
      </w:r>
    </w:p>
    <w:p w:rsidR="001C214D" w:rsidRDefault="001C214D" w:rsidP="001C214D">
      <w:pPr>
        <w:pStyle w:val="a3"/>
        <w:ind w:firstLine="0"/>
        <w:jc w:val="center"/>
        <w:rPr>
          <w:i/>
          <w:szCs w:val="28"/>
        </w:rPr>
      </w:pPr>
    </w:p>
    <w:p w:rsidR="001C214D" w:rsidRDefault="001C214D" w:rsidP="001C214D">
      <w:pPr>
        <w:pStyle w:val="a3"/>
        <w:ind w:firstLine="0"/>
        <w:jc w:val="center"/>
        <w:rPr>
          <w:i/>
          <w:szCs w:val="28"/>
        </w:rPr>
      </w:pPr>
    </w:p>
    <w:p w:rsidR="001C214D" w:rsidRPr="00535283" w:rsidRDefault="001C214D" w:rsidP="001C214D">
      <w:pPr>
        <w:pStyle w:val="a3"/>
        <w:ind w:firstLine="0"/>
        <w:jc w:val="center"/>
        <w:rPr>
          <w:szCs w:val="28"/>
        </w:rPr>
      </w:pPr>
      <w:r w:rsidRPr="00535283">
        <w:rPr>
          <w:szCs w:val="28"/>
        </w:rPr>
        <w:t>п. Приаргунск</w:t>
      </w:r>
    </w:p>
    <w:p w:rsidR="001C214D" w:rsidRDefault="001C214D" w:rsidP="001C214D">
      <w:pPr>
        <w:spacing w:after="0" w:line="240" w:lineRule="auto"/>
        <w:ind w:firstLine="0"/>
        <w:jc w:val="center"/>
        <w:outlineLvl w:val="0"/>
        <w:rPr>
          <w:bCs/>
          <w:iCs/>
          <w:szCs w:val="28"/>
        </w:rPr>
      </w:pPr>
    </w:p>
    <w:p w:rsidR="001C214D" w:rsidRDefault="001C214D" w:rsidP="001C214D">
      <w:pPr>
        <w:spacing w:after="0" w:line="240" w:lineRule="auto"/>
        <w:ind w:firstLine="0"/>
        <w:jc w:val="center"/>
        <w:outlineLvl w:val="0"/>
        <w:rPr>
          <w:bCs/>
          <w:iCs/>
          <w:szCs w:val="28"/>
        </w:rPr>
      </w:pPr>
    </w:p>
    <w:p w:rsidR="001C214D" w:rsidRDefault="001C214D" w:rsidP="001C214D">
      <w:pPr>
        <w:spacing w:after="0" w:line="24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внесении изменений в Положение о муниципальном земельном контроле на территории Приаргунского муниципального округа Забайкальского края</w:t>
      </w:r>
      <w:r w:rsidR="00846969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утвержденное решением Совета Приаргунского муниципального округа Забайкальского края от 2</w:t>
      </w:r>
      <w:r w:rsidR="002A33A6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</w:t>
      </w:r>
      <w:r w:rsidR="002A33A6">
        <w:rPr>
          <w:b/>
          <w:sz w:val="32"/>
          <w:szCs w:val="32"/>
        </w:rPr>
        <w:t>июня</w:t>
      </w:r>
      <w:r>
        <w:rPr>
          <w:b/>
          <w:sz w:val="32"/>
          <w:szCs w:val="32"/>
        </w:rPr>
        <w:t xml:space="preserve"> 202</w:t>
      </w:r>
      <w:r w:rsidR="002A33A6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года </w:t>
      </w:r>
      <w:r w:rsidR="002A33A6">
        <w:rPr>
          <w:b/>
          <w:sz w:val="32"/>
          <w:szCs w:val="32"/>
        </w:rPr>
        <w:t>560</w:t>
      </w:r>
      <w:r>
        <w:rPr>
          <w:b/>
          <w:sz w:val="32"/>
          <w:szCs w:val="32"/>
        </w:rPr>
        <w:t xml:space="preserve"> </w:t>
      </w:r>
    </w:p>
    <w:p w:rsidR="00846969" w:rsidRPr="00CB2722" w:rsidRDefault="00846969" w:rsidP="001C214D">
      <w:pPr>
        <w:spacing w:after="0" w:line="240" w:lineRule="auto"/>
        <w:ind w:firstLine="0"/>
        <w:jc w:val="center"/>
        <w:rPr>
          <w:sz w:val="32"/>
          <w:szCs w:val="32"/>
        </w:rPr>
      </w:pPr>
    </w:p>
    <w:p w:rsidR="001C214D" w:rsidRPr="00CB1739" w:rsidRDefault="001C214D" w:rsidP="001C214D">
      <w:pPr>
        <w:pStyle w:val="3"/>
        <w:spacing w:after="0"/>
        <w:ind w:left="0"/>
        <w:rPr>
          <w:b/>
          <w:sz w:val="28"/>
          <w:szCs w:val="28"/>
        </w:rPr>
      </w:pPr>
    </w:p>
    <w:p w:rsidR="001C214D" w:rsidRDefault="001C214D" w:rsidP="008528C9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szCs w:val="28"/>
        </w:rPr>
      </w:pPr>
      <w:r>
        <w:rPr>
          <w:szCs w:val="28"/>
        </w:rPr>
        <w:t xml:space="preserve">На основании протеста прокурора Приаргунского района от </w:t>
      </w:r>
      <w:r w:rsidR="002A33A6">
        <w:rPr>
          <w:szCs w:val="28"/>
        </w:rPr>
        <w:t>04</w:t>
      </w:r>
      <w:r>
        <w:rPr>
          <w:szCs w:val="28"/>
        </w:rPr>
        <w:t xml:space="preserve"> </w:t>
      </w:r>
      <w:r w:rsidR="002A33A6">
        <w:rPr>
          <w:szCs w:val="28"/>
        </w:rPr>
        <w:t>марта  2026</w:t>
      </w:r>
      <w:r>
        <w:rPr>
          <w:szCs w:val="28"/>
        </w:rPr>
        <w:t xml:space="preserve"> года № </w:t>
      </w:r>
      <w:r w:rsidR="009932BB">
        <w:rPr>
          <w:szCs w:val="28"/>
        </w:rPr>
        <w:t>07-27б-202</w:t>
      </w:r>
      <w:r w:rsidR="002A33A6">
        <w:rPr>
          <w:szCs w:val="28"/>
        </w:rPr>
        <w:t>6</w:t>
      </w:r>
      <w:r w:rsidR="009932BB">
        <w:rPr>
          <w:szCs w:val="28"/>
        </w:rPr>
        <w:t>/Прдп</w:t>
      </w:r>
      <w:r w:rsidR="002A33A6">
        <w:rPr>
          <w:szCs w:val="28"/>
        </w:rPr>
        <w:t>105</w:t>
      </w:r>
      <w:r w:rsidR="009932BB">
        <w:rPr>
          <w:szCs w:val="28"/>
        </w:rPr>
        <w:t>-2</w:t>
      </w:r>
      <w:r w:rsidR="002A33A6">
        <w:rPr>
          <w:szCs w:val="28"/>
        </w:rPr>
        <w:t>6</w:t>
      </w:r>
      <w:r w:rsidR="009932BB">
        <w:rPr>
          <w:szCs w:val="28"/>
        </w:rPr>
        <w:t>-20760001</w:t>
      </w:r>
      <w:r w:rsidR="001B11DE">
        <w:rPr>
          <w:szCs w:val="28"/>
        </w:rPr>
        <w:t xml:space="preserve"> </w:t>
      </w:r>
      <w:r w:rsidR="009932BB">
        <w:rPr>
          <w:szCs w:val="28"/>
        </w:rPr>
        <w:t xml:space="preserve">на решение  Совета Приаргунского муниципального округа </w:t>
      </w:r>
      <w:r w:rsidR="002A33A6">
        <w:rPr>
          <w:szCs w:val="28"/>
        </w:rPr>
        <w:t xml:space="preserve"> от 23</w:t>
      </w:r>
      <w:r w:rsidR="009932BB">
        <w:rPr>
          <w:szCs w:val="28"/>
        </w:rPr>
        <w:t xml:space="preserve"> </w:t>
      </w:r>
      <w:r w:rsidR="002A33A6">
        <w:rPr>
          <w:szCs w:val="28"/>
        </w:rPr>
        <w:t>июня</w:t>
      </w:r>
      <w:r w:rsidR="009932BB">
        <w:rPr>
          <w:szCs w:val="28"/>
        </w:rPr>
        <w:t xml:space="preserve"> 202</w:t>
      </w:r>
      <w:r w:rsidR="002A33A6">
        <w:rPr>
          <w:szCs w:val="28"/>
        </w:rPr>
        <w:t>5</w:t>
      </w:r>
      <w:r w:rsidR="009932BB">
        <w:rPr>
          <w:szCs w:val="28"/>
        </w:rPr>
        <w:t xml:space="preserve"> года № </w:t>
      </w:r>
      <w:r w:rsidR="002A33A6">
        <w:rPr>
          <w:szCs w:val="28"/>
        </w:rPr>
        <w:t>560</w:t>
      </w:r>
      <w:r w:rsidR="009932BB">
        <w:rPr>
          <w:szCs w:val="28"/>
        </w:rPr>
        <w:t xml:space="preserve"> «Об утверждении  Положения о муниципальном земельном контроле на территории  Приаргунского муниципального округа Забайкальского края»</w:t>
      </w:r>
      <w:r>
        <w:rPr>
          <w:szCs w:val="28"/>
        </w:rPr>
        <w:t>,</w:t>
      </w:r>
      <w:r w:rsidR="001B11DE">
        <w:rPr>
          <w:szCs w:val="28"/>
        </w:rPr>
        <w:t xml:space="preserve"> решения Совета Приаргунского муниципального округа Забайкальского края от 30 марта 2026 года №51 «О рассмотрении протестов прокуратуры Приаргунского района на некоторые решения Совета Приаргунского муниципального округа Забайкальского края,</w:t>
      </w:r>
      <w:r>
        <w:rPr>
          <w:szCs w:val="28"/>
        </w:rPr>
        <w:t xml:space="preserve"> руководствуясь  Федеральным  законом  от 31 июля 2020 № 248 - ФЗ «О государственном контроле (надзоре) и муниципальном контроле в Российской Федерации</w:t>
      </w:r>
      <w:r w:rsidR="00846969">
        <w:rPr>
          <w:szCs w:val="28"/>
        </w:rPr>
        <w:t>»</w:t>
      </w:r>
      <w:r>
        <w:rPr>
          <w:szCs w:val="28"/>
        </w:rPr>
        <w:t>, Совет Приаргунского муниципального округа</w:t>
      </w:r>
      <w:r w:rsidR="002A33A6">
        <w:rPr>
          <w:szCs w:val="28"/>
        </w:rPr>
        <w:t xml:space="preserve"> Забайкальского края </w:t>
      </w:r>
      <w:r>
        <w:rPr>
          <w:szCs w:val="28"/>
        </w:rPr>
        <w:t>решил</w:t>
      </w:r>
      <w:r w:rsidRPr="0017442E">
        <w:rPr>
          <w:szCs w:val="28"/>
        </w:rPr>
        <w:t>:</w:t>
      </w:r>
    </w:p>
    <w:p w:rsidR="002A33A6" w:rsidRDefault="001C214D" w:rsidP="008528C9">
      <w:pPr>
        <w:spacing w:after="0" w:line="240" w:lineRule="auto"/>
        <w:ind w:firstLine="708"/>
        <w:rPr>
          <w:szCs w:val="28"/>
        </w:rPr>
      </w:pPr>
      <w:r w:rsidRPr="0017442E">
        <w:rPr>
          <w:szCs w:val="28"/>
        </w:rPr>
        <w:t>1.</w:t>
      </w:r>
      <w:r>
        <w:rPr>
          <w:szCs w:val="28"/>
        </w:rPr>
        <w:t xml:space="preserve"> </w:t>
      </w:r>
      <w:r w:rsidR="00846969">
        <w:rPr>
          <w:szCs w:val="28"/>
        </w:rPr>
        <w:t>Внести в</w:t>
      </w:r>
      <w:r w:rsidR="006844A8">
        <w:rPr>
          <w:szCs w:val="28"/>
        </w:rPr>
        <w:t xml:space="preserve"> </w:t>
      </w:r>
      <w:r w:rsidR="00B655C1" w:rsidRPr="00B655C1">
        <w:rPr>
          <w:szCs w:val="28"/>
        </w:rPr>
        <w:t xml:space="preserve">Положение о муниципальном земельном контроле на территории Приаргунского муниципального округа Забайкальского </w:t>
      </w:r>
      <w:r w:rsidR="00846969" w:rsidRPr="00B655C1">
        <w:rPr>
          <w:szCs w:val="28"/>
        </w:rPr>
        <w:t>края</w:t>
      </w:r>
      <w:r w:rsidR="00846969">
        <w:rPr>
          <w:szCs w:val="28"/>
        </w:rPr>
        <w:t>,</w:t>
      </w:r>
      <w:r w:rsidR="00846969" w:rsidRPr="00B655C1">
        <w:rPr>
          <w:szCs w:val="28"/>
        </w:rPr>
        <w:t xml:space="preserve"> утвержденное</w:t>
      </w:r>
      <w:r w:rsidR="00B655C1" w:rsidRPr="00B655C1">
        <w:rPr>
          <w:szCs w:val="28"/>
        </w:rPr>
        <w:t xml:space="preserve"> решением Совета Приа</w:t>
      </w:r>
      <w:r w:rsidR="000B543E">
        <w:rPr>
          <w:szCs w:val="28"/>
        </w:rPr>
        <w:t xml:space="preserve">ргунского муниципального округа Забайкальского </w:t>
      </w:r>
      <w:proofErr w:type="gramStart"/>
      <w:r w:rsidR="000B543E">
        <w:rPr>
          <w:szCs w:val="28"/>
        </w:rPr>
        <w:t xml:space="preserve">края  </w:t>
      </w:r>
      <w:r w:rsidR="00B655C1" w:rsidRPr="00B655C1">
        <w:rPr>
          <w:szCs w:val="28"/>
        </w:rPr>
        <w:t>от</w:t>
      </w:r>
      <w:proofErr w:type="gramEnd"/>
      <w:r w:rsidR="00B655C1" w:rsidRPr="00B655C1">
        <w:rPr>
          <w:szCs w:val="28"/>
        </w:rPr>
        <w:t xml:space="preserve"> 2</w:t>
      </w:r>
      <w:r w:rsidR="002A33A6">
        <w:rPr>
          <w:szCs w:val="28"/>
        </w:rPr>
        <w:t>3</w:t>
      </w:r>
      <w:r w:rsidR="00B655C1" w:rsidRPr="00B655C1">
        <w:rPr>
          <w:szCs w:val="28"/>
        </w:rPr>
        <w:t xml:space="preserve"> </w:t>
      </w:r>
      <w:r w:rsidR="002A33A6">
        <w:rPr>
          <w:szCs w:val="28"/>
        </w:rPr>
        <w:t>июня</w:t>
      </w:r>
      <w:r w:rsidR="00B655C1" w:rsidRPr="00B655C1">
        <w:rPr>
          <w:szCs w:val="28"/>
        </w:rPr>
        <w:t xml:space="preserve"> 202</w:t>
      </w:r>
      <w:r w:rsidR="002A33A6">
        <w:rPr>
          <w:szCs w:val="28"/>
        </w:rPr>
        <w:t>5</w:t>
      </w:r>
      <w:r w:rsidR="00B655C1" w:rsidRPr="00B655C1">
        <w:rPr>
          <w:szCs w:val="28"/>
        </w:rPr>
        <w:t xml:space="preserve"> года  № </w:t>
      </w:r>
      <w:r w:rsidR="002A33A6">
        <w:rPr>
          <w:szCs w:val="28"/>
        </w:rPr>
        <w:t>560</w:t>
      </w:r>
      <w:r w:rsidR="00846969">
        <w:rPr>
          <w:szCs w:val="28"/>
        </w:rPr>
        <w:t>,</w:t>
      </w:r>
      <w:r w:rsidR="006844A8">
        <w:rPr>
          <w:szCs w:val="28"/>
        </w:rPr>
        <w:t xml:space="preserve"> следующ</w:t>
      </w:r>
      <w:r w:rsidR="00846969">
        <w:rPr>
          <w:szCs w:val="28"/>
        </w:rPr>
        <w:t>ие изменения</w:t>
      </w:r>
      <w:r w:rsidR="002A33A6">
        <w:rPr>
          <w:szCs w:val="28"/>
        </w:rPr>
        <w:t>:</w:t>
      </w:r>
    </w:p>
    <w:p w:rsidR="008528C9" w:rsidRDefault="008528C9" w:rsidP="008528C9">
      <w:pPr>
        <w:pStyle w:val="ConsPlusTitle"/>
        <w:tabs>
          <w:tab w:val="left" w:pos="709"/>
        </w:tabs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846969" w:rsidRPr="00846969">
        <w:rPr>
          <w:rFonts w:ascii="Times New Roman" w:hAnsi="Times New Roman" w:cs="Times New Roman"/>
          <w:b w:val="0"/>
          <w:bCs/>
          <w:sz w:val="28"/>
          <w:szCs w:val="28"/>
        </w:rPr>
        <w:t>1.1. Раздел 2 «Управление рисками причинения вреда (ущерба) охраняемым законом ценностям при осуществлении муниципального контроля</w:t>
      </w:r>
      <w:r w:rsidR="00846969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846969" w:rsidRPr="00846969">
        <w:rPr>
          <w:rFonts w:ascii="Times New Roman" w:hAnsi="Times New Roman" w:cs="Times New Roman"/>
          <w:b w:val="0"/>
          <w:bCs/>
          <w:sz w:val="28"/>
          <w:szCs w:val="28"/>
        </w:rPr>
        <w:t xml:space="preserve"> дополнить пунктом 2.</w:t>
      </w:r>
      <w:r w:rsidR="00D1553B" w:rsidRPr="00846969">
        <w:rPr>
          <w:rFonts w:ascii="Times New Roman" w:hAnsi="Times New Roman" w:cs="Times New Roman"/>
          <w:b w:val="0"/>
          <w:bCs/>
          <w:sz w:val="28"/>
          <w:szCs w:val="28"/>
        </w:rPr>
        <w:t>10.</w:t>
      </w:r>
      <w:r w:rsidR="00846969" w:rsidRPr="00846969">
        <w:rPr>
          <w:rFonts w:ascii="Times New Roman" w:hAnsi="Times New Roman" w:cs="Times New Roman"/>
          <w:b w:val="0"/>
          <w:bCs/>
          <w:sz w:val="28"/>
          <w:szCs w:val="28"/>
        </w:rPr>
        <w:t xml:space="preserve"> следующего содержания:</w:t>
      </w:r>
    </w:p>
    <w:p w:rsidR="00D1553B" w:rsidRPr="008528C9" w:rsidRDefault="008528C9" w:rsidP="008528C9">
      <w:pPr>
        <w:pStyle w:val="ConsPlusTitle"/>
        <w:tabs>
          <w:tab w:val="left" w:pos="709"/>
        </w:tabs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846969" w:rsidRPr="008528C9">
        <w:rPr>
          <w:rFonts w:ascii="Times New Roman" w:hAnsi="Times New Roman" w:cs="Times New Roman"/>
          <w:b w:val="0"/>
          <w:bCs/>
          <w:sz w:val="28"/>
          <w:szCs w:val="28"/>
        </w:rPr>
        <w:t>«2.10.</w:t>
      </w:r>
      <w:r w:rsidR="006844A8" w:rsidRPr="008528C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1553B" w:rsidRPr="008528C9">
        <w:rPr>
          <w:rFonts w:ascii="Times New Roman" w:hAnsi="Times New Roman" w:cs="Times New Roman"/>
          <w:b w:val="0"/>
          <w:bCs/>
          <w:sz w:val="28"/>
          <w:szCs w:val="28"/>
        </w:rPr>
        <w:t>Объект контроля считается отнесенным к одной из категории риска после внесения сведений в единый</w:t>
      </w:r>
      <w:r w:rsidR="006844A8" w:rsidRPr="008528C9">
        <w:rPr>
          <w:rFonts w:ascii="Times New Roman" w:hAnsi="Times New Roman" w:cs="Times New Roman"/>
          <w:b w:val="0"/>
          <w:bCs/>
          <w:sz w:val="28"/>
          <w:szCs w:val="28"/>
        </w:rPr>
        <w:t xml:space="preserve"> реестр видов контроля»</w:t>
      </w:r>
      <w:r w:rsidR="00846969" w:rsidRPr="008528C9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:rsidR="00846969" w:rsidRPr="00846969" w:rsidRDefault="00846969" w:rsidP="008528C9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46969">
        <w:rPr>
          <w:rFonts w:ascii="Times New Roman" w:hAnsi="Times New Roman" w:cs="Times New Roman"/>
          <w:b w:val="0"/>
          <w:bCs/>
          <w:sz w:val="28"/>
          <w:szCs w:val="28"/>
        </w:rPr>
        <w:t>1.2.</w:t>
      </w:r>
      <w:r w:rsidR="006844A8" w:rsidRPr="0084696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46969">
        <w:rPr>
          <w:rFonts w:ascii="Times New Roman" w:hAnsi="Times New Roman" w:cs="Times New Roman"/>
          <w:b w:val="0"/>
          <w:bCs/>
          <w:sz w:val="28"/>
          <w:szCs w:val="28"/>
        </w:rPr>
        <w:t>Раздел 3 «Профилактика рисков причинения вреда (ущерба)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46969">
        <w:rPr>
          <w:rFonts w:ascii="Times New Roman" w:hAnsi="Times New Roman" w:cs="Times New Roman"/>
          <w:b w:val="0"/>
          <w:bCs/>
          <w:sz w:val="28"/>
          <w:szCs w:val="28"/>
        </w:rPr>
        <w:t>охраняемым законом ценностям при осуществлении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46969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контроля» дополнить пунктом 3.25. следующего содержания:</w:t>
      </w:r>
    </w:p>
    <w:p w:rsidR="00D1553B" w:rsidRDefault="008528C9" w:rsidP="008528C9">
      <w:pPr>
        <w:spacing w:after="0" w:line="240" w:lineRule="auto"/>
        <w:ind w:firstLine="708"/>
        <w:rPr>
          <w:szCs w:val="28"/>
        </w:rPr>
      </w:pPr>
      <w:r>
        <w:rPr>
          <w:b/>
          <w:bCs/>
          <w:szCs w:val="28"/>
        </w:rPr>
        <w:lastRenderedPageBreak/>
        <w:t>«</w:t>
      </w:r>
      <w:r w:rsidR="00D1553B">
        <w:rPr>
          <w:szCs w:val="28"/>
        </w:rPr>
        <w:t>3.25. Решения о проведении профилактического визита, об объявлении предостережения, о проведении  контрольного</w:t>
      </w:r>
      <w:r w:rsidR="009932BB" w:rsidRPr="009932BB">
        <w:rPr>
          <w:szCs w:val="28"/>
        </w:rPr>
        <w:t xml:space="preserve"> </w:t>
      </w:r>
      <w:r w:rsidR="00D1553B">
        <w:rPr>
          <w:szCs w:val="28"/>
        </w:rPr>
        <w:t>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</w:t>
      </w:r>
      <w:r w:rsidR="000F057E">
        <w:rPr>
          <w:szCs w:val="28"/>
        </w:rPr>
        <w:t xml:space="preserve">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r>
        <w:rPr>
          <w:szCs w:val="28"/>
        </w:rPr>
        <w:t>»;</w:t>
      </w:r>
    </w:p>
    <w:p w:rsidR="00846969" w:rsidRPr="00846969" w:rsidRDefault="008528C9" w:rsidP="008528C9">
      <w:pPr>
        <w:spacing w:after="0" w:line="240" w:lineRule="auto"/>
        <w:ind w:firstLine="0"/>
        <w:rPr>
          <w:b/>
          <w:szCs w:val="28"/>
        </w:rPr>
      </w:pPr>
      <w:r>
        <w:rPr>
          <w:szCs w:val="28"/>
        </w:rPr>
        <w:tab/>
      </w:r>
      <w:r w:rsidR="00846969" w:rsidRPr="00846969">
        <w:rPr>
          <w:szCs w:val="28"/>
        </w:rPr>
        <w:t xml:space="preserve">1.3. </w:t>
      </w:r>
      <w:r w:rsidRPr="008528C9">
        <w:rPr>
          <w:szCs w:val="28"/>
        </w:rPr>
        <w:t xml:space="preserve">Пункт 4.16 </w:t>
      </w:r>
      <w:r w:rsidR="00846969" w:rsidRPr="008528C9">
        <w:rPr>
          <w:szCs w:val="28"/>
        </w:rPr>
        <w:t>дополнить</w:t>
      </w:r>
      <w:r w:rsidR="00846969">
        <w:rPr>
          <w:szCs w:val="28"/>
        </w:rPr>
        <w:t xml:space="preserve"> </w:t>
      </w:r>
      <w:r w:rsidR="003512D2">
        <w:rPr>
          <w:szCs w:val="28"/>
        </w:rPr>
        <w:t xml:space="preserve">абзацем 5 </w:t>
      </w:r>
      <w:r w:rsidR="00846969">
        <w:rPr>
          <w:szCs w:val="28"/>
        </w:rPr>
        <w:t>следующего содержания:</w:t>
      </w:r>
    </w:p>
    <w:p w:rsidR="000F057E" w:rsidRDefault="00846969" w:rsidP="00846969">
      <w:pPr>
        <w:tabs>
          <w:tab w:val="left" w:pos="709"/>
        </w:tabs>
        <w:spacing w:after="0" w:line="288" w:lineRule="atLeast"/>
        <w:ind w:firstLine="540"/>
        <w:rPr>
          <w:rFonts w:eastAsia="Times New Roman"/>
          <w:szCs w:val="28"/>
          <w:lang w:eastAsia="ru-RU"/>
        </w:rPr>
      </w:pPr>
      <w:r>
        <w:rPr>
          <w:szCs w:val="28"/>
        </w:rPr>
        <w:t>«</w:t>
      </w:r>
      <w:r w:rsidR="000F057E" w:rsidRPr="0050061E">
        <w:rPr>
          <w:rFonts w:eastAsia="Times New Roman"/>
          <w:szCs w:val="28"/>
          <w:lang w:eastAsia="ru-RU"/>
        </w:rPr>
        <w:t xml:space="preserve"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</w:t>
      </w:r>
      <w:r>
        <w:rPr>
          <w:rFonts w:eastAsia="Times New Roman"/>
          <w:szCs w:val="28"/>
          <w:lang w:eastAsia="ru-RU"/>
        </w:rPr>
        <w:t>«</w:t>
      </w:r>
      <w:r w:rsidR="000F057E" w:rsidRPr="0050061E">
        <w:rPr>
          <w:rFonts w:eastAsia="Times New Roman"/>
          <w:szCs w:val="28"/>
          <w:lang w:eastAsia="ru-RU"/>
        </w:rPr>
        <w:t>Инспектор</w:t>
      </w:r>
      <w:r w:rsidR="008528C9">
        <w:rPr>
          <w:rFonts w:eastAsia="Times New Roman"/>
          <w:szCs w:val="28"/>
          <w:lang w:eastAsia="ru-RU"/>
        </w:rPr>
        <w:t>»;</w:t>
      </w:r>
    </w:p>
    <w:p w:rsidR="00846969" w:rsidRPr="00846969" w:rsidRDefault="008528C9" w:rsidP="008528C9">
      <w:pPr>
        <w:tabs>
          <w:tab w:val="left" w:pos="709"/>
        </w:tabs>
        <w:spacing w:after="0" w:line="288" w:lineRule="atLeast"/>
        <w:ind w:firstLine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bookmarkStart w:id="0" w:name="_GoBack"/>
      <w:bookmarkEnd w:id="0"/>
      <w:r w:rsidR="00846969" w:rsidRPr="00846969">
        <w:rPr>
          <w:szCs w:val="28"/>
        </w:rPr>
        <w:t xml:space="preserve">1.4. </w:t>
      </w:r>
      <w:r>
        <w:rPr>
          <w:szCs w:val="28"/>
        </w:rPr>
        <w:t xml:space="preserve">Пункт 5.3.6 </w:t>
      </w:r>
      <w:r w:rsidR="00846969" w:rsidRPr="00846969">
        <w:rPr>
          <w:szCs w:val="28"/>
        </w:rPr>
        <w:t xml:space="preserve">дополнить </w:t>
      </w:r>
      <w:r w:rsidR="003512D2">
        <w:rPr>
          <w:szCs w:val="28"/>
        </w:rPr>
        <w:t>абзацем 2</w:t>
      </w:r>
      <w:r w:rsidR="00846969" w:rsidRPr="00846969">
        <w:rPr>
          <w:szCs w:val="28"/>
        </w:rPr>
        <w:t xml:space="preserve"> следующего содержания:</w:t>
      </w:r>
    </w:p>
    <w:p w:rsidR="002A33A6" w:rsidRDefault="00846969" w:rsidP="004416EC">
      <w:pPr>
        <w:spacing w:after="0" w:line="288" w:lineRule="atLeast"/>
        <w:ind w:firstLine="540"/>
        <w:rPr>
          <w:szCs w:val="28"/>
        </w:rPr>
      </w:pPr>
      <w:r>
        <w:rPr>
          <w:rFonts w:eastAsia="Times New Roman"/>
          <w:szCs w:val="28"/>
          <w:lang w:eastAsia="ru-RU"/>
        </w:rPr>
        <w:t>«</w:t>
      </w:r>
      <w:r w:rsidR="003512D2">
        <w:rPr>
          <w:rFonts w:eastAsia="Times New Roman"/>
          <w:szCs w:val="28"/>
          <w:lang w:eastAsia="ru-RU"/>
        </w:rPr>
        <w:t>В</w:t>
      </w:r>
      <w:r w:rsidR="000F057E">
        <w:rPr>
          <w:rFonts w:eastAsia="Times New Roman"/>
          <w:szCs w:val="28"/>
          <w:lang w:eastAsia="ru-RU"/>
        </w:rPr>
        <w:t xml:space="preserve">ыездные проверки социально ориентированных некоммерческих организаций (включенных в </w:t>
      </w:r>
      <w:r w:rsidR="004416EC">
        <w:rPr>
          <w:rFonts w:eastAsia="Times New Roman"/>
          <w:szCs w:val="28"/>
          <w:lang w:eastAsia="ru-RU"/>
        </w:rPr>
        <w:t>соответствующий</w:t>
      </w:r>
      <w:r w:rsidR="000F057E">
        <w:rPr>
          <w:rFonts w:eastAsia="Times New Roman"/>
          <w:szCs w:val="28"/>
          <w:lang w:eastAsia="ru-RU"/>
        </w:rPr>
        <w:t xml:space="preserve"> реестр) со штатом до 100</w:t>
      </w:r>
      <w:r w:rsidR="004416EC">
        <w:rPr>
          <w:rFonts w:eastAsia="Times New Roman"/>
          <w:szCs w:val="28"/>
          <w:lang w:eastAsia="ru-RU"/>
        </w:rPr>
        <w:t xml:space="preserve"> человек должны продо</w:t>
      </w:r>
      <w:r w:rsidR="000F057E">
        <w:rPr>
          <w:rFonts w:eastAsia="Times New Roman"/>
          <w:szCs w:val="28"/>
          <w:lang w:eastAsia="ru-RU"/>
        </w:rPr>
        <w:t>лжаться максимум 50 часов. 15 часов – если число сотрудников не превышает 15 человек</w:t>
      </w:r>
      <w:r>
        <w:rPr>
          <w:rFonts w:eastAsia="Times New Roman"/>
          <w:szCs w:val="28"/>
          <w:lang w:eastAsia="ru-RU"/>
        </w:rPr>
        <w:t>»</w:t>
      </w:r>
      <w:r w:rsidR="000F057E">
        <w:rPr>
          <w:rFonts w:eastAsia="Times New Roman"/>
          <w:szCs w:val="28"/>
          <w:lang w:eastAsia="ru-RU"/>
        </w:rPr>
        <w:t>.</w:t>
      </w:r>
    </w:p>
    <w:p w:rsidR="004F69F2" w:rsidRDefault="004F69F2" w:rsidP="004F69F2">
      <w:pPr>
        <w:spacing w:after="0"/>
        <w:rPr>
          <w:szCs w:val="28"/>
        </w:rPr>
      </w:pPr>
      <w:r>
        <w:rPr>
          <w:szCs w:val="28"/>
        </w:rPr>
        <w:t>2. Настоящее Решение вступает в силу на следующий день после его официального опубликования (обнародования).</w:t>
      </w:r>
    </w:p>
    <w:p w:rsidR="004F69F2" w:rsidRPr="0019516B" w:rsidRDefault="004F69F2" w:rsidP="004F69F2">
      <w:pPr>
        <w:spacing w:after="0"/>
        <w:rPr>
          <w:szCs w:val="28"/>
        </w:rPr>
      </w:pPr>
      <w:r>
        <w:rPr>
          <w:szCs w:val="28"/>
        </w:rPr>
        <w:t>3. Настоящее Решение опубликовать (обнародовать) на официальном портале Приаргунского муниципального округа Забайкальского края в информационно-телекоммуникационной сети «Интернет» по адресу:</w:t>
      </w:r>
      <w:r w:rsidR="0019516B">
        <w:rPr>
          <w:szCs w:val="28"/>
        </w:rPr>
        <w:t xml:space="preserve"> </w:t>
      </w:r>
      <w:r>
        <w:rPr>
          <w:szCs w:val="28"/>
          <w:lang w:val="en-US"/>
        </w:rPr>
        <w:t>h</w:t>
      </w:r>
      <w:proofErr w:type="spellStart"/>
      <w:r>
        <w:rPr>
          <w:szCs w:val="28"/>
        </w:rPr>
        <w:t>ttps</w:t>
      </w:r>
      <w:proofErr w:type="spellEnd"/>
      <w:r>
        <w:rPr>
          <w:szCs w:val="28"/>
        </w:rPr>
        <w:t>://</w:t>
      </w:r>
      <w:proofErr w:type="spellStart"/>
      <w:r>
        <w:rPr>
          <w:szCs w:val="28"/>
          <w:lang w:val="en-US"/>
        </w:rPr>
        <w:t>priag</w:t>
      </w:r>
      <w:proofErr w:type="spellEnd"/>
      <w:r w:rsidRPr="004F69F2">
        <w:rPr>
          <w:szCs w:val="28"/>
        </w:rPr>
        <w:t>.75.</w:t>
      </w:r>
      <w:proofErr w:type="spellStart"/>
      <w:r>
        <w:rPr>
          <w:szCs w:val="28"/>
          <w:lang w:val="en-US"/>
        </w:rPr>
        <w:t>ru</w:t>
      </w:r>
      <w:proofErr w:type="spellEnd"/>
      <w:r w:rsidR="0019516B" w:rsidRPr="0019516B">
        <w:rPr>
          <w:szCs w:val="28"/>
        </w:rPr>
        <w:t>.</w:t>
      </w:r>
    </w:p>
    <w:p w:rsidR="004F69F2" w:rsidRDefault="004F69F2" w:rsidP="004F69F2">
      <w:pPr>
        <w:spacing w:after="0"/>
        <w:rPr>
          <w:szCs w:val="28"/>
        </w:rPr>
      </w:pPr>
    </w:p>
    <w:p w:rsidR="004F69F2" w:rsidRDefault="004F69F2" w:rsidP="004F69F2">
      <w:pPr>
        <w:spacing w:after="0"/>
        <w:rPr>
          <w:szCs w:val="28"/>
        </w:rPr>
      </w:pPr>
    </w:p>
    <w:p w:rsidR="0019516B" w:rsidRPr="0019516B" w:rsidRDefault="0019516B" w:rsidP="004F69F2">
      <w:pPr>
        <w:spacing w:after="0" w:line="240" w:lineRule="atLeast"/>
        <w:ind w:firstLine="0"/>
        <w:rPr>
          <w:szCs w:val="28"/>
        </w:rPr>
      </w:pPr>
    </w:p>
    <w:p w:rsidR="004F69F2" w:rsidRDefault="004F69F2" w:rsidP="004F69F2">
      <w:pPr>
        <w:spacing w:after="0" w:line="240" w:lineRule="atLeast"/>
        <w:ind w:firstLine="0"/>
        <w:rPr>
          <w:szCs w:val="28"/>
        </w:rPr>
      </w:pPr>
      <w:r>
        <w:rPr>
          <w:szCs w:val="28"/>
        </w:rPr>
        <w:t xml:space="preserve">Глава Приаргунского </w:t>
      </w:r>
    </w:p>
    <w:p w:rsidR="004F69F2" w:rsidRDefault="004F69F2" w:rsidP="004F69F2">
      <w:pPr>
        <w:spacing w:after="0" w:line="240" w:lineRule="atLeast"/>
        <w:ind w:firstLine="0"/>
        <w:rPr>
          <w:szCs w:val="28"/>
        </w:rPr>
      </w:pPr>
      <w:r>
        <w:rPr>
          <w:szCs w:val="28"/>
        </w:rPr>
        <w:t>муниципального округа</w:t>
      </w:r>
    </w:p>
    <w:p w:rsidR="004F69F2" w:rsidRPr="00D60AFF" w:rsidRDefault="004F69F2" w:rsidP="004F69F2">
      <w:pPr>
        <w:spacing w:after="0" w:line="240" w:lineRule="atLeast"/>
        <w:ind w:firstLine="0"/>
      </w:pPr>
      <w:r>
        <w:rPr>
          <w:szCs w:val="28"/>
        </w:rPr>
        <w:t xml:space="preserve">Забайкальского края                                                               </w:t>
      </w:r>
      <w:r w:rsidR="00846969">
        <w:rPr>
          <w:szCs w:val="28"/>
        </w:rPr>
        <w:t xml:space="preserve">  </w:t>
      </w:r>
      <w:r>
        <w:rPr>
          <w:szCs w:val="28"/>
        </w:rPr>
        <w:t xml:space="preserve">       </w:t>
      </w:r>
      <w:r w:rsidR="0019516B" w:rsidRPr="000B7E94">
        <w:rPr>
          <w:szCs w:val="28"/>
        </w:rPr>
        <w:t xml:space="preserve"> </w:t>
      </w:r>
      <w:r>
        <w:rPr>
          <w:szCs w:val="28"/>
        </w:rPr>
        <w:t xml:space="preserve"> Е.В.  Логунов </w:t>
      </w:r>
    </w:p>
    <w:sectPr w:rsidR="004F69F2" w:rsidRPr="00D60AFF" w:rsidSect="0056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FF"/>
    <w:rsid w:val="000B543E"/>
    <w:rsid w:val="000B7E94"/>
    <w:rsid w:val="000D29B3"/>
    <w:rsid w:val="000E215F"/>
    <w:rsid w:val="000F057E"/>
    <w:rsid w:val="0019516B"/>
    <w:rsid w:val="001B11DE"/>
    <w:rsid w:val="001C214D"/>
    <w:rsid w:val="00230FA0"/>
    <w:rsid w:val="002A33A6"/>
    <w:rsid w:val="003512D2"/>
    <w:rsid w:val="004416EC"/>
    <w:rsid w:val="0047434E"/>
    <w:rsid w:val="004F69F2"/>
    <w:rsid w:val="0056484B"/>
    <w:rsid w:val="006162DB"/>
    <w:rsid w:val="00630A82"/>
    <w:rsid w:val="006844A8"/>
    <w:rsid w:val="007733E9"/>
    <w:rsid w:val="00846969"/>
    <w:rsid w:val="008528C9"/>
    <w:rsid w:val="009932BB"/>
    <w:rsid w:val="00A71520"/>
    <w:rsid w:val="00B06F7C"/>
    <w:rsid w:val="00B655C1"/>
    <w:rsid w:val="00CF0A79"/>
    <w:rsid w:val="00D1553B"/>
    <w:rsid w:val="00D60AFF"/>
    <w:rsid w:val="00FA671B"/>
    <w:rsid w:val="00FA7CFF"/>
    <w:rsid w:val="00FB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513C1-F593-42F2-8BBD-85293402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14D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Title">
    <w:name w:val="ConsTitle"/>
    <w:rsid w:val="001C214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1C214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Body Text Indent 3"/>
    <w:basedOn w:val="a"/>
    <w:link w:val="30"/>
    <w:uiPriority w:val="99"/>
    <w:rsid w:val="001C214D"/>
    <w:pPr>
      <w:spacing w:after="120" w:line="240" w:lineRule="auto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C214D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8469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User</cp:lastModifiedBy>
  <cp:revision>2</cp:revision>
  <cp:lastPrinted>2026-03-19T07:10:00Z</cp:lastPrinted>
  <dcterms:created xsi:type="dcterms:W3CDTF">2026-03-24T02:15:00Z</dcterms:created>
  <dcterms:modified xsi:type="dcterms:W3CDTF">2026-03-24T02:15:00Z</dcterms:modified>
</cp:coreProperties>
</file>