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CF6" w:rsidRDefault="00936CF6" w:rsidP="003A20A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210314" w:rsidRPr="003A20A4" w:rsidRDefault="00210314" w:rsidP="00155475">
      <w:pPr>
        <w:pStyle w:val="Title"/>
        <w:spacing w:before="0" w:after="0"/>
        <w:rPr>
          <w:rFonts w:ascii="Times New Roman" w:hAnsi="Times New Roman" w:cs="Times New Roman"/>
        </w:rPr>
      </w:pPr>
      <w:r w:rsidRPr="00DB191C">
        <w:rPr>
          <w:rFonts w:ascii="Times New Roman" w:hAnsi="Times New Roman" w:cs="Times New Roman"/>
        </w:rPr>
        <w:t xml:space="preserve">СОВЕТ </w:t>
      </w:r>
      <w:r>
        <w:rPr>
          <w:rFonts w:ascii="Times New Roman" w:hAnsi="Times New Roman" w:cs="Times New Roman"/>
        </w:rPr>
        <w:t xml:space="preserve">ПРИАРГУНСКОГО </w:t>
      </w:r>
      <w:r w:rsidR="00155475">
        <w:rPr>
          <w:rFonts w:ascii="Times New Roman" w:hAnsi="Times New Roman" w:cs="Times New Roman"/>
        </w:rPr>
        <w:t xml:space="preserve">МУНИЦИПАЛЬНОГО </w:t>
      </w:r>
      <w:r>
        <w:rPr>
          <w:rFonts w:ascii="Times New Roman" w:hAnsi="Times New Roman" w:cs="Times New Roman"/>
        </w:rPr>
        <w:t>ОКРУГА</w:t>
      </w:r>
      <w:r w:rsidR="003A20A4">
        <w:rPr>
          <w:rFonts w:ascii="Times New Roman" w:hAnsi="Times New Roman" w:cs="Times New Roman"/>
        </w:rPr>
        <w:t xml:space="preserve"> </w:t>
      </w:r>
      <w:r w:rsidRPr="004F6AEB">
        <w:rPr>
          <w:rFonts w:ascii="Times New Roman" w:hAnsi="Times New Roman" w:cs="Times New Roman"/>
        </w:rPr>
        <w:t>ЗАБАЙКАЛЬСКОГО КРАЯ</w:t>
      </w:r>
    </w:p>
    <w:p w:rsidR="00210314" w:rsidRPr="00B91A81" w:rsidRDefault="00210314" w:rsidP="00155475">
      <w:pPr>
        <w:pStyle w:val="Title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210314" w:rsidRDefault="00210314" w:rsidP="003A20A4">
      <w:pPr>
        <w:pStyle w:val="Title"/>
        <w:spacing w:before="0" w:after="0"/>
        <w:rPr>
          <w:rFonts w:ascii="Times New Roman" w:hAnsi="Times New Roman" w:cs="Times New Roman"/>
        </w:rPr>
      </w:pPr>
      <w:r w:rsidRPr="00B91A81">
        <w:rPr>
          <w:rFonts w:ascii="Times New Roman" w:hAnsi="Times New Roman" w:cs="Times New Roman"/>
        </w:rPr>
        <w:t>РЕШЕНИЕ</w:t>
      </w:r>
    </w:p>
    <w:p w:rsidR="00210314" w:rsidRDefault="00210314" w:rsidP="003A20A4">
      <w:pPr>
        <w:pStyle w:val="Title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155475" w:rsidRPr="00B91A81" w:rsidRDefault="00155475" w:rsidP="003A20A4">
      <w:pPr>
        <w:pStyle w:val="Title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F63D90" w:rsidRDefault="00815BC5" w:rsidP="00F63D90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30 марта</w:t>
      </w:r>
      <w:r w:rsidR="00A273AF">
        <w:rPr>
          <w:rFonts w:ascii="Times New Roman" w:hAnsi="Times New Roman"/>
          <w:sz w:val="28"/>
          <w:szCs w:val="28"/>
        </w:rPr>
        <w:t xml:space="preserve"> </w:t>
      </w:r>
      <w:r w:rsidR="00210314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6</w:t>
      </w:r>
      <w:r w:rsidR="00210314" w:rsidRPr="001C1FE5">
        <w:rPr>
          <w:rFonts w:ascii="Times New Roman" w:hAnsi="Times New Roman"/>
          <w:sz w:val="28"/>
          <w:szCs w:val="28"/>
        </w:rPr>
        <w:t xml:space="preserve"> г. </w:t>
      </w:r>
      <w:r w:rsidR="00210314" w:rsidRPr="001C1FE5">
        <w:rPr>
          <w:rFonts w:ascii="Times New Roman" w:hAnsi="Times New Roman"/>
          <w:sz w:val="28"/>
          <w:szCs w:val="28"/>
        </w:rPr>
        <w:tab/>
      </w:r>
      <w:r w:rsidR="00210314" w:rsidRPr="001C1FE5">
        <w:rPr>
          <w:rFonts w:ascii="Times New Roman" w:hAnsi="Times New Roman"/>
          <w:sz w:val="28"/>
          <w:szCs w:val="28"/>
        </w:rPr>
        <w:tab/>
      </w:r>
      <w:r w:rsidR="00210314" w:rsidRPr="001C1FE5">
        <w:rPr>
          <w:rFonts w:ascii="Times New Roman" w:hAnsi="Times New Roman"/>
          <w:sz w:val="28"/>
          <w:szCs w:val="28"/>
        </w:rPr>
        <w:tab/>
      </w:r>
      <w:r w:rsidR="00210314" w:rsidRPr="001C1FE5">
        <w:rPr>
          <w:rFonts w:ascii="Times New Roman" w:hAnsi="Times New Roman"/>
          <w:sz w:val="28"/>
          <w:szCs w:val="28"/>
        </w:rPr>
        <w:tab/>
      </w:r>
      <w:r w:rsidR="00210314" w:rsidRPr="001C1FE5">
        <w:rPr>
          <w:rFonts w:ascii="Times New Roman" w:hAnsi="Times New Roman"/>
          <w:sz w:val="28"/>
          <w:szCs w:val="28"/>
        </w:rPr>
        <w:tab/>
      </w:r>
      <w:r w:rsidR="00210314">
        <w:rPr>
          <w:rFonts w:ascii="Times New Roman" w:hAnsi="Times New Roman"/>
          <w:sz w:val="28"/>
          <w:szCs w:val="28"/>
        </w:rPr>
        <w:t xml:space="preserve">               </w:t>
      </w:r>
      <w:r w:rsidR="00A273AF">
        <w:rPr>
          <w:rFonts w:ascii="Times New Roman" w:hAnsi="Times New Roman"/>
          <w:sz w:val="28"/>
          <w:szCs w:val="28"/>
        </w:rPr>
        <w:t xml:space="preserve">            </w:t>
      </w:r>
      <w:r w:rsidR="00F63D90">
        <w:rPr>
          <w:rFonts w:ascii="Times New Roman" w:hAnsi="Times New Roman"/>
          <w:sz w:val="28"/>
          <w:szCs w:val="28"/>
        </w:rPr>
        <w:t xml:space="preserve">    </w:t>
      </w:r>
      <w:bookmarkStart w:id="0" w:name="_GoBack"/>
      <w:bookmarkEnd w:id="0"/>
      <w:r w:rsidR="00F63D90">
        <w:rPr>
          <w:rFonts w:ascii="Times New Roman" w:hAnsi="Times New Roman"/>
          <w:sz w:val="28"/>
          <w:szCs w:val="28"/>
        </w:rPr>
        <w:t xml:space="preserve">           </w:t>
      </w:r>
      <w:r w:rsidR="00210314">
        <w:rPr>
          <w:rFonts w:ascii="Times New Roman" w:hAnsi="Times New Roman"/>
          <w:sz w:val="28"/>
          <w:szCs w:val="28"/>
        </w:rPr>
        <w:t xml:space="preserve"> </w:t>
      </w:r>
      <w:r w:rsidR="00210314" w:rsidRPr="001C1FE5">
        <w:rPr>
          <w:rFonts w:ascii="Times New Roman" w:hAnsi="Times New Roman"/>
          <w:sz w:val="28"/>
          <w:szCs w:val="28"/>
        </w:rPr>
        <w:t>№</w:t>
      </w:r>
      <w:r w:rsidR="00F63D90">
        <w:rPr>
          <w:rFonts w:ascii="Times New Roman" w:hAnsi="Times New Roman"/>
          <w:sz w:val="28"/>
          <w:szCs w:val="28"/>
        </w:rPr>
        <w:t xml:space="preserve"> 44</w:t>
      </w:r>
    </w:p>
    <w:p w:rsidR="00F63D90" w:rsidRDefault="00F63D90" w:rsidP="00F63D90">
      <w:pPr>
        <w:ind w:firstLine="567"/>
        <w:rPr>
          <w:rFonts w:ascii="Times New Roman" w:hAnsi="Times New Roman"/>
          <w:sz w:val="28"/>
          <w:szCs w:val="28"/>
        </w:rPr>
      </w:pPr>
    </w:p>
    <w:p w:rsidR="00210314" w:rsidRPr="009C210C" w:rsidRDefault="00210314" w:rsidP="003A20A4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1C1FE5">
        <w:rPr>
          <w:rFonts w:ascii="Times New Roman" w:hAnsi="Times New Roman"/>
          <w:sz w:val="28"/>
          <w:szCs w:val="28"/>
        </w:rPr>
        <w:t>пгт</w:t>
      </w:r>
      <w:proofErr w:type="spellEnd"/>
      <w:r w:rsidRPr="001C1FE5">
        <w:rPr>
          <w:rFonts w:ascii="Times New Roman" w:hAnsi="Times New Roman"/>
          <w:sz w:val="28"/>
          <w:szCs w:val="28"/>
        </w:rPr>
        <w:t>. Приаргунск</w:t>
      </w:r>
    </w:p>
    <w:p w:rsidR="00210314" w:rsidRDefault="00210314" w:rsidP="003A20A4">
      <w:pPr>
        <w:pStyle w:val="ConsPlusTitle"/>
        <w:suppressAutoHyphens/>
        <w:ind w:firstLine="567"/>
        <w:jc w:val="center"/>
      </w:pPr>
    </w:p>
    <w:p w:rsidR="00F63D90" w:rsidRPr="001C1FE5" w:rsidRDefault="00F63D90" w:rsidP="003A20A4">
      <w:pPr>
        <w:pStyle w:val="ConsPlusTitle"/>
        <w:suppressAutoHyphens/>
        <w:ind w:firstLine="567"/>
        <w:jc w:val="center"/>
      </w:pPr>
    </w:p>
    <w:p w:rsidR="00210314" w:rsidRPr="00210314" w:rsidRDefault="00815BC5" w:rsidP="003A20A4">
      <w:pPr>
        <w:pStyle w:val="11"/>
        <w:shd w:val="clear" w:color="auto" w:fill="auto"/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О</w:t>
      </w:r>
      <w:r w:rsidR="00210314">
        <w:rPr>
          <w:rFonts w:ascii="Times New Roman" w:hAnsi="Times New Roman" w:cs="Times New Roman"/>
          <w:b/>
          <w:bCs/>
          <w:color w:val="000000"/>
          <w:sz w:val="32"/>
          <w:szCs w:val="32"/>
        </w:rPr>
        <w:t>тчет председателя Совета</w:t>
      </w:r>
      <w:r w:rsidR="00210314" w:rsidRPr="00210314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Приаргунского муниципального округа Забайкальского края </w:t>
      </w:r>
      <w:r w:rsidR="00A273AF">
        <w:rPr>
          <w:rFonts w:ascii="Times New Roman" w:hAnsi="Times New Roman" w:cs="Times New Roman"/>
          <w:b/>
          <w:bCs/>
          <w:color w:val="000000"/>
          <w:sz w:val="32"/>
          <w:szCs w:val="32"/>
        </w:rPr>
        <w:t>за</w:t>
      </w:r>
      <w:r w:rsidR="00210314" w:rsidRPr="00210314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202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5</w:t>
      </w:r>
      <w:r w:rsidR="00210314" w:rsidRPr="00210314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год</w:t>
      </w:r>
    </w:p>
    <w:p w:rsidR="00F63D90" w:rsidRDefault="00210314" w:rsidP="00F63D90">
      <w:pPr>
        <w:tabs>
          <w:tab w:val="left" w:pos="7230"/>
        </w:tabs>
        <w:suppressAutoHyphens/>
        <w:spacing w:after="0" w:line="240" w:lineRule="auto"/>
        <w:ind w:firstLine="567"/>
        <w:rPr>
          <w:sz w:val="28"/>
          <w:szCs w:val="28"/>
        </w:rPr>
      </w:pPr>
      <w:r w:rsidRPr="00B10E67">
        <w:rPr>
          <w:rFonts w:ascii="Exo 2" w:hAnsi="Exo 2"/>
          <w:sz w:val="28"/>
          <w:szCs w:val="28"/>
        </w:rPr>
        <w:tab/>
      </w:r>
    </w:p>
    <w:p w:rsidR="00F63D90" w:rsidRPr="00F63D90" w:rsidRDefault="00F63D90" w:rsidP="00F63D90">
      <w:pPr>
        <w:tabs>
          <w:tab w:val="left" w:pos="7230"/>
        </w:tabs>
        <w:suppressAutoHyphens/>
        <w:spacing w:after="0" w:line="240" w:lineRule="auto"/>
        <w:ind w:firstLine="567"/>
        <w:rPr>
          <w:sz w:val="28"/>
          <w:szCs w:val="28"/>
        </w:rPr>
      </w:pPr>
    </w:p>
    <w:p w:rsidR="00210314" w:rsidRPr="00497305" w:rsidRDefault="00210314" w:rsidP="003A20A4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01FEE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r w:rsidR="00815BC5">
        <w:rPr>
          <w:rFonts w:ascii="Times New Roman" w:hAnsi="Times New Roman"/>
          <w:sz w:val="28"/>
          <w:szCs w:val="28"/>
        </w:rPr>
        <w:t xml:space="preserve">законом </w:t>
      </w:r>
      <w:r w:rsidR="00815BC5" w:rsidRPr="00815BC5">
        <w:rPr>
          <w:rFonts w:ascii="Times New Roman" w:hAnsi="Times New Roman"/>
          <w:sz w:val="28"/>
          <w:szCs w:val="28"/>
        </w:rPr>
        <w:t>от 19 июня 2025 года № 33-ФЗ «Об общих принципах организации местного самоуправления в единой системе публичной власти»</w:t>
      </w:r>
      <w:r w:rsidRPr="00E01FEE">
        <w:rPr>
          <w:rFonts w:ascii="Times New Roman" w:hAnsi="Times New Roman"/>
          <w:sz w:val="28"/>
          <w:szCs w:val="28"/>
        </w:rPr>
        <w:t xml:space="preserve">, руководствуясь Уставом Приаргунского </w:t>
      </w:r>
      <w:r w:rsidR="00A273AF">
        <w:rPr>
          <w:rFonts w:ascii="Times New Roman" w:hAnsi="Times New Roman"/>
          <w:sz w:val="28"/>
          <w:szCs w:val="28"/>
        </w:rPr>
        <w:t>муниципального округа, заслушав,</w:t>
      </w:r>
      <w:r w:rsidRPr="00E01FEE">
        <w:rPr>
          <w:rFonts w:ascii="Times New Roman" w:hAnsi="Times New Roman"/>
          <w:sz w:val="28"/>
          <w:szCs w:val="28"/>
        </w:rPr>
        <w:t xml:space="preserve"> </w:t>
      </w:r>
      <w:r w:rsidR="00A273AF">
        <w:rPr>
          <w:rFonts w:ascii="Times New Roman" w:hAnsi="Times New Roman"/>
          <w:sz w:val="28"/>
          <w:szCs w:val="28"/>
        </w:rPr>
        <w:t>заслушав</w:t>
      </w:r>
      <w:r w:rsidRPr="00E01FEE">
        <w:rPr>
          <w:rFonts w:ascii="Times New Roman" w:hAnsi="Times New Roman"/>
          <w:sz w:val="28"/>
          <w:szCs w:val="28"/>
        </w:rPr>
        <w:t xml:space="preserve"> отчет</w:t>
      </w:r>
      <w:r w:rsidRPr="00497305">
        <w:rPr>
          <w:rFonts w:ascii="Times New Roman" w:hAnsi="Times New Roman"/>
          <w:sz w:val="28"/>
          <w:szCs w:val="28"/>
        </w:rPr>
        <w:t xml:space="preserve"> </w:t>
      </w:r>
      <w:r w:rsidR="00A273AF">
        <w:rPr>
          <w:rFonts w:ascii="Times New Roman" w:hAnsi="Times New Roman"/>
          <w:sz w:val="28"/>
          <w:szCs w:val="28"/>
        </w:rPr>
        <w:t>председателя Совета</w:t>
      </w:r>
      <w:r>
        <w:rPr>
          <w:rFonts w:ascii="Times New Roman" w:hAnsi="Times New Roman"/>
          <w:sz w:val="28"/>
          <w:szCs w:val="28"/>
        </w:rPr>
        <w:t xml:space="preserve"> Приаргунского муниципального округа Забайкальского края</w:t>
      </w:r>
      <w:r w:rsidRPr="00E01FEE">
        <w:rPr>
          <w:rFonts w:ascii="Times New Roman" w:hAnsi="Times New Roman"/>
          <w:sz w:val="28"/>
          <w:szCs w:val="28"/>
        </w:rPr>
        <w:t xml:space="preserve"> </w:t>
      </w:r>
      <w:r w:rsidRPr="00497305">
        <w:rPr>
          <w:rFonts w:ascii="Times New Roman" w:hAnsi="Times New Roman"/>
          <w:sz w:val="28"/>
          <w:szCs w:val="28"/>
        </w:rPr>
        <w:t>за 202</w:t>
      </w:r>
      <w:r w:rsidR="00815BC5">
        <w:rPr>
          <w:rFonts w:ascii="Times New Roman" w:hAnsi="Times New Roman"/>
          <w:sz w:val="28"/>
          <w:szCs w:val="28"/>
        </w:rPr>
        <w:t>5</w:t>
      </w:r>
      <w:r w:rsidRPr="00497305">
        <w:rPr>
          <w:rFonts w:ascii="Times New Roman" w:hAnsi="Times New Roman"/>
          <w:sz w:val="28"/>
          <w:szCs w:val="28"/>
        </w:rPr>
        <w:t xml:space="preserve"> год,</w:t>
      </w:r>
      <w:r w:rsidRPr="00E01FEE">
        <w:rPr>
          <w:rFonts w:ascii="Times New Roman" w:hAnsi="Times New Roman"/>
          <w:sz w:val="28"/>
          <w:szCs w:val="28"/>
        </w:rPr>
        <w:t xml:space="preserve"> Совет Приаргунского муниципального округа решил:</w:t>
      </w:r>
    </w:p>
    <w:p w:rsidR="00210314" w:rsidRPr="00FA3E4F" w:rsidRDefault="00210314" w:rsidP="003A20A4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A273AF" w:rsidRDefault="00210314" w:rsidP="003A20A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A273AF">
        <w:rPr>
          <w:rFonts w:ascii="Times New Roman" w:hAnsi="Times New Roman"/>
          <w:sz w:val="28"/>
          <w:szCs w:val="28"/>
        </w:rPr>
        <w:t>О</w:t>
      </w:r>
      <w:r w:rsidRPr="00E01FEE">
        <w:rPr>
          <w:rFonts w:ascii="Times New Roman" w:hAnsi="Times New Roman"/>
          <w:sz w:val="28"/>
          <w:szCs w:val="28"/>
        </w:rPr>
        <w:t>тчет</w:t>
      </w:r>
      <w:r w:rsidRPr="00E01F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73AF">
        <w:rPr>
          <w:rFonts w:ascii="Times New Roman" w:hAnsi="Times New Roman"/>
          <w:color w:val="000000"/>
          <w:sz w:val="28"/>
          <w:szCs w:val="28"/>
        </w:rPr>
        <w:t xml:space="preserve">председателя Совета </w:t>
      </w:r>
      <w:r>
        <w:rPr>
          <w:rFonts w:ascii="Times New Roman" w:hAnsi="Times New Roman"/>
          <w:sz w:val="28"/>
          <w:szCs w:val="28"/>
        </w:rPr>
        <w:t xml:space="preserve">Приаргунского муниципального округа </w:t>
      </w:r>
      <w:r w:rsidR="00A273AF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абайкальского края</w:t>
      </w:r>
      <w:r w:rsidRPr="00E01FEE">
        <w:rPr>
          <w:rFonts w:ascii="Times New Roman" w:hAnsi="Times New Roman"/>
          <w:sz w:val="28"/>
          <w:szCs w:val="28"/>
        </w:rPr>
        <w:t xml:space="preserve"> </w:t>
      </w:r>
      <w:r w:rsidRPr="00E01FEE">
        <w:rPr>
          <w:rFonts w:ascii="Times New Roman" w:hAnsi="Times New Roman"/>
          <w:color w:val="000000"/>
          <w:sz w:val="28"/>
          <w:szCs w:val="28"/>
        </w:rPr>
        <w:t>за 202</w:t>
      </w:r>
      <w:r w:rsidR="00815BC5">
        <w:rPr>
          <w:rFonts w:ascii="Times New Roman" w:hAnsi="Times New Roman"/>
          <w:color w:val="000000"/>
          <w:sz w:val="28"/>
          <w:szCs w:val="28"/>
        </w:rPr>
        <w:t>5</w:t>
      </w:r>
      <w:r w:rsidRPr="00E01FEE">
        <w:rPr>
          <w:rFonts w:ascii="Times New Roman" w:hAnsi="Times New Roman"/>
          <w:color w:val="000000"/>
          <w:sz w:val="28"/>
          <w:szCs w:val="28"/>
        </w:rPr>
        <w:t xml:space="preserve"> год</w:t>
      </w:r>
      <w:r w:rsidRPr="00FA3E4F">
        <w:rPr>
          <w:rFonts w:ascii="Times New Roman" w:hAnsi="Times New Roman"/>
          <w:sz w:val="28"/>
          <w:szCs w:val="28"/>
        </w:rPr>
        <w:t xml:space="preserve"> </w:t>
      </w:r>
      <w:r w:rsidR="00A273AF">
        <w:rPr>
          <w:rFonts w:ascii="Times New Roman" w:hAnsi="Times New Roman"/>
          <w:sz w:val="28"/>
          <w:szCs w:val="28"/>
        </w:rPr>
        <w:t>о своей деятельности, о деятельности депутатов Совета Приаргунского муниципального округа Забайкальского края принять к сведению</w:t>
      </w:r>
      <w:r w:rsidRPr="00FA3E4F">
        <w:rPr>
          <w:rFonts w:ascii="Times New Roman" w:hAnsi="Times New Roman"/>
          <w:sz w:val="28"/>
          <w:szCs w:val="28"/>
        </w:rPr>
        <w:t>.</w:t>
      </w:r>
    </w:p>
    <w:p w:rsidR="00210314" w:rsidRDefault="00210314" w:rsidP="003A20A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FA3E4F">
        <w:rPr>
          <w:rFonts w:ascii="Times New Roman" w:hAnsi="Times New Roman"/>
          <w:sz w:val="28"/>
          <w:szCs w:val="28"/>
        </w:rPr>
        <w:t xml:space="preserve">Признать </w:t>
      </w:r>
      <w:r w:rsidRPr="00E01FEE">
        <w:rPr>
          <w:rFonts w:ascii="Times New Roman" w:hAnsi="Times New Roman"/>
          <w:sz w:val="28"/>
          <w:szCs w:val="28"/>
        </w:rPr>
        <w:t>деятельност</w:t>
      </w:r>
      <w:r w:rsidR="007438E6">
        <w:rPr>
          <w:rFonts w:ascii="Times New Roman" w:hAnsi="Times New Roman"/>
          <w:sz w:val="28"/>
          <w:szCs w:val="28"/>
        </w:rPr>
        <w:t>ь</w:t>
      </w:r>
      <w:r w:rsidRPr="00E01FEE">
        <w:rPr>
          <w:rFonts w:ascii="Times New Roman" w:hAnsi="Times New Roman"/>
          <w:sz w:val="28"/>
          <w:szCs w:val="28"/>
        </w:rPr>
        <w:t xml:space="preserve"> </w:t>
      </w:r>
      <w:r w:rsidR="00A273AF">
        <w:rPr>
          <w:rFonts w:ascii="Times New Roman" w:hAnsi="Times New Roman"/>
          <w:sz w:val="28"/>
          <w:szCs w:val="28"/>
        </w:rPr>
        <w:t>Совета</w:t>
      </w:r>
      <w:r>
        <w:rPr>
          <w:rFonts w:ascii="Times New Roman" w:hAnsi="Times New Roman"/>
          <w:sz w:val="28"/>
          <w:szCs w:val="28"/>
        </w:rPr>
        <w:t xml:space="preserve"> Приаргунского муниципального округа Забайкальского края</w:t>
      </w:r>
      <w:r w:rsidRPr="00E01FEE">
        <w:rPr>
          <w:rFonts w:ascii="Times New Roman" w:hAnsi="Times New Roman"/>
          <w:sz w:val="28"/>
          <w:szCs w:val="28"/>
        </w:rPr>
        <w:t xml:space="preserve"> </w:t>
      </w:r>
      <w:r w:rsidRPr="00E01FEE">
        <w:rPr>
          <w:rFonts w:ascii="Times New Roman" w:hAnsi="Times New Roman"/>
          <w:color w:val="000000"/>
          <w:sz w:val="28"/>
          <w:szCs w:val="28"/>
        </w:rPr>
        <w:t>за 202</w:t>
      </w:r>
      <w:r w:rsidR="00815BC5">
        <w:rPr>
          <w:rFonts w:ascii="Times New Roman" w:hAnsi="Times New Roman"/>
          <w:color w:val="000000"/>
          <w:sz w:val="28"/>
          <w:szCs w:val="28"/>
        </w:rPr>
        <w:t>5</w:t>
      </w:r>
      <w:r w:rsidRPr="00E01FEE">
        <w:rPr>
          <w:rFonts w:ascii="Times New Roman" w:hAnsi="Times New Roman"/>
          <w:color w:val="000000"/>
          <w:sz w:val="28"/>
          <w:szCs w:val="28"/>
        </w:rPr>
        <w:t xml:space="preserve"> год</w:t>
      </w:r>
      <w:r w:rsidRPr="00FA3E4F">
        <w:rPr>
          <w:rFonts w:ascii="Times New Roman" w:hAnsi="Times New Roman"/>
          <w:sz w:val="28"/>
          <w:szCs w:val="28"/>
        </w:rPr>
        <w:t xml:space="preserve"> удовлетворительной</w:t>
      </w:r>
      <w:r>
        <w:rPr>
          <w:rFonts w:ascii="Times New Roman" w:hAnsi="Times New Roman"/>
          <w:sz w:val="28"/>
          <w:szCs w:val="28"/>
        </w:rPr>
        <w:t>.</w:t>
      </w:r>
    </w:p>
    <w:p w:rsidR="00210314" w:rsidRPr="00775302" w:rsidRDefault="00210314" w:rsidP="003A20A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775302">
        <w:rPr>
          <w:rFonts w:ascii="Times New Roman" w:hAnsi="Times New Roman"/>
          <w:sz w:val="28"/>
          <w:szCs w:val="28"/>
        </w:rPr>
        <w:t>Настоящее решение опубликовать на официальном сайте Приаргунского муниципального округа Забайкальского края в информационно-телекоммуникационной сети «Интернет».</w:t>
      </w:r>
    </w:p>
    <w:p w:rsidR="00210314" w:rsidRDefault="00210314" w:rsidP="003A20A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10314" w:rsidRPr="00775302" w:rsidRDefault="00210314" w:rsidP="003A20A4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210314" w:rsidRPr="00775302" w:rsidRDefault="00210314" w:rsidP="003A20A4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210314" w:rsidRPr="00775302" w:rsidRDefault="00210314" w:rsidP="003A20A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5302">
        <w:rPr>
          <w:rFonts w:ascii="Times New Roman" w:hAnsi="Times New Roman"/>
          <w:sz w:val="28"/>
          <w:szCs w:val="28"/>
        </w:rPr>
        <w:t>Председатель Совета</w:t>
      </w:r>
    </w:p>
    <w:p w:rsidR="00210314" w:rsidRPr="00775302" w:rsidRDefault="00210314" w:rsidP="003A20A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5302">
        <w:rPr>
          <w:rFonts w:ascii="Times New Roman" w:hAnsi="Times New Roman"/>
          <w:sz w:val="28"/>
          <w:szCs w:val="28"/>
        </w:rPr>
        <w:t>Приаргунского муниципального округа</w:t>
      </w:r>
    </w:p>
    <w:p w:rsidR="003A20A4" w:rsidRDefault="00210314" w:rsidP="003A20A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5302">
        <w:rPr>
          <w:rFonts w:ascii="Times New Roman" w:hAnsi="Times New Roman"/>
          <w:sz w:val="28"/>
          <w:szCs w:val="28"/>
        </w:rPr>
        <w:t xml:space="preserve">Забайкальского края                                          </w:t>
      </w:r>
      <w:r w:rsidR="00815BC5">
        <w:rPr>
          <w:rFonts w:ascii="Times New Roman" w:hAnsi="Times New Roman"/>
          <w:sz w:val="28"/>
          <w:szCs w:val="28"/>
        </w:rPr>
        <w:t xml:space="preserve">                              </w:t>
      </w:r>
      <w:r w:rsidRPr="00775302">
        <w:rPr>
          <w:rFonts w:ascii="Times New Roman" w:hAnsi="Times New Roman"/>
          <w:sz w:val="28"/>
          <w:szCs w:val="28"/>
        </w:rPr>
        <w:t>В.</w:t>
      </w:r>
      <w:r w:rsidR="00815BC5">
        <w:rPr>
          <w:rFonts w:ascii="Times New Roman" w:hAnsi="Times New Roman"/>
          <w:sz w:val="28"/>
          <w:szCs w:val="28"/>
        </w:rPr>
        <w:t>А. Перминов</w:t>
      </w:r>
    </w:p>
    <w:p w:rsidR="00936CF6" w:rsidRPr="00155475" w:rsidRDefault="003A20A4" w:rsidP="0015547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36CF6" w:rsidRPr="005B5871" w:rsidRDefault="00E968F9" w:rsidP="003A20A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lastRenderedPageBreak/>
        <w:t xml:space="preserve">Отчет </w:t>
      </w:r>
      <w:r w:rsidR="00936CF6" w:rsidRPr="005B58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Председателя Совета </w:t>
      </w:r>
      <w:r w:rsidR="004E1668" w:rsidRPr="005B58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Приаргунского муниципального округа Забайкальского края </w:t>
      </w:r>
      <w:r w:rsidR="00936CF6" w:rsidRPr="005B58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за 202</w:t>
      </w:r>
      <w:r w:rsidR="00815B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5</w:t>
      </w:r>
      <w:r w:rsidR="00936CF6" w:rsidRPr="005B58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год</w:t>
      </w:r>
    </w:p>
    <w:p w:rsidR="00936CF6" w:rsidRPr="005B5871" w:rsidRDefault="00936CF6" w:rsidP="003A20A4">
      <w:pPr>
        <w:widowControl w:val="0"/>
        <w:spacing w:after="0" w:line="269" w:lineRule="exact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</w:p>
    <w:p w:rsidR="00936CF6" w:rsidRPr="005B5871" w:rsidRDefault="00936CF6" w:rsidP="003A20A4">
      <w:pPr>
        <w:tabs>
          <w:tab w:val="left" w:pos="58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871">
        <w:rPr>
          <w:rFonts w:ascii="Times New Roman" w:eastAsia="Times New Roman" w:hAnsi="Times New Roman" w:cs="Times New Roman"/>
          <w:sz w:val="28"/>
          <w:szCs w:val="28"/>
        </w:rPr>
        <w:t>В структуре органов местного самоуправления ведущая роль принадлежит представительному органу, так как именно он представляет интересы населения муниципального образования и принимает от его имени решения.</w:t>
      </w:r>
    </w:p>
    <w:p w:rsidR="00DF5DC8" w:rsidRPr="00DB3134" w:rsidRDefault="00DF5DC8" w:rsidP="003A20A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8E6"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Представительный орган </w:t>
      </w:r>
      <w:r w:rsidRPr="00DB3134">
        <w:rPr>
          <w:rFonts w:ascii="Times New Roman" w:eastAsia="Times New Roman" w:hAnsi="Times New Roman" w:cs="Times New Roman"/>
          <w:sz w:val="28"/>
          <w:szCs w:val="28"/>
        </w:rPr>
        <w:t xml:space="preserve">Приаргунского муниципального округа </w:t>
      </w:r>
      <w:r w:rsidRPr="007438E6">
        <w:rPr>
          <w:rFonts w:ascii="Times New Roman" w:eastAsia="Times New Roman" w:hAnsi="Times New Roman" w:cs="Times New Roman"/>
          <w:sz w:val="28"/>
          <w:szCs w:val="28"/>
        </w:rPr>
        <w:t xml:space="preserve">- Совет </w:t>
      </w:r>
      <w:r w:rsidRPr="00DB3134">
        <w:rPr>
          <w:rFonts w:ascii="Times New Roman" w:eastAsia="Times New Roman" w:hAnsi="Times New Roman" w:cs="Times New Roman"/>
          <w:sz w:val="28"/>
          <w:szCs w:val="28"/>
        </w:rPr>
        <w:t>Приаргунского муниципального округа Забайкальского края 1</w:t>
      </w:r>
      <w:r w:rsidRPr="007438E6">
        <w:rPr>
          <w:rFonts w:ascii="Times New Roman" w:eastAsia="Times New Roman" w:hAnsi="Times New Roman" w:cs="Times New Roman"/>
          <w:sz w:val="28"/>
          <w:szCs w:val="28"/>
        </w:rPr>
        <w:t xml:space="preserve"> созыва (далее – Совет </w:t>
      </w:r>
      <w:r w:rsidRPr="00DB3134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7438E6">
        <w:rPr>
          <w:rFonts w:ascii="Times New Roman" w:eastAsia="Times New Roman" w:hAnsi="Times New Roman" w:cs="Times New Roman"/>
          <w:sz w:val="28"/>
          <w:szCs w:val="28"/>
        </w:rPr>
        <w:t>) приступил к работе в 2020 году в количестве 1</w:t>
      </w:r>
      <w:r w:rsidRPr="00DB313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438E6">
        <w:rPr>
          <w:rFonts w:ascii="Times New Roman" w:eastAsia="Times New Roman" w:hAnsi="Times New Roman" w:cs="Times New Roman"/>
          <w:sz w:val="28"/>
          <w:szCs w:val="28"/>
        </w:rPr>
        <w:t xml:space="preserve"> человек. </w:t>
      </w:r>
      <w:r w:rsidR="003A20A4">
        <w:rPr>
          <w:rFonts w:ascii="Times New Roman" w:eastAsia="Times New Roman" w:hAnsi="Times New Roman" w:cs="Times New Roman"/>
          <w:sz w:val="28"/>
          <w:szCs w:val="28"/>
        </w:rPr>
        <w:t xml:space="preserve">К окончанию срока полномочий Совета </w:t>
      </w:r>
      <w:r w:rsidR="006D44E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B3134">
        <w:rPr>
          <w:rFonts w:ascii="Times New Roman" w:eastAsia="Times New Roman" w:hAnsi="Times New Roman" w:cs="Times New Roman"/>
          <w:sz w:val="28"/>
          <w:szCs w:val="28"/>
        </w:rPr>
        <w:t>нтересы жителей округа представля</w:t>
      </w:r>
      <w:r w:rsidR="003A20A4">
        <w:rPr>
          <w:rFonts w:ascii="Times New Roman" w:eastAsia="Times New Roman" w:hAnsi="Times New Roman" w:cs="Times New Roman"/>
          <w:sz w:val="28"/>
          <w:szCs w:val="28"/>
        </w:rPr>
        <w:t>ли</w:t>
      </w:r>
      <w:r w:rsidRPr="00DB3134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3A20A4">
        <w:rPr>
          <w:rFonts w:ascii="Times New Roman" w:eastAsia="Times New Roman" w:hAnsi="Times New Roman" w:cs="Times New Roman"/>
          <w:sz w:val="28"/>
          <w:szCs w:val="28"/>
        </w:rPr>
        <w:t>3 депутатов</w:t>
      </w:r>
      <w:r w:rsidRPr="00DB3134">
        <w:rPr>
          <w:rFonts w:ascii="Times New Roman" w:eastAsia="Times New Roman" w:hAnsi="Times New Roman" w:cs="Times New Roman"/>
          <w:sz w:val="28"/>
          <w:szCs w:val="28"/>
        </w:rPr>
        <w:t>.</w:t>
      </w:r>
      <w:r w:rsidR="003A20A4">
        <w:rPr>
          <w:rFonts w:ascii="Times New Roman" w:eastAsia="Times New Roman" w:hAnsi="Times New Roman" w:cs="Times New Roman"/>
          <w:sz w:val="28"/>
          <w:szCs w:val="28"/>
        </w:rPr>
        <w:t xml:space="preserve"> В октябре 2025 года начал свою работу новый состав Совета Приаргунского муниципального округа второго созыва.</w:t>
      </w:r>
    </w:p>
    <w:p w:rsidR="00DF5DC8" w:rsidRPr="00DB3134" w:rsidRDefault="003A20A4" w:rsidP="003A20A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DF5DC8" w:rsidRPr="00DB3134">
        <w:rPr>
          <w:rFonts w:ascii="Times New Roman" w:eastAsia="Times New Roman" w:hAnsi="Times New Roman" w:cs="Times New Roman"/>
          <w:sz w:val="28"/>
          <w:szCs w:val="28"/>
        </w:rPr>
        <w:t xml:space="preserve">се депутаты </w:t>
      </w:r>
      <w:r w:rsidR="007438E6" w:rsidRPr="007438E6">
        <w:rPr>
          <w:rFonts w:ascii="Times New Roman" w:eastAsia="Times New Roman" w:hAnsi="Times New Roman" w:cs="Times New Roman"/>
          <w:sz w:val="28"/>
          <w:szCs w:val="28"/>
        </w:rPr>
        <w:t xml:space="preserve">осуществляют свои полномочия без отрыва от основной производственной или служебной деятельности, работают на общественных началах. Главными критериями, которыми руководствуются депутаты, - законность, ответственность, открытость перед избирателями. </w:t>
      </w:r>
    </w:p>
    <w:p w:rsidR="00DF5DC8" w:rsidRPr="005B5871" w:rsidRDefault="00DF5DC8" w:rsidP="003A20A4">
      <w:pPr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871">
        <w:rPr>
          <w:rFonts w:ascii="Times New Roman" w:eastAsia="Times New Roman" w:hAnsi="Times New Roman" w:cs="Times New Roman"/>
          <w:sz w:val="28"/>
          <w:szCs w:val="28"/>
        </w:rPr>
        <w:t>Одной из обязанностей председ</w:t>
      </w:r>
      <w:r w:rsidR="003A20A4">
        <w:rPr>
          <w:rFonts w:ascii="Times New Roman" w:eastAsia="Times New Roman" w:hAnsi="Times New Roman" w:cs="Times New Roman"/>
          <w:sz w:val="28"/>
          <w:szCs w:val="28"/>
        </w:rPr>
        <w:t xml:space="preserve">ателя Совета депутатов является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B5871">
        <w:rPr>
          <w:rFonts w:ascii="Times New Roman" w:eastAsia="Times New Roman" w:hAnsi="Times New Roman" w:cs="Times New Roman"/>
          <w:sz w:val="28"/>
          <w:szCs w:val="28"/>
        </w:rPr>
        <w:t>редставление отчета представительного органа.</w:t>
      </w:r>
    </w:p>
    <w:p w:rsidR="00DF5DC8" w:rsidRPr="00DB3134" w:rsidRDefault="00DF5DC8" w:rsidP="003A20A4">
      <w:pPr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871">
        <w:rPr>
          <w:rFonts w:ascii="Times New Roman" w:eastAsia="Times New Roman" w:hAnsi="Times New Roman" w:cs="Times New Roman"/>
          <w:sz w:val="28"/>
          <w:szCs w:val="28"/>
        </w:rPr>
        <w:t>Во исполнение данного правового положения представляю вам информацию об итогах работы за 202</w:t>
      </w:r>
      <w:r w:rsidR="003A20A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B5871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3A20A4" w:rsidRDefault="00815BC5" w:rsidP="003A20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BC5">
        <w:rPr>
          <w:rFonts w:ascii="Times New Roman" w:eastAsia="Times New Roman" w:hAnsi="Times New Roman" w:cs="Times New Roman"/>
          <w:sz w:val="28"/>
          <w:szCs w:val="28"/>
        </w:rPr>
        <w:t xml:space="preserve">Работа Совета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Приаргунского муниципального округа Забайкальского края </w:t>
      </w:r>
      <w:r w:rsidRPr="00815BC5">
        <w:rPr>
          <w:rFonts w:ascii="Times New Roman" w:eastAsia="Times New Roman" w:hAnsi="Times New Roman" w:cs="Times New Roman"/>
          <w:sz w:val="28"/>
          <w:szCs w:val="28"/>
        </w:rPr>
        <w:t xml:space="preserve">строилась на принципах коллективного, свободного обсуждения и решения вопросов, гласности, ответственности и подотчетности перед населением </w:t>
      </w:r>
      <w:r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815BC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A20A4" w:rsidRDefault="00815BC5" w:rsidP="003A20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BC5">
        <w:rPr>
          <w:rFonts w:ascii="Times New Roman" w:eastAsia="Times New Roman" w:hAnsi="Times New Roman" w:cs="Times New Roman"/>
          <w:sz w:val="28"/>
          <w:szCs w:val="28"/>
        </w:rPr>
        <w:t>Основная задача нашего представительного органа – осуществление нормотворческой деятельности в соответствии с полномочиями, прописанными в федеральном и краевом законодательстве, а также в муниципальной нормативно-правовой базе.</w:t>
      </w:r>
    </w:p>
    <w:p w:rsidR="003A20A4" w:rsidRDefault="00815BC5" w:rsidP="003A20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BC5">
        <w:rPr>
          <w:rFonts w:ascii="Times New Roman" w:eastAsia="Times New Roman" w:hAnsi="Times New Roman" w:cs="Times New Roman"/>
          <w:sz w:val="28"/>
          <w:szCs w:val="28"/>
        </w:rPr>
        <w:t>В отчетном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15BC5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>окружной</w:t>
      </w:r>
      <w:r w:rsidRPr="00815BC5">
        <w:rPr>
          <w:rFonts w:ascii="Times New Roman" w:eastAsia="Times New Roman" w:hAnsi="Times New Roman" w:cs="Times New Roman"/>
          <w:sz w:val="28"/>
          <w:szCs w:val="28"/>
        </w:rPr>
        <w:t xml:space="preserve"> Совет депутатов продолжил деятельность по правовому регулированию вопросов, отнесенных к его компетенции (обеспечению социально-экономического развития района, регулированию бюджетной и налоговой политики, управлению и распоряжению муниципальной собственностью), по осуществлению контрольных и представительских функций. </w:t>
      </w:r>
    </w:p>
    <w:p w:rsidR="003A20A4" w:rsidRDefault="00815BC5" w:rsidP="003A20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BC5">
        <w:rPr>
          <w:rFonts w:ascii="Times New Roman" w:eastAsia="Times New Roman" w:hAnsi="Times New Roman" w:cs="Times New Roman"/>
          <w:sz w:val="28"/>
          <w:szCs w:val="28"/>
        </w:rPr>
        <w:t xml:space="preserve">Основной формой работы Совета депутатов являются сессии, которые проводились согласно утвержденному плану работы. Сессии Совета открыты для всех заинтересованных лиц. На сессиях всегда присутствуют глава </w:t>
      </w:r>
      <w:r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815BC5">
        <w:rPr>
          <w:rFonts w:ascii="Times New Roman" w:eastAsia="Times New Roman" w:hAnsi="Times New Roman" w:cs="Times New Roman"/>
          <w:sz w:val="28"/>
          <w:szCs w:val="28"/>
        </w:rPr>
        <w:t>, заместители главы, начальн</w:t>
      </w:r>
      <w:r>
        <w:rPr>
          <w:rFonts w:ascii="Times New Roman" w:eastAsia="Times New Roman" w:hAnsi="Times New Roman" w:cs="Times New Roman"/>
          <w:sz w:val="28"/>
          <w:szCs w:val="28"/>
        </w:rPr>
        <w:t>ики отделов администрации округа</w:t>
      </w:r>
      <w:r w:rsidRPr="00815BC5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СМИ, </w:t>
      </w:r>
      <w:r w:rsidRPr="00815BC5">
        <w:rPr>
          <w:rFonts w:ascii="Times New Roman" w:eastAsia="Times New Roman" w:hAnsi="Times New Roman" w:cs="Times New Roman"/>
          <w:sz w:val="28"/>
          <w:szCs w:val="28"/>
        </w:rPr>
        <w:t>работники прокуратуры, пра</w:t>
      </w:r>
      <w:r>
        <w:rPr>
          <w:rFonts w:ascii="Times New Roman" w:eastAsia="Times New Roman" w:hAnsi="Times New Roman" w:cs="Times New Roman"/>
          <w:sz w:val="28"/>
          <w:szCs w:val="28"/>
        </w:rPr>
        <w:t>воохранительных органов. За 2025</w:t>
      </w:r>
      <w:r w:rsidRPr="00815BC5">
        <w:rPr>
          <w:rFonts w:ascii="Times New Roman" w:eastAsia="Times New Roman" w:hAnsi="Times New Roman" w:cs="Times New Roman"/>
          <w:sz w:val="28"/>
          <w:szCs w:val="28"/>
        </w:rPr>
        <w:t xml:space="preserve"> г. было проведено 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815BC5">
        <w:rPr>
          <w:rFonts w:ascii="Times New Roman" w:eastAsia="Times New Roman" w:hAnsi="Times New Roman" w:cs="Times New Roman"/>
          <w:sz w:val="28"/>
          <w:szCs w:val="28"/>
        </w:rPr>
        <w:t xml:space="preserve"> сессий Совета. Все проводимые заседания были правомочны. </w:t>
      </w:r>
      <w:r>
        <w:rPr>
          <w:rFonts w:ascii="Times New Roman" w:eastAsia="Times New Roman" w:hAnsi="Times New Roman" w:cs="Times New Roman"/>
          <w:sz w:val="28"/>
          <w:szCs w:val="28"/>
        </w:rPr>
        <w:t>На заседаниях было рассмотрено 68</w:t>
      </w:r>
      <w:r w:rsidRPr="00815BC5">
        <w:rPr>
          <w:rFonts w:ascii="Times New Roman" w:eastAsia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815BC5">
        <w:rPr>
          <w:rFonts w:ascii="Times New Roman" w:eastAsia="Times New Roman" w:hAnsi="Times New Roman" w:cs="Times New Roman"/>
          <w:sz w:val="28"/>
          <w:szCs w:val="28"/>
        </w:rPr>
        <w:t xml:space="preserve">. Повестка дня заседаний формировалась в рамках полномочий </w:t>
      </w:r>
      <w:r>
        <w:rPr>
          <w:rFonts w:ascii="Times New Roman" w:eastAsia="Times New Roman" w:hAnsi="Times New Roman" w:cs="Times New Roman"/>
          <w:sz w:val="28"/>
          <w:szCs w:val="28"/>
        </w:rPr>
        <w:t>окружного</w:t>
      </w:r>
      <w:r w:rsidRPr="00815BC5">
        <w:rPr>
          <w:rFonts w:ascii="Times New Roman" w:eastAsia="Times New Roman" w:hAnsi="Times New Roman" w:cs="Times New Roman"/>
          <w:sz w:val="28"/>
          <w:szCs w:val="28"/>
        </w:rPr>
        <w:t xml:space="preserve"> Совета и действующего законодательства о местном самоуправлении. Круг рассматриваемых вопросов достаточно широк: это вопросы, касающиеся бюджета, порядка управления и распоряжения муниципальной собственностью, социально-</w:t>
      </w:r>
      <w:r w:rsidRPr="00815BC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экономического развития района, в </w:t>
      </w:r>
      <w:proofErr w:type="spellStart"/>
      <w:r w:rsidRPr="00815BC5">
        <w:rPr>
          <w:rFonts w:ascii="Times New Roman" w:eastAsia="Times New Roman" w:hAnsi="Times New Roman" w:cs="Times New Roman"/>
          <w:sz w:val="28"/>
          <w:szCs w:val="28"/>
        </w:rPr>
        <w:t>т.ч</w:t>
      </w:r>
      <w:proofErr w:type="spellEnd"/>
      <w:r w:rsidRPr="00815BC5">
        <w:rPr>
          <w:rFonts w:ascii="Times New Roman" w:eastAsia="Times New Roman" w:hAnsi="Times New Roman" w:cs="Times New Roman"/>
          <w:sz w:val="28"/>
          <w:szCs w:val="28"/>
        </w:rPr>
        <w:t>. положения дел в образовании, здравоохранении, культуре, сельском хозяйстве, коммунальной сфере, поднимались также вопросы благоустройства, транспортного обслуживания, организации безопасности населения, подготовки к зимнему отопительному периоду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15BC5">
        <w:rPr>
          <w:rFonts w:ascii="Times New Roman" w:eastAsia="Times New Roman" w:hAnsi="Times New Roman" w:cs="Times New Roman"/>
          <w:sz w:val="28"/>
          <w:szCs w:val="28"/>
        </w:rPr>
        <w:t xml:space="preserve"> По каждому вопро</w:t>
      </w:r>
      <w:r>
        <w:rPr>
          <w:rFonts w:ascii="Times New Roman" w:eastAsia="Times New Roman" w:hAnsi="Times New Roman" w:cs="Times New Roman"/>
          <w:sz w:val="28"/>
          <w:szCs w:val="28"/>
        </w:rPr>
        <w:t>су были приняты решения, всего 68 решений</w:t>
      </w:r>
      <w:r w:rsidRPr="00815BC5">
        <w:rPr>
          <w:rFonts w:ascii="Times New Roman" w:eastAsia="Times New Roman" w:hAnsi="Times New Roman" w:cs="Times New Roman"/>
          <w:sz w:val="28"/>
          <w:szCs w:val="28"/>
        </w:rPr>
        <w:t xml:space="preserve">. Все решения на сессиях принимались при активном участии депутатов как в ходе их подготовки, так и при их обсуждении. </w:t>
      </w:r>
    </w:p>
    <w:p w:rsidR="003A20A4" w:rsidRDefault="00815BC5" w:rsidP="003A20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BC5">
        <w:rPr>
          <w:rFonts w:ascii="Times New Roman" w:eastAsia="Times New Roman" w:hAnsi="Times New Roman" w:cs="Times New Roman"/>
          <w:sz w:val="28"/>
          <w:szCs w:val="28"/>
        </w:rPr>
        <w:t>К исключительной компетентности представительного органа относится формирование, совершенствование и дальнейшее развитие нормативно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 w:rsidRPr="00815BC5">
        <w:rPr>
          <w:rFonts w:ascii="Times New Roman" w:eastAsia="Times New Roman" w:hAnsi="Times New Roman" w:cs="Times New Roman"/>
          <w:sz w:val="28"/>
          <w:szCs w:val="28"/>
        </w:rPr>
        <w:t xml:space="preserve">правовой базы нашего </w:t>
      </w:r>
      <w:r>
        <w:rPr>
          <w:rFonts w:ascii="Times New Roman" w:eastAsia="Times New Roman" w:hAnsi="Times New Roman" w:cs="Times New Roman"/>
          <w:sz w:val="28"/>
          <w:szCs w:val="28"/>
        </w:rPr>
        <w:t>округ</w:t>
      </w:r>
      <w:r w:rsidRPr="00815BC5">
        <w:rPr>
          <w:rFonts w:ascii="Times New Roman" w:eastAsia="Times New Roman" w:hAnsi="Times New Roman" w:cs="Times New Roman"/>
          <w:sz w:val="28"/>
          <w:szCs w:val="28"/>
        </w:rPr>
        <w:t xml:space="preserve">а. </w:t>
      </w:r>
    </w:p>
    <w:p w:rsidR="00552DCE" w:rsidRDefault="00815BC5" w:rsidP="003A20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BC5">
        <w:rPr>
          <w:rFonts w:ascii="Times New Roman" w:eastAsia="Times New Roman" w:hAnsi="Times New Roman" w:cs="Times New Roman"/>
          <w:sz w:val="28"/>
          <w:szCs w:val="28"/>
        </w:rPr>
        <w:t>В целях приведен</w:t>
      </w:r>
      <w:r w:rsidR="00552DCE">
        <w:rPr>
          <w:rFonts w:ascii="Times New Roman" w:eastAsia="Times New Roman" w:hAnsi="Times New Roman" w:cs="Times New Roman"/>
          <w:sz w:val="28"/>
          <w:szCs w:val="28"/>
        </w:rPr>
        <w:t>ия в соответствие с федеральным законодательством</w:t>
      </w:r>
      <w:r w:rsidRPr="00815BC5">
        <w:rPr>
          <w:rFonts w:ascii="Times New Roman" w:eastAsia="Times New Roman" w:hAnsi="Times New Roman" w:cs="Times New Roman"/>
          <w:sz w:val="28"/>
          <w:szCs w:val="28"/>
        </w:rPr>
        <w:t>, в 202</w:t>
      </w:r>
      <w:r w:rsidR="00552DCE">
        <w:rPr>
          <w:rFonts w:ascii="Times New Roman" w:eastAsia="Times New Roman" w:hAnsi="Times New Roman" w:cs="Times New Roman"/>
          <w:sz w:val="28"/>
          <w:szCs w:val="28"/>
        </w:rPr>
        <w:t>5 г. были внесены изменения в Устав округа.</w:t>
      </w:r>
      <w:r w:rsidRPr="00815BC5">
        <w:rPr>
          <w:rFonts w:ascii="Times New Roman" w:eastAsia="Times New Roman" w:hAnsi="Times New Roman" w:cs="Times New Roman"/>
          <w:sz w:val="28"/>
          <w:szCs w:val="28"/>
        </w:rPr>
        <w:t xml:space="preserve"> Вопросы формирования и исполнения бюджета были и остаются в числе наиболее важных на каждой сессии, а принятые по ним решения составляют суть финансово-экономической политики органов власти</w:t>
      </w:r>
      <w:r w:rsidR="00552DCE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Pr="00815BC5">
        <w:rPr>
          <w:rFonts w:ascii="Times New Roman" w:eastAsia="Times New Roman" w:hAnsi="Times New Roman" w:cs="Times New Roman"/>
          <w:sz w:val="28"/>
          <w:szCs w:val="28"/>
        </w:rPr>
        <w:t>. В соответствии со всеми законодательными процедурами, в установленные сроки был принят местный бюджет на 202</w:t>
      </w:r>
      <w:r w:rsidR="00552DCE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815BC5">
        <w:rPr>
          <w:rFonts w:ascii="Times New Roman" w:eastAsia="Times New Roman" w:hAnsi="Times New Roman" w:cs="Times New Roman"/>
          <w:sz w:val="28"/>
          <w:szCs w:val="28"/>
        </w:rPr>
        <w:t xml:space="preserve"> г. и плановый период 202</w:t>
      </w:r>
      <w:r w:rsidR="00552DCE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815BC5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552DCE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815BC5">
        <w:rPr>
          <w:rFonts w:ascii="Times New Roman" w:eastAsia="Times New Roman" w:hAnsi="Times New Roman" w:cs="Times New Roman"/>
          <w:sz w:val="28"/>
          <w:szCs w:val="28"/>
        </w:rPr>
        <w:t xml:space="preserve"> гг. </w:t>
      </w:r>
      <w:r w:rsidR="00552DCE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15BC5">
        <w:rPr>
          <w:rFonts w:ascii="Times New Roman" w:eastAsia="Times New Roman" w:hAnsi="Times New Roman" w:cs="Times New Roman"/>
          <w:sz w:val="28"/>
          <w:szCs w:val="28"/>
        </w:rPr>
        <w:t>ассматривались итоги исполнения бюджета 202</w:t>
      </w:r>
      <w:r w:rsidR="00552DC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15BC5">
        <w:rPr>
          <w:rFonts w:ascii="Times New Roman" w:eastAsia="Times New Roman" w:hAnsi="Times New Roman" w:cs="Times New Roman"/>
          <w:sz w:val="28"/>
          <w:szCs w:val="28"/>
        </w:rPr>
        <w:t xml:space="preserve"> г., вносились изменения и корректировки. Все материалы сессий заблаговременно направляются в прокуратуру </w:t>
      </w:r>
      <w:r w:rsidR="00552DCE">
        <w:rPr>
          <w:rFonts w:ascii="Times New Roman" w:eastAsia="Times New Roman" w:hAnsi="Times New Roman" w:cs="Times New Roman"/>
          <w:sz w:val="28"/>
          <w:szCs w:val="28"/>
        </w:rPr>
        <w:t xml:space="preserve">Приаргунского </w:t>
      </w:r>
      <w:r w:rsidRPr="00815BC5">
        <w:rPr>
          <w:rFonts w:ascii="Times New Roman" w:eastAsia="Times New Roman" w:hAnsi="Times New Roman" w:cs="Times New Roman"/>
          <w:sz w:val="28"/>
          <w:szCs w:val="28"/>
        </w:rPr>
        <w:t xml:space="preserve">района, это позволяет не допускать установления незаконных норм в решениях </w:t>
      </w:r>
      <w:r w:rsidR="00552DCE">
        <w:rPr>
          <w:rFonts w:ascii="Times New Roman" w:eastAsia="Times New Roman" w:hAnsi="Times New Roman" w:cs="Times New Roman"/>
          <w:sz w:val="28"/>
          <w:szCs w:val="28"/>
        </w:rPr>
        <w:t>Совета Приаргунского муниципального округа</w:t>
      </w:r>
      <w:r w:rsidRPr="00815BC5">
        <w:rPr>
          <w:rFonts w:ascii="Times New Roman" w:eastAsia="Times New Roman" w:hAnsi="Times New Roman" w:cs="Times New Roman"/>
          <w:sz w:val="28"/>
          <w:szCs w:val="28"/>
        </w:rPr>
        <w:t>. Прокуратура проводит анализ правовых актов Совета по выявлению в них коррупционных факторов, за отчетный период коррупционной составляющей не выявлено. Нормативно-правовые акты, затрагивающие интересы населения, публикуются в районной газете «П</w:t>
      </w:r>
      <w:r w:rsidR="00552DCE">
        <w:rPr>
          <w:rFonts w:ascii="Times New Roman" w:eastAsia="Times New Roman" w:hAnsi="Times New Roman" w:cs="Times New Roman"/>
          <w:sz w:val="28"/>
          <w:szCs w:val="28"/>
        </w:rPr>
        <w:t>риаргунская заря</w:t>
      </w:r>
      <w:r w:rsidRPr="00815BC5">
        <w:rPr>
          <w:rFonts w:ascii="Times New Roman" w:eastAsia="Times New Roman" w:hAnsi="Times New Roman" w:cs="Times New Roman"/>
          <w:sz w:val="28"/>
          <w:szCs w:val="28"/>
        </w:rPr>
        <w:t xml:space="preserve">» и размещаются на официальном сайте </w:t>
      </w:r>
      <w:r w:rsidR="00552DCE">
        <w:rPr>
          <w:rFonts w:ascii="Times New Roman" w:eastAsia="Times New Roman" w:hAnsi="Times New Roman" w:cs="Times New Roman"/>
          <w:sz w:val="28"/>
          <w:szCs w:val="28"/>
        </w:rPr>
        <w:t>Приаргунского муниципального округа</w:t>
      </w:r>
      <w:r w:rsidRPr="00815BC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52DCE">
        <w:rPr>
          <w:rFonts w:ascii="Times New Roman" w:eastAsia="Times New Roman" w:hAnsi="Times New Roman" w:cs="Times New Roman"/>
          <w:sz w:val="28"/>
          <w:szCs w:val="28"/>
        </w:rPr>
        <w:t>Совет округа</w:t>
      </w:r>
      <w:r w:rsidRPr="00815BC5">
        <w:rPr>
          <w:rFonts w:ascii="Times New Roman" w:eastAsia="Times New Roman" w:hAnsi="Times New Roman" w:cs="Times New Roman"/>
          <w:sz w:val="28"/>
          <w:szCs w:val="28"/>
        </w:rPr>
        <w:t xml:space="preserve"> принимал участие в публичных слушаниях «Об утверждении отчета «Об исполнении бюджета» за 202</w:t>
      </w:r>
      <w:r w:rsidR="00552DC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15BC5">
        <w:rPr>
          <w:rFonts w:ascii="Times New Roman" w:eastAsia="Times New Roman" w:hAnsi="Times New Roman" w:cs="Times New Roman"/>
          <w:sz w:val="28"/>
          <w:szCs w:val="28"/>
        </w:rPr>
        <w:t xml:space="preserve"> г.»; «О проекте решения «О бюджете </w:t>
      </w:r>
      <w:r w:rsidR="00552DCE">
        <w:rPr>
          <w:rFonts w:ascii="Times New Roman" w:eastAsia="Times New Roman" w:hAnsi="Times New Roman" w:cs="Times New Roman"/>
          <w:sz w:val="28"/>
          <w:szCs w:val="28"/>
        </w:rPr>
        <w:t xml:space="preserve">Приаргунского муниципального округа </w:t>
      </w:r>
      <w:r w:rsidRPr="00815BC5">
        <w:rPr>
          <w:rFonts w:ascii="Times New Roman" w:eastAsia="Times New Roman" w:hAnsi="Times New Roman" w:cs="Times New Roman"/>
          <w:sz w:val="28"/>
          <w:szCs w:val="28"/>
        </w:rPr>
        <w:t>на 202</w:t>
      </w:r>
      <w:r w:rsidR="00552DCE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815BC5">
        <w:rPr>
          <w:rFonts w:ascii="Times New Roman" w:eastAsia="Times New Roman" w:hAnsi="Times New Roman" w:cs="Times New Roman"/>
          <w:sz w:val="28"/>
          <w:szCs w:val="28"/>
        </w:rPr>
        <w:t xml:space="preserve"> г. и плановый период 202</w:t>
      </w:r>
      <w:r w:rsidR="00552DCE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815BC5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552DCE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815BC5">
        <w:rPr>
          <w:rFonts w:ascii="Times New Roman" w:eastAsia="Times New Roman" w:hAnsi="Times New Roman" w:cs="Times New Roman"/>
          <w:sz w:val="28"/>
          <w:szCs w:val="28"/>
        </w:rPr>
        <w:t xml:space="preserve"> гг.»</w:t>
      </w:r>
      <w:r w:rsidR="00552DCE">
        <w:rPr>
          <w:rFonts w:ascii="Times New Roman" w:eastAsia="Times New Roman" w:hAnsi="Times New Roman" w:cs="Times New Roman"/>
          <w:sz w:val="28"/>
          <w:szCs w:val="28"/>
        </w:rPr>
        <w:t>, «О принятии проекта решения «О внесении изменений в Устав Приаргунского муниципального округа»</w:t>
      </w:r>
      <w:r w:rsidRPr="00815BC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52DCE" w:rsidRDefault="00815BC5" w:rsidP="003A20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BC5">
        <w:rPr>
          <w:rFonts w:ascii="Times New Roman" w:eastAsia="Times New Roman" w:hAnsi="Times New Roman" w:cs="Times New Roman"/>
          <w:sz w:val="28"/>
          <w:szCs w:val="28"/>
        </w:rPr>
        <w:t xml:space="preserve">Прозрачность и доступность информации о принимаемых правовых актах гарантирована Уставом района. Информация о деятельности Совета </w:t>
      </w:r>
      <w:r w:rsidR="00552DCE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815BC5">
        <w:rPr>
          <w:rFonts w:ascii="Times New Roman" w:eastAsia="Times New Roman" w:hAnsi="Times New Roman" w:cs="Times New Roman"/>
          <w:sz w:val="28"/>
          <w:szCs w:val="28"/>
        </w:rPr>
        <w:t xml:space="preserve"> регулярно размещается на сайте </w:t>
      </w:r>
      <w:r w:rsidR="00552DCE">
        <w:rPr>
          <w:rFonts w:ascii="Times New Roman" w:eastAsia="Times New Roman" w:hAnsi="Times New Roman" w:cs="Times New Roman"/>
          <w:sz w:val="28"/>
          <w:szCs w:val="28"/>
        </w:rPr>
        <w:t>Приаргунского муниципального округа</w:t>
      </w:r>
      <w:r w:rsidRPr="00815BC5">
        <w:rPr>
          <w:rFonts w:ascii="Times New Roman" w:eastAsia="Times New Roman" w:hAnsi="Times New Roman" w:cs="Times New Roman"/>
          <w:sz w:val="28"/>
          <w:szCs w:val="28"/>
        </w:rPr>
        <w:t>, а также публикуется на страницах районной газеты «П</w:t>
      </w:r>
      <w:r w:rsidR="00552DCE">
        <w:rPr>
          <w:rFonts w:ascii="Times New Roman" w:eastAsia="Times New Roman" w:hAnsi="Times New Roman" w:cs="Times New Roman"/>
          <w:sz w:val="28"/>
          <w:szCs w:val="28"/>
        </w:rPr>
        <w:t>риаргунская заря</w:t>
      </w:r>
      <w:r w:rsidRPr="00815BC5">
        <w:rPr>
          <w:rFonts w:ascii="Times New Roman" w:eastAsia="Times New Roman" w:hAnsi="Times New Roman" w:cs="Times New Roman"/>
          <w:sz w:val="28"/>
          <w:szCs w:val="28"/>
        </w:rPr>
        <w:t xml:space="preserve">». Депутаты </w:t>
      </w:r>
      <w:r w:rsidR="00552DCE">
        <w:rPr>
          <w:rFonts w:ascii="Times New Roman" w:eastAsia="Times New Roman" w:hAnsi="Times New Roman" w:cs="Times New Roman"/>
          <w:sz w:val="28"/>
          <w:szCs w:val="28"/>
        </w:rPr>
        <w:t xml:space="preserve">округа </w:t>
      </w:r>
      <w:r w:rsidRPr="00815BC5">
        <w:rPr>
          <w:rFonts w:ascii="Times New Roman" w:eastAsia="Times New Roman" w:hAnsi="Times New Roman" w:cs="Times New Roman"/>
          <w:sz w:val="28"/>
          <w:szCs w:val="28"/>
        </w:rPr>
        <w:t>принимали участие во всех значимых для района мероприятиях.</w:t>
      </w:r>
    </w:p>
    <w:p w:rsidR="004255C5" w:rsidRPr="007438E6" w:rsidRDefault="004255C5" w:rsidP="00425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3134">
        <w:rPr>
          <w:rFonts w:ascii="Times New Roman" w:eastAsia="Times New Roman" w:hAnsi="Times New Roman" w:cs="Times New Roman"/>
          <w:sz w:val="28"/>
          <w:szCs w:val="28"/>
        </w:rPr>
        <w:t>Проводятся приёмы граждан, в основном</w:t>
      </w:r>
      <w:r w:rsidRPr="007438E6">
        <w:rPr>
          <w:rFonts w:ascii="Times New Roman" w:eastAsia="Times New Roman" w:hAnsi="Times New Roman" w:cs="Times New Roman"/>
          <w:sz w:val="28"/>
          <w:szCs w:val="28"/>
        </w:rPr>
        <w:t xml:space="preserve"> с помощью телефонных звонков. Хотя графики приёма граждан имеются, но, обычно посетителей, не</w:t>
      </w:r>
      <w:r w:rsidRPr="00DB3134">
        <w:rPr>
          <w:rFonts w:ascii="Times New Roman" w:eastAsia="Times New Roman" w:hAnsi="Times New Roman" w:cs="Times New Roman"/>
          <w:sz w:val="28"/>
          <w:szCs w:val="28"/>
        </w:rPr>
        <w:t xml:space="preserve"> бывает</w:t>
      </w:r>
      <w:r w:rsidRPr="007438E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8E6">
        <w:rPr>
          <w:rFonts w:ascii="Times New Roman" w:eastAsia="Times New Roman" w:hAnsi="Times New Roman" w:cs="Times New Roman"/>
          <w:sz w:val="28"/>
          <w:szCs w:val="28"/>
        </w:rPr>
        <w:t xml:space="preserve">Многие вопросы удаётся решать путём разъяснений, консультаций. По самым разным каналам люди сообщают о своих проблемах, критикуют, подсказывают. И эти предложения являются основой для нашей дальнейшей деятельности. Наиболее острые вопросы, с которыми обращаются жители, – это благоустройство территорий; </w:t>
      </w:r>
      <w:r w:rsidRPr="00DB3134">
        <w:rPr>
          <w:rFonts w:ascii="Times New Roman" w:eastAsia="Times New Roman" w:hAnsi="Times New Roman" w:cs="Times New Roman"/>
          <w:sz w:val="28"/>
          <w:szCs w:val="28"/>
        </w:rPr>
        <w:t>дороги, сбор и вывоз ТКО</w:t>
      </w:r>
      <w:r w:rsidRPr="007438E6">
        <w:rPr>
          <w:rFonts w:ascii="Times New Roman" w:eastAsia="Times New Roman" w:hAnsi="Times New Roman" w:cs="Times New Roman"/>
          <w:sz w:val="28"/>
          <w:szCs w:val="28"/>
        </w:rPr>
        <w:t xml:space="preserve">. Практически все из обозначенных проблем требуют значительных финансовых вложений. Поэтому основной принцип работы с обращениями граждан – совместная </w:t>
      </w:r>
      <w:r w:rsidRPr="007438E6">
        <w:rPr>
          <w:rFonts w:ascii="Times New Roman" w:eastAsia="Times New Roman" w:hAnsi="Times New Roman" w:cs="Times New Roman"/>
          <w:sz w:val="28"/>
          <w:szCs w:val="28"/>
        </w:rPr>
        <w:lastRenderedPageBreak/>
        <w:t>работа депутатского корпуса с администраци</w:t>
      </w:r>
      <w:r w:rsidRPr="00DB313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438E6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DB3134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Pr="007438E6">
        <w:rPr>
          <w:rFonts w:ascii="Times New Roman" w:eastAsia="Times New Roman" w:hAnsi="Times New Roman" w:cs="Times New Roman"/>
          <w:sz w:val="28"/>
          <w:szCs w:val="28"/>
        </w:rPr>
        <w:t xml:space="preserve"> по поиску путей решения проблемных вопросов. </w:t>
      </w:r>
    </w:p>
    <w:p w:rsidR="004255C5" w:rsidRDefault="004255C5" w:rsidP="003A20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2DCE" w:rsidRDefault="00815BC5" w:rsidP="003A20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BC5">
        <w:rPr>
          <w:rFonts w:ascii="Times New Roman" w:eastAsia="Times New Roman" w:hAnsi="Times New Roman" w:cs="Times New Roman"/>
          <w:sz w:val="28"/>
          <w:szCs w:val="28"/>
        </w:rPr>
        <w:t xml:space="preserve">Конструктивная и слаженная работа депутатского корпуса и исполнительной власти всех уровней является важнейшим условием продвижения вперёд. Обеспечение стабильности и безопасности в обществе – основная задача всех органов власти. Поэтому взаимоотношения </w:t>
      </w:r>
      <w:r w:rsidR="00552DCE">
        <w:rPr>
          <w:rFonts w:ascii="Times New Roman" w:eastAsia="Times New Roman" w:hAnsi="Times New Roman" w:cs="Times New Roman"/>
          <w:sz w:val="28"/>
          <w:szCs w:val="28"/>
        </w:rPr>
        <w:t>окружного Совета</w:t>
      </w:r>
      <w:r w:rsidRPr="00815BC5">
        <w:rPr>
          <w:rFonts w:ascii="Times New Roman" w:eastAsia="Times New Roman" w:hAnsi="Times New Roman" w:cs="Times New Roman"/>
          <w:sz w:val="28"/>
          <w:szCs w:val="28"/>
        </w:rPr>
        <w:t xml:space="preserve">, администрации </w:t>
      </w:r>
      <w:r w:rsidR="00552DCE">
        <w:rPr>
          <w:rFonts w:ascii="Times New Roman" w:eastAsia="Times New Roman" w:hAnsi="Times New Roman" w:cs="Times New Roman"/>
          <w:sz w:val="28"/>
          <w:szCs w:val="28"/>
        </w:rPr>
        <w:t xml:space="preserve">округа </w:t>
      </w:r>
      <w:r w:rsidRPr="00815BC5">
        <w:rPr>
          <w:rFonts w:ascii="Times New Roman" w:eastAsia="Times New Roman" w:hAnsi="Times New Roman" w:cs="Times New Roman"/>
          <w:sz w:val="28"/>
          <w:szCs w:val="28"/>
        </w:rPr>
        <w:t xml:space="preserve">строились и будут строиться на основе делового сотрудничества и взаимопонимания. Вопросов возникает много, все они коллегиально обсуждаются и находятся пути их решения. </w:t>
      </w:r>
    </w:p>
    <w:p w:rsidR="00A33A8C" w:rsidRPr="00DB3134" w:rsidRDefault="00815BC5" w:rsidP="003A20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BC5">
        <w:rPr>
          <w:rFonts w:ascii="Times New Roman" w:eastAsia="Times New Roman" w:hAnsi="Times New Roman" w:cs="Times New Roman"/>
          <w:sz w:val="28"/>
          <w:szCs w:val="28"/>
        </w:rPr>
        <w:t>В заключение хочу выразить благодарность всем депутатам за активность, за искреннее желание решать наказы своих избирателей. Спасибо вам за конструктивную работу в 202</w:t>
      </w:r>
      <w:r w:rsidR="00552DC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15BC5">
        <w:rPr>
          <w:rFonts w:ascii="Times New Roman" w:eastAsia="Times New Roman" w:hAnsi="Times New Roman" w:cs="Times New Roman"/>
          <w:sz w:val="28"/>
          <w:szCs w:val="28"/>
        </w:rPr>
        <w:t xml:space="preserve"> г. и надеюсь на ус</w:t>
      </w:r>
      <w:r w:rsidR="00552DCE">
        <w:rPr>
          <w:rFonts w:ascii="Times New Roman" w:eastAsia="Times New Roman" w:hAnsi="Times New Roman" w:cs="Times New Roman"/>
          <w:sz w:val="28"/>
          <w:szCs w:val="28"/>
        </w:rPr>
        <w:t>иление нашей работы в 2026</w:t>
      </w:r>
      <w:r w:rsidRPr="00815BC5">
        <w:rPr>
          <w:rFonts w:ascii="Times New Roman" w:eastAsia="Times New Roman" w:hAnsi="Times New Roman" w:cs="Times New Roman"/>
          <w:sz w:val="28"/>
          <w:szCs w:val="28"/>
        </w:rPr>
        <w:t xml:space="preserve"> году. Впереди нас ждет много задач, которые мы обязаны решать. От имени депутатов выражаю благодарность в первую очередь главе </w:t>
      </w:r>
      <w:r w:rsidR="00552DCE">
        <w:rPr>
          <w:rFonts w:ascii="Times New Roman" w:eastAsia="Times New Roman" w:hAnsi="Times New Roman" w:cs="Times New Roman"/>
          <w:sz w:val="28"/>
          <w:szCs w:val="28"/>
        </w:rPr>
        <w:t>округа Логунову Е.В.</w:t>
      </w:r>
      <w:r w:rsidRPr="00815BC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52DCE">
        <w:rPr>
          <w:rFonts w:ascii="Times New Roman" w:eastAsia="Times New Roman" w:hAnsi="Times New Roman" w:cs="Times New Roman"/>
          <w:sz w:val="28"/>
          <w:szCs w:val="28"/>
        </w:rPr>
        <w:t>заместителям главы округа</w:t>
      </w:r>
      <w:r w:rsidRPr="00815BC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A20A4">
        <w:rPr>
          <w:rFonts w:ascii="Times New Roman" w:eastAsia="Times New Roman" w:hAnsi="Times New Roman" w:cs="Times New Roman"/>
          <w:sz w:val="28"/>
          <w:szCs w:val="28"/>
        </w:rPr>
        <w:t xml:space="preserve">председателям Комитетов, </w:t>
      </w:r>
      <w:r w:rsidR="00552DCE">
        <w:rPr>
          <w:rFonts w:ascii="Times New Roman" w:eastAsia="Times New Roman" w:hAnsi="Times New Roman" w:cs="Times New Roman"/>
          <w:sz w:val="28"/>
          <w:szCs w:val="28"/>
        </w:rPr>
        <w:t>начальникам</w:t>
      </w:r>
      <w:r w:rsidRPr="00815BC5">
        <w:rPr>
          <w:rFonts w:ascii="Times New Roman" w:eastAsia="Times New Roman" w:hAnsi="Times New Roman" w:cs="Times New Roman"/>
          <w:sz w:val="28"/>
          <w:szCs w:val="28"/>
        </w:rPr>
        <w:t xml:space="preserve"> и специалистам отделов администрации </w:t>
      </w:r>
      <w:r w:rsidR="003A20A4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815BC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A20A4">
        <w:rPr>
          <w:rFonts w:ascii="Times New Roman" w:eastAsia="Times New Roman" w:hAnsi="Times New Roman" w:cs="Times New Roman"/>
          <w:sz w:val="28"/>
          <w:szCs w:val="28"/>
        </w:rPr>
        <w:t xml:space="preserve">прокуратуре Приаргунского </w:t>
      </w:r>
      <w:r w:rsidRPr="00815BC5">
        <w:rPr>
          <w:rFonts w:ascii="Times New Roman" w:eastAsia="Times New Roman" w:hAnsi="Times New Roman" w:cs="Times New Roman"/>
          <w:sz w:val="28"/>
          <w:szCs w:val="28"/>
        </w:rPr>
        <w:t xml:space="preserve">района, и другим </w:t>
      </w:r>
      <w:r w:rsidR="003A20A4">
        <w:rPr>
          <w:rFonts w:ascii="Times New Roman" w:eastAsia="Times New Roman" w:hAnsi="Times New Roman" w:cs="Times New Roman"/>
          <w:sz w:val="28"/>
          <w:szCs w:val="28"/>
        </w:rPr>
        <w:t>организациям</w:t>
      </w:r>
      <w:r w:rsidRPr="00815BC5">
        <w:rPr>
          <w:rFonts w:ascii="Times New Roman" w:eastAsia="Times New Roman" w:hAnsi="Times New Roman" w:cs="Times New Roman"/>
          <w:sz w:val="28"/>
          <w:szCs w:val="28"/>
        </w:rPr>
        <w:t xml:space="preserve"> за оказанную помощь в работе Совета </w:t>
      </w:r>
      <w:r w:rsidR="003A20A4">
        <w:rPr>
          <w:rFonts w:ascii="Times New Roman" w:eastAsia="Times New Roman" w:hAnsi="Times New Roman" w:cs="Times New Roman"/>
          <w:sz w:val="28"/>
          <w:szCs w:val="28"/>
        </w:rPr>
        <w:t>округа в 2025</w:t>
      </w:r>
      <w:r w:rsidRPr="00815BC5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  <w:r w:rsidR="003A20A4"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A33A8C" w:rsidRPr="00DB3134" w:rsidSect="00F63D90">
      <w:pgSz w:w="11906" w:h="16838"/>
      <w:pgMar w:top="851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Exo 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656A2"/>
    <w:multiLevelType w:val="multilevel"/>
    <w:tmpl w:val="7F82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B7070E"/>
    <w:multiLevelType w:val="multilevel"/>
    <w:tmpl w:val="AB601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4C3943"/>
    <w:multiLevelType w:val="hybridMultilevel"/>
    <w:tmpl w:val="5146791A"/>
    <w:lvl w:ilvl="0" w:tplc="37AC3A9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9CE"/>
    <w:rsid w:val="00044EFC"/>
    <w:rsid w:val="00045554"/>
    <w:rsid w:val="000966DB"/>
    <w:rsid w:val="000B47B8"/>
    <w:rsid w:val="000E4E72"/>
    <w:rsid w:val="000F648D"/>
    <w:rsid w:val="001048C6"/>
    <w:rsid w:val="001168B5"/>
    <w:rsid w:val="001547AE"/>
    <w:rsid w:val="00155475"/>
    <w:rsid w:val="00172718"/>
    <w:rsid w:val="00196162"/>
    <w:rsid w:val="001F615E"/>
    <w:rsid w:val="001F789C"/>
    <w:rsid w:val="00207C95"/>
    <w:rsid w:val="00210314"/>
    <w:rsid w:val="00212884"/>
    <w:rsid w:val="00223BD5"/>
    <w:rsid w:val="00231E68"/>
    <w:rsid w:val="00293B58"/>
    <w:rsid w:val="002A099D"/>
    <w:rsid w:val="002A49C1"/>
    <w:rsid w:val="002B354B"/>
    <w:rsid w:val="002B42F2"/>
    <w:rsid w:val="002E38EF"/>
    <w:rsid w:val="003015FD"/>
    <w:rsid w:val="00342B32"/>
    <w:rsid w:val="00365E09"/>
    <w:rsid w:val="003770F1"/>
    <w:rsid w:val="003861DC"/>
    <w:rsid w:val="003A038D"/>
    <w:rsid w:val="003A20A4"/>
    <w:rsid w:val="003F0711"/>
    <w:rsid w:val="0042497D"/>
    <w:rsid w:val="004255C5"/>
    <w:rsid w:val="004318B9"/>
    <w:rsid w:val="004922E4"/>
    <w:rsid w:val="0049514E"/>
    <w:rsid w:val="004D1FC9"/>
    <w:rsid w:val="004E0E01"/>
    <w:rsid w:val="004E1668"/>
    <w:rsid w:val="00511BB4"/>
    <w:rsid w:val="005219CE"/>
    <w:rsid w:val="00546E63"/>
    <w:rsid w:val="00552DCE"/>
    <w:rsid w:val="0058320F"/>
    <w:rsid w:val="005B1205"/>
    <w:rsid w:val="005B5871"/>
    <w:rsid w:val="00603D0A"/>
    <w:rsid w:val="00610DF4"/>
    <w:rsid w:val="00665A03"/>
    <w:rsid w:val="0067586B"/>
    <w:rsid w:val="00681E05"/>
    <w:rsid w:val="0069370A"/>
    <w:rsid w:val="006A4E64"/>
    <w:rsid w:val="006D44E7"/>
    <w:rsid w:val="00706D88"/>
    <w:rsid w:val="0071516C"/>
    <w:rsid w:val="00716282"/>
    <w:rsid w:val="00735D5D"/>
    <w:rsid w:val="007438E6"/>
    <w:rsid w:val="00751D12"/>
    <w:rsid w:val="00762DFC"/>
    <w:rsid w:val="00776D46"/>
    <w:rsid w:val="00781B81"/>
    <w:rsid w:val="007D13E6"/>
    <w:rsid w:val="007E0244"/>
    <w:rsid w:val="00815BC5"/>
    <w:rsid w:val="008770E4"/>
    <w:rsid w:val="009159E9"/>
    <w:rsid w:val="00936CF6"/>
    <w:rsid w:val="00940D8A"/>
    <w:rsid w:val="00964948"/>
    <w:rsid w:val="00976E1E"/>
    <w:rsid w:val="00976FC5"/>
    <w:rsid w:val="009A4349"/>
    <w:rsid w:val="009C0300"/>
    <w:rsid w:val="00A02E88"/>
    <w:rsid w:val="00A273AF"/>
    <w:rsid w:val="00A27964"/>
    <w:rsid w:val="00A33A8C"/>
    <w:rsid w:val="00A77B0C"/>
    <w:rsid w:val="00A91527"/>
    <w:rsid w:val="00AC55C1"/>
    <w:rsid w:val="00AD2CF0"/>
    <w:rsid w:val="00AD529B"/>
    <w:rsid w:val="00AE33AF"/>
    <w:rsid w:val="00B0401D"/>
    <w:rsid w:val="00B23277"/>
    <w:rsid w:val="00BF2FA9"/>
    <w:rsid w:val="00C469D7"/>
    <w:rsid w:val="00C51B79"/>
    <w:rsid w:val="00C52259"/>
    <w:rsid w:val="00C81A4B"/>
    <w:rsid w:val="00C83B59"/>
    <w:rsid w:val="00CB5672"/>
    <w:rsid w:val="00CD1EC9"/>
    <w:rsid w:val="00CF2613"/>
    <w:rsid w:val="00D062A7"/>
    <w:rsid w:val="00D169CE"/>
    <w:rsid w:val="00D23476"/>
    <w:rsid w:val="00D2765D"/>
    <w:rsid w:val="00D47C65"/>
    <w:rsid w:val="00D77207"/>
    <w:rsid w:val="00DA37E6"/>
    <w:rsid w:val="00DB3134"/>
    <w:rsid w:val="00DC6246"/>
    <w:rsid w:val="00DE0DBE"/>
    <w:rsid w:val="00DF5DC8"/>
    <w:rsid w:val="00E06881"/>
    <w:rsid w:val="00E31447"/>
    <w:rsid w:val="00E4727E"/>
    <w:rsid w:val="00E67AF1"/>
    <w:rsid w:val="00E67CF3"/>
    <w:rsid w:val="00E7668D"/>
    <w:rsid w:val="00E8220E"/>
    <w:rsid w:val="00E968F9"/>
    <w:rsid w:val="00EE526C"/>
    <w:rsid w:val="00EE53ED"/>
    <w:rsid w:val="00EE6FBE"/>
    <w:rsid w:val="00F06104"/>
    <w:rsid w:val="00F2679D"/>
    <w:rsid w:val="00F35000"/>
    <w:rsid w:val="00F44E46"/>
    <w:rsid w:val="00F63D90"/>
    <w:rsid w:val="00F9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4D3C6B-80BB-415F-A017-3C219F65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20F"/>
  </w:style>
  <w:style w:type="paragraph" w:styleId="1">
    <w:name w:val="heading 1"/>
    <w:basedOn w:val="a"/>
    <w:next w:val="a"/>
    <w:link w:val="10"/>
    <w:qFormat/>
    <w:rsid w:val="001048C6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E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7586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C0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030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048C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7">
    <w:name w:val="List Paragraph"/>
    <w:basedOn w:val="a"/>
    <w:link w:val="a8"/>
    <w:uiPriority w:val="34"/>
    <w:qFormat/>
    <w:rsid w:val="00172718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976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2103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tle">
    <w:name w:val="Title!Название НПА"/>
    <w:basedOn w:val="a"/>
    <w:uiPriority w:val="99"/>
    <w:rsid w:val="00210314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a">
    <w:name w:val="Основной текст_"/>
    <w:link w:val="11"/>
    <w:locked/>
    <w:rsid w:val="00210314"/>
    <w:rPr>
      <w:sz w:val="26"/>
      <w:shd w:val="clear" w:color="auto" w:fill="FFFFFF"/>
    </w:rPr>
  </w:style>
  <w:style w:type="paragraph" w:customStyle="1" w:styleId="11">
    <w:name w:val="Основной текст1"/>
    <w:basedOn w:val="a"/>
    <w:link w:val="aa"/>
    <w:rsid w:val="00210314"/>
    <w:pPr>
      <w:widowControl w:val="0"/>
      <w:shd w:val="clear" w:color="auto" w:fill="FFFFFF"/>
      <w:spacing w:after="280" w:line="240" w:lineRule="auto"/>
      <w:ind w:firstLine="400"/>
    </w:pPr>
    <w:rPr>
      <w:sz w:val="26"/>
    </w:rPr>
  </w:style>
  <w:style w:type="character" w:customStyle="1" w:styleId="a8">
    <w:name w:val="Абзац списка Знак"/>
    <w:link w:val="a7"/>
    <w:uiPriority w:val="34"/>
    <w:locked/>
    <w:rsid w:val="00210314"/>
  </w:style>
  <w:style w:type="paragraph" w:customStyle="1" w:styleId="text1cl">
    <w:name w:val="text1cl"/>
    <w:basedOn w:val="a"/>
    <w:uiPriority w:val="99"/>
    <w:rsid w:val="00CD1EC9"/>
    <w:pPr>
      <w:spacing w:before="144" w:after="288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8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71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4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9509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0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84697">
                  <w:marLeft w:val="0"/>
                  <w:marRight w:val="0"/>
                  <w:marTop w:val="8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68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96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53015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885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1348539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69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896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22682">
                      <w:marLeft w:val="0"/>
                      <w:marRight w:val="0"/>
                      <w:marTop w:val="8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96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91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74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47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65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67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2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38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97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6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9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3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2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154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13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64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97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76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092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62529-EE5C-4CB7-921D-BFA859FD6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1221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User</cp:lastModifiedBy>
  <cp:revision>5</cp:revision>
  <cp:lastPrinted>2026-04-01T05:14:00Z</cp:lastPrinted>
  <dcterms:created xsi:type="dcterms:W3CDTF">2026-03-12T07:46:00Z</dcterms:created>
  <dcterms:modified xsi:type="dcterms:W3CDTF">2026-04-01T05:15:00Z</dcterms:modified>
</cp:coreProperties>
</file>