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25" w:rsidRPr="009E5C25" w:rsidRDefault="009E5C25" w:rsidP="009E5C2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9E5C2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Общая информация о закупке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Внимание! </w:t>
      </w:r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За нарушение требований антимонопольного законодательства Российской Федерации о запрете участия в ограничивающих конкуренцию соглашениях, осуществления ограничивающих конкуренцию согласованных действий предусмотрена ответственность в соответствии со ст. 14.32 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КоАП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 РФ и ст. 178 УК РФ</w:t>
      </w:r>
      <w:proofErr w:type="gramEnd"/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и время размещения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04.02.2026 09:29:28</w:t>
      </w: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 </w:t>
      </w:r>
      <w:r w:rsidRPr="009E5C25">
        <w:rPr>
          <w:rFonts w:ascii="inherit" w:eastAsia="Times New Roman" w:hAnsi="inherit" w:cs="Arial"/>
          <w:color w:val="99A0A8"/>
          <w:sz w:val="11"/>
          <w:lang w:eastAsia="ru-RU"/>
        </w:rPr>
        <w:t>(МСК+6)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62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версия 1, действующая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Способ определения поставщика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Открытый конкурс в электронной форме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Номер извещения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hyperlink r:id="rId5" w:history="1">
        <w:r w:rsidRPr="009E5C2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0891200000626000452</w:t>
        </w:r>
      </w:hyperlink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Наименование объекта закупки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Создание и обустройство спортивной площадки </w:t>
      </w:r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в</w:t>
      </w:r>
      <w:proofErr w:type="gram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с.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Талман-Борзя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(00000516-ОК)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Идентификационный код закупки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263751800145475180100100110014299244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Адрес электронной площадки в сети Интернет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hyperlink r:id="rId6" w:history="1">
        <w:r w:rsidRPr="009E5C2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https://etpgpb.ru/</w:t>
        </w:r>
      </w:hyperlink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Печатная форма извещения в ЕИС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hyperlink r:id="rId7" w:history="1">
        <w:r w:rsidRPr="009E5C2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Перейти</w:t>
        </w:r>
      </w:hyperlink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Начальная (максимальная) цена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3 727 201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.6RUB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 xml:space="preserve">Размер обеспечения заявки на участие, </w:t>
      </w:r>
      <w:proofErr w:type="spellStart"/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руб</w:t>
      </w:r>
      <w:proofErr w:type="spellEnd"/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18 636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.01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Предметом контракта является поставка товара, необходимого для нормального жизнеобеспечения в случаях, указанных в части 9 статьи 37 Федерального закона № 44-ФЗ</w:t>
      </w:r>
    </w:p>
    <w:p w:rsidR="009E5C25" w:rsidRPr="009E5C25" w:rsidRDefault="009E5C25" w:rsidP="009E5C25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нет</w:t>
      </w:r>
    </w:p>
    <w:p w:rsidR="009E5C25" w:rsidRPr="009E5C25" w:rsidRDefault="009E5C25" w:rsidP="009E5C2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9E5C2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Организация, осуществляющая размещение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Полное наименование организации</w:t>
      </w:r>
    </w:p>
    <w:p w:rsidR="009E5C25" w:rsidRPr="009E5C25" w:rsidRDefault="009E5C25" w:rsidP="009E5C25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hyperlink r:id="rId8" w:history="1">
        <w:r w:rsidRPr="009E5C2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ГОСУДАРСТВЕННОЕ КАЗЕННОЕ УЧРЕЖДЕНИЕ "ЗАБАЙКАЛЬСКИЙ ЦЕНТР ГОСУДАРСТВЕННЫХ ЗАКУПОК"</w:t>
        </w:r>
      </w:hyperlink>
    </w:p>
    <w:p w:rsidR="009E5C25" w:rsidRPr="009E5C25" w:rsidRDefault="009E5C25" w:rsidP="009E5C2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9E5C2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Контактная информация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Контактное лицо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Казаков Евгений Витальевич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Почтовый адрес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Российская Федерация, 672010, Забайкальский край, Чита </w:t>
      </w:r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г</w:t>
      </w:r>
      <w:proofErr w:type="gram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, УЛИЦА АМУРСКАЯ, ДОМ 13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Адрес местонахождения организации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Российская Федерация, 672010, Забайкальский край, Чита </w:t>
      </w:r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г</w:t>
      </w:r>
      <w:proofErr w:type="gram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, УЛИЦА АМУРСКАЯ, ДОМ 13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Адрес электронной почты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zabgoszakup.ser@yandex.ru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Номер контактного телефона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7-3022-364277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Факс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7-3022-310082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Дополнительная информация</w:t>
      </w:r>
    </w:p>
    <w:p w:rsidR="009E5C25" w:rsidRPr="009E5C25" w:rsidRDefault="009E5C25" w:rsidP="009E5C25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АДМИНИСТРАЦИЯ ПРИАРГУНСКОГО МУНИЦИПАЛЬНОГО ОКРУГА ЗАБАЙКАЛЬСКОГО КРАЯ. Место нахождения: Российская Федерация, 674310, Забайкальский край,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Приаргунский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р-н, Приаргунск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пгт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Ленина </w:t>
      </w:r>
      <w:proofErr w:type="spellStart"/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ул</w:t>
      </w:r>
      <w:proofErr w:type="spellEnd"/>
      <w:proofErr w:type="gram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Ленина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ул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Д.6. Почтовый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адрес</w:t>
      </w:r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:Р</w:t>
      </w:r>
      <w:proofErr w:type="gram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оссийская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Федерация, 674310, Забайкальский край,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Приаргунский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р-н, Приаргунск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пгт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Ленина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ул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Д.6. Телефон: 830-243-21744. Адрес электронной почты: arkhitektor_priarg@mail.ru Ответственное лицо: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Слобченко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Татьяна Сергеевна.</w:t>
      </w:r>
    </w:p>
    <w:p w:rsidR="009E5C25" w:rsidRPr="009E5C25" w:rsidRDefault="009E5C25" w:rsidP="009E5C2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9E5C2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Информация о процедуре проведения закупки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и время окончания срока подачи заявок на участие в процедуре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20.02.2026 09:00</w:t>
      </w: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 </w:t>
      </w:r>
      <w:r w:rsidRPr="009E5C25">
        <w:rPr>
          <w:rFonts w:ascii="inherit" w:eastAsia="Times New Roman" w:hAnsi="inherit" w:cs="Arial"/>
          <w:color w:val="99A0A8"/>
          <w:sz w:val="11"/>
          <w:lang w:eastAsia="ru-RU"/>
        </w:rPr>
        <w:t>(МСК+6)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окончания срока рассмотрения и оценки вторых частей заявок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25.02.2026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подведения итогов</w:t>
      </w:r>
    </w:p>
    <w:p w:rsidR="009E5C25" w:rsidRPr="009E5C25" w:rsidRDefault="009E5C25" w:rsidP="009E5C25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26.02.2026</w:t>
      </w:r>
    </w:p>
    <w:p w:rsidR="009E5C25" w:rsidRPr="009E5C25" w:rsidRDefault="009E5C25" w:rsidP="009E5C2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9E5C2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Преимущества</w:t>
      </w:r>
    </w:p>
    <w:p w:rsidR="009E5C25" w:rsidRPr="009E5C25" w:rsidRDefault="009E5C25" w:rsidP="009E5C25">
      <w:pPr>
        <w:shd w:val="clear" w:color="auto" w:fill="FFFFFF"/>
        <w:spacing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Преимущество в соответствии с </w:t>
      </w:r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ч</w:t>
      </w:r>
      <w:proofErr w:type="gram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. 3 ст. 30 Закона № 44-ФЗ</w:t>
      </w:r>
    </w:p>
    <w:p w:rsidR="009E5C25" w:rsidRPr="009E5C25" w:rsidRDefault="009E5C25" w:rsidP="009E5C2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9E5C2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Требования</w:t>
      </w:r>
    </w:p>
    <w:p w:rsidR="009E5C25" w:rsidRPr="009E5C25" w:rsidRDefault="009E5C25" w:rsidP="009E5C25">
      <w:pPr>
        <w:shd w:val="clear" w:color="auto" w:fill="FFFFFF"/>
        <w:spacing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Единые требования к участникам закупок в соответствии с ч. 1 ст. 31 Закона № 44-ФЗ</w:t>
      </w: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br/>
      </w: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br/>
        <w:t>Требование к участникам закупок в соответствии с п. 1 ч. 1 ст. 31 Закона № 44-ФЗ</w:t>
      </w: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br/>
        <w:t>Содержание требования: не установлено</w:t>
      </w: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br/>
      </w: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br/>
        <w:t>Требование об отсутствии в реестре недобросовестных поставщиков (подрядчиков, исполнителей) информации, включенной в такой реестр в связи отказом поставщика (подрядчика, исполнителя) от исполнения контракта по причине введения в</w:t>
      </w:r>
      <w:proofErr w:type="gram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</w:t>
      </w:r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отношении</w:t>
      </w:r>
      <w:proofErr w:type="gram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заказчика санкций и (или) мер ограничительного характера</w:t>
      </w:r>
    </w:p>
    <w:p w:rsidR="009E5C25" w:rsidRPr="009E5C25" w:rsidRDefault="009E5C25" w:rsidP="009E5C2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9E5C2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Дополнительные требования</w:t>
      </w:r>
    </w:p>
    <w:p w:rsidR="009E5C25" w:rsidRPr="009E5C25" w:rsidRDefault="009E5C25" w:rsidP="009E5C25">
      <w:pPr>
        <w:shd w:val="clear" w:color="auto" w:fill="FFFFFF"/>
        <w:spacing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Не </w:t>
      </w:r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установлены</w:t>
      </w:r>
      <w:proofErr w:type="gramEnd"/>
    </w:p>
    <w:p w:rsidR="009E5C25" w:rsidRPr="009E5C25" w:rsidRDefault="009E5C25" w:rsidP="009E5C2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9E5C2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Критерии оценки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Наименование критерия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Значимость критерия, %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40</w:t>
      </w:r>
    </w:p>
    <w:p w:rsidR="009E5C25" w:rsidRPr="009E5C25" w:rsidRDefault="009E5C25" w:rsidP="009E5C25">
      <w:pPr>
        <w:shd w:val="clear" w:color="auto" w:fill="FFFFFF"/>
        <w:spacing w:after="83" w:line="166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Показатели критерия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Наименование показателя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Значимость показателя, %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Дополнительная информация</w:t>
      </w:r>
    </w:p>
    <w:p w:rsidR="009E5C25" w:rsidRPr="009E5C25" w:rsidRDefault="009E5C25" w:rsidP="009E5C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3"/>
          <w:szCs w:val="13"/>
          <w:lang w:eastAsia="ru-RU"/>
        </w:rPr>
      </w:pPr>
      <w:hyperlink r:id="rId9" w:history="1">
        <w:r w:rsidRPr="009E5C2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Наличие у участников закупки опыта поставки товара, выполнения работы, оказания услуги, связанного с предметом контракта</w:t>
        </w:r>
      </w:hyperlink>
    </w:p>
    <w:p w:rsidR="009E5C25" w:rsidRPr="009E5C25" w:rsidRDefault="009E5C25" w:rsidP="009E5C25">
      <w:pPr>
        <w:shd w:val="clear" w:color="auto" w:fill="FFFFFF"/>
        <w:spacing w:after="166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100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lastRenderedPageBreak/>
        <w:t>Наименование критерия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Цена контракта, сумма цен единиц товара, работы, услуги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Значимость критерия, %</w:t>
      </w:r>
    </w:p>
    <w:p w:rsidR="009E5C25" w:rsidRPr="009E5C25" w:rsidRDefault="009E5C25" w:rsidP="009E5C25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60</w:t>
      </w:r>
    </w:p>
    <w:p w:rsidR="009E5C25" w:rsidRPr="009E5C25" w:rsidRDefault="009E5C25" w:rsidP="009E5C2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9E5C2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Требования заказчиков</w:t>
      </w:r>
    </w:p>
    <w:p w:rsidR="009E5C25" w:rsidRPr="009E5C25" w:rsidRDefault="009E5C25" w:rsidP="009E5C2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9E5C2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АДМИНИСТРАЦИЯ ПРИАРГУНСКОГО МУНИЦИПАЛЬНОГО ОКРУГА ЗАБАЙКАЛЬСКОГО КРАЯ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Полное наименование организации заказчика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hyperlink r:id="rId10" w:history="1">
        <w:r w:rsidRPr="009E5C2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АДМИНИСТРАЦИЯ ПРИАРГУНСКОГО МУНИЦИПАЛЬНОГО ОКРУГА ЗАБАЙКАЛЬСКОГО КРАЯ</w:t>
        </w:r>
      </w:hyperlink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Начальная (максимальная) цена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3 727 201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.6RUB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Идентификационный код закупки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263751800145475180100100110014299244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Размер аванса, %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30.0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Места поставки товара, выполнения работы или оказания услуги</w:t>
      </w:r>
    </w:p>
    <w:p w:rsidR="009E5C25" w:rsidRPr="009E5C25" w:rsidRDefault="009E5C25" w:rsidP="009E5C25">
      <w:pPr>
        <w:numPr>
          <w:ilvl w:val="0"/>
          <w:numId w:val="1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Российская Федерация, край Забайкальский, </w:t>
      </w:r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м</w:t>
      </w:r>
      <w:proofErr w:type="gram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.о.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Приаргунский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, с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Талман-Борзя</w:t>
      </w:r>
      <w:proofErr w:type="spellEnd"/>
    </w:p>
    <w:p w:rsidR="009E5C25" w:rsidRPr="009E5C25" w:rsidRDefault="009E5C25" w:rsidP="009E5C2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Обеспечение заявки на участие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Размер обеспечения, руб.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18 636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.01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Доля от начальной (максимальной) цены контракта, %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0.5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Реквизиты счета для учета операции со средствами, поступающими заказчику</w:t>
      </w:r>
    </w:p>
    <w:p w:rsidR="009E5C25" w:rsidRPr="009E5C25" w:rsidRDefault="009E5C25" w:rsidP="009E5C25">
      <w:pPr>
        <w:numPr>
          <w:ilvl w:val="0"/>
          <w:numId w:val="2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БИК: 017601329</w:t>
      </w:r>
    </w:p>
    <w:p w:rsidR="009E5C25" w:rsidRPr="009E5C25" w:rsidRDefault="009E5C25" w:rsidP="009E5C25">
      <w:pPr>
        <w:numPr>
          <w:ilvl w:val="0"/>
          <w:numId w:val="2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расчётного счёта: 03232643765380009100</w:t>
      </w:r>
    </w:p>
    <w:p w:rsidR="009E5C25" w:rsidRPr="009E5C25" w:rsidRDefault="009E5C25" w:rsidP="009E5C25">
      <w:pPr>
        <w:numPr>
          <w:ilvl w:val="0"/>
          <w:numId w:val="2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корреспондентского счета: 40102810945370000063</w:t>
      </w:r>
    </w:p>
    <w:p w:rsidR="009E5C25" w:rsidRPr="009E5C25" w:rsidRDefault="009E5C25" w:rsidP="009E5C25">
      <w:pPr>
        <w:numPr>
          <w:ilvl w:val="0"/>
          <w:numId w:val="2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лицевого счёта: 05913Q37820</w:t>
      </w:r>
    </w:p>
    <w:p w:rsidR="009E5C25" w:rsidRPr="009E5C25" w:rsidRDefault="009E5C25" w:rsidP="009E5C25">
      <w:pPr>
        <w:numPr>
          <w:ilvl w:val="0"/>
          <w:numId w:val="2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Наименование кредитной организации: ОКЦ № 12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СибГУ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Банка России//УФК по Забайкальскому краю, </w:t>
      </w:r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г</w:t>
      </w:r>
      <w:proofErr w:type="gram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Чита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Реквизиты счета для перечисления денежных сре</w:t>
      </w:r>
      <w:proofErr w:type="gramStart"/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дств в сл</w:t>
      </w:r>
      <w:proofErr w:type="gramEnd"/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учае, предусмотренном частью 13 статьи 44 Федерального закона № 44-ФЗ</w:t>
      </w:r>
    </w:p>
    <w:p w:rsidR="009E5C25" w:rsidRPr="009E5C25" w:rsidRDefault="009E5C25" w:rsidP="009E5C25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Реквизиты иного администратора дохода бюджета:</w:t>
      </w:r>
    </w:p>
    <w:p w:rsidR="009E5C25" w:rsidRPr="009E5C25" w:rsidRDefault="009E5C25" w:rsidP="009E5C25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ИНН: 7518001454</w:t>
      </w:r>
    </w:p>
    <w:p w:rsidR="009E5C25" w:rsidRPr="009E5C25" w:rsidRDefault="009E5C25" w:rsidP="009E5C25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КПП: 751801001</w:t>
      </w:r>
    </w:p>
    <w:p w:rsidR="009E5C25" w:rsidRPr="009E5C25" w:rsidRDefault="009E5C25" w:rsidP="009E5C25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ОКТМО получателя: 76538000051, Муниципальные образования Забайкальского края / Муниципальные округа Забайкальского края/ /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Приаргунский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муниципальный округ /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пгт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Приаргунск</w:t>
      </w:r>
    </w:p>
    <w:p w:rsidR="009E5C25" w:rsidRPr="009E5C25" w:rsidRDefault="009E5C25" w:rsidP="009E5C25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связанного банковского счета: 40102810945370000063</w:t>
      </w:r>
    </w:p>
    <w:p w:rsidR="009E5C25" w:rsidRPr="009E5C25" w:rsidRDefault="009E5C25" w:rsidP="009E5C25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казначейского счета: 03100643000000019100</w:t>
      </w:r>
    </w:p>
    <w:p w:rsidR="009E5C25" w:rsidRPr="009E5C25" w:rsidRDefault="009E5C25" w:rsidP="009E5C25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БИК: 017601329</w:t>
      </w:r>
    </w:p>
    <w:p w:rsidR="009E5C25" w:rsidRPr="009E5C25" w:rsidRDefault="009E5C25" w:rsidP="009E5C25">
      <w:pPr>
        <w:numPr>
          <w:ilvl w:val="0"/>
          <w:numId w:val="3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Наименование получателя: УПРАВЛЕНИЕ ФЕДЕРАЛЬНОГО КАЗНАЧЕЙСТВА ПО ЗАБАЙКАЛЬСКОМУ КРАЮ (АДМИНИСТРАЦИЯ ПРИАРГУНСКОГО МО)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Порядок внесения денежных сре</w:t>
      </w:r>
      <w:proofErr w:type="gramStart"/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дств в к</w:t>
      </w:r>
      <w:proofErr w:type="gramEnd"/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ачестве обеспечения</w:t>
      </w:r>
    </w:p>
    <w:p w:rsidR="009E5C25" w:rsidRPr="009E5C25" w:rsidRDefault="009E5C25" w:rsidP="009E5C25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Обеспечение заявки на участие в закупке может предоставляться участником закупки в виде денежных средств или независимой гарантии, предусмотренной статьей 45 Закона о контрактной системе. Выбор способа обеспечения осуществляется участником закупки самостоятельно. Срок действия независимой гарантии должен составлять не менее месяца </w:t>
      </w:r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 даты окончания</w:t>
      </w:r>
      <w:proofErr w:type="gram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срока подачи заявок. Предоставление обеспечения заявок осуществляется в порядке и на условиях, установленных требованиями статьи 44 Закона о контрактной системе.</w:t>
      </w:r>
    </w:p>
    <w:p w:rsidR="009E5C25" w:rsidRPr="009E5C25" w:rsidRDefault="009E5C25" w:rsidP="009E5C2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Обеспечение исполнения контракта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 xml:space="preserve">Размер обеспечения исполнения </w:t>
      </w:r>
      <w:proofErr w:type="spellStart"/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контракта,%</w:t>
      </w:r>
      <w:proofErr w:type="spellEnd"/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30.0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Платежные реквизиты</w:t>
      </w:r>
    </w:p>
    <w:p w:rsidR="009E5C25" w:rsidRPr="009E5C25" w:rsidRDefault="009E5C25" w:rsidP="009E5C25">
      <w:pPr>
        <w:numPr>
          <w:ilvl w:val="0"/>
          <w:numId w:val="4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БИК: 017601329</w:t>
      </w:r>
    </w:p>
    <w:p w:rsidR="009E5C25" w:rsidRPr="009E5C25" w:rsidRDefault="009E5C25" w:rsidP="009E5C25">
      <w:pPr>
        <w:numPr>
          <w:ilvl w:val="0"/>
          <w:numId w:val="4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расчётного счёта: 03232643765380009100</w:t>
      </w:r>
    </w:p>
    <w:p w:rsidR="009E5C25" w:rsidRPr="009E5C25" w:rsidRDefault="009E5C25" w:rsidP="009E5C25">
      <w:pPr>
        <w:numPr>
          <w:ilvl w:val="0"/>
          <w:numId w:val="4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лицевого счёта: 05913Q37820</w:t>
      </w:r>
    </w:p>
    <w:p w:rsidR="009E5C25" w:rsidRPr="009E5C25" w:rsidRDefault="009E5C25" w:rsidP="009E5C25">
      <w:pPr>
        <w:numPr>
          <w:ilvl w:val="0"/>
          <w:numId w:val="4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Наименование кредитной организации: ОКЦ № 12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СибГУ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Банка России//УФК по Забайкальскому краю, </w:t>
      </w:r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г</w:t>
      </w:r>
      <w:proofErr w:type="gram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Чита</w:t>
      </w:r>
    </w:p>
    <w:p w:rsidR="009E5C25" w:rsidRPr="009E5C25" w:rsidRDefault="009E5C25" w:rsidP="009E5C25">
      <w:pPr>
        <w:numPr>
          <w:ilvl w:val="0"/>
          <w:numId w:val="4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корреспондентского счета: 40102810945370000063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Порядок внесения денежных сре</w:t>
      </w:r>
      <w:proofErr w:type="gramStart"/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дств в к</w:t>
      </w:r>
      <w:proofErr w:type="gramEnd"/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ачестве обеспечения</w:t>
      </w:r>
    </w:p>
    <w:p w:rsidR="009E5C25" w:rsidRPr="009E5C25" w:rsidRDefault="009E5C25" w:rsidP="009E5C25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Исполнение контракта может обеспечиваться предоставлением независимой гарантии, соответствующей требованиям статьи 45 Федерального закона о контрактной системе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заказчику</w:t>
      </w:r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.С</w:t>
      </w:r>
      <w:proofErr w:type="gram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рок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действия независимой гарантии определяется в соответствии со статьей 96 Закона о контрактной системе. В случае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непредоставления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9E5C25" w:rsidRPr="009E5C25" w:rsidRDefault="009E5C25" w:rsidP="009E5C2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Обеспечение гарантийных обязательств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Размер обеспечения, руб.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37 272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.02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Доля от начальной (максимальной) цены контракта, %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1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Платежные реквизиты</w:t>
      </w:r>
    </w:p>
    <w:p w:rsidR="009E5C25" w:rsidRPr="009E5C25" w:rsidRDefault="009E5C25" w:rsidP="009E5C25">
      <w:pPr>
        <w:numPr>
          <w:ilvl w:val="0"/>
          <w:numId w:val="5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БИК: 017601329</w:t>
      </w:r>
    </w:p>
    <w:p w:rsidR="009E5C25" w:rsidRPr="009E5C25" w:rsidRDefault="009E5C25" w:rsidP="009E5C25">
      <w:pPr>
        <w:numPr>
          <w:ilvl w:val="0"/>
          <w:numId w:val="5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расчётного счёта: 03232643765380009100</w:t>
      </w:r>
    </w:p>
    <w:p w:rsidR="009E5C25" w:rsidRPr="009E5C25" w:rsidRDefault="009E5C25" w:rsidP="009E5C25">
      <w:pPr>
        <w:numPr>
          <w:ilvl w:val="0"/>
          <w:numId w:val="5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лицевого счёта: 05913Q37820</w:t>
      </w:r>
    </w:p>
    <w:p w:rsidR="009E5C25" w:rsidRPr="009E5C25" w:rsidRDefault="009E5C25" w:rsidP="009E5C25">
      <w:pPr>
        <w:numPr>
          <w:ilvl w:val="0"/>
          <w:numId w:val="5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Наименование кредитной организации: ОКЦ № 12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СибГУ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Банка России//УФК по Забайкальскому краю, </w:t>
      </w:r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г</w:t>
      </w:r>
      <w:proofErr w:type="gram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Чита</w:t>
      </w:r>
    </w:p>
    <w:p w:rsidR="009E5C25" w:rsidRPr="009E5C25" w:rsidRDefault="009E5C25" w:rsidP="009E5C25">
      <w:pPr>
        <w:numPr>
          <w:ilvl w:val="0"/>
          <w:numId w:val="5"/>
        </w:num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Номер корреспондентского счета: 40102810945370000063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Порядок внесения денежных сре</w:t>
      </w:r>
      <w:proofErr w:type="gramStart"/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дств в к</w:t>
      </w:r>
      <w:proofErr w:type="gramEnd"/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ачестве обеспечения гарантийных обязательств</w:t>
      </w:r>
    </w:p>
    <w:p w:rsidR="009E5C25" w:rsidRPr="009E5C25" w:rsidRDefault="009E5C25" w:rsidP="009E5C25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Требования в отношении обеспечения гарантийных обязательств устанавливаются в извещении и проекте контракта.</w:t>
      </w:r>
    </w:p>
    <w:p w:rsidR="009E5C25" w:rsidRPr="009E5C25" w:rsidRDefault="009E5C25" w:rsidP="009E5C2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Сведения об общественном обсуждении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Необходимо обязательное общественное обсуждение в соответствии со статьей 20 Федерального закона №44-ФЗ</w:t>
      </w:r>
    </w:p>
    <w:p w:rsidR="009E5C25" w:rsidRPr="009E5C25" w:rsidRDefault="009E5C25" w:rsidP="009E5C25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нет</w:t>
      </w:r>
    </w:p>
    <w:p w:rsidR="009E5C25" w:rsidRPr="009E5C25" w:rsidRDefault="009E5C25" w:rsidP="009E5C2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lastRenderedPageBreak/>
        <w:t>Сведения о плане-графике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Реестровый номер плана-графика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202601913000208001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Внешний номер позиции в плане-графике закупок</w:t>
      </w:r>
    </w:p>
    <w:p w:rsidR="009E5C25" w:rsidRPr="009E5C25" w:rsidRDefault="009E5C25" w:rsidP="009E5C25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202601913000208001000011</w:t>
      </w:r>
    </w:p>
    <w:p w:rsidR="009E5C25" w:rsidRPr="009E5C25" w:rsidRDefault="009E5C25" w:rsidP="009E5C2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Сроки исполнения контракта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начала исполнения контракта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Дата начала исполнения контракта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c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даты заключения контракта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окончания исполнения контракта</w:t>
      </w:r>
    </w:p>
    <w:p w:rsidR="009E5C25" w:rsidRPr="009E5C25" w:rsidRDefault="009E5C25" w:rsidP="009E5C25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31.12.2026</w:t>
      </w:r>
    </w:p>
    <w:p w:rsidR="009E5C25" w:rsidRPr="009E5C25" w:rsidRDefault="009E5C25" w:rsidP="009E5C2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Информация об источниках финансирования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Текущий плановый год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2026</w:t>
      </w:r>
    </w:p>
    <w:p w:rsidR="009E5C25" w:rsidRPr="009E5C25" w:rsidRDefault="009E5C25" w:rsidP="009E5C2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Бюджетные средства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Код и наименование бюджета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91031774: Бюджет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Приаргунского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муниципального округа Забайкальского края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Код по ОКТМО</w:t>
      </w:r>
    </w:p>
    <w:p w:rsidR="009E5C25" w:rsidRPr="009E5C25" w:rsidRDefault="009E5C25" w:rsidP="009E5C25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76538000: Муниципальные образования Забайкальского края / Муниципальные округа Забайкальского края/ /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Приаргунский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муниципальный округ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текущий плановый год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первый плановый год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второй плановый год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последующие годы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Всего</w:t>
      </w:r>
    </w:p>
    <w:p w:rsidR="009E5C25" w:rsidRPr="009E5C25" w:rsidRDefault="009E5C25" w:rsidP="009E5C2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3 727 201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.6</w:t>
      </w:r>
    </w:p>
    <w:p w:rsidR="009E5C25" w:rsidRPr="009E5C25" w:rsidRDefault="009E5C25" w:rsidP="009E5C2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9E5C25" w:rsidRPr="009E5C25" w:rsidRDefault="009E5C25" w:rsidP="009E5C2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9E5C25" w:rsidRPr="009E5C25" w:rsidRDefault="009E5C25" w:rsidP="009E5C2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9E5C25" w:rsidRPr="009E5C25" w:rsidRDefault="009E5C25" w:rsidP="009E5C25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3 727 201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.6</w:t>
      </w:r>
    </w:p>
    <w:p w:rsidR="009E5C25" w:rsidRPr="009E5C25" w:rsidRDefault="009E5C25" w:rsidP="009E5C2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Этапы исполнения контракта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Контракт не разделен на этапы исполнения контракта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начала исполнения контракта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Дата начала исполнения контракта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c</w:t>
      </w:r>
      <w:proofErr w:type="spell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даты заключения контракта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окончания исполнения контракта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bdr w:val="none" w:sz="0" w:space="0" w:color="auto" w:frame="1"/>
          <w:lang w:eastAsia="ru-RU"/>
        </w:rPr>
        <w:t>31.12.2026</w:t>
      </w:r>
    </w:p>
    <w:p w:rsidR="009E5C25" w:rsidRPr="009E5C25" w:rsidRDefault="009E5C25" w:rsidP="009E5C2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Исполнение контракта за счет бюджетных средств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Код бюджетной классификации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Код ОКС/ОНИ (КОКС)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текущий плановый год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первый плановый год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второй плановый год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Сумма на последующие годы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Всего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90305030000079510244</w:t>
      </w:r>
    </w:p>
    <w:p w:rsidR="009E5C25" w:rsidRPr="009E5C25" w:rsidRDefault="009E5C25" w:rsidP="009E5C2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1 118 160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.48</w:t>
      </w:r>
    </w:p>
    <w:p w:rsidR="009E5C25" w:rsidRPr="009E5C25" w:rsidRDefault="009E5C25" w:rsidP="009E5C2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9E5C25" w:rsidRPr="009E5C25" w:rsidRDefault="009E5C25" w:rsidP="009E5C2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9E5C25" w:rsidRPr="009E5C25" w:rsidRDefault="009E5C25" w:rsidP="009E5C2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9E5C25" w:rsidRPr="009E5C25" w:rsidRDefault="009E5C25" w:rsidP="009E5C2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1 118 160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.48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903050300000L5763244</w:t>
      </w:r>
    </w:p>
    <w:p w:rsidR="009E5C25" w:rsidRPr="009E5C25" w:rsidRDefault="009E5C25" w:rsidP="009E5C2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2 609 041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.12</w:t>
      </w:r>
    </w:p>
    <w:p w:rsidR="009E5C25" w:rsidRPr="009E5C25" w:rsidRDefault="009E5C25" w:rsidP="009E5C2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9E5C25" w:rsidRPr="009E5C25" w:rsidRDefault="009E5C25" w:rsidP="009E5C2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9E5C25" w:rsidRPr="009E5C25" w:rsidRDefault="009E5C25" w:rsidP="009E5C2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00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.00</w:t>
      </w:r>
    </w:p>
    <w:p w:rsidR="009E5C25" w:rsidRPr="009E5C25" w:rsidRDefault="009E5C25" w:rsidP="009E5C25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2 609 041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.12</w:t>
      </w:r>
    </w:p>
    <w:p w:rsidR="009E5C25" w:rsidRPr="009E5C25" w:rsidRDefault="009E5C25" w:rsidP="009E5C2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Информация о бюджетном обязательстве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Номер принимаемого бюджетного обязательства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763Q378226910000062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Дата принимаемого бюджетного обязательства</w:t>
      </w:r>
    </w:p>
    <w:p w:rsidR="009E5C25" w:rsidRPr="009E5C25" w:rsidRDefault="009E5C25" w:rsidP="009E5C25">
      <w:pPr>
        <w:shd w:val="clear" w:color="auto" w:fill="FFFFFF"/>
        <w:spacing w:after="166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03.02.2026</w:t>
      </w:r>
    </w:p>
    <w:p w:rsidR="009E5C25" w:rsidRPr="009E5C25" w:rsidRDefault="009E5C25" w:rsidP="009E5C25">
      <w:pPr>
        <w:shd w:val="clear" w:color="auto" w:fill="FFFFFF"/>
        <w:spacing w:after="0" w:line="150" w:lineRule="atLeast"/>
        <w:textAlignment w:val="baseline"/>
        <w:outlineLvl w:val="3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Требования к гарантии качества товара, работы, услуги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Информация о требованиях к гарантийному обслуживанию товаров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 установлено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Требования к гарантии производителя товара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 установлено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Срок, на который предоставляется гарантия</w:t>
      </w:r>
    </w:p>
    <w:p w:rsidR="009E5C25" w:rsidRPr="009E5C25" w:rsidRDefault="009E5C25" w:rsidP="009E5C25">
      <w:pPr>
        <w:shd w:val="clear" w:color="auto" w:fill="FFFFFF"/>
        <w:spacing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В соответствии с проектом контракта</w:t>
      </w:r>
    </w:p>
    <w:p w:rsidR="009E5C25" w:rsidRPr="009E5C25" w:rsidRDefault="009E5C25" w:rsidP="009E5C25">
      <w:pPr>
        <w:shd w:val="clear" w:color="auto" w:fill="FFFFFF"/>
        <w:spacing w:after="0" w:line="200" w:lineRule="atLeast"/>
        <w:textAlignment w:val="baseline"/>
        <w:outlineLvl w:val="1"/>
        <w:rPr>
          <w:rFonts w:ascii="inherit" w:eastAsia="Times New Roman" w:hAnsi="inherit" w:cs="Arial"/>
          <w:color w:val="2E2E2E"/>
          <w:sz w:val="15"/>
          <w:szCs w:val="15"/>
          <w:lang w:eastAsia="ru-RU"/>
        </w:rPr>
      </w:pPr>
      <w:r w:rsidRPr="009E5C25">
        <w:rPr>
          <w:rFonts w:ascii="inherit" w:eastAsia="Times New Roman" w:hAnsi="inherit" w:cs="Arial"/>
          <w:color w:val="2E2E2E"/>
          <w:sz w:val="15"/>
          <w:szCs w:val="15"/>
          <w:lang w:eastAsia="ru-RU"/>
        </w:rPr>
        <w:t>Объект закупки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Информация о применении к закупке национального режима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отсутствует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Объектом закупки являются лекарственные препараты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нет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Невозможно определить количество товара, объем подлежащих выполнению работ, оказанию услуг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ind w:left="72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нет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Код позиции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Наименование товара, работы или услуги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Единица измерения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Количество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 xml:space="preserve">Цена за единицу, </w:t>
      </w:r>
      <w:proofErr w:type="spellStart"/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руб</w:t>
      </w:r>
      <w:proofErr w:type="spellEnd"/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99A0A8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 xml:space="preserve">Стоимость, </w:t>
      </w:r>
      <w:proofErr w:type="spellStart"/>
      <w:r w:rsidRPr="009E5C25">
        <w:rPr>
          <w:rFonts w:ascii="inherit" w:eastAsia="Times New Roman" w:hAnsi="inherit" w:cs="Arial"/>
          <w:color w:val="99A0A8"/>
          <w:sz w:val="12"/>
          <w:szCs w:val="12"/>
          <w:lang w:eastAsia="ru-RU"/>
        </w:rPr>
        <w:t>руб</w:t>
      </w:r>
      <w:proofErr w:type="spellEnd"/>
    </w:p>
    <w:p w:rsidR="009E5C25" w:rsidRPr="009E5C25" w:rsidRDefault="009E5C25" w:rsidP="009E5C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3"/>
          <w:szCs w:val="13"/>
          <w:lang w:eastAsia="ru-RU"/>
        </w:rPr>
      </w:pPr>
      <w:hyperlink r:id="rId11" w:history="1">
        <w:r w:rsidRPr="009E5C2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 xml:space="preserve">42.99.29.100: Создание и обустройство спортивной площадки </w:t>
        </w:r>
        <w:proofErr w:type="gramStart"/>
        <w:r w:rsidRPr="009E5C2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в</w:t>
        </w:r>
        <w:proofErr w:type="gramEnd"/>
        <w:r w:rsidRPr="009E5C2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 xml:space="preserve"> с. </w:t>
        </w:r>
        <w:proofErr w:type="spellStart"/>
        <w:r w:rsidRPr="009E5C25">
          <w:rPr>
            <w:rFonts w:ascii="inherit" w:eastAsia="Times New Roman" w:hAnsi="inherit" w:cs="Arial"/>
            <w:color w:val="316DA4"/>
            <w:sz w:val="12"/>
            <w:u w:val="single"/>
            <w:lang w:eastAsia="ru-RU"/>
          </w:rPr>
          <w:t>Талман-Борзя</w:t>
        </w:r>
        <w:proofErr w:type="spellEnd"/>
      </w:hyperlink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Работа: Создание и обустройство спортивной площадки </w:t>
      </w:r>
      <w:proofErr w:type="gram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в</w:t>
      </w:r>
      <w:proofErr w:type="gramEnd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 xml:space="preserve"> с. </w:t>
      </w:r>
      <w:proofErr w:type="spellStart"/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Талман-Борзя</w:t>
      </w:r>
      <w:proofErr w:type="spellEnd"/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Условная единица</w:t>
      </w:r>
    </w:p>
    <w:p w:rsidR="009E5C25" w:rsidRPr="009E5C25" w:rsidRDefault="009E5C25" w:rsidP="009E5C25">
      <w:pPr>
        <w:numPr>
          <w:ilvl w:val="0"/>
          <w:numId w:val="6"/>
        </w:numPr>
        <w:shd w:val="clear" w:color="auto" w:fill="FFFFFF"/>
        <w:spacing w:after="0" w:line="166" w:lineRule="atLeast"/>
        <w:ind w:left="0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szCs w:val="12"/>
          <w:lang w:eastAsia="ru-RU"/>
        </w:rPr>
        <w:t>1 - АДМИНИСТРАЦИЯ ПРИАРГУНСКОГО МУНИЦИПАЛЬНОГО ОКРУГА ЗАБАЙКАЛЬСКОГО КРАЯ</w:t>
      </w:r>
    </w:p>
    <w:p w:rsidR="009E5C25" w:rsidRPr="009E5C25" w:rsidRDefault="009E5C25" w:rsidP="009E5C2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lastRenderedPageBreak/>
        <w:t>3 727 201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.60</w:t>
      </w:r>
    </w:p>
    <w:p w:rsidR="009E5C25" w:rsidRPr="009E5C25" w:rsidRDefault="009E5C25" w:rsidP="009E5C25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3 727 201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.60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textAlignment w:val="baseline"/>
        <w:rPr>
          <w:rFonts w:ascii="inherit" w:eastAsia="Times New Roman" w:hAnsi="inherit" w:cs="Arial"/>
          <w:color w:val="4B4B4B"/>
          <w:sz w:val="12"/>
          <w:szCs w:val="12"/>
          <w:lang w:eastAsia="ru-RU"/>
        </w:rPr>
      </w:pP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Итого: </w:t>
      </w:r>
    </w:p>
    <w:p w:rsidR="009E5C25" w:rsidRPr="009E5C25" w:rsidRDefault="009E5C25" w:rsidP="009E5C25">
      <w:pPr>
        <w:shd w:val="clear" w:color="auto" w:fill="FFFFFF"/>
        <w:spacing w:after="0" w:line="166" w:lineRule="atLeast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9E5C25">
        <w:rPr>
          <w:rFonts w:ascii="inherit" w:eastAsia="Times New Roman" w:hAnsi="inherit" w:cs="Arial"/>
          <w:color w:val="4B4B4B"/>
          <w:sz w:val="12"/>
          <w:lang w:eastAsia="ru-RU"/>
        </w:rPr>
        <w:t>3 727 201</w:t>
      </w:r>
      <w:r w:rsidRPr="009E5C25">
        <w:rPr>
          <w:rFonts w:ascii="inherit" w:eastAsia="Times New Roman" w:hAnsi="inherit" w:cs="Arial"/>
          <w:color w:val="99A0A8"/>
          <w:sz w:val="12"/>
          <w:lang w:eastAsia="ru-RU"/>
        </w:rPr>
        <w:t>.60RUB</w:t>
      </w:r>
    </w:p>
    <w:p w:rsidR="008846F4" w:rsidRDefault="008846F4"/>
    <w:sectPr w:rsidR="008846F4" w:rsidSect="0088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79FD"/>
    <w:multiLevelType w:val="multilevel"/>
    <w:tmpl w:val="45B2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97D67"/>
    <w:multiLevelType w:val="multilevel"/>
    <w:tmpl w:val="23A8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15768"/>
    <w:multiLevelType w:val="multilevel"/>
    <w:tmpl w:val="110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2539E"/>
    <w:multiLevelType w:val="multilevel"/>
    <w:tmpl w:val="17FC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71E8C"/>
    <w:multiLevelType w:val="multilevel"/>
    <w:tmpl w:val="106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F17B77"/>
    <w:multiLevelType w:val="multilevel"/>
    <w:tmpl w:val="C102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9E5C25"/>
    <w:rsid w:val="00544C1E"/>
    <w:rsid w:val="008846F4"/>
    <w:rsid w:val="009E5C25"/>
    <w:rsid w:val="00A1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F4"/>
  </w:style>
  <w:style w:type="paragraph" w:styleId="2">
    <w:name w:val="heading 2"/>
    <w:basedOn w:val="a"/>
    <w:link w:val="20"/>
    <w:uiPriority w:val="9"/>
    <w:qFormat/>
    <w:rsid w:val="009E5C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E5C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5C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5C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retty-dated8prf">
    <w:name w:val="pretty-date__d8prf"/>
    <w:basedOn w:val="a0"/>
    <w:rsid w:val="009E5C25"/>
  </w:style>
  <w:style w:type="character" w:styleId="a3">
    <w:name w:val="Hyperlink"/>
    <w:basedOn w:val="a0"/>
    <w:uiPriority w:val="99"/>
    <w:semiHidden/>
    <w:unhideWhenUsed/>
    <w:rsid w:val="009E5C25"/>
    <w:rPr>
      <w:color w:val="0000FF"/>
      <w:u w:val="single"/>
    </w:rPr>
  </w:style>
  <w:style w:type="character" w:customStyle="1" w:styleId="txt2wfao">
    <w:name w:val="txt__2wfao"/>
    <w:basedOn w:val="a0"/>
    <w:rsid w:val="009E5C25"/>
  </w:style>
  <w:style w:type="character" w:customStyle="1" w:styleId="totaltitlem9vbx">
    <w:name w:val="totaltitle_m9vbx"/>
    <w:basedOn w:val="a0"/>
    <w:rsid w:val="009E5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3888">
          <w:marLeft w:val="0"/>
          <w:marRight w:val="0"/>
          <w:marTop w:val="0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4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6536552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7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6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76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316029">
                              <w:marLeft w:val="4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7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7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32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8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6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035028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8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557946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21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8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26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5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9091120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14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83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9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24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85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245482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851372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462770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057087">
          <w:marLeft w:val="0"/>
          <w:marRight w:val="0"/>
          <w:marTop w:val="0"/>
          <w:marBottom w:val="333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8116">
                  <w:marLeft w:val="0"/>
                  <w:marRight w:val="0"/>
                  <w:marTop w:val="166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1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574009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3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1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6" w:color="auto"/>
                                                    <w:left w:val="none" w:sz="0" w:space="0" w:color="auto"/>
                                                    <w:bottom w:val="single" w:sz="6" w:space="6" w:color="DEE9EF"/>
                                                    <w:right w:val="none" w:sz="0" w:space="8" w:color="auto"/>
                                                  </w:divBdr>
                                                  <w:divsChild>
                                                    <w:div w:id="177736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6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65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89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99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6" w:color="auto"/>
                                                    <w:left w:val="none" w:sz="0" w:space="0" w:color="auto"/>
                                                    <w:bottom w:val="single" w:sz="6" w:space="6" w:color="DEE9EF"/>
                                                    <w:right w:val="none" w:sz="0" w:space="8" w:color="auto"/>
                                                  </w:divBdr>
                                                  <w:divsChild>
                                                    <w:div w:id="53781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7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00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724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005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6" w:color="auto"/>
                                                    <w:left w:val="none" w:sz="0" w:space="0" w:color="auto"/>
                                                    <w:bottom w:val="single" w:sz="6" w:space="6" w:color="DEE9E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314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6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02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386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63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39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51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2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90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92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88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1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559259">
          <w:marLeft w:val="0"/>
          <w:marRight w:val="0"/>
          <w:marTop w:val="0"/>
          <w:marBottom w:val="0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90534">
                  <w:marLeft w:val="0"/>
                  <w:marRight w:val="0"/>
                  <w:marTop w:val="1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7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67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8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508550">
                          <w:marLeft w:val="0"/>
                          <w:marRight w:val="0"/>
                          <w:marTop w:val="166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25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5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3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40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59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02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67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9396880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7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5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4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1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03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42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245242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0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6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8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24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35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07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53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1410837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3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48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74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8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6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502163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9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9966924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1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41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2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41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54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1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29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5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11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7892798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6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3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6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796164">
                                  <w:marLeft w:val="0"/>
                                  <w:marRight w:val="0"/>
                                  <w:marTop w:val="166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4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41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9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35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60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53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929959">
                                  <w:marLeft w:val="0"/>
                                  <w:marRight w:val="0"/>
                                  <w:marTop w:val="0"/>
                                  <w:marBottom w:val="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3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77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97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5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57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37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6" w:color="auto"/>
                                                                    <w:left w:val="none" w:sz="0" w:space="0" w:color="auto"/>
                                                                    <w:bottom w:val="single" w:sz="6" w:space="6" w:color="DEE9EF"/>
                                                                    <w:right w:val="none" w:sz="0" w:space="8" w:color="auto"/>
                                                                  </w:divBdr>
                                                                  <w:divsChild>
                                                                    <w:div w:id="1790779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780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372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624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5291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6" w:color="auto"/>
                                                                    <w:left w:val="none" w:sz="0" w:space="0" w:color="auto"/>
                                                                    <w:bottom w:val="single" w:sz="6" w:space="6" w:color="DEE9EF"/>
                                                                    <w:right w:val="none" w:sz="0" w:space="8" w:color="auto"/>
                                                                  </w:divBdr>
                                                                  <w:divsChild>
                                                                    <w:div w:id="1888879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851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835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36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5673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6" w:color="auto"/>
                                                                    <w:left w:val="none" w:sz="0" w:space="0" w:color="auto"/>
                                                                    <w:bottom w:val="single" w:sz="6" w:space="6" w:color="DEE9EF"/>
                                                                    <w:right w:val="none" w:sz="0" w:space="8" w:color="auto"/>
                                                                  </w:divBdr>
                                                                  <w:divsChild>
                                                                    <w:div w:id="661542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47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52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22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577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6" w:color="auto"/>
                                                                    <w:left w:val="none" w:sz="0" w:space="0" w:color="auto"/>
                                                                    <w:bottom w:val="single" w:sz="6" w:space="6" w:color="DEE9EF"/>
                                                                    <w:right w:val="none" w:sz="0" w:space="8" w:color="auto"/>
                                                                  </w:divBdr>
                                                                  <w:divsChild>
                                                                    <w:div w:id="161443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434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201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20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90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6" w:color="auto"/>
                                                                    <w:left w:val="none" w:sz="0" w:space="0" w:color="auto"/>
                                                                    <w:bottom w:val="single" w:sz="6" w:space="6" w:color="DEE9EF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46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039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598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936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82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674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383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3771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753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671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123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071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071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936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85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16440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0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6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454679">
                                  <w:marLeft w:val="0"/>
                                  <w:marRight w:val="0"/>
                                  <w:marTop w:val="166"/>
                                  <w:marBottom w:val="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3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07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307336">
                                              <w:marLeft w:val="0"/>
                                              <w:marRight w:val="0"/>
                                              <w:marTop w:val="2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4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75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098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95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11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018047">
                                          <w:marLeft w:val="0"/>
                                          <w:marRight w:val="0"/>
                                          <w:marTop w:val="166"/>
                                          <w:marBottom w:val="3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1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13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363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35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90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68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065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8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318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475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731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0983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663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260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432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674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6918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08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55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30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90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729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321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637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860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5936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013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18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382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173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4988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477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039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7536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2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863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EE9E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420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1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357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86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037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857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161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862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833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0307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347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267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54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16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309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5166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75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039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7766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793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270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6829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0" w:color="auto"/>
                                                                            <w:bottom w:val="single" w:sz="2" w:space="6" w:color="DEE9E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814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97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246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016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661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040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846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432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540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854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185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519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762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8024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147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8101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317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5534306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6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16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52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1364170">
                          <w:marLeft w:val="0"/>
                          <w:marRight w:val="0"/>
                          <w:marTop w:val="0"/>
                          <w:marBottom w:val="3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5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4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79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7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663057">
          <w:marLeft w:val="0"/>
          <w:marRight w:val="0"/>
          <w:marTop w:val="0"/>
          <w:marBottom w:val="0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7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6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912600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09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24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6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8" w:color="auto"/>
                                          </w:divBdr>
                                          <w:divsChild>
                                            <w:div w:id="199001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4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407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938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8" w:color="auto"/>
                                          </w:divBdr>
                                          <w:divsChild>
                                            <w:div w:id="133853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46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52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50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840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8" w:color="auto"/>
                                          </w:divBdr>
                                          <w:divsChild>
                                            <w:div w:id="74692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0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0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63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52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8" w:color="auto"/>
                                          </w:divBdr>
                                          <w:divsChild>
                                            <w:div w:id="180966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36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5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56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8" w:color="auto"/>
                                          </w:divBdr>
                                          <w:divsChild>
                                            <w:div w:id="94970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4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6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37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17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auto"/>
                                            <w:left w:val="none" w:sz="0" w:space="0" w:color="auto"/>
                                            <w:bottom w:val="single" w:sz="6" w:space="6" w:color="DEE9EF"/>
                                            <w:right w:val="none" w:sz="0" w:space="0" w:color="auto"/>
                                          </w:divBdr>
                                          <w:divsChild>
                                            <w:div w:id="24989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5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31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58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179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8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83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66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07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79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46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61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2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99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5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04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20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60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2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EE9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5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7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.etpgpb.ru/organization/catalog/customer?q=75361550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/notice/printForm/view.html?regNumber=08912000006260004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gpb.ru/" TargetMode="External"/><Relationship Id="rId11" Type="http://schemas.openxmlformats.org/officeDocument/2006/relationships/hyperlink" Target="https://gos.etpgpb.ru/front/procedure/view/278af316-f005-49f5-bd41-87605f200347?backurl=LzQ0L2NhdGFsb2cvcHJvY2VkdXJlL29yZ2FuaXphdGlvbg%3D%3D" TargetMode="External"/><Relationship Id="rId5" Type="http://schemas.openxmlformats.org/officeDocument/2006/relationships/hyperlink" Target="https://zakupki.gov.ru/epz/order/notice/ok20/view/common-info.html?regNumber=0891200000626000452" TargetMode="External"/><Relationship Id="rId10" Type="http://schemas.openxmlformats.org/officeDocument/2006/relationships/hyperlink" Target="https://gos.etpgpb.ru/organization/catalog/customer?q=01913000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.etpgpb.ru/front/procedure/view/278af316-f005-49f5-bd41-87605f200347?backurl=LzQ0L2NhdGFsb2cvcHJvY2VkdXJlL29yZ2FuaXphdGlvbg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1591</Words>
  <Characters>9073</Characters>
  <Application>Microsoft Office Word</Application>
  <DocSecurity>0</DocSecurity>
  <Lines>75</Lines>
  <Paragraphs>21</Paragraphs>
  <ScaleCrop>false</ScaleCrop>
  <Company/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Zalman</cp:lastModifiedBy>
  <cp:revision>2</cp:revision>
  <dcterms:created xsi:type="dcterms:W3CDTF">2026-02-04T00:47:00Z</dcterms:created>
  <dcterms:modified xsi:type="dcterms:W3CDTF">2026-02-04T00:47:00Z</dcterms:modified>
</cp:coreProperties>
</file>