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3DD" w:rsidRDefault="00EF13DD" w:rsidP="00654373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5BA4" w:rsidRPr="00855BA4" w:rsidRDefault="00855BA4" w:rsidP="00855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5B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СОВЕТ ПРИАРГУНСКОГО МУНИЦИПАЛЬНОГО ОКРУГА</w:t>
      </w:r>
    </w:p>
    <w:p w:rsidR="00855BA4" w:rsidRPr="00855BA4" w:rsidRDefault="00855BA4" w:rsidP="00855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5B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ЗАБАЙКАЛЬСКОГО КРАЯ</w:t>
      </w:r>
    </w:p>
    <w:p w:rsidR="00855BA4" w:rsidRPr="00855BA4" w:rsidRDefault="00855BA4" w:rsidP="00795F08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855BA4" w:rsidRDefault="00855BA4" w:rsidP="00855BA4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5B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795F08" w:rsidRPr="00855BA4" w:rsidRDefault="00795F08" w:rsidP="00855BA4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1099B" w:rsidRDefault="00F1099B" w:rsidP="005C116F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55BA4" w:rsidRDefault="00434EAE" w:rsidP="00434EAE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27 </w:t>
      </w:r>
      <w:r w:rsidR="00A2728B">
        <w:rPr>
          <w:rFonts w:ascii="Times New Roman" w:eastAsia="Times New Roman" w:hAnsi="Times New Roman" w:cs="Times New Roman"/>
          <w:sz w:val="28"/>
          <w:szCs w:val="24"/>
          <w:lang w:eastAsia="ru-RU"/>
        </w:rPr>
        <w:t>мая</w:t>
      </w:r>
      <w:r w:rsidR="00F109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2026</w:t>
      </w:r>
      <w:r w:rsidR="00855BA4" w:rsidRPr="00855B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                                                </w:t>
      </w:r>
      <w:r w:rsidR="005865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</w:t>
      </w:r>
      <w:r w:rsidR="005865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55BA4" w:rsidRPr="00855B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87</w:t>
      </w:r>
    </w:p>
    <w:p w:rsidR="00795F08" w:rsidRPr="00855BA4" w:rsidRDefault="00795F08" w:rsidP="00795F08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855BA4" w:rsidRPr="00855BA4" w:rsidRDefault="00855BA4" w:rsidP="002D631D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55BA4" w:rsidRPr="00855BA4" w:rsidRDefault="00855BA4" w:rsidP="00855BA4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BA4">
        <w:rPr>
          <w:rFonts w:ascii="Times New Roman" w:eastAsia="Times New Roman" w:hAnsi="Times New Roman" w:cs="Times New Roman"/>
          <w:sz w:val="28"/>
          <w:szCs w:val="24"/>
          <w:lang w:eastAsia="ru-RU"/>
        </w:rPr>
        <w:t>п.г.т. Приаргунск</w:t>
      </w:r>
    </w:p>
    <w:p w:rsidR="00855BA4" w:rsidRPr="00855BA4" w:rsidRDefault="00855BA4" w:rsidP="002D631D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55BA4" w:rsidRPr="00855BA4" w:rsidRDefault="00855BA4" w:rsidP="002D631D">
      <w:pPr>
        <w:widowControl w:val="0"/>
        <w:tabs>
          <w:tab w:val="left" w:pos="17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9498"/>
      </w:tblGrid>
      <w:tr w:rsidR="00451C5B" w:rsidRPr="009273EF" w:rsidTr="00DA54EC">
        <w:trPr>
          <w:trHeight w:val="940"/>
        </w:trPr>
        <w:tc>
          <w:tcPr>
            <w:tcW w:w="9498" w:type="dxa"/>
          </w:tcPr>
          <w:p w:rsidR="00451C5B" w:rsidRPr="00451C5B" w:rsidRDefault="00451C5B" w:rsidP="00434EA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1C5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 согласии населения по изменению статуса населенного пункта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поселок городского типа Кличка Приаргунского муниципального округа</w:t>
            </w:r>
            <w:r w:rsidRPr="00451C5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</w:tbl>
    <w:p w:rsidR="00451C5B" w:rsidRPr="00005A6F" w:rsidRDefault="00451C5B" w:rsidP="00451C5B"/>
    <w:p w:rsidR="00451C5B" w:rsidRPr="00451C5B" w:rsidRDefault="00451C5B" w:rsidP="00434E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C5B">
        <w:rPr>
          <w:rFonts w:ascii="Times New Roman" w:eastAsia="Calibri" w:hAnsi="Times New Roman" w:cs="Times New Roman"/>
          <w:sz w:val="28"/>
          <w:szCs w:val="28"/>
        </w:rPr>
        <w:t>В соответствии со стать</w:t>
      </w:r>
      <w:r w:rsidR="008C0EA1">
        <w:rPr>
          <w:rFonts w:ascii="Times New Roman" w:eastAsia="Calibri" w:hAnsi="Times New Roman" w:cs="Times New Roman"/>
          <w:sz w:val="28"/>
          <w:szCs w:val="28"/>
        </w:rPr>
        <w:t>ями 12</w:t>
      </w:r>
      <w:r w:rsidRPr="00451C5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8C0EA1">
        <w:rPr>
          <w:rFonts w:ascii="Times New Roman" w:eastAsia="Calibri" w:hAnsi="Times New Roman" w:cs="Times New Roman"/>
          <w:sz w:val="28"/>
          <w:szCs w:val="28"/>
        </w:rPr>
        <w:t>4</w:t>
      </w:r>
      <w:r w:rsidRPr="00451C5B">
        <w:rPr>
          <w:rFonts w:ascii="Times New Roman" w:eastAsia="Calibri" w:hAnsi="Times New Roman" w:cs="Times New Roman"/>
          <w:sz w:val="28"/>
          <w:szCs w:val="28"/>
        </w:rPr>
        <w:t xml:space="preserve">8 Федерального закона от </w:t>
      </w:r>
      <w:r w:rsidR="008C0EA1">
        <w:rPr>
          <w:rFonts w:ascii="Times New Roman" w:eastAsia="Calibri" w:hAnsi="Times New Roman" w:cs="Times New Roman"/>
          <w:sz w:val="28"/>
          <w:szCs w:val="28"/>
        </w:rPr>
        <w:t>20</w:t>
      </w:r>
      <w:r w:rsidRPr="00451C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0EA1">
        <w:rPr>
          <w:rFonts w:ascii="Times New Roman" w:eastAsia="Calibri" w:hAnsi="Times New Roman" w:cs="Times New Roman"/>
          <w:sz w:val="28"/>
          <w:szCs w:val="28"/>
        </w:rPr>
        <w:t>марта</w:t>
      </w:r>
      <w:r w:rsidRPr="00451C5B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8C0EA1">
        <w:rPr>
          <w:rFonts w:ascii="Times New Roman" w:eastAsia="Calibri" w:hAnsi="Times New Roman" w:cs="Times New Roman"/>
          <w:sz w:val="28"/>
          <w:szCs w:val="28"/>
        </w:rPr>
        <w:t>25</w:t>
      </w:r>
      <w:r w:rsidRPr="00451C5B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 w:rsidR="008C0EA1">
        <w:rPr>
          <w:rFonts w:ascii="Times New Roman" w:eastAsia="Calibri" w:hAnsi="Times New Roman" w:cs="Times New Roman"/>
          <w:sz w:val="28"/>
          <w:szCs w:val="28"/>
        </w:rPr>
        <w:t>33</w:t>
      </w:r>
      <w:r w:rsidRPr="00451C5B">
        <w:rPr>
          <w:rFonts w:ascii="Times New Roman" w:eastAsia="Calibri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8C0EA1">
        <w:rPr>
          <w:rFonts w:ascii="Times New Roman" w:eastAsia="Calibri" w:hAnsi="Times New Roman" w:cs="Times New Roman"/>
          <w:sz w:val="28"/>
          <w:szCs w:val="28"/>
        </w:rPr>
        <w:t>единой системе публичной власти</w:t>
      </w:r>
      <w:r w:rsidRPr="00451C5B">
        <w:rPr>
          <w:rFonts w:ascii="Times New Roman" w:eastAsia="Calibri" w:hAnsi="Times New Roman" w:cs="Times New Roman"/>
          <w:sz w:val="28"/>
          <w:szCs w:val="28"/>
        </w:rPr>
        <w:t>», Законом Забайкальского края от 18 декабря 2009 года № 320-ЗЗК «Об административно-территориальном устройстве Забайкальского края», Устав</w:t>
      </w:r>
      <w:r w:rsidR="001B6430">
        <w:rPr>
          <w:rFonts w:ascii="Times New Roman" w:eastAsia="Calibri" w:hAnsi="Times New Roman" w:cs="Times New Roman"/>
          <w:sz w:val="28"/>
          <w:szCs w:val="28"/>
        </w:rPr>
        <w:t>ом Приаргунского муниципального округа Забайкальского края</w:t>
      </w:r>
      <w:r w:rsidRPr="00451C5B">
        <w:rPr>
          <w:rFonts w:ascii="Times New Roman" w:eastAsia="Calibri" w:hAnsi="Times New Roman" w:cs="Times New Roman"/>
          <w:sz w:val="28"/>
          <w:szCs w:val="28"/>
        </w:rPr>
        <w:t>, Порядком выдвижения инициативы и учета мнения населения по вопросам административно-территориальных изменений, утвержденным решением Совета городского</w:t>
      </w:r>
      <w:r w:rsidR="001B6430">
        <w:rPr>
          <w:rFonts w:ascii="Times New Roman" w:eastAsia="Calibri" w:hAnsi="Times New Roman" w:cs="Times New Roman"/>
          <w:sz w:val="28"/>
          <w:szCs w:val="28"/>
        </w:rPr>
        <w:t xml:space="preserve"> поселения </w:t>
      </w:r>
      <w:r w:rsidRPr="00451C5B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AB4A78">
        <w:rPr>
          <w:rFonts w:ascii="Times New Roman" w:eastAsia="Calibri" w:hAnsi="Times New Roman" w:cs="Times New Roman"/>
          <w:sz w:val="28"/>
          <w:szCs w:val="28"/>
        </w:rPr>
        <w:t>23 июня</w:t>
      </w:r>
      <w:r w:rsidRPr="00451C5B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AB4A78">
        <w:rPr>
          <w:rFonts w:ascii="Times New Roman" w:eastAsia="Calibri" w:hAnsi="Times New Roman" w:cs="Times New Roman"/>
          <w:sz w:val="28"/>
          <w:szCs w:val="28"/>
        </w:rPr>
        <w:t>25</w:t>
      </w:r>
      <w:r w:rsidRPr="00451C5B">
        <w:rPr>
          <w:rFonts w:ascii="Times New Roman" w:eastAsia="Calibri" w:hAnsi="Times New Roman" w:cs="Times New Roman"/>
          <w:sz w:val="28"/>
          <w:szCs w:val="28"/>
        </w:rPr>
        <w:t xml:space="preserve"> г. № </w:t>
      </w:r>
      <w:r w:rsidR="00AB4A78">
        <w:rPr>
          <w:rFonts w:ascii="Times New Roman" w:eastAsia="Calibri" w:hAnsi="Times New Roman" w:cs="Times New Roman"/>
          <w:sz w:val="28"/>
          <w:szCs w:val="28"/>
        </w:rPr>
        <w:t>554</w:t>
      </w:r>
      <w:r w:rsidRPr="00451C5B">
        <w:rPr>
          <w:rFonts w:ascii="Times New Roman" w:eastAsia="Calibri" w:hAnsi="Times New Roman" w:cs="Times New Roman"/>
          <w:sz w:val="28"/>
          <w:szCs w:val="28"/>
        </w:rPr>
        <w:t xml:space="preserve">, Совет </w:t>
      </w:r>
      <w:r w:rsidR="00AB4A78">
        <w:rPr>
          <w:rFonts w:ascii="Times New Roman" w:eastAsia="Calibri" w:hAnsi="Times New Roman" w:cs="Times New Roman"/>
          <w:sz w:val="28"/>
          <w:szCs w:val="28"/>
        </w:rPr>
        <w:t>Приаргунского муниципального округа Забайкальского края</w:t>
      </w:r>
      <w:r w:rsidRPr="00451C5B">
        <w:rPr>
          <w:rFonts w:ascii="Times New Roman" w:eastAsia="Calibri" w:hAnsi="Times New Roman" w:cs="Times New Roman"/>
          <w:sz w:val="28"/>
          <w:szCs w:val="28"/>
        </w:rPr>
        <w:t>, решил:</w:t>
      </w:r>
    </w:p>
    <w:p w:rsidR="00451C5B" w:rsidRPr="00451C5B" w:rsidRDefault="00451C5B" w:rsidP="00434EA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C5B">
        <w:rPr>
          <w:rFonts w:ascii="Times New Roman" w:eastAsia="Calibri" w:hAnsi="Times New Roman" w:cs="Times New Roman"/>
          <w:sz w:val="28"/>
          <w:szCs w:val="28"/>
        </w:rPr>
        <w:t xml:space="preserve">1. Считать возможным изменение статуса населенного пункта </w:t>
      </w:r>
      <w:r w:rsidR="00AB4A78">
        <w:rPr>
          <w:rFonts w:ascii="Times New Roman" w:eastAsia="Calibri" w:hAnsi="Times New Roman" w:cs="Times New Roman"/>
          <w:sz w:val="28"/>
          <w:szCs w:val="28"/>
        </w:rPr>
        <w:t>поселок городского типа Кличка</w:t>
      </w:r>
      <w:r w:rsidRPr="00451C5B">
        <w:rPr>
          <w:rFonts w:ascii="Times New Roman" w:eastAsia="Calibri" w:hAnsi="Times New Roman" w:cs="Times New Roman"/>
          <w:sz w:val="28"/>
          <w:szCs w:val="28"/>
        </w:rPr>
        <w:t xml:space="preserve"> на сельский населенный пункт </w:t>
      </w:r>
      <w:r w:rsidR="00BA6126">
        <w:rPr>
          <w:rFonts w:ascii="Times New Roman" w:eastAsia="Calibri" w:hAnsi="Times New Roman" w:cs="Times New Roman"/>
          <w:sz w:val="28"/>
          <w:szCs w:val="28"/>
        </w:rPr>
        <w:t>с</w:t>
      </w:r>
      <w:r w:rsidR="00AB4A78">
        <w:rPr>
          <w:rFonts w:ascii="Times New Roman" w:eastAsia="Calibri" w:hAnsi="Times New Roman" w:cs="Times New Roman"/>
          <w:sz w:val="28"/>
          <w:szCs w:val="28"/>
        </w:rPr>
        <w:t>ело Кличка</w:t>
      </w:r>
      <w:r w:rsidRPr="00451C5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51C5B" w:rsidRPr="00451C5B" w:rsidRDefault="00451C5B" w:rsidP="00434EA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C5B">
        <w:rPr>
          <w:rFonts w:ascii="Times New Roman" w:eastAsia="Calibri" w:hAnsi="Times New Roman" w:cs="Times New Roman"/>
          <w:sz w:val="28"/>
          <w:szCs w:val="28"/>
        </w:rPr>
        <w:t xml:space="preserve">2. Ходатайствовать перед Губернатором Забайкальского края и Законодательным Собранием Забайкальского края о разработке и принятии постановления Законодательного Собрания «Об изменении статуса населенного пункта </w:t>
      </w:r>
      <w:r w:rsidR="00AB4A78">
        <w:rPr>
          <w:rFonts w:ascii="Times New Roman" w:eastAsia="Calibri" w:hAnsi="Times New Roman" w:cs="Times New Roman"/>
          <w:sz w:val="28"/>
          <w:szCs w:val="28"/>
        </w:rPr>
        <w:t xml:space="preserve">поселок городского типа Кличка </w:t>
      </w:r>
      <w:r w:rsidR="00AB4A78" w:rsidRPr="00451C5B">
        <w:rPr>
          <w:rFonts w:ascii="Times New Roman" w:eastAsia="Calibri" w:hAnsi="Times New Roman" w:cs="Times New Roman"/>
          <w:sz w:val="28"/>
          <w:szCs w:val="28"/>
        </w:rPr>
        <w:t xml:space="preserve">на сельский населенный пункт </w:t>
      </w:r>
      <w:r w:rsidR="00BA6126">
        <w:rPr>
          <w:rFonts w:ascii="Times New Roman" w:eastAsia="Calibri" w:hAnsi="Times New Roman" w:cs="Times New Roman"/>
          <w:sz w:val="28"/>
          <w:szCs w:val="28"/>
        </w:rPr>
        <w:t>с</w:t>
      </w:r>
      <w:r w:rsidR="00AB4A78">
        <w:rPr>
          <w:rFonts w:ascii="Times New Roman" w:eastAsia="Calibri" w:hAnsi="Times New Roman" w:cs="Times New Roman"/>
          <w:sz w:val="28"/>
          <w:szCs w:val="28"/>
        </w:rPr>
        <w:t>ело Кличка</w:t>
      </w:r>
      <w:r w:rsidRPr="00451C5B">
        <w:rPr>
          <w:rFonts w:ascii="Times New Roman" w:eastAsia="Calibri" w:hAnsi="Times New Roman" w:cs="Times New Roman"/>
          <w:sz w:val="28"/>
          <w:szCs w:val="28"/>
        </w:rPr>
        <w:t xml:space="preserve">, расположенного в </w:t>
      </w:r>
      <w:r w:rsidR="00AB4A78">
        <w:rPr>
          <w:rFonts w:ascii="Times New Roman" w:eastAsia="Calibri" w:hAnsi="Times New Roman" w:cs="Times New Roman"/>
          <w:sz w:val="28"/>
          <w:szCs w:val="28"/>
        </w:rPr>
        <w:t xml:space="preserve">Приаргунском </w:t>
      </w:r>
      <w:r w:rsidRPr="00451C5B">
        <w:rPr>
          <w:rFonts w:ascii="Times New Roman" w:eastAsia="Calibri" w:hAnsi="Times New Roman" w:cs="Times New Roman"/>
          <w:sz w:val="28"/>
          <w:szCs w:val="28"/>
        </w:rPr>
        <w:t>районе Забайкальского края</w:t>
      </w:r>
      <w:r w:rsidR="00AB4A78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451C5B" w:rsidRPr="00451C5B" w:rsidRDefault="00BA6126" w:rsidP="00434EA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451C5B" w:rsidRPr="00451C5B">
        <w:rPr>
          <w:rFonts w:ascii="Times New Roman" w:eastAsia="Calibri" w:hAnsi="Times New Roman" w:cs="Times New Roman"/>
          <w:sz w:val="28"/>
          <w:szCs w:val="28"/>
        </w:rPr>
        <w:t>. Настоящее решение вступает в силу на следующий день после официального опубликования (обнародования).</w:t>
      </w:r>
    </w:p>
    <w:p w:rsidR="009F18B7" w:rsidRPr="009F18B7" w:rsidRDefault="00BA6126" w:rsidP="00434EAE">
      <w:pPr>
        <w:pStyle w:val="ConsNormal"/>
        <w:ind w:righ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451C5B" w:rsidRPr="00451C5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F18B7" w:rsidRPr="009F18B7">
        <w:rPr>
          <w:rFonts w:ascii="Times New Roman" w:eastAsia="Calibri" w:hAnsi="Times New Roman" w:cs="Times New Roman"/>
          <w:sz w:val="28"/>
          <w:szCs w:val="28"/>
        </w:rPr>
        <w:t> Настоящее решение опубликовать (обнародовать) на официальном портале Приаргунского муниципального округа Забайкальского края в информационно-телекоммуникационной сети «Интернет» по адресу: https://priarg.75.ru.</w:t>
      </w:r>
    </w:p>
    <w:p w:rsidR="007A5937" w:rsidRDefault="007A5937" w:rsidP="00434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772" w:rsidRDefault="00D12772" w:rsidP="00434EAE">
      <w:pPr>
        <w:widowControl w:val="0"/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772" w:rsidRDefault="00D12772" w:rsidP="00434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BA4" w:rsidRPr="00855BA4" w:rsidRDefault="00BA6126" w:rsidP="00434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</w:t>
      </w:r>
      <w:r w:rsidR="00855BA4" w:rsidRPr="00855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Приаргунского</w:t>
      </w:r>
    </w:p>
    <w:p w:rsidR="00855BA4" w:rsidRPr="00855BA4" w:rsidRDefault="00855BA4" w:rsidP="00434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</w:t>
      </w:r>
      <w:r w:rsidRPr="00855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55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55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55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65BA1" w:rsidRPr="00434EAE" w:rsidRDefault="00855BA4" w:rsidP="00434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65BA1" w:rsidRPr="00434EAE" w:rsidSect="00434EAE">
          <w:pgSz w:w="11906" w:h="16838"/>
          <w:pgMar w:top="851" w:right="567" w:bottom="851" w:left="1701" w:header="709" w:footer="709" w:gutter="0"/>
          <w:cols w:space="708"/>
          <w:docGrid w:linePitch="360"/>
        </w:sectPr>
      </w:pPr>
      <w:r w:rsidRPr="00855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Забайкальского края                                                                        </w:t>
      </w:r>
      <w:r w:rsidR="00434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В.А. Перминов</w:t>
      </w:r>
      <w:bookmarkStart w:id="0" w:name="_GoBack"/>
      <w:bookmarkEnd w:id="0"/>
    </w:p>
    <w:p w:rsidR="00B65BA1" w:rsidRPr="007A5937" w:rsidRDefault="00B65BA1" w:rsidP="00BA612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</w:p>
    <w:sectPr w:rsidR="00B65BA1" w:rsidRPr="007A5937" w:rsidSect="00B65BA1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383" w:rsidRDefault="009C0383" w:rsidP="00451C5B">
      <w:pPr>
        <w:spacing w:after="0" w:line="240" w:lineRule="auto"/>
      </w:pPr>
      <w:r>
        <w:separator/>
      </w:r>
    </w:p>
  </w:endnote>
  <w:endnote w:type="continuationSeparator" w:id="0">
    <w:p w:rsidR="009C0383" w:rsidRDefault="009C0383" w:rsidP="00451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383" w:rsidRDefault="009C0383" w:rsidP="00451C5B">
      <w:pPr>
        <w:spacing w:after="0" w:line="240" w:lineRule="auto"/>
      </w:pPr>
      <w:r>
        <w:separator/>
      </w:r>
    </w:p>
  </w:footnote>
  <w:footnote w:type="continuationSeparator" w:id="0">
    <w:p w:rsidR="009C0383" w:rsidRDefault="009C0383" w:rsidP="00451C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036"/>
    <w:rsid w:val="000128EE"/>
    <w:rsid w:val="000B439D"/>
    <w:rsid w:val="000E2F88"/>
    <w:rsid w:val="000F4A88"/>
    <w:rsid w:val="00146580"/>
    <w:rsid w:val="00167D51"/>
    <w:rsid w:val="001B6430"/>
    <w:rsid w:val="00283599"/>
    <w:rsid w:val="002D631D"/>
    <w:rsid w:val="0031068B"/>
    <w:rsid w:val="003209F1"/>
    <w:rsid w:val="003627CC"/>
    <w:rsid w:val="00363EC1"/>
    <w:rsid w:val="00393EE9"/>
    <w:rsid w:val="003B410C"/>
    <w:rsid w:val="00434EAE"/>
    <w:rsid w:val="00451C5B"/>
    <w:rsid w:val="004C52F8"/>
    <w:rsid w:val="004C615E"/>
    <w:rsid w:val="004E6312"/>
    <w:rsid w:val="004F0B1C"/>
    <w:rsid w:val="00500963"/>
    <w:rsid w:val="00543920"/>
    <w:rsid w:val="00556D15"/>
    <w:rsid w:val="00586517"/>
    <w:rsid w:val="005B5A98"/>
    <w:rsid w:val="005C116F"/>
    <w:rsid w:val="005F499A"/>
    <w:rsid w:val="00630286"/>
    <w:rsid w:val="00654373"/>
    <w:rsid w:val="00655332"/>
    <w:rsid w:val="006F6211"/>
    <w:rsid w:val="007256C6"/>
    <w:rsid w:val="00752975"/>
    <w:rsid w:val="00767036"/>
    <w:rsid w:val="00773804"/>
    <w:rsid w:val="007863F1"/>
    <w:rsid w:val="00795F08"/>
    <w:rsid w:val="007A166E"/>
    <w:rsid w:val="007A5937"/>
    <w:rsid w:val="007B4633"/>
    <w:rsid w:val="00843CF7"/>
    <w:rsid w:val="00845863"/>
    <w:rsid w:val="00855BA4"/>
    <w:rsid w:val="00866AA7"/>
    <w:rsid w:val="00873BB2"/>
    <w:rsid w:val="008961EC"/>
    <w:rsid w:val="008C0EA1"/>
    <w:rsid w:val="009C0383"/>
    <w:rsid w:val="009F18B7"/>
    <w:rsid w:val="00A2728B"/>
    <w:rsid w:val="00AA1DC2"/>
    <w:rsid w:val="00AB4031"/>
    <w:rsid w:val="00AB4A78"/>
    <w:rsid w:val="00AC2C81"/>
    <w:rsid w:val="00AD0BA5"/>
    <w:rsid w:val="00B65BA1"/>
    <w:rsid w:val="00B71703"/>
    <w:rsid w:val="00BA6126"/>
    <w:rsid w:val="00C34106"/>
    <w:rsid w:val="00C67644"/>
    <w:rsid w:val="00C83FBD"/>
    <w:rsid w:val="00CA160D"/>
    <w:rsid w:val="00D03AD5"/>
    <w:rsid w:val="00D12772"/>
    <w:rsid w:val="00D1515B"/>
    <w:rsid w:val="00DC1554"/>
    <w:rsid w:val="00DF0467"/>
    <w:rsid w:val="00DF751E"/>
    <w:rsid w:val="00E145AC"/>
    <w:rsid w:val="00E661CD"/>
    <w:rsid w:val="00EC1594"/>
    <w:rsid w:val="00EF13DD"/>
    <w:rsid w:val="00F1099B"/>
    <w:rsid w:val="00F2506C"/>
    <w:rsid w:val="00F45B24"/>
    <w:rsid w:val="00F4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15F085-E94F-45BB-AA66-ED04D6CF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9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3804"/>
    <w:pPr>
      <w:ind w:left="720"/>
      <w:contextualSpacing/>
    </w:pPr>
  </w:style>
  <w:style w:type="table" w:styleId="a6">
    <w:name w:val="Table Grid"/>
    <w:basedOn w:val="a1"/>
    <w:uiPriority w:val="59"/>
    <w:rsid w:val="00B65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rsid w:val="00451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451C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rsid w:val="00451C5B"/>
    <w:rPr>
      <w:vertAlign w:val="superscript"/>
    </w:rPr>
  </w:style>
  <w:style w:type="paragraph" w:customStyle="1" w:styleId="ConsNormal">
    <w:name w:val="ConsNormal"/>
    <w:rsid w:val="00451C5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2026-05-27T02:40:00Z</cp:lastPrinted>
  <dcterms:created xsi:type="dcterms:W3CDTF">2026-05-13T01:49:00Z</dcterms:created>
  <dcterms:modified xsi:type="dcterms:W3CDTF">2026-05-27T02:41:00Z</dcterms:modified>
</cp:coreProperties>
</file>