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E9B" w:rsidRDefault="0097357A" w:rsidP="00062B30">
      <w:pPr>
        <w:shd w:val="clear" w:color="auto" w:fill="FFFFFF"/>
        <w:tabs>
          <w:tab w:val="left" w:pos="426"/>
        </w:tabs>
        <w:spacing w:line="324" w:lineRule="exact"/>
        <w:ind w:right="-144"/>
        <w:jc w:val="center"/>
        <w:rPr>
          <w:rFonts w:ascii="Times New Roman" w:hAnsi="Times New Roman" w:cs="Times New Roman"/>
          <w:b/>
          <w:bCs/>
          <w:spacing w:val="-9"/>
          <w:sz w:val="32"/>
          <w:szCs w:val="32"/>
        </w:rPr>
      </w:pPr>
      <w:r w:rsidRPr="00126A74">
        <w:rPr>
          <w:rFonts w:ascii="Times New Roman" w:hAnsi="Times New Roman" w:cs="Times New Roman"/>
          <w:b/>
          <w:bCs/>
          <w:spacing w:val="-9"/>
          <w:sz w:val="32"/>
          <w:szCs w:val="32"/>
        </w:rPr>
        <w:t xml:space="preserve">АДМИНИСТРАЦИЯ </w:t>
      </w:r>
      <w:r w:rsidR="00B66EFB">
        <w:rPr>
          <w:rFonts w:ascii="Times New Roman" w:hAnsi="Times New Roman" w:cs="Times New Roman"/>
          <w:b/>
          <w:bCs/>
          <w:spacing w:val="-9"/>
          <w:sz w:val="32"/>
          <w:szCs w:val="32"/>
        </w:rPr>
        <w:t xml:space="preserve">ПРИАРГУНСКОГО </w:t>
      </w:r>
    </w:p>
    <w:p w:rsidR="0039332A" w:rsidRPr="00126A74" w:rsidRDefault="00B66EFB" w:rsidP="00062B30">
      <w:pPr>
        <w:shd w:val="clear" w:color="auto" w:fill="FFFFFF"/>
        <w:tabs>
          <w:tab w:val="left" w:pos="426"/>
        </w:tabs>
        <w:spacing w:line="324" w:lineRule="exact"/>
        <w:ind w:right="-144"/>
        <w:jc w:val="center"/>
        <w:rPr>
          <w:rFonts w:ascii="Times New Roman" w:hAnsi="Times New Roman" w:cs="Times New Roman"/>
          <w:b/>
          <w:bCs/>
          <w:spacing w:val="-9"/>
          <w:sz w:val="32"/>
          <w:szCs w:val="32"/>
        </w:rPr>
      </w:pPr>
      <w:r>
        <w:rPr>
          <w:rFonts w:ascii="Times New Roman" w:hAnsi="Times New Roman" w:cs="Times New Roman"/>
          <w:b/>
          <w:bCs/>
          <w:spacing w:val="-9"/>
          <w:sz w:val="32"/>
          <w:szCs w:val="32"/>
        </w:rPr>
        <w:t>МУНИЦИПАЛЬНОГО ОКРУГА ЗАБАЙКАЛЬСКОГО КРАЯ</w:t>
      </w:r>
    </w:p>
    <w:p w:rsidR="0097357A" w:rsidRDefault="0097357A" w:rsidP="00062B30">
      <w:pPr>
        <w:shd w:val="clear" w:color="auto" w:fill="FFFFFF"/>
        <w:tabs>
          <w:tab w:val="left" w:pos="426"/>
        </w:tabs>
        <w:ind w:right="-144"/>
        <w:rPr>
          <w:rFonts w:ascii="Times New Roman" w:hAnsi="Times New Roman" w:cs="Times New Roman"/>
          <w:sz w:val="32"/>
          <w:szCs w:val="32"/>
        </w:rPr>
      </w:pPr>
    </w:p>
    <w:p w:rsidR="0006652D" w:rsidRDefault="0097357A" w:rsidP="00062B30">
      <w:pPr>
        <w:shd w:val="clear" w:color="auto" w:fill="FFFFFF"/>
        <w:tabs>
          <w:tab w:val="left" w:pos="426"/>
        </w:tabs>
        <w:ind w:left="567" w:right="-144"/>
        <w:jc w:val="center"/>
        <w:rPr>
          <w:rFonts w:ascii="Times New Roman" w:hAnsi="Times New Roman" w:cs="Times New Roman"/>
          <w:b/>
          <w:bCs/>
          <w:spacing w:val="-3"/>
          <w:sz w:val="32"/>
          <w:szCs w:val="32"/>
        </w:rPr>
      </w:pPr>
      <w:r w:rsidRPr="00126A74">
        <w:rPr>
          <w:rFonts w:ascii="Times New Roman" w:hAnsi="Times New Roman" w:cs="Times New Roman"/>
          <w:b/>
          <w:bCs/>
          <w:spacing w:val="-3"/>
          <w:sz w:val="32"/>
          <w:szCs w:val="32"/>
        </w:rPr>
        <w:t>ПОСТАНОВЛЕНИЕ</w:t>
      </w:r>
    </w:p>
    <w:p w:rsidR="00062B30" w:rsidRDefault="00062B30" w:rsidP="00062B30">
      <w:pPr>
        <w:shd w:val="clear" w:color="auto" w:fill="FFFFFF"/>
        <w:tabs>
          <w:tab w:val="left" w:pos="426"/>
        </w:tabs>
        <w:jc w:val="center"/>
        <w:rPr>
          <w:rFonts w:ascii="Times New Roman" w:hAnsi="Times New Roman" w:cs="Times New Roman"/>
          <w:b/>
          <w:bCs/>
          <w:spacing w:val="-3"/>
          <w:sz w:val="32"/>
          <w:szCs w:val="32"/>
        </w:rPr>
      </w:pPr>
    </w:p>
    <w:p w:rsidR="00595466" w:rsidRPr="00062B30" w:rsidRDefault="00595466" w:rsidP="00062B30">
      <w:pPr>
        <w:shd w:val="clear" w:color="auto" w:fill="FFFFFF"/>
        <w:tabs>
          <w:tab w:val="left" w:pos="426"/>
        </w:tabs>
        <w:jc w:val="center"/>
        <w:rPr>
          <w:rFonts w:ascii="Times New Roman" w:hAnsi="Times New Roman" w:cs="Times New Roman"/>
          <w:b/>
          <w:bCs/>
          <w:spacing w:val="-3"/>
          <w:sz w:val="32"/>
          <w:szCs w:val="32"/>
        </w:rPr>
      </w:pPr>
    </w:p>
    <w:p w:rsidR="00062B30" w:rsidRDefault="00905294" w:rsidP="008B3507">
      <w:pPr>
        <w:shd w:val="clear" w:color="auto" w:fill="FFFFFF"/>
        <w:tabs>
          <w:tab w:val="left" w:leader="underscore" w:pos="0"/>
          <w:tab w:val="left" w:pos="426"/>
          <w:tab w:val="left" w:leader="underscore" w:pos="3058"/>
          <w:tab w:val="left" w:pos="4982"/>
          <w:tab w:val="left" w:pos="7027"/>
          <w:tab w:val="left" w:leader="underscore" w:pos="8849"/>
        </w:tabs>
        <w:jc w:val="center"/>
        <w:rPr>
          <w:rFonts w:ascii="Times New Roman" w:hAnsi="Times New Roman" w:cs="Times New Roman"/>
          <w:sz w:val="28"/>
          <w:szCs w:val="28"/>
        </w:rPr>
      </w:pPr>
      <w:r>
        <w:rPr>
          <w:rFonts w:ascii="Times New Roman" w:hAnsi="Times New Roman" w:cs="Times New Roman"/>
          <w:sz w:val="28"/>
          <w:szCs w:val="28"/>
        </w:rPr>
        <w:t>09</w:t>
      </w:r>
      <w:r w:rsidR="00404B69">
        <w:rPr>
          <w:rFonts w:ascii="Times New Roman" w:hAnsi="Times New Roman" w:cs="Times New Roman"/>
          <w:sz w:val="28"/>
          <w:szCs w:val="28"/>
        </w:rPr>
        <w:t xml:space="preserve"> </w:t>
      </w:r>
      <w:r w:rsidR="00FA1EFD">
        <w:rPr>
          <w:rFonts w:ascii="Times New Roman" w:hAnsi="Times New Roman" w:cs="Times New Roman"/>
          <w:sz w:val="28"/>
          <w:szCs w:val="28"/>
        </w:rPr>
        <w:t>февраля</w:t>
      </w:r>
      <w:r w:rsidR="00AA4037">
        <w:rPr>
          <w:rFonts w:ascii="Times New Roman" w:hAnsi="Times New Roman" w:cs="Times New Roman"/>
          <w:sz w:val="28"/>
          <w:szCs w:val="28"/>
        </w:rPr>
        <w:t xml:space="preserve"> </w:t>
      </w:r>
      <w:r w:rsidR="000500C0">
        <w:rPr>
          <w:rFonts w:ascii="Times New Roman" w:hAnsi="Times New Roman" w:cs="Times New Roman"/>
          <w:sz w:val="28"/>
          <w:szCs w:val="28"/>
        </w:rPr>
        <w:t>2026</w:t>
      </w:r>
      <w:r w:rsidR="000C17D8">
        <w:rPr>
          <w:rFonts w:ascii="Times New Roman" w:hAnsi="Times New Roman" w:cs="Times New Roman"/>
          <w:sz w:val="28"/>
          <w:szCs w:val="28"/>
        </w:rPr>
        <w:t xml:space="preserve"> г</w:t>
      </w:r>
      <w:r w:rsidR="00062B30">
        <w:rPr>
          <w:rFonts w:ascii="Times New Roman" w:hAnsi="Times New Roman" w:cs="Times New Roman"/>
          <w:sz w:val="28"/>
          <w:szCs w:val="28"/>
        </w:rPr>
        <w:t>.</w:t>
      </w:r>
      <w:r w:rsidR="0039332A">
        <w:rPr>
          <w:rFonts w:ascii="Times New Roman" w:hAnsi="Times New Roman" w:cs="Times New Roman"/>
          <w:sz w:val="28"/>
          <w:szCs w:val="28"/>
        </w:rPr>
        <w:t xml:space="preserve">  </w:t>
      </w:r>
      <w:r w:rsidR="002D48A4">
        <w:rPr>
          <w:rFonts w:ascii="Times New Roman" w:hAnsi="Times New Roman" w:cs="Times New Roman"/>
          <w:sz w:val="28"/>
          <w:szCs w:val="28"/>
        </w:rPr>
        <w:t xml:space="preserve">  </w:t>
      </w:r>
      <w:r w:rsidR="0006652D">
        <w:rPr>
          <w:rFonts w:ascii="Times New Roman" w:hAnsi="Times New Roman" w:cs="Times New Roman"/>
          <w:sz w:val="28"/>
          <w:szCs w:val="28"/>
        </w:rPr>
        <w:t xml:space="preserve">   </w:t>
      </w:r>
      <w:r w:rsidR="002D48A4">
        <w:rPr>
          <w:rFonts w:ascii="Times New Roman" w:hAnsi="Times New Roman" w:cs="Times New Roman"/>
          <w:sz w:val="28"/>
          <w:szCs w:val="28"/>
        </w:rPr>
        <w:t xml:space="preserve">                   </w:t>
      </w:r>
      <w:r w:rsidR="00062B30">
        <w:rPr>
          <w:rFonts w:ascii="Times New Roman" w:hAnsi="Times New Roman" w:cs="Times New Roman"/>
          <w:sz w:val="28"/>
          <w:szCs w:val="28"/>
        </w:rPr>
        <w:t xml:space="preserve"> </w:t>
      </w:r>
      <w:r w:rsidR="002D48A4">
        <w:rPr>
          <w:rFonts w:ascii="Times New Roman" w:hAnsi="Times New Roman" w:cs="Times New Roman"/>
          <w:sz w:val="28"/>
          <w:szCs w:val="28"/>
        </w:rPr>
        <w:t xml:space="preserve">    </w:t>
      </w:r>
      <w:r w:rsidR="0039332A">
        <w:rPr>
          <w:rFonts w:ascii="Times New Roman" w:hAnsi="Times New Roman" w:cs="Times New Roman"/>
          <w:sz w:val="28"/>
          <w:szCs w:val="28"/>
        </w:rPr>
        <w:t xml:space="preserve">              </w:t>
      </w:r>
      <w:r w:rsidR="004C5C29">
        <w:rPr>
          <w:rFonts w:ascii="Times New Roman" w:hAnsi="Times New Roman" w:cs="Times New Roman"/>
          <w:sz w:val="28"/>
          <w:szCs w:val="28"/>
        </w:rPr>
        <w:t xml:space="preserve"> </w:t>
      </w:r>
      <w:r w:rsidR="005C66DE">
        <w:rPr>
          <w:rFonts w:ascii="Times New Roman" w:hAnsi="Times New Roman" w:cs="Times New Roman"/>
          <w:sz w:val="28"/>
          <w:szCs w:val="28"/>
        </w:rPr>
        <w:t xml:space="preserve">         </w:t>
      </w:r>
      <w:r w:rsidR="008374E9">
        <w:rPr>
          <w:rFonts w:ascii="Times New Roman" w:hAnsi="Times New Roman" w:cs="Times New Roman"/>
          <w:sz w:val="28"/>
          <w:szCs w:val="28"/>
        </w:rPr>
        <w:t xml:space="preserve">         </w:t>
      </w:r>
      <w:r w:rsidR="005C66DE">
        <w:rPr>
          <w:rFonts w:ascii="Times New Roman" w:hAnsi="Times New Roman" w:cs="Times New Roman"/>
          <w:sz w:val="28"/>
          <w:szCs w:val="28"/>
        </w:rPr>
        <w:t xml:space="preserve">  </w:t>
      </w:r>
      <w:r w:rsidR="0006652D">
        <w:rPr>
          <w:rFonts w:ascii="Times New Roman" w:hAnsi="Times New Roman" w:cs="Times New Roman"/>
          <w:sz w:val="28"/>
          <w:szCs w:val="28"/>
        </w:rPr>
        <w:t xml:space="preserve">   </w:t>
      </w:r>
      <w:r w:rsidR="002D48A4">
        <w:rPr>
          <w:rFonts w:ascii="Times New Roman" w:hAnsi="Times New Roman" w:cs="Times New Roman"/>
          <w:sz w:val="28"/>
          <w:szCs w:val="28"/>
        </w:rPr>
        <w:t xml:space="preserve"> </w:t>
      </w:r>
      <w:r w:rsidR="003D6617">
        <w:rPr>
          <w:rFonts w:ascii="Times New Roman" w:hAnsi="Times New Roman" w:cs="Times New Roman"/>
          <w:sz w:val="28"/>
          <w:szCs w:val="28"/>
        </w:rPr>
        <w:t>№</w:t>
      </w:r>
      <w:r>
        <w:rPr>
          <w:rFonts w:ascii="Times New Roman" w:hAnsi="Times New Roman" w:cs="Times New Roman"/>
          <w:sz w:val="28"/>
          <w:szCs w:val="28"/>
        </w:rPr>
        <w:t>95</w:t>
      </w:r>
    </w:p>
    <w:p w:rsidR="00062B30" w:rsidRDefault="00062B30" w:rsidP="00062B30">
      <w:pPr>
        <w:shd w:val="clear" w:color="auto" w:fill="FFFFFF"/>
        <w:tabs>
          <w:tab w:val="left" w:leader="underscore" w:pos="0"/>
          <w:tab w:val="left" w:pos="426"/>
          <w:tab w:val="left" w:leader="underscore" w:pos="3058"/>
          <w:tab w:val="left" w:pos="4982"/>
          <w:tab w:val="left" w:pos="7027"/>
          <w:tab w:val="left" w:leader="underscore" w:pos="8849"/>
        </w:tabs>
        <w:jc w:val="both"/>
        <w:rPr>
          <w:rFonts w:ascii="Times New Roman" w:hAnsi="Times New Roman" w:cs="Times New Roman"/>
          <w:sz w:val="28"/>
          <w:szCs w:val="28"/>
        </w:rPr>
      </w:pPr>
    </w:p>
    <w:p w:rsidR="00E24173" w:rsidRDefault="00E24173" w:rsidP="00062B30">
      <w:pPr>
        <w:shd w:val="clear" w:color="auto" w:fill="FFFFFF"/>
        <w:tabs>
          <w:tab w:val="left" w:leader="underscore" w:pos="0"/>
          <w:tab w:val="left" w:pos="426"/>
          <w:tab w:val="left" w:leader="underscore" w:pos="3058"/>
          <w:tab w:val="left" w:pos="4982"/>
          <w:tab w:val="left" w:pos="7027"/>
          <w:tab w:val="left" w:leader="underscore" w:pos="8849"/>
        </w:tabs>
        <w:jc w:val="both"/>
        <w:rPr>
          <w:rFonts w:ascii="Times New Roman" w:hAnsi="Times New Roman" w:cs="Times New Roman"/>
          <w:sz w:val="28"/>
          <w:szCs w:val="28"/>
        </w:rPr>
      </w:pPr>
    </w:p>
    <w:p w:rsidR="0097357A" w:rsidRPr="00E24173" w:rsidRDefault="004215D8" w:rsidP="00062B30">
      <w:pPr>
        <w:shd w:val="clear" w:color="auto" w:fill="FFFFFF"/>
        <w:tabs>
          <w:tab w:val="left" w:leader="underscore" w:pos="0"/>
          <w:tab w:val="left" w:pos="426"/>
          <w:tab w:val="left" w:leader="underscore" w:pos="3058"/>
          <w:tab w:val="left" w:pos="4982"/>
          <w:tab w:val="left" w:pos="7027"/>
          <w:tab w:val="left" w:leader="underscore" w:pos="8849"/>
        </w:tabs>
        <w:jc w:val="center"/>
        <w:rPr>
          <w:rFonts w:ascii="Times New Roman" w:hAnsi="Times New Roman" w:cs="Times New Roman"/>
          <w:sz w:val="28"/>
          <w:szCs w:val="28"/>
        </w:rPr>
      </w:pPr>
      <w:r w:rsidRPr="00E24173">
        <w:rPr>
          <w:rFonts w:ascii="Times New Roman" w:hAnsi="Times New Roman" w:cs="Times New Roman"/>
          <w:spacing w:val="-2"/>
          <w:sz w:val="28"/>
          <w:szCs w:val="28"/>
        </w:rPr>
        <w:t>п.</w:t>
      </w:r>
      <w:r w:rsidR="00BA0626" w:rsidRPr="00E24173">
        <w:rPr>
          <w:rFonts w:ascii="Times New Roman" w:hAnsi="Times New Roman" w:cs="Times New Roman"/>
          <w:spacing w:val="-2"/>
          <w:sz w:val="28"/>
          <w:szCs w:val="28"/>
        </w:rPr>
        <w:t>г.т.</w:t>
      </w:r>
      <w:r w:rsidR="0097357A" w:rsidRPr="00E24173">
        <w:rPr>
          <w:rFonts w:ascii="Times New Roman" w:hAnsi="Times New Roman" w:cs="Times New Roman"/>
          <w:spacing w:val="-2"/>
          <w:sz w:val="28"/>
          <w:szCs w:val="28"/>
        </w:rPr>
        <w:t xml:space="preserve"> Приаргунск</w:t>
      </w:r>
    </w:p>
    <w:p w:rsidR="00062B30" w:rsidRPr="00E24173" w:rsidRDefault="00062B30" w:rsidP="00062B30">
      <w:pPr>
        <w:shd w:val="clear" w:color="auto" w:fill="FFFFFF"/>
        <w:tabs>
          <w:tab w:val="left" w:pos="426"/>
        </w:tabs>
        <w:ind w:left="567" w:right="-144"/>
        <w:rPr>
          <w:rFonts w:ascii="Times New Roman" w:hAnsi="Times New Roman" w:cs="Times New Roman"/>
          <w:spacing w:val="-2"/>
          <w:sz w:val="28"/>
          <w:szCs w:val="28"/>
        </w:rPr>
      </w:pPr>
    </w:p>
    <w:p w:rsidR="00595466" w:rsidRPr="00E24173" w:rsidRDefault="00595466" w:rsidP="00A03F17">
      <w:pPr>
        <w:shd w:val="clear" w:color="auto" w:fill="FFFFFF"/>
        <w:ind w:right="-144"/>
        <w:rPr>
          <w:rFonts w:ascii="Times New Roman" w:hAnsi="Times New Roman" w:cs="Times New Roman"/>
          <w:b/>
          <w:spacing w:val="-2"/>
          <w:sz w:val="28"/>
          <w:szCs w:val="28"/>
        </w:rPr>
      </w:pPr>
    </w:p>
    <w:p w:rsidR="000B57CD" w:rsidRDefault="0097357A" w:rsidP="00D422E8">
      <w:pPr>
        <w:shd w:val="clear" w:color="auto" w:fill="FFFFFF"/>
        <w:ind w:right="-2"/>
        <w:jc w:val="center"/>
        <w:rPr>
          <w:rFonts w:ascii="Times New Roman" w:hAnsi="Times New Roman" w:cs="Times New Roman"/>
          <w:b/>
          <w:spacing w:val="-2"/>
          <w:sz w:val="32"/>
          <w:szCs w:val="32"/>
        </w:rPr>
      </w:pPr>
      <w:r w:rsidRPr="00D422E8">
        <w:rPr>
          <w:rFonts w:ascii="Times New Roman" w:hAnsi="Times New Roman" w:cs="Times New Roman"/>
          <w:b/>
          <w:spacing w:val="-2"/>
          <w:sz w:val="32"/>
          <w:szCs w:val="32"/>
        </w:rPr>
        <w:t>Об у</w:t>
      </w:r>
      <w:r w:rsidR="00FA1EFD">
        <w:rPr>
          <w:rFonts w:ascii="Times New Roman" w:hAnsi="Times New Roman" w:cs="Times New Roman"/>
          <w:b/>
          <w:spacing w:val="-2"/>
          <w:sz w:val="32"/>
          <w:szCs w:val="32"/>
        </w:rPr>
        <w:t xml:space="preserve">тверждении Порядка (плана) действий по ликвидации последствий аварийных ситуаций в сфере теплоснабжения </w:t>
      </w:r>
      <w:r w:rsidR="00C12D4A">
        <w:rPr>
          <w:rFonts w:ascii="Times New Roman" w:hAnsi="Times New Roman" w:cs="Times New Roman"/>
          <w:b/>
          <w:spacing w:val="-2"/>
          <w:sz w:val="32"/>
          <w:szCs w:val="32"/>
        </w:rPr>
        <w:t>на территории Приаргунского муниципального округа Забайкальского края</w:t>
      </w:r>
      <w:r w:rsidR="00FA1EFD">
        <w:rPr>
          <w:rFonts w:ascii="Times New Roman" w:hAnsi="Times New Roman" w:cs="Times New Roman"/>
          <w:b/>
          <w:spacing w:val="-2"/>
          <w:sz w:val="32"/>
          <w:szCs w:val="32"/>
        </w:rPr>
        <w:t xml:space="preserve"> (в том числе с применением электронного моделирования аварийных ситуаций)</w:t>
      </w:r>
    </w:p>
    <w:p w:rsidR="00C60A28" w:rsidRDefault="00C60A28" w:rsidP="00FA1EFD">
      <w:pPr>
        <w:pStyle w:val="ConsPlusTitle"/>
        <w:tabs>
          <w:tab w:val="left" w:pos="426"/>
        </w:tabs>
        <w:jc w:val="both"/>
        <w:rPr>
          <w:rFonts w:ascii="Times New Roman" w:hAnsi="Times New Roman" w:cs="Times New Roman"/>
          <w:b w:val="0"/>
          <w:sz w:val="28"/>
          <w:szCs w:val="28"/>
        </w:rPr>
      </w:pPr>
    </w:p>
    <w:p w:rsidR="00F22C66" w:rsidRDefault="00F22C66" w:rsidP="00FA1EFD">
      <w:pPr>
        <w:pStyle w:val="ConsPlusTitle"/>
        <w:tabs>
          <w:tab w:val="left" w:pos="426"/>
        </w:tabs>
        <w:jc w:val="both"/>
        <w:rPr>
          <w:rFonts w:ascii="Times New Roman" w:hAnsi="Times New Roman" w:cs="Times New Roman"/>
          <w:b w:val="0"/>
          <w:sz w:val="28"/>
          <w:szCs w:val="28"/>
        </w:rPr>
      </w:pPr>
    </w:p>
    <w:p w:rsidR="00FA1EFD" w:rsidRDefault="00FA1EFD" w:rsidP="00FA1EFD">
      <w:pPr>
        <w:ind w:firstLine="708"/>
        <w:jc w:val="both"/>
        <w:rPr>
          <w:rFonts w:ascii="Times New Roman" w:hAnsi="Times New Roman" w:cs="Times New Roman"/>
          <w:sz w:val="28"/>
          <w:szCs w:val="28"/>
          <w:shd w:val="clear" w:color="auto" w:fill="FFFFFF"/>
        </w:rPr>
      </w:pPr>
      <w:proofErr w:type="gramStart"/>
      <w:r w:rsidRPr="00FA1EFD">
        <w:rPr>
          <w:rFonts w:ascii="Times New Roman" w:hAnsi="Times New Roman" w:cs="Times New Roman"/>
          <w:sz w:val="28"/>
          <w:szCs w:val="28"/>
          <w:shd w:val="clear" w:color="auto" w:fill="FFFFFF"/>
        </w:rPr>
        <w:t>В соответстви</w:t>
      </w:r>
      <w:r w:rsidR="00504A71">
        <w:rPr>
          <w:rFonts w:ascii="Times New Roman" w:hAnsi="Times New Roman" w:cs="Times New Roman"/>
          <w:sz w:val="28"/>
          <w:szCs w:val="28"/>
          <w:shd w:val="clear" w:color="auto" w:fill="FFFFFF"/>
        </w:rPr>
        <w:t xml:space="preserve">и с Федеральным законом от 6 октября </w:t>
      </w:r>
      <w:r w:rsidRPr="00FA1EFD">
        <w:rPr>
          <w:rFonts w:ascii="Times New Roman" w:hAnsi="Times New Roman" w:cs="Times New Roman"/>
          <w:sz w:val="28"/>
          <w:szCs w:val="28"/>
          <w:shd w:val="clear" w:color="auto" w:fill="FFFFFF"/>
        </w:rPr>
        <w:t>2003</w:t>
      </w:r>
      <w:r w:rsidR="00504A71">
        <w:rPr>
          <w:rFonts w:ascii="Times New Roman" w:hAnsi="Times New Roman" w:cs="Times New Roman"/>
          <w:sz w:val="28"/>
          <w:szCs w:val="28"/>
          <w:shd w:val="clear" w:color="auto" w:fill="FFFFFF"/>
        </w:rPr>
        <w:t xml:space="preserve"> г</w:t>
      </w:r>
      <w:r w:rsidR="0078396F">
        <w:rPr>
          <w:rFonts w:ascii="Times New Roman" w:hAnsi="Times New Roman" w:cs="Times New Roman"/>
          <w:sz w:val="28"/>
          <w:szCs w:val="28"/>
          <w:shd w:val="clear" w:color="auto" w:fill="FFFFFF"/>
        </w:rPr>
        <w:t>ода</w:t>
      </w:r>
      <w:r w:rsidRPr="00FA1EFD">
        <w:rPr>
          <w:rFonts w:ascii="Times New Roman" w:hAnsi="Times New Roman" w:cs="Times New Roman"/>
          <w:sz w:val="28"/>
          <w:szCs w:val="28"/>
          <w:shd w:val="clear" w:color="auto" w:fill="FFFFFF"/>
        </w:rPr>
        <w:t xml:space="preserve"> №131-ФЗ «Об общих принципах организации местного самоуправления в Российской Федерации</w:t>
      </w:r>
      <w:r w:rsidR="00504A71">
        <w:rPr>
          <w:rFonts w:ascii="Times New Roman" w:hAnsi="Times New Roman" w:cs="Times New Roman"/>
          <w:sz w:val="28"/>
          <w:szCs w:val="28"/>
          <w:shd w:val="clear" w:color="auto" w:fill="FFFFFF"/>
        </w:rPr>
        <w:t xml:space="preserve">», Федеральным законом от 27 июля </w:t>
      </w:r>
      <w:r w:rsidRPr="00FA1EFD">
        <w:rPr>
          <w:rFonts w:ascii="Times New Roman" w:hAnsi="Times New Roman" w:cs="Times New Roman"/>
          <w:sz w:val="28"/>
          <w:szCs w:val="28"/>
          <w:shd w:val="clear" w:color="auto" w:fill="FFFFFF"/>
        </w:rPr>
        <w:t>2010</w:t>
      </w:r>
      <w:r w:rsidR="00504A71">
        <w:rPr>
          <w:rFonts w:ascii="Times New Roman" w:hAnsi="Times New Roman" w:cs="Times New Roman"/>
          <w:sz w:val="28"/>
          <w:szCs w:val="28"/>
          <w:shd w:val="clear" w:color="auto" w:fill="FFFFFF"/>
        </w:rPr>
        <w:t xml:space="preserve"> г</w:t>
      </w:r>
      <w:r w:rsidR="0078396F">
        <w:rPr>
          <w:rFonts w:ascii="Times New Roman" w:hAnsi="Times New Roman" w:cs="Times New Roman"/>
          <w:sz w:val="28"/>
          <w:szCs w:val="28"/>
          <w:shd w:val="clear" w:color="auto" w:fill="FFFFFF"/>
        </w:rPr>
        <w:t>ода</w:t>
      </w:r>
      <w:r w:rsidRPr="00FA1EFD">
        <w:rPr>
          <w:rFonts w:ascii="Times New Roman" w:hAnsi="Times New Roman" w:cs="Times New Roman"/>
          <w:sz w:val="28"/>
          <w:szCs w:val="28"/>
          <w:shd w:val="clear" w:color="auto" w:fill="FFFFFF"/>
        </w:rPr>
        <w:t xml:space="preserve"> №190-ФЗ «О теплоснабжении», приказом Министерства энергетик</w:t>
      </w:r>
      <w:r w:rsidR="00504A71">
        <w:rPr>
          <w:rFonts w:ascii="Times New Roman" w:hAnsi="Times New Roman" w:cs="Times New Roman"/>
          <w:sz w:val="28"/>
          <w:szCs w:val="28"/>
          <w:shd w:val="clear" w:color="auto" w:fill="FFFFFF"/>
        </w:rPr>
        <w:t xml:space="preserve">и Российской Федерации от 13 ноября </w:t>
      </w:r>
      <w:r w:rsidRPr="00FA1EFD">
        <w:rPr>
          <w:rFonts w:ascii="Times New Roman" w:hAnsi="Times New Roman" w:cs="Times New Roman"/>
          <w:sz w:val="28"/>
          <w:szCs w:val="28"/>
          <w:shd w:val="clear" w:color="auto" w:fill="FFFFFF"/>
        </w:rPr>
        <w:t xml:space="preserve">2024 </w:t>
      </w:r>
      <w:r w:rsidR="0078396F">
        <w:rPr>
          <w:rFonts w:ascii="Times New Roman" w:hAnsi="Times New Roman" w:cs="Times New Roman"/>
          <w:sz w:val="28"/>
          <w:szCs w:val="28"/>
          <w:shd w:val="clear" w:color="auto" w:fill="FFFFFF"/>
        </w:rPr>
        <w:t>года</w:t>
      </w:r>
      <w:r w:rsidR="00E56A81">
        <w:rPr>
          <w:rFonts w:ascii="Times New Roman" w:hAnsi="Times New Roman" w:cs="Times New Roman"/>
          <w:sz w:val="28"/>
          <w:szCs w:val="28"/>
          <w:shd w:val="clear" w:color="auto" w:fill="FFFFFF"/>
        </w:rPr>
        <w:t xml:space="preserve"> </w:t>
      </w:r>
      <w:r w:rsidRPr="00FA1EFD">
        <w:rPr>
          <w:rFonts w:ascii="Times New Roman" w:hAnsi="Times New Roman" w:cs="Times New Roman"/>
          <w:sz w:val="28"/>
          <w:szCs w:val="28"/>
          <w:shd w:val="clear" w:color="auto" w:fill="FFFFFF"/>
        </w:rPr>
        <w:t xml:space="preserve">№2234 «Об утверждении правил обеспечения готовности к отопительному периоду и Порядка проведения оценки обеспечения готовности к отопительному периоду», руководствуясь </w:t>
      </w:r>
      <w:r w:rsidR="0078396F">
        <w:rPr>
          <w:rFonts w:ascii="Times New Roman" w:hAnsi="Times New Roman" w:cs="Times New Roman"/>
          <w:sz w:val="28"/>
          <w:szCs w:val="28"/>
          <w:shd w:val="clear" w:color="auto" w:fill="FFFFFF"/>
        </w:rPr>
        <w:t>статьё</w:t>
      </w:r>
      <w:r w:rsidRPr="00B34DE7">
        <w:rPr>
          <w:rFonts w:ascii="Times New Roman" w:hAnsi="Times New Roman" w:cs="Times New Roman"/>
          <w:sz w:val="28"/>
          <w:szCs w:val="28"/>
          <w:shd w:val="clear" w:color="auto" w:fill="FFFFFF"/>
        </w:rPr>
        <w:t>й</w:t>
      </w:r>
      <w:proofErr w:type="gramEnd"/>
      <w:r w:rsidRPr="00B34DE7">
        <w:rPr>
          <w:rFonts w:ascii="Times New Roman" w:hAnsi="Times New Roman" w:cs="Times New Roman"/>
          <w:sz w:val="28"/>
          <w:szCs w:val="28"/>
          <w:shd w:val="clear" w:color="auto" w:fill="FFFFFF"/>
        </w:rPr>
        <w:t xml:space="preserve"> </w:t>
      </w:r>
      <w:r w:rsidR="006B2185" w:rsidRPr="00B34DE7">
        <w:rPr>
          <w:rFonts w:ascii="Times New Roman" w:hAnsi="Times New Roman" w:cs="Times New Roman"/>
          <w:sz w:val="28"/>
          <w:szCs w:val="28"/>
          <w:shd w:val="clear" w:color="auto" w:fill="FFFFFF"/>
        </w:rPr>
        <w:t>31</w:t>
      </w:r>
      <w:r w:rsidRPr="00B34DE7">
        <w:rPr>
          <w:rFonts w:ascii="Times New Roman" w:hAnsi="Times New Roman" w:cs="Times New Roman"/>
          <w:sz w:val="28"/>
          <w:szCs w:val="28"/>
          <w:shd w:val="clear" w:color="auto" w:fill="FFFFFF"/>
        </w:rPr>
        <w:t xml:space="preserve"> Устава Приаргунского</w:t>
      </w:r>
      <w:r w:rsidRPr="00FA1EFD">
        <w:rPr>
          <w:rFonts w:ascii="Times New Roman" w:hAnsi="Times New Roman" w:cs="Times New Roman"/>
          <w:sz w:val="28"/>
          <w:szCs w:val="28"/>
          <w:shd w:val="clear" w:color="auto" w:fill="FFFFFF"/>
        </w:rPr>
        <w:t xml:space="preserve"> муниципального округа Забайкальского края, </w:t>
      </w:r>
      <w:r>
        <w:rPr>
          <w:rFonts w:ascii="Times New Roman" w:hAnsi="Times New Roman" w:cs="Times New Roman"/>
          <w:sz w:val="28"/>
          <w:szCs w:val="28"/>
          <w:shd w:val="clear" w:color="auto" w:fill="FFFFFF"/>
        </w:rPr>
        <w:t>администрация Приаргунского</w:t>
      </w:r>
      <w:r w:rsidRPr="00FA1EFD">
        <w:rPr>
          <w:rFonts w:ascii="Times New Roman" w:hAnsi="Times New Roman" w:cs="Times New Roman"/>
          <w:sz w:val="28"/>
          <w:szCs w:val="28"/>
          <w:shd w:val="clear" w:color="auto" w:fill="FFFFFF"/>
        </w:rPr>
        <w:t xml:space="preserve"> муниципального округа Забайкальского края</w:t>
      </w:r>
      <w:r>
        <w:rPr>
          <w:rFonts w:ascii="Times New Roman" w:hAnsi="Times New Roman" w:cs="Times New Roman"/>
          <w:sz w:val="28"/>
          <w:szCs w:val="28"/>
          <w:shd w:val="clear" w:color="auto" w:fill="FFFFFF"/>
        </w:rPr>
        <w:t xml:space="preserve"> постановляет:</w:t>
      </w:r>
    </w:p>
    <w:p w:rsidR="00FA1EFD" w:rsidRPr="00FA1EFD" w:rsidRDefault="00FA1EFD" w:rsidP="00FA1EFD">
      <w:pPr>
        <w:ind w:firstLine="708"/>
        <w:jc w:val="both"/>
        <w:rPr>
          <w:rFonts w:ascii="Times New Roman" w:hAnsi="Times New Roman" w:cs="Times New Roman"/>
          <w:sz w:val="28"/>
          <w:szCs w:val="28"/>
          <w:shd w:val="clear" w:color="auto" w:fill="FFFFFF"/>
        </w:rPr>
      </w:pPr>
    </w:p>
    <w:p w:rsidR="00FA1EFD" w:rsidRPr="00FA1EFD" w:rsidRDefault="00FA1EFD" w:rsidP="00FA1EFD">
      <w:pPr>
        <w:pStyle w:val="a6"/>
        <w:widowControl/>
        <w:numPr>
          <w:ilvl w:val="0"/>
          <w:numId w:val="7"/>
        </w:numPr>
        <w:ind w:left="0" w:firstLine="720"/>
        <w:jc w:val="both"/>
        <w:rPr>
          <w:rFonts w:ascii="Times New Roman" w:hAnsi="Times New Roman" w:cs="Times New Roman"/>
          <w:sz w:val="28"/>
          <w:szCs w:val="28"/>
        </w:rPr>
      </w:pPr>
      <w:r w:rsidRPr="00FA1EFD">
        <w:rPr>
          <w:rFonts w:ascii="Times New Roman" w:eastAsia="Calibri" w:hAnsi="Times New Roman" w:cs="Times New Roman"/>
          <w:sz w:val="28"/>
          <w:szCs w:val="28"/>
        </w:rPr>
        <w:t xml:space="preserve">Утвердить прилагаемый </w:t>
      </w:r>
      <w:r w:rsidRPr="00FA1EFD">
        <w:rPr>
          <w:rFonts w:ascii="Times New Roman" w:hAnsi="Times New Roman" w:cs="Times New Roman"/>
          <w:sz w:val="28"/>
          <w:szCs w:val="28"/>
        </w:rPr>
        <w:t xml:space="preserve">Порядок (план) действий по ликвидации последствий аварийных ситуаций в сфере теплоснабжения </w:t>
      </w:r>
      <w:r>
        <w:rPr>
          <w:rFonts w:ascii="Times New Roman" w:hAnsi="Times New Roman" w:cs="Times New Roman"/>
          <w:sz w:val="28"/>
          <w:szCs w:val="28"/>
        </w:rPr>
        <w:t>на территории Приаргунского</w:t>
      </w:r>
      <w:r w:rsidRPr="00FA1EFD">
        <w:rPr>
          <w:rFonts w:ascii="Times New Roman" w:hAnsi="Times New Roman" w:cs="Times New Roman"/>
          <w:sz w:val="28"/>
          <w:szCs w:val="28"/>
        </w:rPr>
        <w:t xml:space="preserve"> муниципального округа Забайкальского края (</w:t>
      </w:r>
      <w:r w:rsidRPr="00FA1EFD">
        <w:rPr>
          <w:rFonts w:ascii="Times New Roman" w:hAnsi="Times New Roman" w:cs="Times New Roman"/>
          <w:bCs/>
          <w:color w:val="000000"/>
          <w:kern w:val="36"/>
          <w:sz w:val="28"/>
          <w:szCs w:val="28"/>
        </w:rPr>
        <w:t>в том числе с применением электронного моделирования аварийных ситуаций)</w:t>
      </w:r>
      <w:r w:rsidRPr="00FA1EFD">
        <w:rPr>
          <w:rFonts w:ascii="Times New Roman" w:hAnsi="Times New Roman" w:cs="Times New Roman"/>
          <w:sz w:val="28"/>
          <w:szCs w:val="28"/>
        </w:rPr>
        <w:t>.</w:t>
      </w:r>
    </w:p>
    <w:p w:rsidR="00FA1EFD" w:rsidRPr="000C419D" w:rsidRDefault="00FA1EFD" w:rsidP="00FA1EFD">
      <w:pPr>
        <w:pStyle w:val="a6"/>
        <w:widowControl/>
        <w:numPr>
          <w:ilvl w:val="0"/>
          <w:numId w:val="7"/>
        </w:numPr>
        <w:ind w:left="0" w:firstLine="720"/>
        <w:jc w:val="both"/>
        <w:rPr>
          <w:rFonts w:ascii="Times New Roman" w:hAnsi="Times New Roman" w:cs="Times New Roman"/>
          <w:sz w:val="28"/>
          <w:szCs w:val="28"/>
        </w:rPr>
      </w:pPr>
      <w:r w:rsidRPr="000C419D">
        <w:rPr>
          <w:rFonts w:ascii="Times New Roman" w:hAnsi="Times New Roman" w:cs="Times New Roman"/>
          <w:color w:val="000000"/>
          <w:sz w:val="28"/>
          <w:szCs w:val="28"/>
        </w:rPr>
        <w:t>Признать утратившим</w:t>
      </w:r>
      <w:r>
        <w:rPr>
          <w:rFonts w:ascii="Times New Roman" w:hAnsi="Times New Roman" w:cs="Times New Roman"/>
          <w:color w:val="000000"/>
          <w:sz w:val="28"/>
          <w:szCs w:val="28"/>
        </w:rPr>
        <w:t xml:space="preserve"> </w:t>
      </w:r>
      <w:r w:rsidRPr="000C419D">
        <w:rPr>
          <w:rFonts w:ascii="Times New Roman" w:hAnsi="Times New Roman" w:cs="Times New Roman"/>
          <w:color w:val="000000"/>
          <w:sz w:val="28"/>
          <w:szCs w:val="28"/>
        </w:rPr>
        <w:t>силу постановление администрации</w:t>
      </w:r>
      <w:r>
        <w:rPr>
          <w:rFonts w:ascii="Times New Roman" w:hAnsi="Times New Roman" w:cs="Times New Roman"/>
          <w:color w:val="000000"/>
          <w:sz w:val="28"/>
          <w:szCs w:val="28"/>
        </w:rPr>
        <w:t xml:space="preserve"> Приаргунского муниципального округа </w:t>
      </w:r>
      <w:r w:rsidRPr="000C419D">
        <w:rPr>
          <w:rFonts w:ascii="Times New Roman" w:hAnsi="Times New Roman" w:cs="Times New Roman"/>
          <w:color w:val="000000"/>
          <w:sz w:val="28"/>
          <w:szCs w:val="28"/>
        </w:rPr>
        <w:t>Забайкальского края</w:t>
      </w:r>
      <w:r w:rsidR="00504A71">
        <w:rPr>
          <w:rFonts w:ascii="Times New Roman" w:hAnsi="Times New Roman" w:cs="Times New Roman"/>
          <w:color w:val="000000"/>
          <w:sz w:val="28"/>
          <w:szCs w:val="28"/>
        </w:rPr>
        <w:t xml:space="preserve"> от 1 октября </w:t>
      </w:r>
      <w:r>
        <w:rPr>
          <w:rFonts w:ascii="Times New Roman" w:hAnsi="Times New Roman" w:cs="Times New Roman"/>
          <w:color w:val="000000"/>
          <w:sz w:val="28"/>
          <w:szCs w:val="28"/>
        </w:rPr>
        <w:t>2021</w:t>
      </w:r>
      <w:r w:rsidR="00504A71">
        <w:rPr>
          <w:rFonts w:ascii="Times New Roman" w:hAnsi="Times New Roman" w:cs="Times New Roman"/>
          <w:color w:val="000000"/>
          <w:sz w:val="28"/>
          <w:szCs w:val="28"/>
        </w:rPr>
        <w:t xml:space="preserve"> г</w:t>
      </w:r>
      <w:r w:rsidR="0078396F">
        <w:rPr>
          <w:rFonts w:ascii="Times New Roman" w:hAnsi="Times New Roman" w:cs="Times New Roman"/>
          <w:color w:val="000000"/>
          <w:sz w:val="28"/>
          <w:szCs w:val="28"/>
        </w:rPr>
        <w:t>ода</w:t>
      </w:r>
      <w:r>
        <w:rPr>
          <w:rFonts w:ascii="Times New Roman" w:hAnsi="Times New Roman" w:cs="Times New Roman"/>
          <w:color w:val="000000"/>
          <w:sz w:val="28"/>
          <w:szCs w:val="28"/>
        </w:rPr>
        <w:t xml:space="preserve"> №702</w:t>
      </w:r>
      <w:r w:rsidRPr="000C419D">
        <w:rPr>
          <w:rFonts w:ascii="Times New Roman" w:hAnsi="Times New Roman" w:cs="Times New Roman"/>
          <w:color w:val="000000"/>
          <w:sz w:val="28"/>
          <w:szCs w:val="28"/>
        </w:rPr>
        <w:t xml:space="preserve"> «</w:t>
      </w:r>
      <w:r w:rsidRPr="000C419D">
        <w:rPr>
          <w:rFonts w:ascii="Times New Roman" w:hAnsi="Times New Roman" w:cs="Times New Roman"/>
          <w:bCs/>
          <w:color w:val="000000"/>
          <w:sz w:val="28"/>
          <w:szCs w:val="28"/>
        </w:rPr>
        <w:t xml:space="preserve">Об утверждении </w:t>
      </w:r>
      <w:r>
        <w:rPr>
          <w:rFonts w:ascii="Times New Roman" w:hAnsi="Times New Roman" w:cs="Times New Roman"/>
          <w:bCs/>
          <w:color w:val="000000"/>
          <w:sz w:val="28"/>
          <w:szCs w:val="28"/>
        </w:rPr>
        <w:t>механизма оперативно-диспетчерского управления в системе теплоснабжения, порядка ликвидации аварийных ситуаций и системы мониторинга состояния систем теплоснабжения на территории Приаргунского муниципального округа Забайкальского края»</w:t>
      </w:r>
      <w:r w:rsidR="0078396F">
        <w:rPr>
          <w:rFonts w:ascii="Times New Roman" w:hAnsi="Times New Roman" w:cs="Times New Roman"/>
          <w:bCs/>
          <w:color w:val="000000"/>
          <w:sz w:val="28"/>
          <w:szCs w:val="28"/>
        </w:rPr>
        <w:t>.</w:t>
      </w:r>
    </w:p>
    <w:p w:rsidR="00FA1EFD" w:rsidRDefault="006B2185" w:rsidP="00FA1EFD">
      <w:pPr>
        <w:pStyle w:val="a6"/>
        <w:widowControl/>
        <w:numPr>
          <w:ilvl w:val="0"/>
          <w:numId w:val="7"/>
        </w:numPr>
        <w:ind w:left="0" w:firstLine="720"/>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rPr>
        <w:t>Опубликовать</w:t>
      </w:r>
      <w:r w:rsidR="0078396F">
        <w:rPr>
          <w:rFonts w:ascii="Times New Roman" w:hAnsi="Times New Roman" w:cs="Times New Roman"/>
          <w:color w:val="000000"/>
          <w:sz w:val="28"/>
          <w:szCs w:val="28"/>
        </w:rPr>
        <w:t xml:space="preserve"> настоящее постановление</w:t>
      </w:r>
      <w:r>
        <w:rPr>
          <w:rFonts w:ascii="Times New Roman" w:hAnsi="Times New Roman" w:cs="Times New Roman"/>
          <w:color w:val="000000"/>
          <w:sz w:val="28"/>
          <w:szCs w:val="28"/>
        </w:rPr>
        <w:t xml:space="preserve"> </w:t>
      </w:r>
      <w:r w:rsidR="00FA1EFD">
        <w:rPr>
          <w:rFonts w:ascii="Times New Roman" w:hAnsi="Times New Roman" w:cs="Times New Roman"/>
          <w:color w:val="000000"/>
          <w:sz w:val="28"/>
          <w:szCs w:val="28"/>
        </w:rPr>
        <w:t xml:space="preserve">на официальном </w:t>
      </w:r>
      <w:r w:rsidR="00FA1EFD" w:rsidRPr="000C419D">
        <w:rPr>
          <w:rFonts w:ascii="Times New Roman" w:hAnsi="Times New Roman" w:cs="Times New Roman"/>
          <w:sz w:val="28"/>
          <w:szCs w:val="28"/>
          <w:shd w:val="clear" w:color="auto" w:fill="FFFFFF"/>
        </w:rPr>
        <w:t xml:space="preserve">сайте </w:t>
      </w:r>
      <w:r w:rsidR="00FA1EFD">
        <w:rPr>
          <w:rFonts w:ascii="Times New Roman" w:hAnsi="Times New Roman" w:cs="Times New Roman"/>
          <w:sz w:val="28"/>
          <w:szCs w:val="28"/>
          <w:shd w:val="clear" w:color="auto" w:fill="FFFFFF"/>
        </w:rPr>
        <w:t xml:space="preserve">Приаргунского </w:t>
      </w:r>
      <w:r w:rsidR="00FA1EFD" w:rsidRPr="000C419D">
        <w:rPr>
          <w:rFonts w:ascii="Times New Roman" w:hAnsi="Times New Roman" w:cs="Times New Roman"/>
          <w:sz w:val="28"/>
          <w:szCs w:val="28"/>
          <w:shd w:val="clear" w:color="auto" w:fill="FFFFFF"/>
        </w:rPr>
        <w:t xml:space="preserve">муниципального </w:t>
      </w:r>
      <w:r w:rsidR="00FA1EFD">
        <w:rPr>
          <w:rFonts w:ascii="Times New Roman" w:hAnsi="Times New Roman" w:cs="Times New Roman"/>
          <w:sz w:val="28"/>
          <w:szCs w:val="28"/>
          <w:shd w:val="clear" w:color="auto" w:fill="FFFFFF"/>
        </w:rPr>
        <w:t>округа</w:t>
      </w:r>
      <w:r w:rsidR="00FA1EFD" w:rsidRPr="000C419D">
        <w:rPr>
          <w:rFonts w:ascii="Times New Roman" w:hAnsi="Times New Roman" w:cs="Times New Roman"/>
          <w:sz w:val="28"/>
          <w:szCs w:val="28"/>
          <w:shd w:val="clear" w:color="auto" w:fill="FFFFFF"/>
        </w:rPr>
        <w:t xml:space="preserve"> Забайкальского края в информационно-телекоммуникационной сети «Интернет</w:t>
      </w:r>
      <w:r w:rsidR="006B6E3E" w:rsidRPr="006B6E3E">
        <w:rPr>
          <w:rFonts w:ascii="Times New Roman" w:hAnsi="Times New Roman" w:cs="Times New Roman"/>
          <w:sz w:val="28"/>
          <w:szCs w:val="28"/>
          <w:shd w:val="clear" w:color="auto" w:fill="FFFFFF"/>
        </w:rPr>
        <w:t>»</w:t>
      </w:r>
      <w:r w:rsidR="00B34DE7">
        <w:rPr>
          <w:rFonts w:ascii="Times New Roman" w:hAnsi="Times New Roman" w:cs="Times New Roman"/>
          <w:sz w:val="28"/>
          <w:szCs w:val="28"/>
          <w:shd w:val="clear" w:color="auto" w:fill="FFFFFF"/>
        </w:rPr>
        <w:t>.</w:t>
      </w:r>
    </w:p>
    <w:p w:rsidR="006B2185" w:rsidRPr="006B2185" w:rsidRDefault="006B2185" w:rsidP="006B2185">
      <w:pPr>
        <w:pStyle w:val="a6"/>
        <w:widowControl/>
        <w:numPr>
          <w:ilvl w:val="0"/>
          <w:numId w:val="7"/>
        </w:numPr>
        <w:ind w:left="0" w:firstLine="720"/>
        <w:jc w:val="both"/>
        <w:rPr>
          <w:rFonts w:ascii="Times New Roman" w:hAnsi="Times New Roman" w:cs="Times New Roman"/>
          <w:sz w:val="28"/>
          <w:szCs w:val="28"/>
          <w:shd w:val="clear" w:color="auto" w:fill="FFFFFF"/>
        </w:rPr>
      </w:pPr>
      <w:r w:rsidRPr="006B2185">
        <w:rPr>
          <w:rFonts w:ascii="Times New Roman" w:hAnsi="Times New Roman" w:cs="Times New Roman"/>
          <w:sz w:val="28"/>
          <w:szCs w:val="28"/>
        </w:rPr>
        <w:lastRenderedPageBreak/>
        <w:t>Контроль за исполнением настоящего постановления возложить на первого заместителя главы Приаргунского муниципального округа Забайкальского края по вопросам жилищно-коммунального хозяйства, связи, дорожной деятельности, строительства, архитекту</w:t>
      </w:r>
      <w:r>
        <w:rPr>
          <w:rFonts w:ascii="Times New Roman" w:hAnsi="Times New Roman" w:cs="Times New Roman"/>
          <w:sz w:val="28"/>
          <w:szCs w:val="28"/>
        </w:rPr>
        <w:t>ры и благоустройства Коршунову Т.О</w:t>
      </w:r>
      <w:r w:rsidRPr="006B2185">
        <w:rPr>
          <w:rFonts w:ascii="Times New Roman" w:hAnsi="Times New Roman" w:cs="Times New Roman"/>
          <w:sz w:val="28"/>
          <w:szCs w:val="28"/>
        </w:rPr>
        <w:t>.</w:t>
      </w:r>
    </w:p>
    <w:p w:rsidR="0039332A" w:rsidRPr="00FA1EFD" w:rsidRDefault="001C7ADE" w:rsidP="00FA1EFD">
      <w:pPr>
        <w:pStyle w:val="a6"/>
        <w:widowControl/>
        <w:numPr>
          <w:ilvl w:val="0"/>
          <w:numId w:val="7"/>
        </w:numPr>
        <w:ind w:left="0" w:firstLine="720"/>
        <w:jc w:val="both"/>
        <w:rPr>
          <w:rFonts w:ascii="Times New Roman" w:hAnsi="Times New Roman" w:cs="Times New Roman"/>
          <w:sz w:val="28"/>
          <w:szCs w:val="28"/>
          <w:shd w:val="clear" w:color="auto" w:fill="FFFFFF"/>
        </w:rPr>
      </w:pPr>
      <w:r w:rsidRPr="00FA1EFD">
        <w:rPr>
          <w:rFonts w:ascii="Times New Roman" w:hAnsi="Times New Roman" w:cs="Times New Roman"/>
          <w:sz w:val="28"/>
          <w:szCs w:val="28"/>
        </w:rPr>
        <w:t>Настоящее постановление</w:t>
      </w:r>
      <w:r w:rsidR="0097357A" w:rsidRPr="00FA1EFD">
        <w:rPr>
          <w:rFonts w:ascii="Times New Roman" w:hAnsi="Times New Roman" w:cs="Times New Roman"/>
          <w:sz w:val="28"/>
          <w:szCs w:val="28"/>
        </w:rPr>
        <w:t xml:space="preserve"> </w:t>
      </w:r>
      <w:r w:rsidR="00504A71">
        <w:rPr>
          <w:rFonts w:ascii="Times New Roman" w:hAnsi="Times New Roman" w:cs="Times New Roman"/>
          <w:sz w:val="28"/>
          <w:szCs w:val="28"/>
        </w:rPr>
        <w:t xml:space="preserve">вступает в </w:t>
      </w:r>
      <w:r w:rsidRPr="00FA1EFD">
        <w:rPr>
          <w:rFonts w:ascii="Times New Roman" w:hAnsi="Times New Roman" w:cs="Times New Roman"/>
          <w:sz w:val="28"/>
          <w:szCs w:val="28"/>
        </w:rPr>
        <w:t xml:space="preserve">силу </w:t>
      </w:r>
      <w:r w:rsidR="00504A71">
        <w:rPr>
          <w:rFonts w:ascii="Times New Roman" w:hAnsi="Times New Roman" w:cs="Times New Roman"/>
          <w:sz w:val="28"/>
          <w:szCs w:val="28"/>
        </w:rPr>
        <w:t>со дня, следующего за днём его официального опубликования</w:t>
      </w:r>
      <w:r w:rsidR="003D1AF0">
        <w:rPr>
          <w:rFonts w:ascii="Times New Roman" w:hAnsi="Times New Roman" w:cs="Times New Roman"/>
          <w:sz w:val="28"/>
          <w:szCs w:val="28"/>
        </w:rPr>
        <w:t xml:space="preserve"> (обнародования)</w:t>
      </w:r>
      <w:r w:rsidR="0097357A" w:rsidRPr="00FA1EFD">
        <w:rPr>
          <w:rFonts w:ascii="Times New Roman" w:hAnsi="Times New Roman" w:cs="Times New Roman"/>
          <w:sz w:val="28"/>
          <w:szCs w:val="28"/>
        </w:rPr>
        <w:t>.</w:t>
      </w:r>
    </w:p>
    <w:p w:rsidR="002D48A4" w:rsidRDefault="002D48A4" w:rsidP="00BA0626">
      <w:pPr>
        <w:shd w:val="clear" w:color="auto" w:fill="FFFFFF"/>
        <w:tabs>
          <w:tab w:val="left" w:pos="426"/>
        </w:tabs>
        <w:jc w:val="both"/>
        <w:rPr>
          <w:rFonts w:ascii="Times New Roman" w:hAnsi="Times New Roman" w:cs="Times New Roman"/>
          <w:sz w:val="28"/>
          <w:szCs w:val="28"/>
        </w:rPr>
      </w:pPr>
    </w:p>
    <w:p w:rsidR="00053B71" w:rsidRDefault="00053B71" w:rsidP="00BA0626">
      <w:pPr>
        <w:shd w:val="clear" w:color="auto" w:fill="FFFFFF"/>
        <w:tabs>
          <w:tab w:val="left" w:pos="426"/>
        </w:tabs>
        <w:jc w:val="both"/>
        <w:rPr>
          <w:rFonts w:ascii="Times New Roman" w:hAnsi="Times New Roman" w:cs="Times New Roman"/>
          <w:sz w:val="28"/>
          <w:szCs w:val="28"/>
        </w:rPr>
      </w:pPr>
    </w:p>
    <w:p w:rsidR="008374E9" w:rsidRDefault="008374E9" w:rsidP="00BA0626">
      <w:pPr>
        <w:shd w:val="clear" w:color="auto" w:fill="FFFFFF"/>
        <w:tabs>
          <w:tab w:val="left" w:pos="426"/>
        </w:tabs>
        <w:jc w:val="both"/>
        <w:rPr>
          <w:rFonts w:ascii="Times New Roman" w:hAnsi="Times New Roman" w:cs="Times New Roman"/>
          <w:sz w:val="28"/>
          <w:szCs w:val="28"/>
        </w:rPr>
      </w:pPr>
    </w:p>
    <w:p w:rsidR="00B66EFB" w:rsidRDefault="00B34DE7" w:rsidP="00BA0626">
      <w:pPr>
        <w:shd w:val="clear" w:color="auto" w:fill="FFFFFF"/>
        <w:tabs>
          <w:tab w:val="left" w:pos="426"/>
        </w:tabs>
        <w:jc w:val="both"/>
        <w:rPr>
          <w:rFonts w:ascii="Times New Roman" w:hAnsi="Times New Roman" w:cs="Times New Roman"/>
          <w:sz w:val="28"/>
          <w:szCs w:val="28"/>
        </w:rPr>
      </w:pPr>
      <w:r>
        <w:rPr>
          <w:rFonts w:ascii="Times New Roman" w:hAnsi="Times New Roman" w:cs="Times New Roman"/>
          <w:sz w:val="28"/>
          <w:szCs w:val="28"/>
        </w:rPr>
        <w:t>Глава</w:t>
      </w:r>
      <w:r w:rsidR="00B66EFB">
        <w:rPr>
          <w:rFonts w:ascii="Times New Roman" w:hAnsi="Times New Roman" w:cs="Times New Roman"/>
          <w:sz w:val="28"/>
          <w:szCs w:val="28"/>
        </w:rPr>
        <w:t xml:space="preserve"> Приаргунского </w:t>
      </w:r>
    </w:p>
    <w:p w:rsidR="00B66EFB" w:rsidRDefault="00B66EFB" w:rsidP="00BA0626">
      <w:pPr>
        <w:shd w:val="clear" w:color="auto" w:fill="FFFFFF"/>
        <w:tabs>
          <w:tab w:val="left" w:pos="426"/>
        </w:tabs>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округа </w:t>
      </w:r>
    </w:p>
    <w:p w:rsidR="00BA0626" w:rsidRDefault="00B66EFB" w:rsidP="00BA0626">
      <w:pPr>
        <w:shd w:val="clear" w:color="auto" w:fill="FFFFFF"/>
        <w:tabs>
          <w:tab w:val="left" w:pos="426"/>
        </w:tabs>
        <w:jc w:val="both"/>
        <w:rPr>
          <w:rFonts w:ascii="Times New Roman" w:hAnsi="Times New Roman" w:cs="Times New Roman"/>
          <w:sz w:val="28"/>
          <w:szCs w:val="28"/>
        </w:rPr>
      </w:pPr>
      <w:r>
        <w:rPr>
          <w:rFonts w:ascii="Times New Roman" w:hAnsi="Times New Roman" w:cs="Times New Roman"/>
          <w:sz w:val="28"/>
          <w:szCs w:val="28"/>
        </w:rPr>
        <w:t xml:space="preserve">Забайкальского края                                 </w:t>
      </w:r>
      <w:r w:rsidR="004252CF">
        <w:rPr>
          <w:rFonts w:ascii="Times New Roman" w:hAnsi="Times New Roman" w:cs="Times New Roman"/>
          <w:sz w:val="28"/>
          <w:szCs w:val="28"/>
        </w:rPr>
        <w:t xml:space="preserve">            </w:t>
      </w:r>
      <w:r w:rsidR="00B34DE7">
        <w:rPr>
          <w:rFonts w:ascii="Times New Roman" w:hAnsi="Times New Roman" w:cs="Times New Roman"/>
          <w:sz w:val="28"/>
          <w:szCs w:val="28"/>
        </w:rPr>
        <w:t xml:space="preserve">   </w:t>
      </w:r>
      <w:r w:rsidR="004252CF">
        <w:rPr>
          <w:rFonts w:ascii="Times New Roman" w:hAnsi="Times New Roman" w:cs="Times New Roman"/>
          <w:sz w:val="28"/>
          <w:szCs w:val="28"/>
        </w:rPr>
        <w:t xml:space="preserve">                 </w:t>
      </w:r>
      <w:r>
        <w:rPr>
          <w:rFonts w:ascii="Times New Roman" w:hAnsi="Times New Roman" w:cs="Times New Roman"/>
          <w:sz w:val="28"/>
          <w:szCs w:val="28"/>
        </w:rPr>
        <w:t xml:space="preserve">          </w:t>
      </w:r>
      <w:r w:rsidR="000500C0">
        <w:rPr>
          <w:rFonts w:ascii="Times New Roman" w:hAnsi="Times New Roman" w:cs="Times New Roman"/>
          <w:sz w:val="28"/>
          <w:szCs w:val="28"/>
        </w:rPr>
        <w:t>Е.В. Логунов</w:t>
      </w:r>
    </w:p>
    <w:p w:rsidR="00595466" w:rsidRDefault="00595466" w:rsidP="00BA0626">
      <w:pPr>
        <w:shd w:val="clear" w:color="auto" w:fill="FFFFFF"/>
        <w:tabs>
          <w:tab w:val="left" w:pos="426"/>
        </w:tabs>
        <w:jc w:val="both"/>
        <w:rPr>
          <w:rFonts w:ascii="Times New Roman" w:hAnsi="Times New Roman" w:cs="Times New Roman"/>
          <w:sz w:val="28"/>
          <w:szCs w:val="28"/>
        </w:rPr>
      </w:pPr>
    </w:p>
    <w:p w:rsidR="00595466" w:rsidRDefault="00595466" w:rsidP="00BA0626">
      <w:pPr>
        <w:shd w:val="clear" w:color="auto" w:fill="FFFFFF"/>
        <w:tabs>
          <w:tab w:val="left" w:pos="426"/>
        </w:tabs>
        <w:jc w:val="both"/>
        <w:rPr>
          <w:rFonts w:ascii="Times New Roman" w:hAnsi="Times New Roman" w:cs="Times New Roman"/>
          <w:sz w:val="28"/>
          <w:szCs w:val="28"/>
        </w:rPr>
      </w:pPr>
    </w:p>
    <w:p w:rsidR="00595466" w:rsidRDefault="00595466" w:rsidP="00BA0626">
      <w:pPr>
        <w:shd w:val="clear" w:color="auto" w:fill="FFFFFF"/>
        <w:tabs>
          <w:tab w:val="left" w:pos="426"/>
        </w:tabs>
        <w:jc w:val="both"/>
        <w:rPr>
          <w:rFonts w:ascii="Times New Roman" w:hAnsi="Times New Roman" w:cs="Times New Roman"/>
          <w:sz w:val="28"/>
          <w:szCs w:val="28"/>
        </w:rPr>
      </w:pPr>
    </w:p>
    <w:p w:rsidR="00595466" w:rsidRDefault="00595466" w:rsidP="00BA0626">
      <w:pPr>
        <w:shd w:val="clear" w:color="auto" w:fill="FFFFFF"/>
        <w:tabs>
          <w:tab w:val="left" w:pos="426"/>
        </w:tabs>
        <w:jc w:val="both"/>
        <w:rPr>
          <w:rFonts w:ascii="Times New Roman" w:hAnsi="Times New Roman" w:cs="Times New Roman"/>
          <w:sz w:val="28"/>
          <w:szCs w:val="28"/>
        </w:rPr>
      </w:pPr>
    </w:p>
    <w:p w:rsidR="00595466" w:rsidRDefault="00595466" w:rsidP="00BA0626">
      <w:pPr>
        <w:shd w:val="clear" w:color="auto" w:fill="FFFFFF"/>
        <w:tabs>
          <w:tab w:val="left" w:pos="426"/>
        </w:tabs>
        <w:jc w:val="both"/>
        <w:rPr>
          <w:rFonts w:ascii="Times New Roman" w:hAnsi="Times New Roman" w:cs="Times New Roman"/>
          <w:sz w:val="28"/>
          <w:szCs w:val="28"/>
        </w:rPr>
      </w:pPr>
    </w:p>
    <w:p w:rsidR="00595466" w:rsidRDefault="00595466" w:rsidP="00BA0626">
      <w:pPr>
        <w:shd w:val="clear" w:color="auto" w:fill="FFFFFF"/>
        <w:tabs>
          <w:tab w:val="left" w:pos="426"/>
        </w:tabs>
        <w:jc w:val="both"/>
        <w:rPr>
          <w:rFonts w:ascii="Times New Roman" w:hAnsi="Times New Roman" w:cs="Times New Roman"/>
          <w:sz w:val="28"/>
          <w:szCs w:val="28"/>
        </w:rPr>
      </w:pPr>
    </w:p>
    <w:p w:rsidR="00595466" w:rsidRDefault="00595466" w:rsidP="00BA0626">
      <w:pPr>
        <w:shd w:val="clear" w:color="auto" w:fill="FFFFFF"/>
        <w:tabs>
          <w:tab w:val="left" w:pos="426"/>
        </w:tabs>
        <w:jc w:val="both"/>
        <w:rPr>
          <w:rFonts w:ascii="Times New Roman" w:hAnsi="Times New Roman" w:cs="Times New Roman"/>
          <w:sz w:val="28"/>
          <w:szCs w:val="28"/>
        </w:rPr>
      </w:pPr>
    </w:p>
    <w:p w:rsidR="00595466" w:rsidRDefault="00595466" w:rsidP="00BA0626">
      <w:pPr>
        <w:shd w:val="clear" w:color="auto" w:fill="FFFFFF"/>
        <w:tabs>
          <w:tab w:val="left" w:pos="426"/>
        </w:tabs>
        <w:jc w:val="both"/>
        <w:rPr>
          <w:rFonts w:ascii="Times New Roman" w:hAnsi="Times New Roman" w:cs="Times New Roman"/>
          <w:sz w:val="28"/>
          <w:szCs w:val="28"/>
        </w:rPr>
      </w:pPr>
    </w:p>
    <w:p w:rsidR="00595466" w:rsidRDefault="00595466" w:rsidP="00BA0626">
      <w:pPr>
        <w:shd w:val="clear" w:color="auto" w:fill="FFFFFF"/>
        <w:tabs>
          <w:tab w:val="left" w:pos="426"/>
        </w:tabs>
        <w:jc w:val="both"/>
        <w:rPr>
          <w:rFonts w:ascii="Times New Roman" w:hAnsi="Times New Roman" w:cs="Times New Roman"/>
          <w:sz w:val="28"/>
          <w:szCs w:val="28"/>
        </w:rPr>
      </w:pPr>
    </w:p>
    <w:p w:rsidR="00595466" w:rsidRDefault="00595466" w:rsidP="00BA0626">
      <w:pPr>
        <w:shd w:val="clear" w:color="auto" w:fill="FFFFFF"/>
        <w:tabs>
          <w:tab w:val="left" w:pos="426"/>
        </w:tabs>
        <w:jc w:val="both"/>
        <w:rPr>
          <w:rFonts w:ascii="Times New Roman" w:hAnsi="Times New Roman" w:cs="Times New Roman"/>
          <w:sz w:val="28"/>
          <w:szCs w:val="28"/>
        </w:rPr>
      </w:pPr>
    </w:p>
    <w:p w:rsidR="00595466" w:rsidRDefault="00595466" w:rsidP="00BA0626">
      <w:pPr>
        <w:shd w:val="clear" w:color="auto" w:fill="FFFFFF"/>
        <w:tabs>
          <w:tab w:val="left" w:pos="426"/>
        </w:tabs>
        <w:jc w:val="both"/>
        <w:rPr>
          <w:rFonts w:ascii="Times New Roman" w:hAnsi="Times New Roman" w:cs="Times New Roman"/>
          <w:sz w:val="28"/>
          <w:szCs w:val="28"/>
        </w:rPr>
      </w:pPr>
    </w:p>
    <w:p w:rsidR="00595466" w:rsidRDefault="00595466" w:rsidP="00BA0626">
      <w:pPr>
        <w:shd w:val="clear" w:color="auto" w:fill="FFFFFF"/>
        <w:tabs>
          <w:tab w:val="left" w:pos="426"/>
        </w:tabs>
        <w:jc w:val="both"/>
        <w:rPr>
          <w:rFonts w:ascii="Times New Roman" w:hAnsi="Times New Roman" w:cs="Times New Roman"/>
          <w:sz w:val="28"/>
          <w:szCs w:val="28"/>
        </w:rPr>
      </w:pPr>
    </w:p>
    <w:p w:rsidR="00595466" w:rsidRDefault="00595466" w:rsidP="00BA0626">
      <w:pPr>
        <w:shd w:val="clear" w:color="auto" w:fill="FFFFFF"/>
        <w:tabs>
          <w:tab w:val="left" w:pos="426"/>
        </w:tabs>
        <w:jc w:val="both"/>
        <w:rPr>
          <w:rFonts w:ascii="Times New Roman" w:hAnsi="Times New Roman" w:cs="Times New Roman"/>
          <w:sz w:val="28"/>
          <w:szCs w:val="28"/>
        </w:rPr>
      </w:pPr>
    </w:p>
    <w:p w:rsidR="00595466" w:rsidRDefault="00595466" w:rsidP="00BA0626">
      <w:pPr>
        <w:shd w:val="clear" w:color="auto" w:fill="FFFFFF"/>
        <w:tabs>
          <w:tab w:val="left" w:pos="426"/>
        </w:tabs>
        <w:jc w:val="both"/>
        <w:rPr>
          <w:rFonts w:ascii="Times New Roman" w:hAnsi="Times New Roman" w:cs="Times New Roman"/>
          <w:sz w:val="28"/>
          <w:szCs w:val="28"/>
        </w:rPr>
      </w:pPr>
    </w:p>
    <w:p w:rsidR="00595466" w:rsidRDefault="00595466" w:rsidP="00BA0626">
      <w:pPr>
        <w:shd w:val="clear" w:color="auto" w:fill="FFFFFF"/>
        <w:tabs>
          <w:tab w:val="left" w:pos="426"/>
        </w:tabs>
        <w:jc w:val="both"/>
        <w:rPr>
          <w:rFonts w:ascii="Times New Roman" w:hAnsi="Times New Roman" w:cs="Times New Roman"/>
          <w:sz w:val="28"/>
          <w:szCs w:val="28"/>
        </w:rPr>
      </w:pPr>
    </w:p>
    <w:p w:rsidR="00595466" w:rsidRDefault="00595466" w:rsidP="00BA0626">
      <w:pPr>
        <w:shd w:val="clear" w:color="auto" w:fill="FFFFFF"/>
        <w:tabs>
          <w:tab w:val="left" w:pos="426"/>
        </w:tabs>
        <w:jc w:val="both"/>
        <w:rPr>
          <w:rFonts w:ascii="Times New Roman" w:hAnsi="Times New Roman" w:cs="Times New Roman"/>
          <w:sz w:val="28"/>
          <w:szCs w:val="28"/>
        </w:rPr>
      </w:pPr>
    </w:p>
    <w:p w:rsidR="00595466" w:rsidRDefault="00595466" w:rsidP="00BA0626">
      <w:pPr>
        <w:shd w:val="clear" w:color="auto" w:fill="FFFFFF"/>
        <w:tabs>
          <w:tab w:val="left" w:pos="426"/>
        </w:tabs>
        <w:jc w:val="both"/>
        <w:rPr>
          <w:rFonts w:ascii="Times New Roman" w:hAnsi="Times New Roman" w:cs="Times New Roman"/>
          <w:sz w:val="28"/>
          <w:szCs w:val="28"/>
        </w:rPr>
      </w:pPr>
    </w:p>
    <w:p w:rsidR="00595466" w:rsidRDefault="00595466" w:rsidP="00BA0626">
      <w:pPr>
        <w:shd w:val="clear" w:color="auto" w:fill="FFFFFF"/>
        <w:tabs>
          <w:tab w:val="left" w:pos="426"/>
        </w:tabs>
        <w:jc w:val="both"/>
        <w:rPr>
          <w:rFonts w:ascii="Times New Roman" w:hAnsi="Times New Roman" w:cs="Times New Roman"/>
          <w:sz w:val="28"/>
          <w:szCs w:val="28"/>
        </w:rPr>
      </w:pPr>
    </w:p>
    <w:p w:rsidR="00595466" w:rsidRDefault="00595466" w:rsidP="00BA0626">
      <w:pPr>
        <w:shd w:val="clear" w:color="auto" w:fill="FFFFFF"/>
        <w:tabs>
          <w:tab w:val="left" w:pos="426"/>
        </w:tabs>
        <w:jc w:val="both"/>
        <w:rPr>
          <w:rFonts w:ascii="Times New Roman" w:hAnsi="Times New Roman" w:cs="Times New Roman"/>
          <w:sz w:val="28"/>
          <w:szCs w:val="28"/>
        </w:rPr>
      </w:pPr>
    </w:p>
    <w:p w:rsidR="00595466" w:rsidRDefault="00595466" w:rsidP="00BA0626">
      <w:pPr>
        <w:shd w:val="clear" w:color="auto" w:fill="FFFFFF"/>
        <w:tabs>
          <w:tab w:val="left" w:pos="426"/>
        </w:tabs>
        <w:jc w:val="both"/>
        <w:rPr>
          <w:rFonts w:ascii="Times New Roman" w:hAnsi="Times New Roman" w:cs="Times New Roman"/>
          <w:sz w:val="28"/>
          <w:szCs w:val="28"/>
        </w:rPr>
      </w:pPr>
    </w:p>
    <w:p w:rsidR="00595466" w:rsidRDefault="00595466" w:rsidP="00BA0626">
      <w:pPr>
        <w:shd w:val="clear" w:color="auto" w:fill="FFFFFF"/>
        <w:tabs>
          <w:tab w:val="left" w:pos="426"/>
        </w:tabs>
        <w:jc w:val="both"/>
        <w:rPr>
          <w:rFonts w:ascii="Times New Roman" w:hAnsi="Times New Roman" w:cs="Times New Roman"/>
          <w:sz w:val="28"/>
          <w:szCs w:val="28"/>
        </w:rPr>
      </w:pPr>
    </w:p>
    <w:p w:rsidR="00595466" w:rsidRDefault="00595466" w:rsidP="00BA0626">
      <w:pPr>
        <w:shd w:val="clear" w:color="auto" w:fill="FFFFFF"/>
        <w:tabs>
          <w:tab w:val="left" w:pos="426"/>
        </w:tabs>
        <w:jc w:val="both"/>
        <w:rPr>
          <w:rFonts w:ascii="Times New Roman" w:hAnsi="Times New Roman" w:cs="Times New Roman"/>
          <w:sz w:val="28"/>
          <w:szCs w:val="28"/>
        </w:rPr>
      </w:pPr>
    </w:p>
    <w:p w:rsidR="00595466" w:rsidRDefault="00595466" w:rsidP="00BA0626">
      <w:pPr>
        <w:shd w:val="clear" w:color="auto" w:fill="FFFFFF"/>
        <w:tabs>
          <w:tab w:val="left" w:pos="426"/>
        </w:tabs>
        <w:jc w:val="both"/>
        <w:rPr>
          <w:rFonts w:ascii="Times New Roman" w:hAnsi="Times New Roman" w:cs="Times New Roman"/>
          <w:sz w:val="28"/>
          <w:szCs w:val="28"/>
        </w:rPr>
      </w:pPr>
    </w:p>
    <w:p w:rsidR="00595466" w:rsidRDefault="00595466" w:rsidP="00BA0626">
      <w:pPr>
        <w:shd w:val="clear" w:color="auto" w:fill="FFFFFF"/>
        <w:tabs>
          <w:tab w:val="left" w:pos="426"/>
        </w:tabs>
        <w:jc w:val="both"/>
        <w:rPr>
          <w:rFonts w:ascii="Times New Roman" w:hAnsi="Times New Roman" w:cs="Times New Roman"/>
          <w:sz w:val="28"/>
          <w:szCs w:val="28"/>
        </w:rPr>
      </w:pPr>
    </w:p>
    <w:p w:rsidR="00595466" w:rsidRDefault="00595466" w:rsidP="00BA0626">
      <w:pPr>
        <w:shd w:val="clear" w:color="auto" w:fill="FFFFFF"/>
        <w:tabs>
          <w:tab w:val="left" w:pos="426"/>
        </w:tabs>
        <w:jc w:val="both"/>
        <w:rPr>
          <w:rFonts w:ascii="Times New Roman" w:hAnsi="Times New Roman" w:cs="Times New Roman"/>
          <w:sz w:val="28"/>
          <w:szCs w:val="28"/>
        </w:rPr>
      </w:pPr>
    </w:p>
    <w:p w:rsidR="00F22C66" w:rsidRDefault="00F22C66" w:rsidP="00BA0626">
      <w:pPr>
        <w:shd w:val="clear" w:color="auto" w:fill="FFFFFF"/>
        <w:tabs>
          <w:tab w:val="left" w:pos="426"/>
        </w:tabs>
        <w:jc w:val="both"/>
        <w:rPr>
          <w:rFonts w:ascii="Times New Roman" w:hAnsi="Times New Roman" w:cs="Times New Roman"/>
          <w:sz w:val="28"/>
          <w:szCs w:val="28"/>
        </w:rPr>
      </w:pPr>
    </w:p>
    <w:p w:rsidR="00595466" w:rsidRDefault="00595466" w:rsidP="00BA0626">
      <w:pPr>
        <w:shd w:val="clear" w:color="auto" w:fill="FFFFFF"/>
        <w:tabs>
          <w:tab w:val="left" w:pos="426"/>
        </w:tabs>
        <w:jc w:val="both"/>
        <w:rPr>
          <w:rFonts w:ascii="Times New Roman" w:hAnsi="Times New Roman" w:cs="Times New Roman"/>
          <w:sz w:val="28"/>
          <w:szCs w:val="28"/>
        </w:rPr>
      </w:pPr>
    </w:p>
    <w:p w:rsidR="00993AAB" w:rsidRDefault="00993AAB" w:rsidP="00BA0626">
      <w:pPr>
        <w:shd w:val="clear" w:color="auto" w:fill="FFFFFF"/>
        <w:tabs>
          <w:tab w:val="left" w:pos="426"/>
        </w:tabs>
        <w:jc w:val="both"/>
        <w:rPr>
          <w:rFonts w:ascii="Times New Roman" w:hAnsi="Times New Roman" w:cs="Times New Roman"/>
          <w:sz w:val="28"/>
          <w:szCs w:val="28"/>
        </w:rPr>
      </w:pPr>
    </w:p>
    <w:p w:rsidR="006B6E3E" w:rsidRDefault="006B6E3E" w:rsidP="00BA0626">
      <w:pPr>
        <w:shd w:val="clear" w:color="auto" w:fill="FFFFFF"/>
        <w:tabs>
          <w:tab w:val="left" w:pos="426"/>
        </w:tabs>
        <w:jc w:val="both"/>
        <w:rPr>
          <w:rFonts w:ascii="Times New Roman" w:hAnsi="Times New Roman" w:cs="Times New Roman"/>
          <w:sz w:val="28"/>
          <w:szCs w:val="28"/>
        </w:rPr>
      </w:pPr>
    </w:p>
    <w:p w:rsidR="00B34DE7" w:rsidRDefault="00B34DE7" w:rsidP="00BA0626">
      <w:pPr>
        <w:shd w:val="clear" w:color="auto" w:fill="FFFFFF"/>
        <w:tabs>
          <w:tab w:val="left" w:pos="426"/>
        </w:tabs>
        <w:jc w:val="both"/>
        <w:rPr>
          <w:rFonts w:ascii="Times New Roman" w:hAnsi="Times New Roman" w:cs="Times New Roman"/>
          <w:sz w:val="28"/>
          <w:szCs w:val="28"/>
        </w:rPr>
      </w:pPr>
    </w:p>
    <w:p w:rsidR="0078396F" w:rsidRDefault="0078396F" w:rsidP="00BA0626">
      <w:pPr>
        <w:shd w:val="clear" w:color="auto" w:fill="FFFFFF"/>
        <w:tabs>
          <w:tab w:val="left" w:pos="426"/>
        </w:tabs>
        <w:jc w:val="both"/>
        <w:rPr>
          <w:rFonts w:ascii="Times New Roman" w:hAnsi="Times New Roman" w:cs="Times New Roman"/>
          <w:sz w:val="28"/>
          <w:szCs w:val="28"/>
        </w:rPr>
      </w:pPr>
    </w:p>
    <w:p w:rsidR="0078396F" w:rsidRDefault="0078396F" w:rsidP="00BA0626">
      <w:pPr>
        <w:shd w:val="clear" w:color="auto" w:fill="FFFFFF"/>
        <w:tabs>
          <w:tab w:val="left" w:pos="426"/>
        </w:tabs>
        <w:jc w:val="both"/>
        <w:rPr>
          <w:rFonts w:ascii="Times New Roman" w:hAnsi="Times New Roman" w:cs="Times New Roman"/>
          <w:sz w:val="28"/>
          <w:szCs w:val="28"/>
        </w:rPr>
      </w:pPr>
    </w:p>
    <w:p w:rsidR="006B6E3E" w:rsidRPr="00630D36" w:rsidRDefault="006B6E3E" w:rsidP="006B6E3E">
      <w:pPr>
        <w:ind w:left="3686"/>
        <w:jc w:val="right"/>
        <w:rPr>
          <w:rFonts w:ascii="Times New Roman" w:hAnsi="Times New Roman" w:cs="Times New Roman"/>
          <w:sz w:val="24"/>
          <w:szCs w:val="24"/>
        </w:rPr>
      </w:pPr>
      <w:r w:rsidRPr="00630D36">
        <w:rPr>
          <w:rFonts w:ascii="Times New Roman" w:hAnsi="Times New Roman" w:cs="Times New Roman"/>
          <w:sz w:val="24"/>
          <w:szCs w:val="24"/>
        </w:rPr>
        <w:lastRenderedPageBreak/>
        <w:t xml:space="preserve">Приложение </w:t>
      </w:r>
    </w:p>
    <w:p w:rsidR="006B6E3E" w:rsidRPr="00630D36" w:rsidRDefault="006B6E3E" w:rsidP="006B6E3E">
      <w:pPr>
        <w:ind w:left="3686"/>
        <w:jc w:val="right"/>
        <w:rPr>
          <w:rFonts w:ascii="Times New Roman" w:hAnsi="Times New Roman" w:cs="Times New Roman"/>
          <w:sz w:val="24"/>
          <w:szCs w:val="24"/>
        </w:rPr>
      </w:pPr>
      <w:r w:rsidRPr="00630D36">
        <w:rPr>
          <w:rFonts w:ascii="Times New Roman" w:hAnsi="Times New Roman" w:cs="Times New Roman"/>
          <w:sz w:val="24"/>
          <w:szCs w:val="24"/>
        </w:rPr>
        <w:t xml:space="preserve">к постановлению администрации </w:t>
      </w:r>
    </w:p>
    <w:p w:rsidR="006B6E3E" w:rsidRPr="00630D36" w:rsidRDefault="00D51557" w:rsidP="00D51557">
      <w:pPr>
        <w:ind w:left="3686"/>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Приаргунского муниципального</w:t>
      </w:r>
    </w:p>
    <w:p w:rsidR="006B6E3E" w:rsidRPr="00630D36" w:rsidRDefault="006B6E3E" w:rsidP="006B6E3E">
      <w:pPr>
        <w:ind w:left="3686"/>
        <w:jc w:val="right"/>
        <w:rPr>
          <w:rFonts w:ascii="Times New Roman" w:hAnsi="Times New Roman" w:cs="Times New Roman"/>
          <w:sz w:val="24"/>
          <w:szCs w:val="24"/>
        </w:rPr>
      </w:pPr>
      <w:r w:rsidRPr="00630D36">
        <w:rPr>
          <w:rFonts w:ascii="Times New Roman" w:hAnsi="Times New Roman" w:cs="Times New Roman"/>
          <w:color w:val="000000"/>
          <w:sz w:val="24"/>
          <w:szCs w:val="24"/>
        </w:rPr>
        <w:t xml:space="preserve">округа </w:t>
      </w:r>
      <w:r w:rsidRPr="00630D36">
        <w:rPr>
          <w:rFonts w:ascii="Times New Roman" w:hAnsi="Times New Roman" w:cs="Times New Roman"/>
          <w:sz w:val="24"/>
          <w:szCs w:val="24"/>
        </w:rPr>
        <w:t xml:space="preserve">Забайкальского края </w:t>
      </w:r>
    </w:p>
    <w:p w:rsidR="006B6E3E" w:rsidRPr="00630D36" w:rsidRDefault="00D51557" w:rsidP="00D51557">
      <w:pPr>
        <w:ind w:left="3686"/>
        <w:jc w:val="center"/>
        <w:rPr>
          <w:rFonts w:ascii="Times New Roman" w:hAnsi="Times New Roman" w:cs="Times New Roman"/>
          <w:sz w:val="24"/>
          <w:szCs w:val="24"/>
        </w:rPr>
      </w:pPr>
      <w:r>
        <w:rPr>
          <w:rFonts w:ascii="Times New Roman" w:hAnsi="Times New Roman" w:cs="Times New Roman"/>
          <w:sz w:val="24"/>
          <w:szCs w:val="24"/>
        </w:rPr>
        <w:t xml:space="preserve">                       </w:t>
      </w:r>
      <w:r w:rsidR="003D6617">
        <w:rPr>
          <w:rFonts w:ascii="Times New Roman" w:hAnsi="Times New Roman" w:cs="Times New Roman"/>
          <w:sz w:val="24"/>
          <w:szCs w:val="24"/>
        </w:rPr>
        <w:t xml:space="preserve">  </w:t>
      </w:r>
      <w:r>
        <w:rPr>
          <w:rFonts w:ascii="Times New Roman" w:hAnsi="Times New Roman" w:cs="Times New Roman"/>
          <w:sz w:val="24"/>
          <w:szCs w:val="24"/>
        </w:rPr>
        <w:t xml:space="preserve">   </w:t>
      </w:r>
      <w:r w:rsidR="00905294">
        <w:rPr>
          <w:rFonts w:ascii="Times New Roman" w:hAnsi="Times New Roman" w:cs="Times New Roman"/>
          <w:sz w:val="24"/>
          <w:szCs w:val="24"/>
        </w:rPr>
        <w:t xml:space="preserve">                  </w:t>
      </w:r>
      <w:r>
        <w:rPr>
          <w:rFonts w:ascii="Times New Roman" w:hAnsi="Times New Roman" w:cs="Times New Roman"/>
          <w:sz w:val="24"/>
          <w:szCs w:val="24"/>
        </w:rPr>
        <w:t xml:space="preserve"> </w:t>
      </w:r>
      <w:r w:rsidR="006B6E3E" w:rsidRPr="00630D36">
        <w:rPr>
          <w:rFonts w:ascii="Times New Roman" w:hAnsi="Times New Roman" w:cs="Times New Roman"/>
          <w:sz w:val="24"/>
          <w:szCs w:val="24"/>
        </w:rPr>
        <w:t xml:space="preserve">от </w:t>
      </w:r>
      <w:r w:rsidR="00905294">
        <w:rPr>
          <w:rFonts w:ascii="Times New Roman" w:hAnsi="Times New Roman" w:cs="Times New Roman"/>
          <w:sz w:val="24"/>
          <w:szCs w:val="24"/>
        </w:rPr>
        <w:t>09</w:t>
      </w:r>
      <w:r>
        <w:rPr>
          <w:rFonts w:ascii="Times New Roman" w:hAnsi="Times New Roman" w:cs="Times New Roman"/>
          <w:sz w:val="24"/>
          <w:szCs w:val="24"/>
        </w:rPr>
        <w:t xml:space="preserve"> </w:t>
      </w:r>
      <w:r w:rsidR="005A07CD">
        <w:rPr>
          <w:rFonts w:ascii="Times New Roman" w:hAnsi="Times New Roman" w:cs="Times New Roman"/>
          <w:sz w:val="24"/>
          <w:szCs w:val="24"/>
        </w:rPr>
        <w:t>февраля</w:t>
      </w:r>
      <w:r>
        <w:rPr>
          <w:rFonts w:ascii="Times New Roman" w:hAnsi="Times New Roman" w:cs="Times New Roman"/>
          <w:sz w:val="24"/>
          <w:szCs w:val="24"/>
        </w:rPr>
        <w:t xml:space="preserve"> 2026 г</w:t>
      </w:r>
      <w:r w:rsidR="003D6617">
        <w:rPr>
          <w:rFonts w:ascii="Times New Roman" w:hAnsi="Times New Roman" w:cs="Times New Roman"/>
          <w:sz w:val="24"/>
          <w:szCs w:val="24"/>
        </w:rPr>
        <w:t>.</w:t>
      </w:r>
      <w:r w:rsidR="006B6E3E" w:rsidRPr="00630D36">
        <w:rPr>
          <w:rFonts w:ascii="Times New Roman" w:hAnsi="Times New Roman" w:cs="Times New Roman"/>
          <w:sz w:val="24"/>
          <w:szCs w:val="24"/>
        </w:rPr>
        <w:t xml:space="preserve"> </w:t>
      </w:r>
      <w:r w:rsidR="003D6617">
        <w:rPr>
          <w:rFonts w:ascii="Times New Roman" w:hAnsi="Times New Roman" w:cs="Times New Roman"/>
          <w:sz w:val="24"/>
          <w:szCs w:val="24"/>
        </w:rPr>
        <w:t>№</w:t>
      </w:r>
      <w:r w:rsidR="00905294">
        <w:rPr>
          <w:rFonts w:ascii="Times New Roman" w:hAnsi="Times New Roman" w:cs="Times New Roman"/>
          <w:sz w:val="24"/>
          <w:szCs w:val="24"/>
        </w:rPr>
        <w:t xml:space="preserve"> 95</w:t>
      </w:r>
    </w:p>
    <w:p w:rsidR="006B6E3E" w:rsidRDefault="006B6E3E" w:rsidP="006B6E3E">
      <w:pPr>
        <w:jc w:val="center"/>
        <w:outlineLvl w:val="0"/>
        <w:rPr>
          <w:b/>
          <w:bCs/>
          <w:color w:val="000000"/>
          <w:kern w:val="36"/>
          <w:sz w:val="28"/>
          <w:szCs w:val="28"/>
        </w:rPr>
      </w:pPr>
    </w:p>
    <w:p w:rsidR="006B6E3E" w:rsidRPr="00630D36" w:rsidRDefault="006B6E3E" w:rsidP="006B6E3E">
      <w:pPr>
        <w:jc w:val="center"/>
        <w:outlineLvl w:val="0"/>
        <w:rPr>
          <w:rFonts w:ascii="Times New Roman" w:hAnsi="Times New Roman" w:cs="Times New Roman"/>
          <w:b/>
          <w:bCs/>
          <w:color w:val="000000"/>
          <w:kern w:val="36"/>
          <w:sz w:val="28"/>
          <w:szCs w:val="28"/>
        </w:rPr>
      </w:pPr>
      <w:r w:rsidRPr="00630D36">
        <w:rPr>
          <w:rFonts w:ascii="Times New Roman" w:hAnsi="Times New Roman" w:cs="Times New Roman"/>
          <w:b/>
          <w:bCs/>
          <w:color w:val="000000"/>
          <w:kern w:val="36"/>
          <w:sz w:val="28"/>
          <w:szCs w:val="28"/>
        </w:rPr>
        <w:t>Порядок (план) действий по ликвидации последствий аварийных ситуаций в сфере теплоснабжени</w:t>
      </w:r>
      <w:r w:rsidR="00D51557">
        <w:rPr>
          <w:rFonts w:ascii="Times New Roman" w:hAnsi="Times New Roman" w:cs="Times New Roman"/>
          <w:b/>
          <w:bCs/>
          <w:color w:val="000000"/>
          <w:kern w:val="36"/>
          <w:sz w:val="28"/>
          <w:szCs w:val="28"/>
        </w:rPr>
        <w:t>я на территории Приаргунского</w:t>
      </w:r>
      <w:r w:rsidRPr="00630D36">
        <w:rPr>
          <w:rFonts w:ascii="Times New Roman" w:hAnsi="Times New Roman" w:cs="Times New Roman"/>
          <w:b/>
          <w:bCs/>
          <w:color w:val="000000"/>
          <w:kern w:val="36"/>
          <w:sz w:val="28"/>
          <w:szCs w:val="28"/>
        </w:rPr>
        <w:t xml:space="preserve"> муниципального округа Забайкальского края (в том числе с применением электронного моделирования аварийных ситуаций)</w:t>
      </w:r>
    </w:p>
    <w:p w:rsidR="006B6E3E" w:rsidRPr="00630D36" w:rsidRDefault="006B6E3E" w:rsidP="006B6E3E">
      <w:pPr>
        <w:ind w:firstLine="709"/>
        <w:jc w:val="center"/>
        <w:outlineLvl w:val="0"/>
        <w:rPr>
          <w:rFonts w:ascii="Times New Roman" w:hAnsi="Times New Roman" w:cs="Times New Roman"/>
          <w:b/>
          <w:bCs/>
          <w:color w:val="000000"/>
          <w:kern w:val="36"/>
          <w:sz w:val="28"/>
          <w:szCs w:val="28"/>
        </w:rPr>
      </w:pPr>
      <w:r w:rsidRPr="00630D36">
        <w:rPr>
          <w:rFonts w:ascii="Times New Roman" w:hAnsi="Times New Roman" w:cs="Times New Roman"/>
          <w:b/>
          <w:bCs/>
          <w:color w:val="000000"/>
          <w:kern w:val="36"/>
          <w:sz w:val="28"/>
          <w:szCs w:val="28"/>
        </w:rPr>
        <w:t> </w:t>
      </w:r>
    </w:p>
    <w:p w:rsidR="006B6E3E" w:rsidRDefault="006B6E3E" w:rsidP="006B6E3E">
      <w:pPr>
        <w:ind w:firstLine="709"/>
        <w:jc w:val="center"/>
        <w:outlineLvl w:val="1"/>
        <w:rPr>
          <w:rFonts w:ascii="Times New Roman" w:hAnsi="Times New Roman" w:cs="Times New Roman"/>
          <w:b/>
          <w:bCs/>
          <w:color w:val="000000"/>
          <w:sz w:val="28"/>
          <w:szCs w:val="28"/>
        </w:rPr>
      </w:pPr>
      <w:r w:rsidRPr="00630D36">
        <w:rPr>
          <w:rFonts w:ascii="Times New Roman" w:hAnsi="Times New Roman" w:cs="Times New Roman"/>
          <w:b/>
          <w:bCs/>
          <w:color w:val="000000"/>
          <w:sz w:val="28"/>
          <w:szCs w:val="28"/>
        </w:rPr>
        <w:t>I. Общие положения</w:t>
      </w:r>
    </w:p>
    <w:p w:rsidR="005A07CD" w:rsidRPr="00630D36" w:rsidRDefault="005A07CD" w:rsidP="006B6E3E">
      <w:pPr>
        <w:ind w:firstLine="709"/>
        <w:jc w:val="center"/>
        <w:outlineLvl w:val="1"/>
        <w:rPr>
          <w:rFonts w:ascii="Times New Roman" w:hAnsi="Times New Roman" w:cs="Times New Roman"/>
          <w:b/>
          <w:bCs/>
          <w:color w:val="000000"/>
          <w:sz w:val="28"/>
          <w:szCs w:val="28"/>
        </w:rPr>
      </w:pP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1.1. Настоящий «Порядок (план) действий по ликвидации последствий аварийных ситуаций в сфере теплоснабжени</w:t>
      </w:r>
      <w:r w:rsidR="00D51557">
        <w:rPr>
          <w:rFonts w:ascii="Times New Roman" w:hAnsi="Times New Roman" w:cs="Times New Roman"/>
          <w:color w:val="000000"/>
          <w:sz w:val="28"/>
          <w:szCs w:val="28"/>
        </w:rPr>
        <w:t>я на территории Приаргунского</w:t>
      </w:r>
      <w:r w:rsidRPr="00630D36">
        <w:rPr>
          <w:rFonts w:ascii="Times New Roman" w:hAnsi="Times New Roman" w:cs="Times New Roman"/>
          <w:color w:val="000000"/>
          <w:sz w:val="28"/>
          <w:szCs w:val="28"/>
        </w:rPr>
        <w:t xml:space="preserve"> муниципального округа Забайкальского края (в том числе с применением электронного моделирования аварийных ситуаций)» (далее </w:t>
      </w:r>
      <w:r w:rsidR="003D6617">
        <w:rPr>
          <w:rFonts w:ascii="Times New Roman" w:hAnsi="Times New Roman" w:cs="Times New Roman"/>
          <w:color w:val="000000"/>
          <w:sz w:val="28"/>
          <w:szCs w:val="28"/>
        </w:rPr>
        <w:t xml:space="preserve">– </w:t>
      </w:r>
      <w:r w:rsidRPr="00630D36">
        <w:rPr>
          <w:rFonts w:ascii="Times New Roman" w:hAnsi="Times New Roman" w:cs="Times New Roman"/>
          <w:color w:val="000000"/>
          <w:sz w:val="28"/>
          <w:szCs w:val="28"/>
        </w:rPr>
        <w:t>Порядок) разработан в соответствии с законодательством Российской Федерации, нормами и правилами в сфере предоставления жилищно-коммунальных услуг потребителям на основании:</w:t>
      </w:r>
    </w:p>
    <w:p w:rsidR="006B6E3E" w:rsidRPr="00630D36" w:rsidRDefault="006B6E3E" w:rsidP="006B6E3E">
      <w:pPr>
        <w:ind w:firstLine="709"/>
        <w:jc w:val="both"/>
        <w:rPr>
          <w:rFonts w:ascii="Times New Roman" w:hAnsi="Times New Roman" w:cs="Times New Roman"/>
          <w:sz w:val="28"/>
          <w:szCs w:val="28"/>
        </w:rPr>
      </w:pPr>
      <w:r w:rsidRPr="00630D36">
        <w:rPr>
          <w:rFonts w:ascii="Times New Roman" w:hAnsi="Times New Roman" w:cs="Times New Roman"/>
          <w:sz w:val="28"/>
          <w:szCs w:val="28"/>
        </w:rPr>
        <w:t xml:space="preserve">Жилищного кодекса Российской Федерации </w:t>
      </w:r>
      <w:r w:rsidR="00D51557">
        <w:rPr>
          <w:rFonts w:ascii="Times New Roman" w:hAnsi="Times New Roman" w:cs="Times New Roman"/>
          <w:sz w:val="28"/>
          <w:szCs w:val="28"/>
        </w:rPr>
        <w:t xml:space="preserve">от 29 декабря </w:t>
      </w:r>
      <w:r w:rsidRPr="00630D36">
        <w:rPr>
          <w:rFonts w:ascii="Times New Roman" w:hAnsi="Times New Roman" w:cs="Times New Roman"/>
          <w:sz w:val="28"/>
          <w:szCs w:val="28"/>
        </w:rPr>
        <w:t>2004</w:t>
      </w:r>
      <w:r w:rsidR="00D51557">
        <w:rPr>
          <w:rFonts w:ascii="Times New Roman" w:hAnsi="Times New Roman" w:cs="Times New Roman"/>
          <w:sz w:val="28"/>
          <w:szCs w:val="28"/>
        </w:rPr>
        <w:t xml:space="preserve"> </w:t>
      </w:r>
      <w:r w:rsidR="0078396F">
        <w:rPr>
          <w:rFonts w:ascii="Times New Roman" w:hAnsi="Times New Roman" w:cs="Times New Roman"/>
          <w:sz w:val="28"/>
          <w:szCs w:val="28"/>
        </w:rPr>
        <w:t>года</w:t>
      </w:r>
      <w:r w:rsidRPr="00630D36">
        <w:rPr>
          <w:rFonts w:ascii="Times New Roman" w:hAnsi="Times New Roman" w:cs="Times New Roman"/>
          <w:sz w:val="28"/>
          <w:szCs w:val="28"/>
        </w:rPr>
        <w:t xml:space="preserve"> </w:t>
      </w:r>
      <w:r w:rsidR="003D6617">
        <w:rPr>
          <w:rFonts w:ascii="Times New Roman" w:hAnsi="Times New Roman" w:cs="Times New Roman"/>
          <w:sz w:val="28"/>
          <w:szCs w:val="28"/>
        </w:rPr>
        <w:t>№</w:t>
      </w:r>
      <w:r w:rsidRPr="00630D36">
        <w:rPr>
          <w:rFonts w:ascii="Times New Roman" w:hAnsi="Times New Roman" w:cs="Times New Roman"/>
          <w:sz w:val="28"/>
          <w:szCs w:val="28"/>
        </w:rPr>
        <w:t>188-ФЗ;</w:t>
      </w:r>
    </w:p>
    <w:p w:rsidR="006B6E3E" w:rsidRPr="00630D36" w:rsidRDefault="00D51557" w:rsidP="006B6E3E">
      <w:pPr>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Федерального закона от 21 декабря </w:t>
      </w:r>
      <w:r w:rsidR="006B6E3E" w:rsidRPr="00630D36">
        <w:rPr>
          <w:rFonts w:ascii="Times New Roman" w:hAnsi="Times New Roman" w:cs="Times New Roman"/>
          <w:sz w:val="28"/>
          <w:szCs w:val="28"/>
        </w:rPr>
        <w:t>1994</w:t>
      </w:r>
      <w:r>
        <w:rPr>
          <w:rFonts w:ascii="Times New Roman" w:hAnsi="Times New Roman" w:cs="Times New Roman"/>
          <w:sz w:val="28"/>
          <w:szCs w:val="28"/>
        </w:rPr>
        <w:t xml:space="preserve"> </w:t>
      </w:r>
      <w:r w:rsidR="0078396F">
        <w:rPr>
          <w:rFonts w:ascii="Times New Roman" w:hAnsi="Times New Roman" w:cs="Times New Roman"/>
          <w:sz w:val="28"/>
          <w:szCs w:val="28"/>
        </w:rPr>
        <w:t>года</w:t>
      </w:r>
      <w:r w:rsidR="006B6E3E" w:rsidRPr="00630D36">
        <w:rPr>
          <w:rFonts w:ascii="Times New Roman" w:hAnsi="Times New Roman" w:cs="Times New Roman"/>
          <w:sz w:val="28"/>
          <w:szCs w:val="28"/>
        </w:rPr>
        <w:t xml:space="preserve"> </w:t>
      </w:r>
      <w:r w:rsidR="003D6617">
        <w:rPr>
          <w:rFonts w:ascii="Times New Roman" w:hAnsi="Times New Roman" w:cs="Times New Roman"/>
          <w:sz w:val="28"/>
          <w:szCs w:val="28"/>
        </w:rPr>
        <w:t>№</w:t>
      </w:r>
      <w:r w:rsidR="006B6E3E" w:rsidRPr="00630D36">
        <w:rPr>
          <w:rFonts w:ascii="Times New Roman" w:hAnsi="Times New Roman" w:cs="Times New Roman"/>
          <w:sz w:val="28"/>
          <w:szCs w:val="28"/>
        </w:rPr>
        <w:t>68-ФЗ «О защите населения и территорий от чрезвычайных ситуаций природного и техногенного характера»;</w:t>
      </w:r>
    </w:p>
    <w:p w:rsidR="006B6E3E" w:rsidRPr="00630D36" w:rsidRDefault="00D51557" w:rsidP="006B6E3E">
      <w:pPr>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Федерального закона от 06 октября </w:t>
      </w:r>
      <w:r w:rsidR="006B6E3E" w:rsidRPr="00630D36">
        <w:rPr>
          <w:rFonts w:ascii="Times New Roman" w:hAnsi="Times New Roman" w:cs="Times New Roman"/>
          <w:sz w:val="28"/>
          <w:szCs w:val="28"/>
        </w:rPr>
        <w:t>2003</w:t>
      </w:r>
      <w:r>
        <w:rPr>
          <w:rFonts w:ascii="Times New Roman" w:hAnsi="Times New Roman" w:cs="Times New Roman"/>
          <w:sz w:val="28"/>
          <w:szCs w:val="28"/>
        </w:rPr>
        <w:t xml:space="preserve"> </w:t>
      </w:r>
      <w:r w:rsidR="0078396F">
        <w:rPr>
          <w:rFonts w:ascii="Times New Roman" w:hAnsi="Times New Roman" w:cs="Times New Roman"/>
          <w:sz w:val="28"/>
          <w:szCs w:val="28"/>
        </w:rPr>
        <w:t>года</w:t>
      </w:r>
      <w:r w:rsidR="006B6E3E" w:rsidRPr="00630D36">
        <w:rPr>
          <w:rFonts w:ascii="Times New Roman" w:hAnsi="Times New Roman" w:cs="Times New Roman"/>
          <w:sz w:val="28"/>
          <w:szCs w:val="28"/>
        </w:rPr>
        <w:t xml:space="preserve"> </w:t>
      </w:r>
      <w:r w:rsidR="003D6617">
        <w:rPr>
          <w:rFonts w:ascii="Times New Roman" w:hAnsi="Times New Roman" w:cs="Times New Roman"/>
          <w:sz w:val="28"/>
          <w:szCs w:val="28"/>
        </w:rPr>
        <w:t>№</w:t>
      </w:r>
      <w:r w:rsidR="006B6E3E" w:rsidRPr="00630D36">
        <w:rPr>
          <w:rFonts w:ascii="Times New Roman" w:hAnsi="Times New Roman" w:cs="Times New Roman"/>
          <w:sz w:val="28"/>
          <w:szCs w:val="28"/>
        </w:rPr>
        <w:t>131-ФЗ «Об общих принципах организации местного самоуправления в Российской Федерации»;</w:t>
      </w:r>
    </w:p>
    <w:p w:rsidR="006B6E3E" w:rsidRPr="00630D36" w:rsidRDefault="00D51557" w:rsidP="006B6E3E">
      <w:pPr>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Федерального закона от 27 июля </w:t>
      </w:r>
      <w:r w:rsidR="006B6E3E" w:rsidRPr="00630D36">
        <w:rPr>
          <w:rFonts w:ascii="Times New Roman" w:hAnsi="Times New Roman" w:cs="Times New Roman"/>
          <w:sz w:val="28"/>
          <w:szCs w:val="28"/>
        </w:rPr>
        <w:t>2010</w:t>
      </w:r>
      <w:r>
        <w:rPr>
          <w:rFonts w:ascii="Times New Roman" w:hAnsi="Times New Roman" w:cs="Times New Roman"/>
          <w:sz w:val="28"/>
          <w:szCs w:val="28"/>
        </w:rPr>
        <w:t xml:space="preserve"> </w:t>
      </w:r>
      <w:r w:rsidR="0078396F">
        <w:rPr>
          <w:rFonts w:ascii="Times New Roman" w:hAnsi="Times New Roman" w:cs="Times New Roman"/>
          <w:sz w:val="28"/>
          <w:szCs w:val="28"/>
        </w:rPr>
        <w:t>года</w:t>
      </w:r>
      <w:r w:rsidR="006B6E3E" w:rsidRPr="00630D36">
        <w:rPr>
          <w:rFonts w:ascii="Times New Roman" w:hAnsi="Times New Roman" w:cs="Times New Roman"/>
          <w:sz w:val="28"/>
          <w:szCs w:val="28"/>
        </w:rPr>
        <w:t xml:space="preserve"> </w:t>
      </w:r>
      <w:r w:rsidR="003D6617">
        <w:rPr>
          <w:rFonts w:ascii="Times New Roman" w:hAnsi="Times New Roman" w:cs="Times New Roman"/>
          <w:sz w:val="28"/>
          <w:szCs w:val="28"/>
        </w:rPr>
        <w:t>№</w:t>
      </w:r>
      <w:r w:rsidR="006B6E3E" w:rsidRPr="00630D36">
        <w:rPr>
          <w:rFonts w:ascii="Times New Roman" w:hAnsi="Times New Roman" w:cs="Times New Roman"/>
          <w:sz w:val="28"/>
          <w:szCs w:val="28"/>
        </w:rPr>
        <w:t>190-ФЗ «О теплоснабжении»;</w:t>
      </w:r>
    </w:p>
    <w:p w:rsidR="006B6E3E" w:rsidRPr="00630D36" w:rsidRDefault="00D51557" w:rsidP="006B6E3E">
      <w:pPr>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Федерального закона от 07 декабря </w:t>
      </w:r>
      <w:r w:rsidR="006B6E3E" w:rsidRPr="00630D36">
        <w:rPr>
          <w:rFonts w:ascii="Times New Roman" w:hAnsi="Times New Roman" w:cs="Times New Roman"/>
          <w:sz w:val="28"/>
          <w:szCs w:val="28"/>
        </w:rPr>
        <w:t>2011</w:t>
      </w:r>
      <w:r>
        <w:rPr>
          <w:rFonts w:ascii="Times New Roman" w:hAnsi="Times New Roman" w:cs="Times New Roman"/>
          <w:sz w:val="28"/>
          <w:szCs w:val="28"/>
        </w:rPr>
        <w:t xml:space="preserve"> </w:t>
      </w:r>
      <w:r w:rsidR="0078396F">
        <w:rPr>
          <w:rFonts w:ascii="Times New Roman" w:hAnsi="Times New Roman" w:cs="Times New Roman"/>
          <w:sz w:val="28"/>
          <w:szCs w:val="28"/>
        </w:rPr>
        <w:t>года</w:t>
      </w:r>
      <w:r w:rsidR="006B6E3E" w:rsidRPr="00630D36">
        <w:rPr>
          <w:rFonts w:ascii="Times New Roman" w:hAnsi="Times New Roman" w:cs="Times New Roman"/>
          <w:sz w:val="28"/>
          <w:szCs w:val="28"/>
        </w:rPr>
        <w:t xml:space="preserve"> </w:t>
      </w:r>
      <w:r w:rsidR="003D6617">
        <w:rPr>
          <w:rFonts w:ascii="Times New Roman" w:hAnsi="Times New Roman" w:cs="Times New Roman"/>
          <w:sz w:val="28"/>
          <w:szCs w:val="28"/>
        </w:rPr>
        <w:t>№</w:t>
      </w:r>
      <w:r w:rsidR="006B6E3E" w:rsidRPr="00630D36">
        <w:rPr>
          <w:rFonts w:ascii="Times New Roman" w:hAnsi="Times New Roman" w:cs="Times New Roman"/>
          <w:sz w:val="28"/>
          <w:szCs w:val="28"/>
        </w:rPr>
        <w:t>416-ФЗ «О водоснабжении и водоотведении»;</w:t>
      </w:r>
    </w:p>
    <w:p w:rsidR="006B6E3E" w:rsidRPr="00630D36" w:rsidRDefault="006B6E3E" w:rsidP="006B6E3E">
      <w:pPr>
        <w:ind w:firstLine="709"/>
        <w:jc w:val="both"/>
        <w:rPr>
          <w:rFonts w:ascii="Times New Roman" w:hAnsi="Times New Roman" w:cs="Times New Roman"/>
          <w:sz w:val="28"/>
          <w:szCs w:val="28"/>
        </w:rPr>
      </w:pPr>
      <w:r w:rsidRPr="00630D36">
        <w:rPr>
          <w:rFonts w:ascii="Times New Roman" w:hAnsi="Times New Roman" w:cs="Times New Roman"/>
          <w:sz w:val="28"/>
          <w:szCs w:val="28"/>
        </w:rPr>
        <w:t>Постановления Правительств</w:t>
      </w:r>
      <w:r w:rsidR="00D51557">
        <w:rPr>
          <w:rFonts w:ascii="Times New Roman" w:hAnsi="Times New Roman" w:cs="Times New Roman"/>
          <w:sz w:val="28"/>
          <w:szCs w:val="28"/>
        </w:rPr>
        <w:t xml:space="preserve">а Российской Федерации от 06 мая </w:t>
      </w:r>
      <w:r w:rsidRPr="00630D36">
        <w:rPr>
          <w:rFonts w:ascii="Times New Roman" w:hAnsi="Times New Roman" w:cs="Times New Roman"/>
          <w:sz w:val="28"/>
          <w:szCs w:val="28"/>
        </w:rPr>
        <w:t>2011</w:t>
      </w:r>
      <w:r w:rsidR="00D51557">
        <w:rPr>
          <w:rFonts w:ascii="Times New Roman" w:hAnsi="Times New Roman" w:cs="Times New Roman"/>
          <w:sz w:val="28"/>
          <w:szCs w:val="28"/>
        </w:rPr>
        <w:t xml:space="preserve"> </w:t>
      </w:r>
      <w:r w:rsidR="0078396F">
        <w:rPr>
          <w:rFonts w:ascii="Times New Roman" w:hAnsi="Times New Roman" w:cs="Times New Roman"/>
          <w:sz w:val="28"/>
          <w:szCs w:val="28"/>
        </w:rPr>
        <w:t>года</w:t>
      </w:r>
      <w:r w:rsidRPr="00630D36">
        <w:rPr>
          <w:rFonts w:ascii="Times New Roman" w:hAnsi="Times New Roman" w:cs="Times New Roman"/>
          <w:sz w:val="28"/>
          <w:szCs w:val="28"/>
        </w:rPr>
        <w:t xml:space="preserve"> </w:t>
      </w:r>
      <w:r w:rsidR="003D6617">
        <w:rPr>
          <w:rFonts w:ascii="Times New Roman" w:hAnsi="Times New Roman" w:cs="Times New Roman"/>
          <w:sz w:val="28"/>
          <w:szCs w:val="28"/>
        </w:rPr>
        <w:t>№</w:t>
      </w:r>
      <w:r w:rsidRPr="00630D36">
        <w:rPr>
          <w:rFonts w:ascii="Times New Roman" w:hAnsi="Times New Roman" w:cs="Times New Roman"/>
          <w:sz w:val="28"/>
          <w:szCs w:val="28"/>
        </w:rPr>
        <w:t>354 «О предоставлении коммунальных услуг собственникам и пользователям помещений в многоквартирных домах и жилых домов»;</w:t>
      </w:r>
    </w:p>
    <w:p w:rsidR="006B6E3E" w:rsidRPr="00630D36" w:rsidRDefault="006B6E3E" w:rsidP="006B6E3E">
      <w:pPr>
        <w:ind w:firstLine="709"/>
        <w:jc w:val="both"/>
        <w:rPr>
          <w:rFonts w:ascii="Times New Roman" w:hAnsi="Times New Roman" w:cs="Times New Roman"/>
          <w:sz w:val="28"/>
          <w:szCs w:val="28"/>
        </w:rPr>
      </w:pPr>
      <w:r w:rsidRPr="00630D36">
        <w:rPr>
          <w:rFonts w:ascii="Times New Roman" w:hAnsi="Times New Roman" w:cs="Times New Roman"/>
          <w:sz w:val="28"/>
          <w:szCs w:val="28"/>
        </w:rPr>
        <w:t>Постановления Правительств</w:t>
      </w:r>
      <w:r w:rsidR="00D51557">
        <w:rPr>
          <w:rFonts w:ascii="Times New Roman" w:hAnsi="Times New Roman" w:cs="Times New Roman"/>
          <w:sz w:val="28"/>
          <w:szCs w:val="28"/>
        </w:rPr>
        <w:t xml:space="preserve">а Российской Федерации от 02 июня </w:t>
      </w:r>
      <w:r w:rsidRPr="00630D36">
        <w:rPr>
          <w:rFonts w:ascii="Times New Roman" w:hAnsi="Times New Roman" w:cs="Times New Roman"/>
          <w:sz w:val="28"/>
          <w:szCs w:val="28"/>
        </w:rPr>
        <w:t>2022</w:t>
      </w:r>
      <w:r w:rsidR="00D51557">
        <w:rPr>
          <w:rFonts w:ascii="Times New Roman" w:hAnsi="Times New Roman" w:cs="Times New Roman"/>
          <w:sz w:val="28"/>
          <w:szCs w:val="28"/>
        </w:rPr>
        <w:t xml:space="preserve"> </w:t>
      </w:r>
      <w:r w:rsidR="0078396F">
        <w:rPr>
          <w:rFonts w:ascii="Times New Roman" w:hAnsi="Times New Roman" w:cs="Times New Roman"/>
          <w:sz w:val="28"/>
          <w:szCs w:val="28"/>
        </w:rPr>
        <w:t>года</w:t>
      </w:r>
      <w:r w:rsidRPr="00630D36">
        <w:rPr>
          <w:rFonts w:ascii="Times New Roman" w:hAnsi="Times New Roman" w:cs="Times New Roman"/>
          <w:sz w:val="28"/>
          <w:szCs w:val="28"/>
        </w:rPr>
        <w:t xml:space="preserve"> </w:t>
      </w:r>
      <w:r w:rsidR="003D6617">
        <w:rPr>
          <w:rFonts w:ascii="Times New Roman" w:hAnsi="Times New Roman" w:cs="Times New Roman"/>
          <w:sz w:val="28"/>
          <w:szCs w:val="28"/>
        </w:rPr>
        <w:t>№</w:t>
      </w:r>
      <w:r w:rsidRPr="00630D36">
        <w:rPr>
          <w:rFonts w:ascii="Times New Roman" w:hAnsi="Times New Roman" w:cs="Times New Roman"/>
          <w:sz w:val="28"/>
          <w:szCs w:val="28"/>
        </w:rPr>
        <w:t>1014 «О расследовании причин аварийных ситуаций в сфере теплоснабжения»;</w:t>
      </w:r>
    </w:p>
    <w:p w:rsidR="006B6E3E" w:rsidRPr="00630D36" w:rsidRDefault="006B6E3E" w:rsidP="006B6E3E">
      <w:pPr>
        <w:ind w:firstLine="709"/>
        <w:jc w:val="both"/>
        <w:rPr>
          <w:rFonts w:ascii="Times New Roman" w:hAnsi="Times New Roman" w:cs="Times New Roman"/>
          <w:sz w:val="28"/>
          <w:szCs w:val="28"/>
        </w:rPr>
      </w:pPr>
      <w:r w:rsidRPr="00630D36">
        <w:rPr>
          <w:rFonts w:ascii="Times New Roman" w:hAnsi="Times New Roman" w:cs="Times New Roman"/>
          <w:sz w:val="28"/>
          <w:szCs w:val="28"/>
        </w:rPr>
        <w:t>Приказа Министерства энергетик</w:t>
      </w:r>
      <w:r w:rsidR="00D51557">
        <w:rPr>
          <w:rFonts w:ascii="Times New Roman" w:hAnsi="Times New Roman" w:cs="Times New Roman"/>
          <w:sz w:val="28"/>
          <w:szCs w:val="28"/>
        </w:rPr>
        <w:t xml:space="preserve">и Российской Федерации от 13 ноября </w:t>
      </w:r>
      <w:r w:rsidRPr="00630D36">
        <w:rPr>
          <w:rFonts w:ascii="Times New Roman" w:hAnsi="Times New Roman" w:cs="Times New Roman"/>
          <w:sz w:val="28"/>
          <w:szCs w:val="28"/>
        </w:rPr>
        <w:t>2024</w:t>
      </w:r>
      <w:r w:rsidR="00D51557">
        <w:rPr>
          <w:rFonts w:ascii="Times New Roman" w:hAnsi="Times New Roman" w:cs="Times New Roman"/>
          <w:sz w:val="28"/>
          <w:szCs w:val="28"/>
        </w:rPr>
        <w:t xml:space="preserve"> </w:t>
      </w:r>
      <w:r w:rsidR="0078396F">
        <w:rPr>
          <w:rFonts w:ascii="Times New Roman" w:hAnsi="Times New Roman" w:cs="Times New Roman"/>
          <w:sz w:val="28"/>
          <w:szCs w:val="28"/>
        </w:rPr>
        <w:t>года</w:t>
      </w:r>
      <w:r w:rsidRPr="00630D36">
        <w:rPr>
          <w:rFonts w:ascii="Times New Roman" w:hAnsi="Times New Roman" w:cs="Times New Roman"/>
          <w:sz w:val="28"/>
          <w:szCs w:val="28"/>
        </w:rPr>
        <w:t xml:space="preserve"> </w:t>
      </w:r>
      <w:r w:rsidR="003D6617">
        <w:rPr>
          <w:rFonts w:ascii="Times New Roman" w:hAnsi="Times New Roman" w:cs="Times New Roman"/>
          <w:sz w:val="28"/>
          <w:szCs w:val="28"/>
        </w:rPr>
        <w:t>№</w:t>
      </w:r>
      <w:r w:rsidRPr="00630D36">
        <w:rPr>
          <w:rFonts w:ascii="Times New Roman" w:hAnsi="Times New Roman" w:cs="Times New Roman"/>
          <w:sz w:val="28"/>
          <w:szCs w:val="28"/>
        </w:rPr>
        <w:t>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rsidR="006B6E3E" w:rsidRPr="00630D36" w:rsidRDefault="00D51557" w:rsidP="006B6E3E">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Приказа МЧС России от 05 июля </w:t>
      </w:r>
      <w:r w:rsidR="006B6E3E" w:rsidRPr="00630D36">
        <w:rPr>
          <w:rFonts w:ascii="Times New Roman" w:hAnsi="Times New Roman" w:cs="Times New Roman"/>
          <w:sz w:val="28"/>
          <w:szCs w:val="28"/>
        </w:rPr>
        <w:t>2021</w:t>
      </w:r>
      <w:r>
        <w:rPr>
          <w:rFonts w:ascii="Times New Roman" w:hAnsi="Times New Roman" w:cs="Times New Roman"/>
          <w:sz w:val="28"/>
          <w:szCs w:val="28"/>
        </w:rPr>
        <w:t xml:space="preserve"> </w:t>
      </w:r>
      <w:r w:rsidR="0078396F">
        <w:rPr>
          <w:rFonts w:ascii="Times New Roman" w:hAnsi="Times New Roman" w:cs="Times New Roman"/>
          <w:sz w:val="28"/>
          <w:szCs w:val="28"/>
        </w:rPr>
        <w:t>года</w:t>
      </w:r>
      <w:r w:rsidR="006B6E3E" w:rsidRPr="00630D36">
        <w:rPr>
          <w:rFonts w:ascii="Times New Roman" w:hAnsi="Times New Roman" w:cs="Times New Roman"/>
          <w:sz w:val="28"/>
          <w:szCs w:val="28"/>
        </w:rPr>
        <w:t xml:space="preserve"> </w:t>
      </w:r>
      <w:r w:rsidR="003D6617">
        <w:rPr>
          <w:rFonts w:ascii="Times New Roman" w:hAnsi="Times New Roman" w:cs="Times New Roman"/>
          <w:sz w:val="28"/>
          <w:szCs w:val="28"/>
        </w:rPr>
        <w:t>№</w:t>
      </w:r>
      <w:r w:rsidR="006B6E3E" w:rsidRPr="00630D36">
        <w:rPr>
          <w:rFonts w:ascii="Times New Roman" w:hAnsi="Times New Roman" w:cs="Times New Roman"/>
          <w:sz w:val="28"/>
          <w:szCs w:val="28"/>
        </w:rPr>
        <w:t>429 «Об установлении критериев информации о чрезвычайных ситуациях природного и техногенного характера».</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xml:space="preserve">1.2. Действие настоящего Порядка распространяется на отношения по </w:t>
      </w:r>
      <w:r w:rsidRPr="00630D36">
        <w:rPr>
          <w:rFonts w:ascii="Times New Roman" w:hAnsi="Times New Roman" w:cs="Times New Roman"/>
          <w:color w:val="000000"/>
          <w:sz w:val="28"/>
          <w:szCs w:val="28"/>
        </w:rPr>
        <w:lastRenderedPageBreak/>
        <w:t>организации взаимодействия в ходе ликвидации аварий в системах теплоснабжения между организациями теплоснабжения, электроснабжения и водоснабжения, осуществляющими деятельност</w:t>
      </w:r>
      <w:r w:rsidR="00D51557">
        <w:rPr>
          <w:rFonts w:ascii="Times New Roman" w:hAnsi="Times New Roman" w:cs="Times New Roman"/>
          <w:color w:val="000000"/>
          <w:sz w:val="28"/>
          <w:szCs w:val="28"/>
        </w:rPr>
        <w:t>ь на территории Приаргунского</w:t>
      </w:r>
      <w:r w:rsidRPr="00630D36">
        <w:rPr>
          <w:rFonts w:ascii="Times New Roman" w:hAnsi="Times New Roman" w:cs="Times New Roman"/>
          <w:color w:val="000000"/>
          <w:sz w:val="28"/>
          <w:szCs w:val="28"/>
        </w:rPr>
        <w:t xml:space="preserve"> муниципального округа Забайкальского края (далее </w:t>
      </w:r>
      <w:r w:rsidR="00BE28BF" w:rsidRPr="00630D36">
        <w:rPr>
          <w:rFonts w:ascii="Times New Roman" w:hAnsi="Times New Roman" w:cs="Times New Roman"/>
          <w:color w:val="000000"/>
          <w:sz w:val="28"/>
          <w:szCs w:val="28"/>
        </w:rPr>
        <w:t>- р</w:t>
      </w:r>
      <w:r w:rsidRPr="00630D36">
        <w:rPr>
          <w:rFonts w:ascii="Times New Roman" w:hAnsi="Times New Roman" w:cs="Times New Roman"/>
          <w:color w:val="000000"/>
          <w:sz w:val="28"/>
          <w:szCs w:val="28"/>
        </w:rPr>
        <w:t>есурсоснабжающие организации), собственниками зданий с непосредственной формой управления имуществом, абонентами (потребителями коммунальных ресурсов), а также управляющими организациями, обслуживающими жилищный фонд (далее - управляющие организации) и</w:t>
      </w:r>
      <w:r w:rsidR="00D51557">
        <w:rPr>
          <w:rFonts w:ascii="Times New Roman" w:hAnsi="Times New Roman" w:cs="Times New Roman"/>
          <w:color w:val="000000"/>
          <w:sz w:val="28"/>
          <w:szCs w:val="28"/>
        </w:rPr>
        <w:t xml:space="preserve"> администрацией Приаргунского</w:t>
      </w:r>
      <w:r w:rsidRPr="00630D36">
        <w:rPr>
          <w:rFonts w:ascii="Times New Roman" w:hAnsi="Times New Roman" w:cs="Times New Roman"/>
          <w:color w:val="000000"/>
          <w:sz w:val="28"/>
          <w:szCs w:val="28"/>
        </w:rPr>
        <w:t xml:space="preserve"> муниципального округа Забайкальского края.</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1.3. В настоящем Порядке используются понятия и определения в значениях, определенных законодательством Российской Федерации:</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xml:space="preserve">внутридомовые инженерные системы </w:t>
      </w:r>
      <w:r w:rsidR="003D6617">
        <w:rPr>
          <w:rFonts w:ascii="Times New Roman" w:hAnsi="Times New Roman" w:cs="Times New Roman"/>
          <w:color w:val="000000"/>
          <w:sz w:val="28"/>
          <w:szCs w:val="28"/>
        </w:rPr>
        <w:t xml:space="preserve">– </w:t>
      </w:r>
      <w:r w:rsidRPr="00630D36">
        <w:rPr>
          <w:rFonts w:ascii="Times New Roman" w:hAnsi="Times New Roman" w:cs="Times New Roman"/>
          <w:color w:val="000000"/>
          <w:sz w:val="28"/>
          <w:szCs w:val="28"/>
        </w:rPr>
        <w:t>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систем теплоснабжения и (или) горячего водоснабжения), мусороприемные камеры, мусоропроводы;</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xml:space="preserve">исполнитель </w:t>
      </w:r>
      <w:r w:rsidR="003D6617">
        <w:rPr>
          <w:rFonts w:ascii="Times New Roman" w:hAnsi="Times New Roman" w:cs="Times New Roman"/>
          <w:color w:val="000000"/>
          <w:sz w:val="28"/>
          <w:szCs w:val="28"/>
        </w:rPr>
        <w:t xml:space="preserve">– </w:t>
      </w:r>
      <w:r w:rsidRPr="00630D36">
        <w:rPr>
          <w:rFonts w:ascii="Times New Roman" w:hAnsi="Times New Roman" w:cs="Times New Roman"/>
          <w:color w:val="000000"/>
          <w:sz w:val="28"/>
          <w:szCs w:val="28"/>
        </w:rPr>
        <w:t>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6B6E3E" w:rsidRPr="00630D36" w:rsidRDefault="006B6E3E" w:rsidP="006B6E3E">
      <w:pPr>
        <w:ind w:firstLine="709"/>
        <w:jc w:val="both"/>
        <w:rPr>
          <w:rFonts w:ascii="Times New Roman" w:hAnsi="Times New Roman" w:cs="Times New Roman"/>
          <w:color w:val="000000"/>
          <w:sz w:val="28"/>
          <w:szCs w:val="28"/>
        </w:rPr>
      </w:pPr>
      <w:proofErr w:type="gramStart"/>
      <w:r w:rsidRPr="00630D36">
        <w:rPr>
          <w:rFonts w:ascii="Times New Roman" w:hAnsi="Times New Roman" w:cs="Times New Roman"/>
          <w:color w:val="000000"/>
          <w:sz w:val="28"/>
          <w:szCs w:val="28"/>
        </w:rPr>
        <w:t xml:space="preserve">коммунальные услуги </w:t>
      </w:r>
      <w:r w:rsidR="003D6617">
        <w:rPr>
          <w:rFonts w:ascii="Times New Roman" w:hAnsi="Times New Roman" w:cs="Times New Roman"/>
          <w:color w:val="000000"/>
          <w:sz w:val="28"/>
          <w:szCs w:val="28"/>
        </w:rPr>
        <w:t xml:space="preserve">– </w:t>
      </w:r>
      <w:r w:rsidRPr="00630D36">
        <w:rPr>
          <w:rFonts w:ascii="Times New Roman" w:hAnsi="Times New Roman" w:cs="Times New Roman"/>
          <w:color w:val="000000"/>
          <w:sz w:val="28"/>
          <w:szCs w:val="28"/>
        </w:rPr>
        <w:t>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w:t>
      </w:r>
      <w:r w:rsidR="007745A4">
        <w:rPr>
          <w:rFonts w:ascii="Times New Roman" w:hAnsi="Times New Roman" w:cs="Times New Roman"/>
          <w:color w:val="000000"/>
          <w:sz w:val="28"/>
          <w:szCs w:val="28"/>
        </w:rPr>
        <w:t>ых настоящими Правилами</w:t>
      </w:r>
      <w:r w:rsidR="00037CF4">
        <w:rPr>
          <w:rFonts w:ascii="Times New Roman" w:hAnsi="Times New Roman" w:cs="Times New Roman"/>
          <w:color w:val="000000"/>
          <w:sz w:val="28"/>
          <w:szCs w:val="28"/>
        </w:rPr>
        <w:t xml:space="preserve"> предоставления коммунальных услуг, утвержденных Постановлением Правительства Российской Федерации от 06 мая 2011 </w:t>
      </w:r>
      <w:r w:rsidR="0078396F">
        <w:rPr>
          <w:rFonts w:ascii="Times New Roman" w:hAnsi="Times New Roman" w:cs="Times New Roman"/>
          <w:color w:val="000000"/>
          <w:sz w:val="28"/>
          <w:szCs w:val="28"/>
        </w:rPr>
        <w:t>года</w:t>
      </w:r>
      <w:r w:rsidR="00037CF4">
        <w:rPr>
          <w:rFonts w:ascii="Times New Roman" w:hAnsi="Times New Roman" w:cs="Times New Roman"/>
          <w:color w:val="000000"/>
          <w:sz w:val="28"/>
          <w:szCs w:val="28"/>
        </w:rPr>
        <w:t xml:space="preserve"> №354</w:t>
      </w:r>
      <w:r w:rsidRPr="00630D36">
        <w:rPr>
          <w:rFonts w:ascii="Times New Roman" w:hAnsi="Times New Roman" w:cs="Times New Roman"/>
          <w:color w:val="000000"/>
          <w:sz w:val="28"/>
          <w:szCs w:val="28"/>
        </w:rPr>
        <w:t>, а также земельных</w:t>
      </w:r>
      <w:proofErr w:type="gramEnd"/>
      <w:r w:rsidRPr="00630D36">
        <w:rPr>
          <w:rFonts w:ascii="Times New Roman" w:hAnsi="Times New Roman" w:cs="Times New Roman"/>
          <w:color w:val="000000"/>
          <w:sz w:val="28"/>
          <w:szCs w:val="28"/>
        </w:rPr>
        <w:t xml:space="preserve">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rsidR="006B6E3E" w:rsidRPr="00630D36" w:rsidRDefault="006B6E3E" w:rsidP="00037CF4">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xml:space="preserve">коммунальные ресурсы </w:t>
      </w:r>
      <w:r w:rsidR="003D6617">
        <w:rPr>
          <w:rFonts w:ascii="Times New Roman" w:hAnsi="Times New Roman" w:cs="Times New Roman"/>
          <w:color w:val="000000"/>
          <w:sz w:val="28"/>
          <w:szCs w:val="28"/>
        </w:rPr>
        <w:t xml:space="preserve">– </w:t>
      </w:r>
      <w:r w:rsidRPr="00630D36">
        <w:rPr>
          <w:rFonts w:ascii="Times New Roman" w:hAnsi="Times New Roman" w:cs="Times New Roman"/>
          <w:color w:val="000000"/>
          <w:sz w:val="28"/>
          <w:szCs w:val="28"/>
        </w:rPr>
        <w:t>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w:t>
      </w:r>
      <w:r w:rsidR="00037CF4">
        <w:rPr>
          <w:rFonts w:ascii="Times New Roman" w:hAnsi="Times New Roman" w:cs="Times New Roman"/>
          <w:color w:val="000000"/>
          <w:sz w:val="28"/>
          <w:szCs w:val="28"/>
        </w:rPr>
        <w:t>, а также отведения сточных вод в целях содержания общего имущества в многоквартирных домах;</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xml:space="preserve">потребитель </w:t>
      </w:r>
      <w:r w:rsidR="003D6617">
        <w:rPr>
          <w:rFonts w:ascii="Times New Roman" w:hAnsi="Times New Roman" w:cs="Times New Roman"/>
          <w:color w:val="000000"/>
          <w:sz w:val="28"/>
          <w:szCs w:val="28"/>
        </w:rPr>
        <w:t xml:space="preserve">– </w:t>
      </w:r>
      <w:r w:rsidRPr="00630D36">
        <w:rPr>
          <w:rFonts w:ascii="Times New Roman" w:hAnsi="Times New Roman" w:cs="Times New Roman"/>
          <w:color w:val="000000"/>
          <w:sz w:val="28"/>
          <w:szCs w:val="28"/>
        </w:rPr>
        <w:t>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lastRenderedPageBreak/>
        <w:t xml:space="preserve">ресурсоснабжающая организация </w:t>
      </w:r>
      <w:r w:rsidR="003D6617">
        <w:rPr>
          <w:rFonts w:ascii="Times New Roman" w:hAnsi="Times New Roman" w:cs="Times New Roman"/>
          <w:color w:val="000000"/>
          <w:sz w:val="28"/>
          <w:szCs w:val="28"/>
        </w:rPr>
        <w:t xml:space="preserve">– </w:t>
      </w:r>
      <w:r w:rsidRPr="00630D36">
        <w:rPr>
          <w:rFonts w:ascii="Times New Roman" w:hAnsi="Times New Roman" w:cs="Times New Roman"/>
          <w:color w:val="000000"/>
          <w:sz w:val="28"/>
          <w:szCs w:val="28"/>
        </w:rPr>
        <w:t>юридическое лицо независимо от организационно-правовой формы, а также индивидуальный предприниматель, осуществляющие</w:t>
      </w:r>
      <w:r w:rsidR="00037CF4">
        <w:rPr>
          <w:rFonts w:ascii="Times New Roman" w:hAnsi="Times New Roman" w:cs="Times New Roman"/>
          <w:color w:val="000000"/>
          <w:sz w:val="28"/>
          <w:szCs w:val="28"/>
        </w:rPr>
        <w:t xml:space="preserve"> продажу коммунальных ресурсов в том числе осуществляющие отведение сточных вод</w:t>
      </w:r>
      <w:r w:rsidRPr="00630D36">
        <w:rPr>
          <w:rFonts w:ascii="Times New Roman" w:hAnsi="Times New Roman" w:cs="Times New Roman"/>
          <w:color w:val="000000"/>
          <w:sz w:val="28"/>
          <w:szCs w:val="28"/>
        </w:rPr>
        <w:t>;</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xml:space="preserve">система теплоснабжения </w:t>
      </w:r>
      <w:r w:rsidR="003D6617">
        <w:rPr>
          <w:rFonts w:ascii="Times New Roman" w:hAnsi="Times New Roman" w:cs="Times New Roman"/>
          <w:color w:val="000000"/>
          <w:sz w:val="28"/>
          <w:szCs w:val="28"/>
        </w:rPr>
        <w:t xml:space="preserve">– </w:t>
      </w:r>
      <w:r w:rsidRPr="00630D36">
        <w:rPr>
          <w:rFonts w:ascii="Times New Roman" w:hAnsi="Times New Roman" w:cs="Times New Roman"/>
          <w:color w:val="000000"/>
          <w:sz w:val="28"/>
          <w:szCs w:val="28"/>
        </w:rPr>
        <w:t xml:space="preserve">совокупность источников тепловой энергии и </w:t>
      </w:r>
      <w:proofErr w:type="spellStart"/>
      <w:r w:rsidRPr="00630D36">
        <w:rPr>
          <w:rFonts w:ascii="Times New Roman" w:hAnsi="Times New Roman" w:cs="Times New Roman"/>
          <w:color w:val="000000"/>
          <w:sz w:val="28"/>
          <w:szCs w:val="28"/>
        </w:rPr>
        <w:t>теплопотребляющих</w:t>
      </w:r>
      <w:proofErr w:type="spellEnd"/>
      <w:r w:rsidRPr="00630D36">
        <w:rPr>
          <w:rFonts w:ascii="Times New Roman" w:hAnsi="Times New Roman" w:cs="Times New Roman"/>
          <w:color w:val="000000"/>
          <w:sz w:val="28"/>
          <w:szCs w:val="28"/>
        </w:rPr>
        <w:t xml:space="preserve"> установок, технологически соединенных тепловыми сетями;</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xml:space="preserve">теплоснабжающая организация </w:t>
      </w:r>
      <w:r w:rsidR="003D6617">
        <w:rPr>
          <w:rFonts w:ascii="Times New Roman" w:hAnsi="Times New Roman" w:cs="Times New Roman"/>
          <w:color w:val="000000"/>
          <w:sz w:val="28"/>
          <w:szCs w:val="28"/>
        </w:rPr>
        <w:t xml:space="preserve">– </w:t>
      </w:r>
      <w:r w:rsidRPr="00630D36">
        <w:rPr>
          <w:rFonts w:ascii="Times New Roman" w:hAnsi="Times New Roman" w:cs="Times New Roman"/>
          <w:color w:val="000000"/>
          <w:sz w:val="28"/>
          <w:szCs w:val="28"/>
        </w:rPr>
        <w:t>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xml:space="preserve">теплосетевая организация </w:t>
      </w:r>
      <w:r w:rsidR="003D6617">
        <w:rPr>
          <w:rFonts w:ascii="Times New Roman" w:hAnsi="Times New Roman" w:cs="Times New Roman"/>
          <w:color w:val="000000"/>
          <w:sz w:val="28"/>
          <w:szCs w:val="28"/>
        </w:rPr>
        <w:t xml:space="preserve">– </w:t>
      </w:r>
      <w:r w:rsidRPr="00630D36">
        <w:rPr>
          <w:rFonts w:ascii="Times New Roman" w:hAnsi="Times New Roman" w:cs="Times New Roman"/>
          <w:color w:val="000000"/>
          <w:sz w:val="28"/>
          <w:szCs w:val="28"/>
        </w:rPr>
        <w:t>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 и соответствующая утвержденным Правительством Российской Федерации критериям отнесения собственников или иных законных владельцев тепловых сетей к теплосетевым организациям;</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xml:space="preserve">тепловая сеть </w:t>
      </w:r>
      <w:r w:rsidR="003D6617">
        <w:rPr>
          <w:rFonts w:ascii="Times New Roman" w:hAnsi="Times New Roman" w:cs="Times New Roman"/>
          <w:color w:val="000000"/>
          <w:sz w:val="28"/>
          <w:szCs w:val="28"/>
        </w:rPr>
        <w:t xml:space="preserve">– </w:t>
      </w:r>
      <w:r w:rsidRPr="00630D36">
        <w:rPr>
          <w:rFonts w:ascii="Times New Roman" w:hAnsi="Times New Roman" w:cs="Times New Roman"/>
          <w:color w:val="000000"/>
          <w:sz w:val="28"/>
          <w:szCs w:val="28"/>
        </w:rPr>
        <w:t xml:space="preserve">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rsidRPr="00630D36">
        <w:rPr>
          <w:rFonts w:ascii="Times New Roman" w:hAnsi="Times New Roman" w:cs="Times New Roman"/>
          <w:color w:val="000000"/>
          <w:sz w:val="28"/>
          <w:szCs w:val="28"/>
        </w:rPr>
        <w:t>теплопотребляющих</w:t>
      </w:r>
      <w:proofErr w:type="spellEnd"/>
      <w:r w:rsidRPr="00630D36">
        <w:rPr>
          <w:rFonts w:ascii="Times New Roman" w:hAnsi="Times New Roman" w:cs="Times New Roman"/>
          <w:color w:val="000000"/>
          <w:sz w:val="28"/>
          <w:szCs w:val="28"/>
        </w:rPr>
        <w:t xml:space="preserve"> установок;</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xml:space="preserve">источник тепловой энергии </w:t>
      </w:r>
      <w:r w:rsidR="003D6617">
        <w:rPr>
          <w:rFonts w:ascii="Times New Roman" w:hAnsi="Times New Roman" w:cs="Times New Roman"/>
          <w:color w:val="000000"/>
          <w:sz w:val="28"/>
          <w:szCs w:val="28"/>
        </w:rPr>
        <w:t xml:space="preserve">– </w:t>
      </w:r>
      <w:r w:rsidRPr="00630D36">
        <w:rPr>
          <w:rFonts w:ascii="Times New Roman" w:hAnsi="Times New Roman" w:cs="Times New Roman"/>
          <w:color w:val="000000"/>
          <w:sz w:val="28"/>
          <w:szCs w:val="28"/>
        </w:rPr>
        <w:t>устройство, предназначенное для производства тепловой энергии;</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xml:space="preserve">централизованные сети инженерно-технического обеспечения </w:t>
      </w:r>
      <w:r w:rsidR="003D6617">
        <w:rPr>
          <w:rFonts w:ascii="Times New Roman" w:hAnsi="Times New Roman" w:cs="Times New Roman"/>
          <w:color w:val="000000"/>
          <w:sz w:val="28"/>
          <w:szCs w:val="28"/>
        </w:rPr>
        <w:t xml:space="preserve">– </w:t>
      </w:r>
      <w:r w:rsidRPr="00630D36">
        <w:rPr>
          <w:rFonts w:ascii="Times New Roman" w:hAnsi="Times New Roman" w:cs="Times New Roman"/>
          <w:color w:val="000000"/>
          <w:sz w:val="28"/>
          <w:szCs w:val="28"/>
        </w:rPr>
        <w:t>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xml:space="preserve">технологические нарушения </w:t>
      </w:r>
      <w:r w:rsidR="003D6617">
        <w:rPr>
          <w:rFonts w:ascii="Times New Roman" w:hAnsi="Times New Roman" w:cs="Times New Roman"/>
          <w:color w:val="000000"/>
          <w:sz w:val="28"/>
          <w:szCs w:val="28"/>
        </w:rPr>
        <w:t xml:space="preserve">– </w:t>
      </w:r>
      <w:r w:rsidRPr="00630D36">
        <w:rPr>
          <w:rFonts w:ascii="Times New Roman" w:hAnsi="Times New Roman" w:cs="Times New Roman"/>
          <w:color w:val="000000"/>
          <w:sz w:val="28"/>
          <w:szCs w:val="28"/>
        </w:rPr>
        <w:t>нарушения в работе систем коммунального энергоснабжения (электроснабжения; теплоснабжения) и эксплуатирующих 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аварии и инциденты;</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xml:space="preserve">инцидент </w:t>
      </w:r>
      <w:r w:rsidR="003D6617">
        <w:rPr>
          <w:rFonts w:ascii="Times New Roman" w:hAnsi="Times New Roman" w:cs="Times New Roman"/>
          <w:color w:val="000000"/>
          <w:sz w:val="28"/>
          <w:szCs w:val="28"/>
        </w:rPr>
        <w:t xml:space="preserve">– </w:t>
      </w:r>
      <w:r w:rsidRPr="00630D36">
        <w:rPr>
          <w:rFonts w:ascii="Times New Roman" w:hAnsi="Times New Roman" w:cs="Times New Roman"/>
          <w:color w:val="000000"/>
          <w:sz w:val="28"/>
          <w:szCs w:val="28"/>
        </w:rPr>
        <w:t>отказ или повреждение оборудования и (или) сетей, отклонения от установленных режимов, нарушение федеральных законов и иных правовых актов Российской Федерации, а также нормативных технических документов, устанавливающих правила ведения работ на опасном производственном объекте, включая:</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lastRenderedPageBreak/>
        <w:t xml:space="preserve">авария </w:t>
      </w:r>
      <w:r w:rsidR="003D6617">
        <w:rPr>
          <w:rFonts w:ascii="Times New Roman" w:hAnsi="Times New Roman" w:cs="Times New Roman"/>
          <w:color w:val="000000"/>
          <w:sz w:val="28"/>
          <w:szCs w:val="28"/>
        </w:rPr>
        <w:t xml:space="preserve">– </w:t>
      </w:r>
      <w:r w:rsidRPr="00630D36">
        <w:rPr>
          <w:rFonts w:ascii="Times New Roman" w:hAnsi="Times New Roman" w:cs="Times New Roman"/>
          <w:color w:val="000000"/>
          <w:sz w:val="28"/>
          <w:szCs w:val="28"/>
        </w:rPr>
        <w:t>разрушение сооружений и (или) технических устройств, применяемых на опасном производственном объекте, неконтролируемые взрыв и (или) выброс опасных веществ;</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xml:space="preserve">аварийная ситуация </w:t>
      </w:r>
      <w:r w:rsidR="003D6617">
        <w:rPr>
          <w:rFonts w:ascii="Times New Roman" w:hAnsi="Times New Roman" w:cs="Times New Roman"/>
          <w:color w:val="000000"/>
          <w:sz w:val="28"/>
          <w:szCs w:val="28"/>
        </w:rPr>
        <w:t xml:space="preserve">– </w:t>
      </w:r>
      <w:r w:rsidRPr="00630D36">
        <w:rPr>
          <w:rFonts w:ascii="Times New Roman" w:hAnsi="Times New Roman" w:cs="Times New Roman"/>
          <w:color w:val="000000"/>
          <w:sz w:val="28"/>
          <w:szCs w:val="28"/>
        </w:rPr>
        <w:t>технологическое нарушение, приведшее к разрушению или повреждению сооружений и (или) технических устройств (оборудования), неконтролируемому взрыву и (или) выбросу опасных веществ, полному или частичному ограничению режима потребления тепловой энергии;</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xml:space="preserve">чрезвычайная ситуация </w:t>
      </w:r>
      <w:r w:rsidR="003D6617">
        <w:rPr>
          <w:rFonts w:ascii="Times New Roman" w:hAnsi="Times New Roman" w:cs="Times New Roman"/>
          <w:color w:val="000000"/>
          <w:sz w:val="28"/>
          <w:szCs w:val="28"/>
        </w:rPr>
        <w:t xml:space="preserve">– </w:t>
      </w:r>
      <w:r w:rsidRPr="00630D36">
        <w:rPr>
          <w:rFonts w:ascii="Times New Roman" w:hAnsi="Times New Roman" w:cs="Times New Roman"/>
          <w:color w:val="000000"/>
          <w:sz w:val="28"/>
          <w:szCs w:val="28"/>
        </w:rPr>
        <w:t>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нанесли ущерб здоровью людей или окружающей природной среде, значительные материальные потери и нарушили условия жизнедеятельности населения.</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1.4. Основными целями настоящего Порядка являются:</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повышение эффективности, устойчивости и надежности функционирования объектов жилищно-коммунального хозяйства на территории муниципального округа;</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мобилизация усилий по ликвидации технологических нарушений и аварийных ситуаций на объектах теплоснабжения муниципального округа;</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снижение уровня технологических нарушений на объектах теплоснабжения, минимизация последствий возникновения технологических нарушений и аварийных ситуаций на объектах теплоснабжения муниципального округа.</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1.5. Основной задачей ресурсоснабжающих организаций и управляющих организаций является обеспечение устойчивой и бесперебойной работы тепловых, водопроводных, электрических сетей, обеспечение качества предоставления коммунальных ресурсов в пределах нормативов, принятие оперативных мер по предупреждению, локализации и ликвидации последствий аварий на источниках теплоснабжения, тепловых, водопроводных и электрических сетях.</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1.6. Основными направлениями предупреждения возникновения аварий являются:</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содержание оборудования системы теплоснабжения в технически исправном состоянии;</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постоянная подготовка персонала к ликвидации возможных технологических нарушений путем повышения качества профессиональной подготовки, своевременного проведения противоаварийных тренировок;</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создание необходимых аварийных запасов материалов и оборудования; обеспечение персонала необходимыми средствами защиты, связи, пожаротушения, инструментом, автотранспортом и другими механизмами;</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xml:space="preserve">- обеспечение наличия на рабочих местах схем технологических соединений трубопроводов, программ технологических переключений, </w:t>
      </w:r>
      <w:r w:rsidRPr="00630D36">
        <w:rPr>
          <w:rFonts w:ascii="Times New Roman" w:hAnsi="Times New Roman" w:cs="Times New Roman"/>
          <w:color w:val="000000"/>
          <w:sz w:val="28"/>
          <w:szCs w:val="28"/>
        </w:rPr>
        <w:lastRenderedPageBreak/>
        <w:t>инструкций по ликвидации технологических нарушений.</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1.7. Ресурсоснабжающие организации, управляющие организации, организации, оказывающие услуги и (или) выполняющие работы по содержанию и ремонту общего имущества многоквартирного жилого дома, должны иметь круглосуточно работающие диспетчерские и (или) аварийно-восстановительные службы (аварийно-технические службы) (далее - аварийно-технические службы).</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Состав аварийно-технических служб, перечень машин и механизмов, приспособлений и материалов для ликвидации аварийных ситуаций утверждается руководителем организации.</w:t>
      </w:r>
    </w:p>
    <w:p w:rsidR="006B6E3E" w:rsidRPr="005A07CD"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xml:space="preserve">В организациях, штатным расписанием которых не предусмотрены аварийно-технические службы, обязанности оперативного руководства </w:t>
      </w:r>
      <w:r w:rsidRPr="005A07CD">
        <w:rPr>
          <w:rFonts w:ascii="Times New Roman" w:hAnsi="Times New Roman" w:cs="Times New Roman"/>
          <w:color w:val="000000"/>
          <w:sz w:val="28"/>
          <w:szCs w:val="28"/>
        </w:rPr>
        <w:t>ликвидацией аварии возлагаются на лицо, назначенное соответствующим приказом руководителя организации.</w:t>
      </w:r>
    </w:p>
    <w:p w:rsidR="006B6E3E" w:rsidRPr="00630D36" w:rsidRDefault="006B6E3E" w:rsidP="006B6E3E">
      <w:pPr>
        <w:ind w:firstLine="709"/>
        <w:jc w:val="both"/>
        <w:rPr>
          <w:rFonts w:ascii="Times New Roman" w:hAnsi="Times New Roman" w:cs="Times New Roman"/>
          <w:color w:val="000000"/>
          <w:sz w:val="28"/>
          <w:szCs w:val="28"/>
        </w:rPr>
      </w:pPr>
      <w:r w:rsidRPr="005A07CD">
        <w:rPr>
          <w:rFonts w:ascii="Times New Roman" w:hAnsi="Times New Roman" w:cs="Times New Roman"/>
          <w:color w:val="000000"/>
          <w:sz w:val="28"/>
          <w:szCs w:val="28"/>
        </w:rPr>
        <w:t xml:space="preserve">1.8. Общую координацию действий аварийно-технических служб по ликвидации аварийной ситуации осуществляет единая дежурно-диспетчерская служба </w:t>
      </w:r>
      <w:r w:rsidR="00D51557" w:rsidRPr="005A07CD">
        <w:rPr>
          <w:rFonts w:ascii="Times New Roman" w:hAnsi="Times New Roman" w:cs="Times New Roman"/>
          <w:color w:val="000000"/>
          <w:sz w:val="28"/>
          <w:szCs w:val="28"/>
        </w:rPr>
        <w:t>Приаргунского</w:t>
      </w:r>
      <w:r w:rsidRPr="005A07CD">
        <w:rPr>
          <w:rFonts w:ascii="Times New Roman" w:hAnsi="Times New Roman" w:cs="Times New Roman"/>
          <w:color w:val="000000"/>
          <w:sz w:val="28"/>
          <w:szCs w:val="28"/>
        </w:rPr>
        <w:t xml:space="preserve"> муниципального округа Забайкальского края.</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Сведения о телефонах аварийно-технических служб уточняются до начала отопительного периода и предоставляются ресурсоснабжающими организациями, собственниками зданий с непосредственной формой управления, управляющими организациями в единую дежурно-диспетчерскую службу.</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xml:space="preserve">1.9. Ответственность за непредоставление коммунальных услуг, взаимодействие диспетчеров, дежурных (при наличии) организаций жилищно-коммунального комплекса, ресурсоснабжающих организаций и администрации </w:t>
      </w:r>
      <w:r w:rsidR="00D51557">
        <w:rPr>
          <w:rFonts w:ascii="Times New Roman" w:hAnsi="Times New Roman" w:cs="Times New Roman"/>
          <w:color w:val="000000"/>
          <w:sz w:val="28"/>
          <w:szCs w:val="28"/>
        </w:rPr>
        <w:t>Приаргунского</w:t>
      </w:r>
      <w:r w:rsidRPr="00630D36">
        <w:rPr>
          <w:rFonts w:ascii="Times New Roman" w:hAnsi="Times New Roman" w:cs="Times New Roman"/>
          <w:color w:val="000000"/>
          <w:sz w:val="28"/>
          <w:szCs w:val="28"/>
        </w:rPr>
        <w:t xml:space="preserve"> муниципального округа Забайкальского края определяется в соответствии с действующим законодательством.</w:t>
      </w:r>
    </w:p>
    <w:p w:rsidR="006B6E3E" w:rsidRPr="00630D36" w:rsidRDefault="006B6E3E" w:rsidP="006B6E3E">
      <w:pPr>
        <w:ind w:firstLine="709"/>
        <w:jc w:val="center"/>
        <w:outlineLvl w:val="1"/>
        <w:rPr>
          <w:rFonts w:ascii="Times New Roman" w:hAnsi="Times New Roman" w:cs="Times New Roman"/>
          <w:b/>
          <w:bCs/>
          <w:color w:val="000000"/>
          <w:sz w:val="28"/>
          <w:szCs w:val="28"/>
        </w:rPr>
      </w:pPr>
    </w:p>
    <w:p w:rsidR="006B6E3E" w:rsidRDefault="006B6E3E" w:rsidP="006B6E3E">
      <w:pPr>
        <w:ind w:firstLine="709"/>
        <w:jc w:val="center"/>
        <w:outlineLvl w:val="1"/>
        <w:rPr>
          <w:rFonts w:ascii="Times New Roman" w:hAnsi="Times New Roman" w:cs="Times New Roman"/>
          <w:b/>
          <w:bCs/>
          <w:color w:val="000000"/>
          <w:sz w:val="28"/>
          <w:szCs w:val="28"/>
        </w:rPr>
      </w:pPr>
      <w:r w:rsidRPr="00630D36">
        <w:rPr>
          <w:rFonts w:ascii="Times New Roman" w:hAnsi="Times New Roman" w:cs="Times New Roman"/>
          <w:b/>
          <w:bCs/>
          <w:color w:val="000000"/>
          <w:sz w:val="28"/>
          <w:szCs w:val="28"/>
        </w:rPr>
        <w:t>II. Сценарии наиболее вероятных аварий и наиболее опасных по последствиям аварий, а также источники (места) их возникновения.</w:t>
      </w:r>
    </w:p>
    <w:p w:rsidR="005A07CD" w:rsidRPr="00630D36" w:rsidRDefault="005A07CD" w:rsidP="006B6E3E">
      <w:pPr>
        <w:ind w:firstLine="709"/>
        <w:jc w:val="center"/>
        <w:outlineLvl w:val="1"/>
        <w:rPr>
          <w:rFonts w:ascii="Times New Roman" w:hAnsi="Times New Roman" w:cs="Times New Roman"/>
          <w:b/>
          <w:bCs/>
          <w:color w:val="000000"/>
          <w:sz w:val="28"/>
          <w:szCs w:val="28"/>
        </w:rPr>
      </w:pP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К перечню возможных последствий аварийных ситуаций (чрезвычайных ситуаций) на тепловых сетях и источниках тепловой энергии относятся:</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авария на объектах теплоснабжения повлекшая нарушение условия жизнедеятельности 50 человек и более, на 1 сутки и более при условии: температура воздуха в жилых комнатах более суток фиксируется ниже +18C  в холодный период (теплый период - ниже +20°C);</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прекращение теплоснабжения потребителей (в количестве 50 человек и более) в отопительный период на срок более 24 часов;</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разрушение или повреждение оборудования объектов, которое привело к выходу из строя источников тепловой энергии или тепловых сетей на срок 3 суток и более;</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xml:space="preserve">- разрушение или повреждение сооружений, в которых находятся </w:t>
      </w:r>
      <w:r w:rsidRPr="00630D36">
        <w:rPr>
          <w:rFonts w:ascii="Times New Roman" w:hAnsi="Times New Roman" w:cs="Times New Roman"/>
          <w:color w:val="000000"/>
          <w:sz w:val="28"/>
          <w:szCs w:val="28"/>
        </w:rPr>
        <w:lastRenderedPageBreak/>
        <w:t>объекты, которое привело к прекращению теплоснабжения потребителей (в количестве 50 человек и более);</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перерыв теплоснабжения потребителей (в количестве 50 человек и более) на срок более 6 часов;</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снижение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w:t>
      </w:r>
    </w:p>
    <w:p w:rsidR="00E80760"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xml:space="preserve">- отказ элементов систем, сетей и источников теплоснабжения, повлекший прекращение подачи тепловой энергии потребителям и абонентам на отопление и горячее водоснабжение на период более 8 часов, считается аварией </w:t>
      </w:r>
      <w:r w:rsidR="00E80760">
        <w:rPr>
          <w:rFonts w:ascii="Times New Roman" w:hAnsi="Times New Roman" w:cs="Times New Roman"/>
          <w:color w:val="000000"/>
          <w:sz w:val="28"/>
          <w:szCs w:val="28"/>
        </w:rPr>
        <w:t xml:space="preserve">в соответствии с критериями, установленными действующим законодательством Российской Федерации в сфере жилищно-коммунального хозяйства и теплоснабжения. </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xml:space="preserve">В приложении </w:t>
      </w:r>
      <w:r w:rsidR="003D6617">
        <w:rPr>
          <w:rFonts w:ascii="Times New Roman" w:hAnsi="Times New Roman" w:cs="Times New Roman"/>
          <w:color w:val="000000"/>
          <w:sz w:val="28"/>
          <w:szCs w:val="28"/>
        </w:rPr>
        <w:t>№</w:t>
      </w:r>
      <w:r w:rsidRPr="00630D36">
        <w:rPr>
          <w:rFonts w:ascii="Times New Roman" w:hAnsi="Times New Roman" w:cs="Times New Roman"/>
          <w:color w:val="000000"/>
          <w:sz w:val="28"/>
          <w:szCs w:val="28"/>
        </w:rPr>
        <w:t>2 представлены сценарии наиболее вероятных аварийных ситуаций и наиболее опасных по последствиям аварий, их описание, масштабы и уровень реагирования, типовые действия персонала.</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Сведения не подлежат опубликованию в соответствии с пунктом 8.3.1 Правил обеспечения готовности к отопительному периоду и Порядка проведения оценки обеспечения готовности к отопительному периоду, утвержденных при</w:t>
      </w:r>
      <w:r w:rsidR="009817B0">
        <w:rPr>
          <w:rFonts w:ascii="Times New Roman" w:hAnsi="Times New Roman" w:cs="Times New Roman"/>
          <w:color w:val="000000"/>
          <w:sz w:val="28"/>
          <w:szCs w:val="28"/>
        </w:rPr>
        <w:t xml:space="preserve">казом Минэнерго России от 13 ноября </w:t>
      </w:r>
      <w:r w:rsidRPr="00630D36">
        <w:rPr>
          <w:rFonts w:ascii="Times New Roman" w:hAnsi="Times New Roman" w:cs="Times New Roman"/>
          <w:color w:val="000000"/>
          <w:sz w:val="28"/>
          <w:szCs w:val="28"/>
        </w:rPr>
        <w:t>2024</w:t>
      </w:r>
      <w:r w:rsidR="009817B0">
        <w:rPr>
          <w:rFonts w:ascii="Times New Roman" w:hAnsi="Times New Roman" w:cs="Times New Roman"/>
          <w:color w:val="000000"/>
          <w:sz w:val="28"/>
          <w:szCs w:val="28"/>
        </w:rPr>
        <w:t xml:space="preserve"> </w:t>
      </w:r>
      <w:r w:rsidR="0078396F">
        <w:rPr>
          <w:rFonts w:ascii="Times New Roman" w:hAnsi="Times New Roman" w:cs="Times New Roman"/>
          <w:color w:val="000000"/>
          <w:sz w:val="28"/>
          <w:szCs w:val="28"/>
        </w:rPr>
        <w:t>года</w:t>
      </w:r>
      <w:r w:rsidRPr="00630D36">
        <w:rPr>
          <w:rFonts w:ascii="Times New Roman" w:hAnsi="Times New Roman" w:cs="Times New Roman"/>
          <w:color w:val="000000"/>
          <w:sz w:val="28"/>
          <w:szCs w:val="28"/>
        </w:rPr>
        <w:t xml:space="preserve"> </w:t>
      </w:r>
      <w:r w:rsidR="003D6617">
        <w:rPr>
          <w:rFonts w:ascii="Times New Roman" w:hAnsi="Times New Roman" w:cs="Times New Roman"/>
          <w:color w:val="000000"/>
          <w:sz w:val="28"/>
          <w:szCs w:val="28"/>
        </w:rPr>
        <w:t>№</w:t>
      </w:r>
      <w:r w:rsidRPr="00630D36">
        <w:rPr>
          <w:rFonts w:ascii="Times New Roman" w:hAnsi="Times New Roman" w:cs="Times New Roman"/>
          <w:color w:val="000000"/>
          <w:sz w:val="28"/>
          <w:szCs w:val="28"/>
        </w:rPr>
        <w:t>2234.</w:t>
      </w:r>
    </w:p>
    <w:p w:rsidR="006B6E3E" w:rsidRPr="00630D36" w:rsidRDefault="006B6E3E" w:rsidP="005A07CD">
      <w:pPr>
        <w:ind w:firstLine="709"/>
        <w:jc w:val="center"/>
        <w:outlineLvl w:val="1"/>
        <w:rPr>
          <w:rFonts w:ascii="Times New Roman" w:hAnsi="Times New Roman" w:cs="Times New Roman"/>
          <w:b/>
          <w:bCs/>
          <w:color w:val="000000"/>
          <w:sz w:val="28"/>
          <w:szCs w:val="28"/>
        </w:rPr>
      </w:pPr>
    </w:p>
    <w:p w:rsidR="006B6E3E" w:rsidRDefault="006B6E3E" w:rsidP="005A07CD">
      <w:pPr>
        <w:jc w:val="center"/>
        <w:outlineLvl w:val="1"/>
        <w:rPr>
          <w:rFonts w:ascii="Times New Roman" w:hAnsi="Times New Roman" w:cs="Times New Roman"/>
          <w:b/>
          <w:bCs/>
          <w:color w:val="000000"/>
          <w:sz w:val="28"/>
          <w:szCs w:val="28"/>
        </w:rPr>
      </w:pPr>
      <w:r w:rsidRPr="00630D36">
        <w:rPr>
          <w:rFonts w:ascii="Times New Roman" w:hAnsi="Times New Roman" w:cs="Times New Roman"/>
          <w:b/>
          <w:bCs/>
          <w:color w:val="000000"/>
          <w:sz w:val="28"/>
          <w:szCs w:val="28"/>
        </w:rPr>
        <w:t>III. Количество сил и средств, используемых для локализации</w:t>
      </w:r>
      <w:r w:rsidR="005A07CD">
        <w:rPr>
          <w:rFonts w:ascii="Times New Roman" w:hAnsi="Times New Roman" w:cs="Times New Roman"/>
          <w:b/>
          <w:bCs/>
          <w:color w:val="000000"/>
          <w:sz w:val="28"/>
          <w:szCs w:val="28"/>
        </w:rPr>
        <w:t xml:space="preserve"> </w:t>
      </w:r>
      <w:r w:rsidRPr="00630D36">
        <w:rPr>
          <w:rFonts w:ascii="Times New Roman" w:hAnsi="Times New Roman" w:cs="Times New Roman"/>
          <w:b/>
          <w:bCs/>
          <w:color w:val="000000"/>
          <w:sz w:val="28"/>
          <w:szCs w:val="28"/>
        </w:rPr>
        <w:t>ликвидации последствий аварий на объекте теплоснабжения</w:t>
      </w:r>
    </w:p>
    <w:p w:rsidR="005A07CD" w:rsidRPr="00630D36" w:rsidRDefault="005A07CD" w:rsidP="006B6E3E">
      <w:pPr>
        <w:ind w:firstLine="709"/>
        <w:jc w:val="center"/>
        <w:outlineLvl w:val="1"/>
        <w:rPr>
          <w:rFonts w:ascii="Times New Roman" w:hAnsi="Times New Roman" w:cs="Times New Roman"/>
          <w:b/>
          <w:bCs/>
          <w:color w:val="000000"/>
          <w:sz w:val="28"/>
          <w:szCs w:val="28"/>
        </w:rPr>
      </w:pP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Основной задачей теплоснабжающих организаций является обеспечение устойчивой и бесперебойной работы тепловых сетей и систем теплопотребления, поддержание заданных режимов теплоснабжения, принятие оперативных мер по предупреждению, локализации и ликвидации аварий на теплоисточниках, тепловых сетях и системах теплопотребления.</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Все теплоснабжающие организации, обеспечивающие теплоснабжение потребителей, должны иметь круглосуточно работающие аварийно-технические службы. В организациях, штатными расписаниями которых такие службы не предусмотрены, обязанности оперативного руководства возлагаются на лицо, определенное соответствующим приказом.</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К работам при ликвидации последствий аварийных ситуации привлекаются специалисты аварийно-технических служб, оперативный персонал котельных, специальная техника и оборудование организации, в эксплуатации которой находится система теплоснабжения в круглосуточном режиме, посменно, а также аварийные бригады теплоснабжающей организации.</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xml:space="preserve">Для проведения работ по локализации и ликвидации аварий каждая организация должна располагать необходимыми инструментами, механизмами, транспортом, передвижными сварочными установками, аварийным восполняемым запасом запорной арматуры и материалов. Объем аварийного запаса устанавливается в соответствии с действующими </w:t>
      </w:r>
      <w:r w:rsidRPr="00630D36">
        <w:rPr>
          <w:rFonts w:ascii="Times New Roman" w:hAnsi="Times New Roman" w:cs="Times New Roman"/>
          <w:color w:val="000000"/>
          <w:sz w:val="28"/>
          <w:szCs w:val="28"/>
        </w:rPr>
        <w:lastRenderedPageBreak/>
        <w:t>нормативами, место хранения определяется руководителями соответствующих организаций.</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xml:space="preserve">Информацию о количестве сил и средств, используемых для локализации и ликвидации последствий аварий на объекте теплоснабжения последствий аварийных ситуаций, организации теплоснабжения, электроснабжения и водоснабжения, управляющие организации, обслуживающими жилищный фонд обязаны предоставить </w:t>
      </w:r>
      <w:r w:rsidR="009817B0">
        <w:rPr>
          <w:rFonts w:ascii="Times New Roman" w:hAnsi="Times New Roman" w:cs="Times New Roman"/>
          <w:color w:val="000000"/>
          <w:sz w:val="28"/>
          <w:szCs w:val="28"/>
        </w:rPr>
        <w:t>в администрацию Приаргунского</w:t>
      </w:r>
      <w:r w:rsidRPr="00630D36">
        <w:rPr>
          <w:rFonts w:ascii="Times New Roman" w:hAnsi="Times New Roman" w:cs="Times New Roman"/>
          <w:color w:val="000000"/>
          <w:sz w:val="28"/>
          <w:szCs w:val="28"/>
        </w:rPr>
        <w:t xml:space="preserve"> муниципального округа Забайкальского края перед началом отопительного периода.</w:t>
      </w:r>
    </w:p>
    <w:p w:rsidR="006B6E3E" w:rsidRPr="00630D36" w:rsidRDefault="006B6E3E" w:rsidP="006B6E3E">
      <w:pPr>
        <w:ind w:firstLine="709"/>
        <w:jc w:val="center"/>
        <w:outlineLvl w:val="1"/>
        <w:rPr>
          <w:rFonts w:ascii="Times New Roman" w:hAnsi="Times New Roman" w:cs="Times New Roman"/>
          <w:b/>
          <w:bCs/>
          <w:color w:val="000000"/>
          <w:sz w:val="28"/>
          <w:szCs w:val="28"/>
        </w:rPr>
      </w:pPr>
    </w:p>
    <w:p w:rsidR="006B6E3E" w:rsidRDefault="006B6E3E" w:rsidP="006B6E3E">
      <w:pPr>
        <w:ind w:firstLine="709"/>
        <w:jc w:val="center"/>
        <w:outlineLvl w:val="1"/>
        <w:rPr>
          <w:rFonts w:ascii="Times New Roman" w:hAnsi="Times New Roman" w:cs="Times New Roman"/>
          <w:b/>
          <w:bCs/>
          <w:color w:val="000000"/>
          <w:sz w:val="28"/>
          <w:szCs w:val="28"/>
        </w:rPr>
      </w:pPr>
      <w:r w:rsidRPr="00630D36">
        <w:rPr>
          <w:rFonts w:ascii="Times New Roman" w:hAnsi="Times New Roman" w:cs="Times New Roman"/>
          <w:b/>
          <w:bCs/>
          <w:color w:val="000000"/>
          <w:sz w:val="28"/>
          <w:szCs w:val="28"/>
        </w:rPr>
        <w:t>IV. 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w:t>
      </w:r>
    </w:p>
    <w:p w:rsidR="005A07CD" w:rsidRPr="00630D36" w:rsidRDefault="005A07CD" w:rsidP="006B6E3E">
      <w:pPr>
        <w:ind w:firstLine="709"/>
        <w:jc w:val="center"/>
        <w:outlineLvl w:val="1"/>
        <w:rPr>
          <w:rFonts w:ascii="Times New Roman" w:hAnsi="Times New Roman" w:cs="Times New Roman"/>
          <w:b/>
          <w:bCs/>
          <w:color w:val="000000"/>
          <w:sz w:val="28"/>
          <w:szCs w:val="28"/>
        </w:rPr>
      </w:pP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Теплоснабжающие организации и теплосетевые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правилами организации теплоснабжения, утвержденными Правительством Российской Федерации.</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xml:space="preserve">Предметом соглашения является порядок взаимных действий по обеспечению функционирования системы теплоснабжения в соответствии с требованиями Федерального закона </w:t>
      </w:r>
      <w:r w:rsidR="009817B0">
        <w:rPr>
          <w:rFonts w:ascii="Times New Roman" w:hAnsi="Times New Roman" w:cs="Times New Roman"/>
          <w:color w:val="000000"/>
          <w:sz w:val="28"/>
          <w:szCs w:val="28"/>
        </w:rPr>
        <w:t xml:space="preserve">от 27 июля </w:t>
      </w:r>
      <w:r w:rsidRPr="00630D36">
        <w:rPr>
          <w:rFonts w:ascii="Times New Roman" w:hAnsi="Times New Roman" w:cs="Times New Roman"/>
          <w:color w:val="000000"/>
          <w:sz w:val="28"/>
          <w:szCs w:val="28"/>
        </w:rPr>
        <w:t>2010</w:t>
      </w:r>
      <w:r w:rsidR="009817B0">
        <w:rPr>
          <w:rFonts w:ascii="Times New Roman" w:hAnsi="Times New Roman" w:cs="Times New Roman"/>
          <w:color w:val="000000"/>
          <w:sz w:val="28"/>
          <w:szCs w:val="28"/>
        </w:rPr>
        <w:t xml:space="preserve"> </w:t>
      </w:r>
      <w:r w:rsidR="0078396F">
        <w:rPr>
          <w:rFonts w:ascii="Times New Roman" w:hAnsi="Times New Roman" w:cs="Times New Roman"/>
          <w:color w:val="000000"/>
          <w:sz w:val="28"/>
          <w:szCs w:val="28"/>
        </w:rPr>
        <w:t>года</w:t>
      </w:r>
      <w:r w:rsidRPr="00630D36">
        <w:rPr>
          <w:rFonts w:ascii="Times New Roman" w:hAnsi="Times New Roman" w:cs="Times New Roman"/>
          <w:color w:val="000000"/>
          <w:sz w:val="28"/>
          <w:szCs w:val="28"/>
        </w:rPr>
        <w:t xml:space="preserve"> </w:t>
      </w:r>
      <w:r w:rsidR="003D6617">
        <w:rPr>
          <w:rFonts w:ascii="Times New Roman" w:hAnsi="Times New Roman" w:cs="Times New Roman"/>
          <w:color w:val="000000"/>
          <w:sz w:val="28"/>
          <w:szCs w:val="28"/>
        </w:rPr>
        <w:t>№</w:t>
      </w:r>
      <w:r w:rsidRPr="00630D36">
        <w:rPr>
          <w:rFonts w:ascii="Times New Roman" w:hAnsi="Times New Roman" w:cs="Times New Roman"/>
          <w:color w:val="000000"/>
          <w:sz w:val="28"/>
          <w:szCs w:val="28"/>
        </w:rPr>
        <w:t>190</w:t>
      </w:r>
      <w:r w:rsidR="000F7335">
        <w:rPr>
          <w:rFonts w:ascii="Times New Roman" w:hAnsi="Times New Roman" w:cs="Times New Roman"/>
          <w:color w:val="000000"/>
          <w:sz w:val="28"/>
          <w:szCs w:val="28"/>
        </w:rPr>
        <w:t>-ФЗ</w:t>
      </w:r>
      <w:r w:rsidRPr="00630D36">
        <w:rPr>
          <w:rFonts w:ascii="Times New Roman" w:hAnsi="Times New Roman" w:cs="Times New Roman"/>
          <w:color w:val="000000"/>
          <w:sz w:val="28"/>
          <w:szCs w:val="28"/>
        </w:rPr>
        <w:t xml:space="preserve"> «О теплоснабжении». Обязательными условиями указанного соглашения являются:</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1) определение соподчиненности диспетчерских служб теплоснабжающих организаций и теплосетевых организаций, порядок их взаимодействия;</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2) порядок организации наладки тепловых сетей и регулирования работы системы теплоснабжения;</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3) порядок обеспечения доступа сторон соглашения или, по взаимной договоренности сторон соглашения, другой организации к тепловым сетям для осуществления наладки тепловых сетей и регулирования работы системы теплоснабжения;</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4) порядок взаимодействия теплоснабжающих организаций и теплосетевых организаций в чрезвычайных ситуациях и аварийных ситуациях.</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На территории сельских нас</w:t>
      </w:r>
      <w:r w:rsidR="009817B0">
        <w:rPr>
          <w:rFonts w:ascii="Times New Roman" w:hAnsi="Times New Roman" w:cs="Times New Roman"/>
          <w:color w:val="000000"/>
          <w:sz w:val="28"/>
          <w:szCs w:val="28"/>
        </w:rPr>
        <w:t>еленных пунктов Приаргунского</w:t>
      </w:r>
      <w:r w:rsidRPr="00630D36">
        <w:rPr>
          <w:rFonts w:ascii="Times New Roman" w:hAnsi="Times New Roman" w:cs="Times New Roman"/>
          <w:color w:val="000000"/>
          <w:sz w:val="28"/>
          <w:szCs w:val="28"/>
        </w:rPr>
        <w:t xml:space="preserve"> муниципального округа Забайкальского края, имеющих заключенные концессионные соглашения, данные соглашения не заключаются.</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Взаимодействие ресурсоснабжающих организаций, управляющих организаций, представителей собственников зданий с непосредственной формой управления при ликвидации аварийных ситуаций.</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xml:space="preserve">При возникновении аварийной ситуации на наружных сетях и </w:t>
      </w:r>
      <w:r w:rsidRPr="00630D36">
        <w:rPr>
          <w:rFonts w:ascii="Times New Roman" w:hAnsi="Times New Roman" w:cs="Times New Roman"/>
          <w:color w:val="000000"/>
          <w:sz w:val="28"/>
          <w:szCs w:val="28"/>
        </w:rPr>
        <w:lastRenderedPageBreak/>
        <w:t>источниках теплоснабжения теплоснабжающая организация обязана:</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принять меры по обеспечению безопасности на месте аварии (ограждение, освещение, охрана)</w:t>
      </w:r>
      <w:r w:rsidR="00BE28BF">
        <w:rPr>
          <w:rFonts w:ascii="Times New Roman" w:hAnsi="Times New Roman" w:cs="Times New Roman"/>
          <w:color w:val="000000"/>
          <w:sz w:val="28"/>
          <w:szCs w:val="28"/>
        </w:rPr>
        <w:t xml:space="preserve"> и действовать в соответствии с утверждёнными</w:t>
      </w:r>
      <w:r w:rsidRPr="00630D36">
        <w:rPr>
          <w:rFonts w:ascii="Times New Roman" w:hAnsi="Times New Roman" w:cs="Times New Roman"/>
          <w:color w:val="000000"/>
          <w:sz w:val="28"/>
          <w:szCs w:val="28"/>
        </w:rPr>
        <w:t xml:space="preserve"> инструкциями</w:t>
      </w:r>
      <w:r w:rsidR="00BE28BF">
        <w:rPr>
          <w:rFonts w:ascii="Times New Roman" w:hAnsi="Times New Roman" w:cs="Times New Roman"/>
          <w:color w:val="000000"/>
          <w:sz w:val="28"/>
          <w:szCs w:val="28"/>
        </w:rPr>
        <w:t xml:space="preserve"> (регламентами)</w:t>
      </w:r>
      <w:r w:rsidRPr="00630D36">
        <w:rPr>
          <w:rFonts w:ascii="Times New Roman" w:hAnsi="Times New Roman" w:cs="Times New Roman"/>
          <w:color w:val="000000"/>
          <w:sz w:val="28"/>
          <w:szCs w:val="28"/>
        </w:rPr>
        <w:t xml:space="preserve"> по ликвидации аварийных ситуаций.</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силами аварийно-технических служб незамедлительно приступить к ликвидации создавшейся аварийной ситуации.</w:t>
      </w:r>
    </w:p>
    <w:p w:rsidR="009817B0" w:rsidRPr="00630D36" w:rsidRDefault="006B6E3E" w:rsidP="009817B0">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Оперативная информация о причинах возникновения аварийной ситуации, о решении, принятом по вопросу ее ликвидации, передается в сроки, установленные пунктом 6 Правил расследования причин аварийных ситуаций при теплоснабжении, утвержденных Постановление</w:t>
      </w:r>
      <w:r w:rsidR="00037CF4">
        <w:rPr>
          <w:rFonts w:ascii="Times New Roman" w:hAnsi="Times New Roman" w:cs="Times New Roman"/>
          <w:color w:val="000000"/>
          <w:sz w:val="28"/>
          <w:szCs w:val="28"/>
        </w:rPr>
        <w:t>м</w:t>
      </w:r>
      <w:r w:rsidRPr="00630D36">
        <w:rPr>
          <w:rFonts w:ascii="Times New Roman" w:hAnsi="Times New Roman" w:cs="Times New Roman"/>
          <w:color w:val="000000"/>
          <w:sz w:val="28"/>
          <w:szCs w:val="28"/>
        </w:rPr>
        <w:t xml:space="preserve"> Правительств</w:t>
      </w:r>
      <w:r w:rsidR="009817B0">
        <w:rPr>
          <w:rFonts w:ascii="Times New Roman" w:hAnsi="Times New Roman" w:cs="Times New Roman"/>
          <w:color w:val="000000"/>
          <w:sz w:val="28"/>
          <w:szCs w:val="28"/>
        </w:rPr>
        <w:t xml:space="preserve">а Российской Федерации от 02 июня </w:t>
      </w:r>
      <w:r w:rsidRPr="00630D36">
        <w:rPr>
          <w:rFonts w:ascii="Times New Roman" w:hAnsi="Times New Roman" w:cs="Times New Roman"/>
          <w:color w:val="000000"/>
          <w:sz w:val="28"/>
          <w:szCs w:val="28"/>
        </w:rPr>
        <w:t>2022</w:t>
      </w:r>
      <w:r w:rsidR="009817B0">
        <w:rPr>
          <w:rFonts w:ascii="Times New Roman" w:hAnsi="Times New Roman" w:cs="Times New Roman"/>
          <w:color w:val="000000"/>
          <w:sz w:val="28"/>
          <w:szCs w:val="28"/>
        </w:rPr>
        <w:t xml:space="preserve"> </w:t>
      </w:r>
      <w:r w:rsidR="0078396F">
        <w:rPr>
          <w:rFonts w:ascii="Times New Roman" w:hAnsi="Times New Roman" w:cs="Times New Roman"/>
          <w:color w:val="000000"/>
          <w:sz w:val="28"/>
          <w:szCs w:val="28"/>
        </w:rPr>
        <w:t>года</w:t>
      </w:r>
      <w:r w:rsidRPr="00630D36">
        <w:rPr>
          <w:rFonts w:ascii="Times New Roman" w:hAnsi="Times New Roman" w:cs="Times New Roman"/>
          <w:color w:val="000000"/>
          <w:sz w:val="28"/>
          <w:szCs w:val="28"/>
        </w:rPr>
        <w:t xml:space="preserve"> </w:t>
      </w:r>
      <w:r w:rsidR="003D6617">
        <w:rPr>
          <w:rFonts w:ascii="Times New Roman" w:hAnsi="Times New Roman" w:cs="Times New Roman"/>
          <w:color w:val="000000"/>
          <w:sz w:val="28"/>
          <w:szCs w:val="28"/>
        </w:rPr>
        <w:t>№</w:t>
      </w:r>
      <w:r w:rsidRPr="00630D36">
        <w:rPr>
          <w:rFonts w:ascii="Times New Roman" w:hAnsi="Times New Roman" w:cs="Times New Roman"/>
          <w:color w:val="000000"/>
          <w:sz w:val="28"/>
          <w:szCs w:val="28"/>
        </w:rPr>
        <w:t>1014 «О расследовании причин аварийных ситуаций в сфере теплоснабжения».</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Диспетчер аварийно-технических служб сообщает:</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в единую дежурно-диспетчерскую службу;</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диспетчерам тех организаций, которым необходимо изменить или прекратить работу оборудования и иных объектов жизнеобеспечения;</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диспетчерским службам управляющих организаций, представителям собственников зданий с непосредственной формой управления.</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По окончании ликвидации аварии оповестить о времени подключения управляющие организации, представителей собственников зданий с непосредственной формой управления, единую дежурно-диспетчерскую службу.</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При возникновении аварийных ситуаций на внутридомовых инженерных системах отопления собственники зданий с непосредственной формой управления, управляющая организация обязаны обеспечить:</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ответ на телефонный звонок собственника или пользователя помещения в многоквартирном доме в аварийно-техническую службу в течение не более 5 минут;</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осуществление взаимодействия со звонившим в аварийно-техническую службу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аварийно-техническую службу, либо предоставить технологическую возможность оставить голосовое сообщение и (или) электронное сообщение, которое должно быть рассмотрено аварийно-технической службой в течение 10 минут после поступления;</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локализацию аварийных повреждений внутридомовых инженерных систем внутридомовых систем отопления не более чем в течение получаса с момента регистрации заявки в отопительный период;</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в течение 10 минут проинформировать телефонограммой о характере аварии, ориентировочном времени ее устранения, количестве пострадавших единую дежурно-диспетчерскую службу и теплоснабжающую организацию;</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xml:space="preserve">- оказание коммунальных услуг при аварийных повреждениях внутридомовых систем отопления в срок, не нарушающий установленную </w:t>
      </w:r>
      <w:r w:rsidRPr="00630D36">
        <w:rPr>
          <w:rFonts w:ascii="Times New Roman" w:hAnsi="Times New Roman" w:cs="Times New Roman"/>
          <w:color w:val="000000"/>
          <w:sz w:val="28"/>
          <w:szCs w:val="28"/>
        </w:rPr>
        <w:lastRenderedPageBreak/>
        <w:t>жилищным законодательством Российской Федерации продолжительность перерывов в предоставлении коммунальных услуг;</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проинформировать собственника или пользователя помещения в многоквартирном доме в течение получаса с момента регистрации заявки о планируемых сроках исполнения заявки;</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при невозможности отключения внутренних систем в границах эксплуатационной ответственности направить телефонограмму теплоснабжающей организации об отключении дома на наружных инженерных сетях;</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после ликвидации аварии в течение 10 минут поставить в известность единую дежурно-диспетчерскую службу и теплоснабжающую организацию.</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Организации, независимо от формы собственности и ведомственной принадлежности, имеющие на своем балансе коммуникации или сооружения, расположенные в районе возникновения аварии, по вызову диспетчера ресурсоснабжающей организации, управляющей организации направляют в любое время суток в течение 1 часа своих представителей (ответственных дежурных) для согласования условий производства работ по ликвидации аварии.</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Для ликвидации аварийной ситуации на сетях, собственник которых не определен, привлекается теплоснабжающая организация, к чьим сетям технологически присоединены данные сети.</w:t>
      </w:r>
    </w:p>
    <w:p w:rsidR="006B6E3E" w:rsidRPr="00630D36" w:rsidRDefault="006B6E3E" w:rsidP="006B6E3E">
      <w:pPr>
        <w:ind w:firstLine="709"/>
        <w:jc w:val="both"/>
        <w:rPr>
          <w:rFonts w:ascii="Times New Roman" w:hAnsi="Times New Roman" w:cs="Times New Roman"/>
          <w:color w:val="000000"/>
          <w:sz w:val="28"/>
          <w:szCs w:val="28"/>
        </w:rPr>
      </w:pPr>
      <w:r w:rsidRPr="005A07CD">
        <w:rPr>
          <w:rFonts w:ascii="Times New Roman" w:hAnsi="Times New Roman" w:cs="Times New Roman"/>
          <w:color w:val="000000"/>
          <w:sz w:val="28"/>
          <w:szCs w:val="28"/>
        </w:rPr>
        <w:t>Бесхозяйные тепловые сет</w:t>
      </w:r>
      <w:r w:rsidR="009817B0" w:rsidRPr="005A07CD">
        <w:rPr>
          <w:rFonts w:ascii="Times New Roman" w:hAnsi="Times New Roman" w:cs="Times New Roman"/>
          <w:color w:val="000000"/>
          <w:sz w:val="28"/>
          <w:szCs w:val="28"/>
        </w:rPr>
        <w:t>и на территории Приаргунского</w:t>
      </w:r>
      <w:r w:rsidRPr="005A07CD">
        <w:rPr>
          <w:rFonts w:ascii="Times New Roman" w:hAnsi="Times New Roman" w:cs="Times New Roman"/>
          <w:color w:val="000000"/>
          <w:sz w:val="28"/>
          <w:szCs w:val="28"/>
        </w:rPr>
        <w:t xml:space="preserve"> муниципального округа Забайкальского края отсутствуют.</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В случае невозможности устранения аварии в течение 16 часов единовременно - при температуре воздуха в жилых помещениях от +12 C до нормативной температуры; не более 8 часов единовременно - при температуре воздуха в жилых помещениях от +10 C до +12 C; не более 4 часов единовременно - при температуре воздуха в жилых помещениях от +8°C до +10°C, по предложению руководителя теплоснабжающей организации, представителя собственников зданий с непосредственной формой управления администрацией муниципального округа может быть организовано проведение заседания Комиссии по предупреждению и ликвидации чрезвычайных ситуаций и обеспечению пожарн</w:t>
      </w:r>
      <w:r w:rsidR="009817B0">
        <w:rPr>
          <w:rFonts w:ascii="Times New Roman" w:hAnsi="Times New Roman" w:cs="Times New Roman"/>
          <w:color w:val="000000"/>
          <w:sz w:val="28"/>
          <w:szCs w:val="28"/>
        </w:rPr>
        <w:t>ой безопасности Приаргунского</w:t>
      </w:r>
      <w:r w:rsidRPr="00630D36">
        <w:rPr>
          <w:rFonts w:ascii="Times New Roman" w:hAnsi="Times New Roman" w:cs="Times New Roman"/>
          <w:color w:val="000000"/>
          <w:sz w:val="28"/>
          <w:szCs w:val="28"/>
        </w:rPr>
        <w:t xml:space="preserve"> муниципального округа Забайкальского края (далее - КЧС) с целью принятия конкретных мер для ликвидации аварии и недопущения ее развития в чрезвычайную ситуацию по истечении 24 часов (в том числе введение для органов управления и сил муниципального звена единой государственной системы предупреждения и ликвидации чрезвычайных ситуаций режима функционирования «Повышенная готовность»).</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Взаимодействие аварийно-технической службы при возникновении и ликвидации аварий на источниках теплоснабжения, сетях и системах теплопотребления.</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xml:space="preserve">При возникновении аварийной ситуации ресурсоснабжающие организации (независимо от форм собственности и ведомственной принадлежности) и управляющие организации, представитель собственников </w:t>
      </w:r>
      <w:r w:rsidRPr="00630D36">
        <w:rPr>
          <w:rFonts w:ascii="Times New Roman" w:hAnsi="Times New Roman" w:cs="Times New Roman"/>
          <w:color w:val="000000"/>
          <w:sz w:val="28"/>
          <w:szCs w:val="28"/>
        </w:rPr>
        <w:lastRenderedPageBreak/>
        <w:t>зданий с непосредственной формой управления в течение всей смены осуществляют передачу оперативной информации в единую дежурно- диспетчерскую службу.</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При поступлении в аварийно-техническую службу ресурсоснабжающих организаций сообщения о возникновении аварии на тепловых сетях и источниках теплоснабжения, об отключении или ограничении теплоснабжения потребителей аварийно-техническая служба обязана незамедлительно:</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направить к месту аварии аварийную бригаду;</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сообщить о возникшей ситуации по имеющимся у нее каналам связи руководителю предприятия и диспетчеру единой дежурно-диспетчерской службы;</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принять меры по обеспечению безопасности в месте обнаружения аварии (выставить ограждение и охрану, осветить место аварии) и действовать в соответствии с инструкцией по ликвидации аварийных ситуаций.</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На основании сообщения с места обнаруженной аварии на объекте или сетях теплоснабжения ответственное должностное лицо теплоснабжающей организации определяет:</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какие переключения в сетях необходимо произвести;</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как изменится режим теплоснабжения в зоне обнаруженной аварии;</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какие абоненты и в какой последовательности могут быть ограничены или отключены от теплоснабжения;</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когда и какие инженерные системы при необходимости должны быть опорожнены;</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какими силами и средствами будет устраняться обнаруженная авария.</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О возникновении аварийной ситуации и принятом решении по её локализации и ликвидации, предположительном времени на восстановление теплоснабжения потребителей диспетчер соответствующей аварийно-технической службы теплоснабжающий организации немедленно информирует по имеющимся у него каналам связи руководителя организации, диспетчеров организаций, которым необходимо изменить или прекратить работу оборудования и коммуникаций, диспетчерским службам управляющих организаций, представителей собственников зданий с непосредственной формой управления попавших в зону аварии, единую дежурно-диспетчерскую службу.</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Отключение внутридомовых систем отопления домов, последующее их заполнение и включение в работу производятся силами теплоснабжающей организации.</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Если в результате обнаруженной аварии подлежат отключению или ограничению в подаче тепловой энергии медицинские, дошкольные образовательные и общеобразовательные организации, диспетчер теплоснабжающей организации незамедлительно сообщает об этом в соответствующие организации по всем доступным каналам связи.</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xml:space="preserve">При аварийных ситуациях на объектах потребителей, связанных с </w:t>
      </w:r>
      <w:r w:rsidRPr="00630D36">
        <w:rPr>
          <w:rFonts w:ascii="Times New Roman" w:hAnsi="Times New Roman" w:cs="Times New Roman"/>
          <w:color w:val="000000"/>
          <w:sz w:val="28"/>
          <w:szCs w:val="28"/>
        </w:rPr>
        <w:lastRenderedPageBreak/>
        <w:t>затоплением водой чердачных, подвальных, жилых помещений, возгоранием электрических сетей и невозможностью потребителя произвести отключение на своих сетях, заявка на отключение подается в соответствующую диспетчерскую службу ресурсоснабжающей организации и выполняется как аварийная.</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В случае, когда в результате аварии создается угроза жизни людей, разрушения оборудования, коммуникаций строений, диспетчеры (начальники смен) ресурсоснабжающих организаций отдают распоряжение на вывод из работы оборудования без согласования, но с обязательным последующим извещением единой дежурно-диспетчерской службы после проведения переключений по выводу из работы аварийного оборудования или участков сетей.</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В обязанности ответственного за ликвидацию аварии входит:</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вызов через диспетчерские службы соответствующих представителей организаций, имеющих коммуникации, сооружения в месте аварии, согласование с ними проведения земляных работ для ликвидации аварии;</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организация выполнения аварийно-восстановительных работ на коммуникациях и обеспечение безопасных условий производства работ;</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предоставление промежуточной и итоговой информации о завершении аварийно-восстановительных работ по восстановлению рабочей схемы в соответствующие диспетчерские службы.</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В случае возникновения крупных аварий, вызывающих возможные перерывы теплоснабжения в отопительный зимний период на срок более суток, создается оперативный штаб (группа) при Комиссии по предупреждению и ликвидации чрезвычайных ситуаций и обеспечению пожарной безопасности для оперативного принятия мер в целях обеспечения устойчивой работы объектов топливно-энергетического комплекса и жилищно-коммуналь</w:t>
      </w:r>
      <w:r w:rsidR="009817B0">
        <w:rPr>
          <w:rFonts w:ascii="Times New Roman" w:hAnsi="Times New Roman" w:cs="Times New Roman"/>
          <w:color w:val="000000"/>
          <w:sz w:val="28"/>
          <w:szCs w:val="28"/>
        </w:rPr>
        <w:t>ного комплекса Приаргунского</w:t>
      </w:r>
      <w:r w:rsidRPr="00630D36">
        <w:rPr>
          <w:rFonts w:ascii="Times New Roman" w:hAnsi="Times New Roman" w:cs="Times New Roman"/>
          <w:color w:val="000000"/>
          <w:sz w:val="28"/>
          <w:szCs w:val="28"/>
        </w:rPr>
        <w:t xml:space="preserve"> муниципального округа Забайкальского края либо для оценки обстановки, координации сил единой системы в зоне чрезвычайной ситуации, подготовки проектов решений, направленных на ликвидацию чрезвычайной ситуации.</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Решением КЧС к аварийно-восстановительным работам могут привлекаться специализированные строительно-монтажные и другие организации.</w:t>
      </w:r>
    </w:p>
    <w:p w:rsidR="006B6E3E" w:rsidRPr="00630D36" w:rsidRDefault="006B6E3E" w:rsidP="006B6E3E">
      <w:pPr>
        <w:ind w:firstLine="709"/>
        <w:jc w:val="both"/>
        <w:rPr>
          <w:rFonts w:ascii="Times New Roman" w:hAnsi="Times New Roman" w:cs="Times New Roman"/>
          <w:color w:val="000000"/>
          <w:sz w:val="28"/>
          <w:szCs w:val="28"/>
        </w:rPr>
      </w:pPr>
      <w:proofErr w:type="gramStart"/>
      <w:r w:rsidRPr="00630D36">
        <w:rPr>
          <w:rFonts w:ascii="Times New Roman" w:hAnsi="Times New Roman" w:cs="Times New Roman"/>
          <w:color w:val="000000"/>
          <w:sz w:val="28"/>
          <w:szCs w:val="28"/>
        </w:rPr>
        <w:t>В случае возникновения крупных аварий, которые по критер</w:t>
      </w:r>
      <w:r w:rsidR="009817B0">
        <w:rPr>
          <w:rFonts w:ascii="Times New Roman" w:hAnsi="Times New Roman" w:cs="Times New Roman"/>
          <w:color w:val="000000"/>
          <w:sz w:val="28"/>
          <w:szCs w:val="28"/>
        </w:rPr>
        <w:t xml:space="preserve">иям (приказ МЧС России от 05 июля </w:t>
      </w:r>
      <w:r w:rsidRPr="00630D36">
        <w:rPr>
          <w:rFonts w:ascii="Times New Roman" w:hAnsi="Times New Roman" w:cs="Times New Roman"/>
          <w:color w:val="000000"/>
          <w:sz w:val="28"/>
          <w:szCs w:val="28"/>
        </w:rPr>
        <w:t>2021</w:t>
      </w:r>
      <w:r w:rsidR="009817B0">
        <w:rPr>
          <w:rFonts w:ascii="Times New Roman" w:hAnsi="Times New Roman" w:cs="Times New Roman"/>
          <w:color w:val="000000"/>
          <w:sz w:val="28"/>
          <w:szCs w:val="28"/>
        </w:rPr>
        <w:t xml:space="preserve"> </w:t>
      </w:r>
      <w:r w:rsidR="0078396F">
        <w:rPr>
          <w:rFonts w:ascii="Times New Roman" w:hAnsi="Times New Roman" w:cs="Times New Roman"/>
          <w:color w:val="000000"/>
          <w:sz w:val="28"/>
          <w:szCs w:val="28"/>
        </w:rPr>
        <w:t>года</w:t>
      </w:r>
      <w:r w:rsidRPr="00630D36">
        <w:rPr>
          <w:rFonts w:ascii="Times New Roman" w:hAnsi="Times New Roman" w:cs="Times New Roman"/>
          <w:color w:val="000000"/>
          <w:sz w:val="28"/>
          <w:szCs w:val="28"/>
        </w:rPr>
        <w:t xml:space="preserve"> </w:t>
      </w:r>
      <w:r w:rsidR="003D6617">
        <w:rPr>
          <w:rFonts w:ascii="Times New Roman" w:hAnsi="Times New Roman" w:cs="Times New Roman"/>
          <w:color w:val="000000"/>
          <w:sz w:val="28"/>
          <w:szCs w:val="28"/>
        </w:rPr>
        <w:t>№</w:t>
      </w:r>
      <w:r w:rsidRPr="00630D36">
        <w:rPr>
          <w:rFonts w:ascii="Times New Roman" w:hAnsi="Times New Roman" w:cs="Times New Roman"/>
          <w:color w:val="000000"/>
          <w:sz w:val="28"/>
          <w:szCs w:val="28"/>
        </w:rPr>
        <w:t xml:space="preserve">429 «Об установлении критериев информации о чрезвычайных ситуациях природного и техногенного характера» могут перерасти в чрезвычайную ситуацию, проводятся мероприятия в соответствии с Федеральным законом </w:t>
      </w:r>
      <w:r w:rsidR="009817B0">
        <w:rPr>
          <w:rFonts w:ascii="Times New Roman" w:hAnsi="Times New Roman" w:cs="Times New Roman"/>
          <w:sz w:val="28"/>
          <w:szCs w:val="28"/>
        </w:rPr>
        <w:t xml:space="preserve">от 21 декабря </w:t>
      </w:r>
      <w:r w:rsidRPr="00630D36">
        <w:rPr>
          <w:rFonts w:ascii="Times New Roman" w:hAnsi="Times New Roman" w:cs="Times New Roman"/>
          <w:sz w:val="28"/>
          <w:szCs w:val="28"/>
        </w:rPr>
        <w:t>1994</w:t>
      </w:r>
      <w:r w:rsidR="009817B0">
        <w:rPr>
          <w:rFonts w:ascii="Times New Roman" w:hAnsi="Times New Roman" w:cs="Times New Roman"/>
          <w:sz w:val="28"/>
          <w:szCs w:val="28"/>
        </w:rPr>
        <w:t xml:space="preserve"> </w:t>
      </w:r>
      <w:r w:rsidR="0078396F">
        <w:rPr>
          <w:rFonts w:ascii="Times New Roman" w:hAnsi="Times New Roman" w:cs="Times New Roman"/>
          <w:sz w:val="28"/>
          <w:szCs w:val="28"/>
        </w:rPr>
        <w:t>года</w:t>
      </w:r>
      <w:r w:rsidR="009817B0">
        <w:rPr>
          <w:rFonts w:ascii="Times New Roman" w:hAnsi="Times New Roman" w:cs="Times New Roman"/>
          <w:sz w:val="28"/>
          <w:szCs w:val="28"/>
        </w:rPr>
        <w:t xml:space="preserve"> </w:t>
      </w:r>
      <w:r w:rsidR="003D6617">
        <w:rPr>
          <w:rFonts w:ascii="Times New Roman" w:hAnsi="Times New Roman" w:cs="Times New Roman"/>
          <w:sz w:val="28"/>
          <w:szCs w:val="28"/>
        </w:rPr>
        <w:t>№</w:t>
      </w:r>
      <w:r w:rsidRPr="00630D36">
        <w:rPr>
          <w:rFonts w:ascii="Times New Roman" w:hAnsi="Times New Roman" w:cs="Times New Roman"/>
          <w:sz w:val="28"/>
          <w:szCs w:val="28"/>
        </w:rPr>
        <w:t xml:space="preserve">68-ФЗ </w:t>
      </w:r>
      <w:r w:rsidRPr="00630D36">
        <w:rPr>
          <w:rFonts w:ascii="Times New Roman" w:hAnsi="Times New Roman" w:cs="Times New Roman"/>
          <w:color w:val="000000"/>
          <w:sz w:val="28"/>
          <w:szCs w:val="28"/>
        </w:rPr>
        <w:t>(ред. от 08.08.2024</w:t>
      </w:r>
      <w:r w:rsidR="009817B0">
        <w:rPr>
          <w:rFonts w:ascii="Times New Roman" w:hAnsi="Times New Roman" w:cs="Times New Roman"/>
          <w:color w:val="000000"/>
          <w:sz w:val="28"/>
          <w:szCs w:val="28"/>
        </w:rPr>
        <w:t xml:space="preserve"> г.</w:t>
      </w:r>
      <w:r w:rsidRPr="00630D36">
        <w:rPr>
          <w:rFonts w:ascii="Times New Roman" w:hAnsi="Times New Roman" w:cs="Times New Roman"/>
          <w:color w:val="000000"/>
          <w:sz w:val="28"/>
          <w:szCs w:val="28"/>
        </w:rPr>
        <w:t>) «О защите населения и территорий от чрезвычайных ситуаций природного и</w:t>
      </w:r>
      <w:proofErr w:type="gramEnd"/>
      <w:r w:rsidRPr="00630D36">
        <w:rPr>
          <w:rFonts w:ascii="Times New Roman" w:hAnsi="Times New Roman" w:cs="Times New Roman"/>
          <w:color w:val="000000"/>
          <w:sz w:val="28"/>
          <w:szCs w:val="28"/>
        </w:rPr>
        <w:t xml:space="preserve"> техногенного характера»:</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решением КЧС пре</w:t>
      </w:r>
      <w:r w:rsidR="009817B0">
        <w:rPr>
          <w:rFonts w:ascii="Times New Roman" w:hAnsi="Times New Roman" w:cs="Times New Roman"/>
          <w:color w:val="000000"/>
          <w:sz w:val="28"/>
          <w:szCs w:val="28"/>
        </w:rPr>
        <w:t>длагается главе Приаргунского</w:t>
      </w:r>
      <w:r w:rsidRPr="00630D36">
        <w:rPr>
          <w:rFonts w:ascii="Times New Roman" w:hAnsi="Times New Roman" w:cs="Times New Roman"/>
          <w:color w:val="000000"/>
          <w:sz w:val="28"/>
          <w:szCs w:val="28"/>
        </w:rPr>
        <w:t xml:space="preserve"> муниципального округа Забайкальского края введение режима функционирования «Повышенная готовность». Поста</w:t>
      </w:r>
      <w:r w:rsidR="009817B0">
        <w:rPr>
          <w:rFonts w:ascii="Times New Roman" w:hAnsi="Times New Roman" w:cs="Times New Roman"/>
          <w:color w:val="000000"/>
          <w:sz w:val="28"/>
          <w:szCs w:val="28"/>
        </w:rPr>
        <w:t>новлением главы Приаргунского</w:t>
      </w:r>
      <w:r w:rsidRPr="00630D36">
        <w:rPr>
          <w:rFonts w:ascii="Times New Roman" w:hAnsi="Times New Roman" w:cs="Times New Roman"/>
          <w:color w:val="000000"/>
          <w:sz w:val="28"/>
          <w:szCs w:val="28"/>
        </w:rPr>
        <w:t xml:space="preserve"> </w:t>
      </w:r>
      <w:r w:rsidRPr="00630D36">
        <w:rPr>
          <w:rFonts w:ascii="Times New Roman" w:hAnsi="Times New Roman" w:cs="Times New Roman"/>
          <w:color w:val="000000"/>
          <w:sz w:val="28"/>
          <w:szCs w:val="28"/>
        </w:rPr>
        <w:lastRenderedPageBreak/>
        <w:t>муниципального округа Забайкальского края вводится режим функционирования «повышенная готовность» для соответствующих органов управления и привлекаемых сил;</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при угрозе (или, и) возникновения чрезвычайной ситуации (по временным критериям) решением КЧС предлагается ввести режим «чрезвычайной ситуации». Поста</w:t>
      </w:r>
      <w:r w:rsidR="003930F5">
        <w:rPr>
          <w:rFonts w:ascii="Times New Roman" w:hAnsi="Times New Roman" w:cs="Times New Roman"/>
          <w:color w:val="000000"/>
          <w:sz w:val="28"/>
          <w:szCs w:val="28"/>
        </w:rPr>
        <w:t>новлением главы Приаргунского</w:t>
      </w:r>
      <w:r w:rsidRPr="00630D36">
        <w:rPr>
          <w:rFonts w:ascii="Times New Roman" w:hAnsi="Times New Roman" w:cs="Times New Roman"/>
          <w:color w:val="000000"/>
          <w:sz w:val="28"/>
          <w:szCs w:val="28"/>
        </w:rPr>
        <w:t xml:space="preserve"> муниципального округа Забайкальского края вводится режим функционирования «Чрезвычайная ситуация» (локального или муниципального характера) с муниципальным уровнем реагирования, в котором прописываются необходимые привлекаемые силы и средства, материальные и финансовые ресурсы для ликвидации чрезвычайной ситуации.</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Аварийно-восстановительные работы выполняются в сроки, согласованные с КЧС.</w:t>
      </w:r>
    </w:p>
    <w:p w:rsidR="006B6E3E" w:rsidRPr="00630D36" w:rsidRDefault="006B6E3E" w:rsidP="006B6E3E">
      <w:pPr>
        <w:ind w:firstLine="709"/>
        <w:jc w:val="center"/>
        <w:outlineLvl w:val="1"/>
        <w:rPr>
          <w:rFonts w:ascii="Times New Roman" w:hAnsi="Times New Roman" w:cs="Times New Roman"/>
          <w:b/>
          <w:bCs/>
          <w:color w:val="000000"/>
          <w:sz w:val="28"/>
          <w:szCs w:val="28"/>
        </w:rPr>
      </w:pPr>
    </w:p>
    <w:p w:rsidR="006B6E3E" w:rsidRDefault="006B6E3E" w:rsidP="006B6E3E">
      <w:pPr>
        <w:ind w:firstLine="709"/>
        <w:jc w:val="center"/>
        <w:outlineLvl w:val="1"/>
        <w:rPr>
          <w:rFonts w:ascii="Times New Roman" w:hAnsi="Times New Roman" w:cs="Times New Roman"/>
          <w:b/>
          <w:bCs/>
          <w:color w:val="000000"/>
          <w:sz w:val="28"/>
          <w:szCs w:val="28"/>
        </w:rPr>
      </w:pPr>
      <w:r w:rsidRPr="00630D36">
        <w:rPr>
          <w:rFonts w:ascii="Times New Roman" w:hAnsi="Times New Roman" w:cs="Times New Roman"/>
          <w:b/>
          <w:bCs/>
          <w:color w:val="000000"/>
          <w:sz w:val="28"/>
          <w:szCs w:val="28"/>
        </w:rPr>
        <w:t>V. Состав и дислокация сил и средств</w:t>
      </w:r>
    </w:p>
    <w:p w:rsidR="005A07CD" w:rsidRPr="00630D36" w:rsidRDefault="005A07CD" w:rsidP="006B6E3E">
      <w:pPr>
        <w:ind w:firstLine="709"/>
        <w:jc w:val="center"/>
        <w:outlineLvl w:val="1"/>
        <w:rPr>
          <w:rFonts w:ascii="Times New Roman" w:hAnsi="Times New Roman" w:cs="Times New Roman"/>
          <w:b/>
          <w:bCs/>
          <w:color w:val="000000"/>
          <w:sz w:val="28"/>
          <w:szCs w:val="28"/>
        </w:rPr>
      </w:pPr>
    </w:p>
    <w:p w:rsidR="006B6E3E" w:rsidRPr="00630D36" w:rsidRDefault="006B6E3E" w:rsidP="006B6E3E">
      <w:pPr>
        <w:shd w:val="clear" w:color="auto" w:fill="FFFFFF"/>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Сведения о составе и дислокации сил и средств, предназначенных для ликвидации последствий аварийных ситуаций в сфере теплоснабжения приведены в Приложении №3.</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Сведения не подлежат опубликованию в соответствии с пунктом 8.3.1 Правил обеспечения готовности к отопительному периоду и Порядка проведения оценки обеспечения готовности к отопительному периоду, утвержденных при</w:t>
      </w:r>
      <w:r w:rsidR="003930F5">
        <w:rPr>
          <w:rFonts w:ascii="Times New Roman" w:hAnsi="Times New Roman" w:cs="Times New Roman"/>
          <w:color w:val="000000"/>
          <w:sz w:val="28"/>
          <w:szCs w:val="28"/>
        </w:rPr>
        <w:t xml:space="preserve">казом Минэнерго России от 13 ноября </w:t>
      </w:r>
      <w:r w:rsidRPr="00630D36">
        <w:rPr>
          <w:rFonts w:ascii="Times New Roman" w:hAnsi="Times New Roman" w:cs="Times New Roman"/>
          <w:color w:val="000000"/>
          <w:sz w:val="28"/>
          <w:szCs w:val="28"/>
        </w:rPr>
        <w:t>2024</w:t>
      </w:r>
      <w:r w:rsidR="003930F5">
        <w:rPr>
          <w:rFonts w:ascii="Times New Roman" w:hAnsi="Times New Roman" w:cs="Times New Roman"/>
          <w:color w:val="000000"/>
          <w:sz w:val="28"/>
          <w:szCs w:val="28"/>
        </w:rPr>
        <w:t xml:space="preserve"> </w:t>
      </w:r>
      <w:r w:rsidR="0078396F">
        <w:rPr>
          <w:rFonts w:ascii="Times New Roman" w:hAnsi="Times New Roman" w:cs="Times New Roman"/>
          <w:color w:val="000000"/>
          <w:sz w:val="28"/>
          <w:szCs w:val="28"/>
        </w:rPr>
        <w:t>года</w:t>
      </w:r>
      <w:r w:rsidRPr="00630D36">
        <w:rPr>
          <w:rFonts w:ascii="Times New Roman" w:hAnsi="Times New Roman" w:cs="Times New Roman"/>
          <w:color w:val="000000"/>
          <w:sz w:val="28"/>
          <w:szCs w:val="28"/>
        </w:rPr>
        <w:t xml:space="preserve"> </w:t>
      </w:r>
      <w:r w:rsidR="003D6617">
        <w:rPr>
          <w:rFonts w:ascii="Times New Roman" w:hAnsi="Times New Roman" w:cs="Times New Roman"/>
          <w:color w:val="000000"/>
          <w:sz w:val="28"/>
          <w:szCs w:val="28"/>
        </w:rPr>
        <w:t>№</w:t>
      </w:r>
      <w:r w:rsidRPr="00630D36">
        <w:rPr>
          <w:rFonts w:ascii="Times New Roman" w:hAnsi="Times New Roman" w:cs="Times New Roman"/>
          <w:color w:val="000000"/>
          <w:sz w:val="28"/>
          <w:szCs w:val="28"/>
        </w:rPr>
        <w:t>2234.</w:t>
      </w:r>
    </w:p>
    <w:p w:rsidR="006B6E3E" w:rsidRPr="00630D36" w:rsidRDefault="006B6E3E" w:rsidP="006B6E3E">
      <w:pPr>
        <w:ind w:firstLine="709"/>
        <w:jc w:val="center"/>
        <w:outlineLvl w:val="1"/>
        <w:rPr>
          <w:rFonts w:ascii="Times New Roman" w:hAnsi="Times New Roman" w:cs="Times New Roman"/>
          <w:b/>
          <w:bCs/>
          <w:color w:val="000000"/>
          <w:sz w:val="28"/>
          <w:szCs w:val="28"/>
        </w:rPr>
      </w:pPr>
    </w:p>
    <w:p w:rsidR="006B6E3E" w:rsidRDefault="006B6E3E" w:rsidP="006B6E3E">
      <w:pPr>
        <w:ind w:firstLine="709"/>
        <w:jc w:val="center"/>
        <w:outlineLvl w:val="1"/>
        <w:rPr>
          <w:rFonts w:ascii="Times New Roman" w:hAnsi="Times New Roman" w:cs="Times New Roman"/>
          <w:b/>
          <w:bCs/>
          <w:color w:val="000000"/>
          <w:sz w:val="28"/>
          <w:szCs w:val="28"/>
        </w:rPr>
      </w:pPr>
      <w:r w:rsidRPr="00630D36">
        <w:rPr>
          <w:rFonts w:ascii="Times New Roman" w:hAnsi="Times New Roman" w:cs="Times New Roman"/>
          <w:b/>
          <w:bCs/>
          <w:color w:val="000000"/>
          <w:sz w:val="28"/>
          <w:szCs w:val="28"/>
        </w:rPr>
        <w:t>VI. 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rsidR="005A07CD" w:rsidRPr="00630D36" w:rsidRDefault="005A07CD" w:rsidP="006B6E3E">
      <w:pPr>
        <w:ind w:firstLine="709"/>
        <w:jc w:val="center"/>
        <w:outlineLvl w:val="1"/>
        <w:rPr>
          <w:rFonts w:ascii="Times New Roman" w:hAnsi="Times New Roman" w:cs="Times New Roman"/>
          <w:b/>
          <w:bCs/>
          <w:color w:val="000000"/>
          <w:sz w:val="28"/>
          <w:szCs w:val="28"/>
        </w:rPr>
      </w:pP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xml:space="preserve">Планирование и организация ремонтно-восстановительных работ на объектах системы теплоснабжения осуществляется руководством </w:t>
      </w:r>
      <w:r w:rsidRPr="00C85121">
        <w:rPr>
          <w:rFonts w:ascii="Times New Roman" w:hAnsi="Times New Roman" w:cs="Times New Roman"/>
          <w:color w:val="000000"/>
          <w:sz w:val="28"/>
          <w:szCs w:val="28"/>
        </w:rPr>
        <w:t xml:space="preserve">теплоснабжающей организации, эксплуатирующей объект </w:t>
      </w:r>
      <w:r w:rsidR="005A07CD" w:rsidRPr="00C85121">
        <w:rPr>
          <w:rFonts w:ascii="Times New Roman" w:hAnsi="Times New Roman" w:cs="Times New Roman"/>
          <w:color w:val="000000"/>
          <w:sz w:val="28"/>
          <w:szCs w:val="28"/>
        </w:rPr>
        <w:t xml:space="preserve">с согласования первого заместителя главы </w:t>
      </w:r>
      <w:r w:rsidR="003930F5" w:rsidRPr="00C85121">
        <w:rPr>
          <w:rFonts w:ascii="Times New Roman" w:hAnsi="Times New Roman" w:cs="Times New Roman"/>
          <w:color w:val="000000"/>
          <w:sz w:val="28"/>
          <w:szCs w:val="28"/>
        </w:rPr>
        <w:t>Приаргунского</w:t>
      </w:r>
      <w:r w:rsidRPr="00C85121">
        <w:rPr>
          <w:rFonts w:ascii="Times New Roman" w:hAnsi="Times New Roman" w:cs="Times New Roman"/>
          <w:color w:val="000000"/>
          <w:sz w:val="28"/>
          <w:szCs w:val="28"/>
        </w:rPr>
        <w:t xml:space="preserve"> муниципального округа Забайкальского края, отвечающего за функционирование объектов жилищно-коммунального хозяйства.</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Устранение последствий аварийных ситуаций на тепловых сетях и объектах централизованного теплоснабжения, повлекшее временное (в пределах нормативно допустимого времени) прекращение теплоснабжения или незначительные отклонение параметров теплоснабжения от нормативного значения, организуется силами и средствами эксплуатирующей организации в соответствии с установленным внутри организации порядком.</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Оповещение других участников процесса централизованного теплоснабжения (потребителей) по указанной ситуации осуществляется в соответствии с регламентами (инструкциями) по взаимодействию дежурно-</w:t>
      </w:r>
      <w:r w:rsidRPr="00630D36">
        <w:rPr>
          <w:rFonts w:ascii="Times New Roman" w:hAnsi="Times New Roman" w:cs="Times New Roman"/>
          <w:color w:val="000000"/>
          <w:sz w:val="28"/>
          <w:szCs w:val="28"/>
        </w:rPr>
        <w:lastRenderedPageBreak/>
        <w:t>диспетчерских служб организаций или иными согласованными распорядительными документами.</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В случае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 эксплуатирующая организация оповещает любым доступным способом о повреждениях владельцев коммуникаций, смежных с поврежденной.</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xml:space="preserve">В зависимости от вида и масштаба аварии эксплуатирующей организацией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социально значимые объекты. Нормативное время готовности к работам по ликвидации аварии </w:t>
      </w:r>
      <w:r w:rsidR="00C85121">
        <w:rPr>
          <w:rFonts w:ascii="Times New Roman" w:hAnsi="Times New Roman" w:cs="Times New Roman"/>
          <w:color w:val="000000"/>
          <w:sz w:val="28"/>
          <w:szCs w:val="28"/>
        </w:rPr>
        <w:t xml:space="preserve">– </w:t>
      </w:r>
      <w:r w:rsidRPr="00630D36">
        <w:rPr>
          <w:rFonts w:ascii="Times New Roman" w:hAnsi="Times New Roman" w:cs="Times New Roman"/>
          <w:color w:val="000000"/>
          <w:sz w:val="28"/>
          <w:szCs w:val="28"/>
        </w:rPr>
        <w:t>не более 60 минут.</w:t>
      </w:r>
    </w:p>
    <w:p w:rsidR="006B6E3E"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xml:space="preserve">В зависимости от температуры наружного воздуха установлено нормативное время на устранение аварийной ситуации. Значения нормативного времени на устранение аварийной ситуации приведены в таблицах </w:t>
      </w:r>
      <w:r w:rsidR="003D6617">
        <w:rPr>
          <w:rFonts w:ascii="Times New Roman" w:hAnsi="Times New Roman" w:cs="Times New Roman"/>
          <w:color w:val="000000"/>
          <w:sz w:val="28"/>
          <w:szCs w:val="28"/>
        </w:rPr>
        <w:t>№</w:t>
      </w:r>
      <w:r w:rsidRPr="00630D36">
        <w:rPr>
          <w:rFonts w:ascii="Times New Roman" w:hAnsi="Times New Roman" w:cs="Times New Roman"/>
          <w:color w:val="000000"/>
          <w:sz w:val="28"/>
          <w:szCs w:val="28"/>
        </w:rPr>
        <w:t>1-3.</w:t>
      </w:r>
    </w:p>
    <w:p w:rsidR="003930F5" w:rsidRPr="00630D36" w:rsidRDefault="003930F5" w:rsidP="006B6E3E">
      <w:pPr>
        <w:ind w:firstLine="709"/>
        <w:jc w:val="both"/>
        <w:rPr>
          <w:rFonts w:ascii="Times New Roman" w:hAnsi="Times New Roman" w:cs="Times New Roman"/>
          <w:color w:val="000000"/>
          <w:sz w:val="28"/>
          <w:szCs w:val="28"/>
        </w:rPr>
      </w:pPr>
    </w:p>
    <w:p w:rsidR="006B6E3E" w:rsidRPr="00630D36" w:rsidRDefault="006B6E3E" w:rsidP="00EF4DEA">
      <w:pPr>
        <w:shd w:val="clear" w:color="auto" w:fill="FFFFFF"/>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xml:space="preserve">Таблица </w:t>
      </w:r>
      <w:r w:rsidR="003D6617">
        <w:rPr>
          <w:rFonts w:ascii="Times New Roman" w:hAnsi="Times New Roman" w:cs="Times New Roman"/>
          <w:color w:val="000000"/>
          <w:sz w:val="28"/>
          <w:szCs w:val="28"/>
        </w:rPr>
        <w:t>№</w:t>
      </w:r>
      <w:r w:rsidRPr="00630D36">
        <w:rPr>
          <w:rFonts w:ascii="Times New Roman" w:hAnsi="Times New Roman" w:cs="Times New Roman"/>
          <w:color w:val="000000"/>
          <w:sz w:val="28"/>
          <w:szCs w:val="28"/>
        </w:rPr>
        <w:t>1</w:t>
      </w:r>
    </w:p>
    <w:p w:rsidR="006B6E3E" w:rsidRPr="00630D36" w:rsidRDefault="006B6E3E" w:rsidP="006B6E3E">
      <w:pPr>
        <w:shd w:val="clear" w:color="auto" w:fill="FFFFFF"/>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Расчеты допустимого времени устранения технологических нарушений на объектах теплоснабжения</w:t>
      </w:r>
    </w:p>
    <w:tbl>
      <w:tblPr>
        <w:tblW w:w="9366" w:type="dxa"/>
        <w:tblInd w:w="-2" w:type="dxa"/>
        <w:tblLayout w:type="fixed"/>
        <w:tblCellMar>
          <w:left w:w="0" w:type="dxa"/>
          <w:right w:w="0" w:type="dxa"/>
        </w:tblCellMar>
        <w:tblLook w:val="04A0"/>
      </w:tblPr>
      <w:tblGrid>
        <w:gridCol w:w="719"/>
        <w:gridCol w:w="2008"/>
        <w:gridCol w:w="1415"/>
        <w:gridCol w:w="1255"/>
        <w:gridCol w:w="1134"/>
        <w:gridCol w:w="1417"/>
        <w:gridCol w:w="1418"/>
      </w:tblGrid>
      <w:tr w:rsidR="006B6E3E" w:rsidRPr="00630D36" w:rsidTr="006B6E3E">
        <w:trPr>
          <w:trHeight w:val="447"/>
        </w:trPr>
        <w:tc>
          <w:tcPr>
            <w:tcW w:w="719" w:type="dxa"/>
            <w:vMerge w:val="restart"/>
            <w:tcBorders>
              <w:top w:val="single" w:sz="6" w:space="0" w:color="000000"/>
              <w:left w:val="single" w:sz="6" w:space="0" w:color="000000"/>
              <w:right w:val="single" w:sz="6" w:space="0" w:color="000000"/>
            </w:tcBorders>
            <w:shd w:val="clear" w:color="auto" w:fill="FFFFFF"/>
          </w:tcPr>
          <w:p w:rsidR="006B6E3E" w:rsidRPr="00630D36" w:rsidRDefault="003D6617" w:rsidP="006B6E3E">
            <w:pPr>
              <w:shd w:val="clear" w:color="auto" w:fill="FFFFFF"/>
              <w:jc w:val="center"/>
              <w:rPr>
                <w:rFonts w:ascii="Times New Roman" w:hAnsi="Times New Roman" w:cs="Times New Roman"/>
                <w:sz w:val="28"/>
                <w:szCs w:val="28"/>
              </w:rPr>
            </w:pPr>
            <w:r>
              <w:rPr>
                <w:rFonts w:ascii="Times New Roman" w:hAnsi="Times New Roman" w:cs="Times New Roman"/>
                <w:sz w:val="28"/>
                <w:szCs w:val="28"/>
              </w:rPr>
              <w:t>№</w:t>
            </w:r>
            <w:r w:rsidR="006B6E3E" w:rsidRPr="00630D36">
              <w:rPr>
                <w:rFonts w:ascii="Times New Roman" w:hAnsi="Times New Roman" w:cs="Times New Roman"/>
                <w:sz w:val="28"/>
                <w:szCs w:val="28"/>
              </w:rPr>
              <w:t>п/п</w:t>
            </w:r>
          </w:p>
        </w:tc>
        <w:tc>
          <w:tcPr>
            <w:tcW w:w="2008" w:type="dxa"/>
            <w:vMerge w:val="restart"/>
            <w:tcBorders>
              <w:top w:val="single" w:sz="6" w:space="0" w:color="000000"/>
              <w:left w:val="single" w:sz="6" w:space="0" w:color="000000"/>
              <w:right w:val="single" w:sz="6" w:space="0" w:color="000000"/>
            </w:tcBorders>
            <w:shd w:val="clear" w:color="auto" w:fill="FFFFFF"/>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Наименование технологического нарушения</w:t>
            </w:r>
          </w:p>
        </w:tc>
        <w:tc>
          <w:tcPr>
            <w:tcW w:w="141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Время на устранение</w:t>
            </w:r>
          </w:p>
        </w:tc>
        <w:tc>
          <w:tcPr>
            <w:tcW w:w="5224"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Ожидаемая температура в жилых помещениях при температуре наружного воздуха, С</w:t>
            </w:r>
          </w:p>
        </w:tc>
      </w:tr>
      <w:tr w:rsidR="006B6E3E" w:rsidRPr="00630D36" w:rsidTr="006B6E3E">
        <w:trPr>
          <w:trHeight w:val="257"/>
        </w:trPr>
        <w:tc>
          <w:tcPr>
            <w:tcW w:w="719" w:type="dxa"/>
            <w:vMerge/>
            <w:tcBorders>
              <w:left w:val="single" w:sz="6" w:space="0" w:color="000000"/>
              <w:bottom w:val="single" w:sz="6" w:space="0" w:color="000000"/>
              <w:right w:val="single" w:sz="6" w:space="0" w:color="000000"/>
            </w:tcBorders>
          </w:tcPr>
          <w:p w:rsidR="006B6E3E" w:rsidRPr="00630D36" w:rsidRDefault="006B6E3E" w:rsidP="006B6E3E">
            <w:pPr>
              <w:ind w:firstLine="709"/>
              <w:jc w:val="center"/>
              <w:rPr>
                <w:rFonts w:ascii="Times New Roman" w:hAnsi="Times New Roman" w:cs="Times New Roman"/>
                <w:sz w:val="28"/>
                <w:szCs w:val="28"/>
              </w:rPr>
            </w:pPr>
          </w:p>
        </w:tc>
        <w:tc>
          <w:tcPr>
            <w:tcW w:w="2008" w:type="dxa"/>
            <w:vMerge/>
            <w:tcBorders>
              <w:left w:val="single" w:sz="6" w:space="0" w:color="000000"/>
              <w:bottom w:val="single" w:sz="6" w:space="0" w:color="000000"/>
              <w:right w:val="single" w:sz="6" w:space="0" w:color="000000"/>
            </w:tcBorders>
          </w:tcPr>
          <w:p w:rsidR="006B6E3E" w:rsidRPr="00630D36" w:rsidRDefault="006B6E3E" w:rsidP="006B6E3E">
            <w:pPr>
              <w:jc w:val="center"/>
              <w:rPr>
                <w:rFonts w:ascii="Times New Roman" w:hAnsi="Times New Roman" w:cs="Times New Roman"/>
                <w:sz w:val="28"/>
                <w:szCs w:val="28"/>
              </w:rPr>
            </w:pPr>
          </w:p>
        </w:tc>
        <w:tc>
          <w:tcPr>
            <w:tcW w:w="1415" w:type="dxa"/>
            <w:vMerge/>
            <w:tcBorders>
              <w:top w:val="single" w:sz="6" w:space="0" w:color="000000"/>
              <w:left w:val="single" w:sz="6" w:space="0" w:color="000000"/>
              <w:bottom w:val="single" w:sz="6" w:space="0" w:color="000000"/>
              <w:right w:val="single" w:sz="6" w:space="0" w:color="000000"/>
            </w:tcBorders>
            <w:vAlign w:val="center"/>
            <w:hideMark/>
          </w:tcPr>
          <w:p w:rsidR="006B6E3E" w:rsidRPr="00630D36" w:rsidRDefault="006B6E3E" w:rsidP="006B6E3E">
            <w:pPr>
              <w:jc w:val="center"/>
              <w:rPr>
                <w:rFonts w:ascii="Times New Roman" w:hAnsi="Times New Roman" w:cs="Times New Roman"/>
                <w:sz w:val="28"/>
                <w:szCs w:val="28"/>
              </w:rPr>
            </w:pPr>
          </w:p>
        </w:tc>
        <w:tc>
          <w:tcPr>
            <w:tcW w:w="1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-10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-20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более -20</w:t>
            </w:r>
          </w:p>
        </w:tc>
      </w:tr>
      <w:tr w:rsidR="006B6E3E" w:rsidRPr="00630D36" w:rsidTr="006B6E3E">
        <w:trPr>
          <w:trHeight w:val="666"/>
        </w:trPr>
        <w:tc>
          <w:tcPr>
            <w:tcW w:w="719" w:type="dxa"/>
            <w:tcBorders>
              <w:top w:val="single" w:sz="6" w:space="0" w:color="000000"/>
              <w:left w:val="single" w:sz="6" w:space="0" w:color="000000"/>
              <w:bottom w:val="single" w:sz="6" w:space="0" w:color="000000"/>
              <w:right w:val="single" w:sz="6" w:space="0" w:color="000000"/>
            </w:tcBorders>
            <w:shd w:val="clear" w:color="auto" w:fill="FFFFFF"/>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1.</w:t>
            </w:r>
          </w:p>
        </w:tc>
        <w:tc>
          <w:tcPr>
            <w:tcW w:w="2008" w:type="dxa"/>
            <w:tcBorders>
              <w:top w:val="single" w:sz="6" w:space="0" w:color="000000"/>
              <w:left w:val="single" w:sz="6" w:space="0" w:color="000000"/>
              <w:bottom w:val="single" w:sz="6" w:space="0" w:color="000000"/>
              <w:right w:val="single" w:sz="6" w:space="0" w:color="000000"/>
            </w:tcBorders>
            <w:shd w:val="clear" w:color="auto" w:fill="FFFFFF"/>
          </w:tcPr>
          <w:p w:rsidR="006B6E3E" w:rsidRPr="00630D36" w:rsidRDefault="006B6E3E" w:rsidP="006B6E3E">
            <w:pPr>
              <w:rPr>
                <w:rFonts w:ascii="Times New Roman" w:hAnsi="Times New Roman" w:cs="Times New Roman"/>
                <w:sz w:val="28"/>
                <w:szCs w:val="28"/>
              </w:rPr>
            </w:pPr>
            <w:r w:rsidRPr="00630D36">
              <w:rPr>
                <w:rFonts w:ascii="Times New Roman" w:hAnsi="Times New Roman" w:cs="Times New Roman"/>
                <w:sz w:val="28"/>
                <w:szCs w:val="28"/>
              </w:rPr>
              <w:t>Отключение отопления</w:t>
            </w:r>
          </w:p>
        </w:tc>
        <w:tc>
          <w:tcPr>
            <w:tcW w:w="14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2 часа</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20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18</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15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15</w:t>
            </w:r>
          </w:p>
        </w:tc>
      </w:tr>
      <w:tr w:rsidR="006B6E3E" w:rsidRPr="00630D36" w:rsidTr="006B6E3E">
        <w:trPr>
          <w:trHeight w:val="666"/>
        </w:trPr>
        <w:tc>
          <w:tcPr>
            <w:tcW w:w="719" w:type="dxa"/>
            <w:tcBorders>
              <w:top w:val="single" w:sz="6" w:space="0" w:color="000000"/>
              <w:left w:val="single" w:sz="6" w:space="0" w:color="000000"/>
              <w:bottom w:val="single" w:sz="6" w:space="0" w:color="000000"/>
              <w:right w:val="single" w:sz="6" w:space="0" w:color="000000"/>
            </w:tcBorders>
            <w:shd w:val="clear" w:color="auto" w:fill="FFFFFF"/>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2.</w:t>
            </w:r>
          </w:p>
        </w:tc>
        <w:tc>
          <w:tcPr>
            <w:tcW w:w="2008" w:type="dxa"/>
            <w:tcBorders>
              <w:top w:val="single" w:sz="6" w:space="0" w:color="000000"/>
              <w:left w:val="single" w:sz="6" w:space="0" w:color="000000"/>
              <w:bottom w:val="single" w:sz="6" w:space="0" w:color="000000"/>
              <w:right w:val="single" w:sz="6" w:space="0" w:color="000000"/>
            </w:tcBorders>
            <w:shd w:val="clear" w:color="auto" w:fill="FFFFFF"/>
          </w:tcPr>
          <w:p w:rsidR="006B6E3E" w:rsidRPr="00630D36" w:rsidRDefault="006B6E3E" w:rsidP="006B6E3E">
            <w:pPr>
              <w:rPr>
                <w:rFonts w:ascii="Times New Roman" w:hAnsi="Times New Roman" w:cs="Times New Roman"/>
                <w:sz w:val="28"/>
                <w:szCs w:val="28"/>
              </w:rPr>
            </w:pPr>
            <w:r w:rsidRPr="00630D36">
              <w:rPr>
                <w:rFonts w:ascii="Times New Roman" w:hAnsi="Times New Roman" w:cs="Times New Roman"/>
                <w:sz w:val="28"/>
                <w:szCs w:val="28"/>
              </w:rPr>
              <w:t>Отключение отопления</w:t>
            </w:r>
          </w:p>
        </w:tc>
        <w:tc>
          <w:tcPr>
            <w:tcW w:w="14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4 часа</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ind w:firstLine="1"/>
              <w:jc w:val="center"/>
              <w:rPr>
                <w:rFonts w:ascii="Times New Roman" w:hAnsi="Times New Roman" w:cs="Times New Roman"/>
                <w:sz w:val="28"/>
                <w:szCs w:val="28"/>
              </w:rPr>
            </w:pPr>
            <w:r w:rsidRPr="00630D36">
              <w:rPr>
                <w:rFonts w:ascii="Times New Roman" w:hAnsi="Times New Roman" w:cs="Times New Roman"/>
                <w:sz w:val="28"/>
                <w:szCs w:val="28"/>
              </w:rPr>
              <w:t>19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15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15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15</w:t>
            </w:r>
          </w:p>
        </w:tc>
      </w:tr>
      <w:tr w:rsidR="006B6E3E" w:rsidRPr="00630D36" w:rsidTr="006B6E3E">
        <w:trPr>
          <w:trHeight w:val="666"/>
        </w:trPr>
        <w:tc>
          <w:tcPr>
            <w:tcW w:w="719" w:type="dxa"/>
            <w:tcBorders>
              <w:top w:val="single" w:sz="6" w:space="0" w:color="000000"/>
              <w:left w:val="single" w:sz="6" w:space="0" w:color="000000"/>
              <w:bottom w:val="single" w:sz="6" w:space="0" w:color="000000"/>
              <w:right w:val="single" w:sz="6" w:space="0" w:color="000000"/>
            </w:tcBorders>
            <w:shd w:val="clear" w:color="auto" w:fill="FFFFFF"/>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3.</w:t>
            </w:r>
          </w:p>
        </w:tc>
        <w:tc>
          <w:tcPr>
            <w:tcW w:w="2008" w:type="dxa"/>
            <w:tcBorders>
              <w:top w:val="single" w:sz="6" w:space="0" w:color="000000"/>
              <w:left w:val="single" w:sz="6" w:space="0" w:color="000000"/>
              <w:bottom w:val="single" w:sz="6" w:space="0" w:color="000000"/>
              <w:right w:val="single" w:sz="6" w:space="0" w:color="000000"/>
            </w:tcBorders>
            <w:shd w:val="clear" w:color="auto" w:fill="FFFFFF"/>
          </w:tcPr>
          <w:p w:rsidR="006B6E3E" w:rsidRPr="00630D36" w:rsidRDefault="006B6E3E" w:rsidP="006B6E3E">
            <w:pPr>
              <w:rPr>
                <w:rFonts w:ascii="Times New Roman" w:hAnsi="Times New Roman" w:cs="Times New Roman"/>
                <w:sz w:val="28"/>
                <w:szCs w:val="28"/>
              </w:rPr>
            </w:pPr>
            <w:r w:rsidRPr="00630D36">
              <w:rPr>
                <w:rFonts w:ascii="Times New Roman" w:hAnsi="Times New Roman" w:cs="Times New Roman"/>
                <w:sz w:val="28"/>
                <w:szCs w:val="28"/>
              </w:rPr>
              <w:t>Отключение отопления</w:t>
            </w:r>
          </w:p>
        </w:tc>
        <w:tc>
          <w:tcPr>
            <w:tcW w:w="14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6 часов</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ind w:firstLine="1"/>
              <w:jc w:val="center"/>
              <w:rPr>
                <w:rFonts w:ascii="Times New Roman" w:hAnsi="Times New Roman" w:cs="Times New Roman"/>
                <w:sz w:val="28"/>
                <w:szCs w:val="28"/>
              </w:rPr>
            </w:pPr>
            <w:r w:rsidRPr="00630D36">
              <w:rPr>
                <w:rFonts w:ascii="Times New Roman" w:hAnsi="Times New Roman" w:cs="Times New Roman"/>
                <w:sz w:val="28"/>
                <w:szCs w:val="28"/>
              </w:rPr>
              <w:t>18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15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15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10</w:t>
            </w:r>
          </w:p>
        </w:tc>
      </w:tr>
      <w:tr w:rsidR="006B6E3E" w:rsidRPr="00630D36" w:rsidTr="006B6E3E">
        <w:trPr>
          <w:trHeight w:val="666"/>
        </w:trPr>
        <w:tc>
          <w:tcPr>
            <w:tcW w:w="719" w:type="dxa"/>
            <w:tcBorders>
              <w:top w:val="single" w:sz="6" w:space="0" w:color="000000"/>
              <w:left w:val="single" w:sz="6" w:space="0" w:color="000000"/>
              <w:bottom w:val="single" w:sz="6" w:space="0" w:color="000000"/>
              <w:right w:val="single" w:sz="6" w:space="0" w:color="000000"/>
            </w:tcBorders>
            <w:shd w:val="clear" w:color="auto" w:fill="FFFFFF"/>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4.</w:t>
            </w:r>
          </w:p>
        </w:tc>
        <w:tc>
          <w:tcPr>
            <w:tcW w:w="2008" w:type="dxa"/>
            <w:tcBorders>
              <w:top w:val="single" w:sz="6" w:space="0" w:color="000000"/>
              <w:left w:val="single" w:sz="6" w:space="0" w:color="000000"/>
              <w:bottom w:val="single" w:sz="6" w:space="0" w:color="000000"/>
              <w:right w:val="single" w:sz="6" w:space="0" w:color="000000"/>
            </w:tcBorders>
            <w:shd w:val="clear" w:color="auto" w:fill="FFFFFF"/>
          </w:tcPr>
          <w:p w:rsidR="006B6E3E" w:rsidRPr="00630D36" w:rsidRDefault="006B6E3E" w:rsidP="006B6E3E">
            <w:pPr>
              <w:rPr>
                <w:rFonts w:ascii="Times New Roman" w:hAnsi="Times New Roman" w:cs="Times New Roman"/>
                <w:sz w:val="28"/>
                <w:szCs w:val="28"/>
              </w:rPr>
            </w:pPr>
            <w:r w:rsidRPr="00630D36">
              <w:rPr>
                <w:rFonts w:ascii="Times New Roman" w:hAnsi="Times New Roman" w:cs="Times New Roman"/>
                <w:sz w:val="28"/>
                <w:szCs w:val="28"/>
              </w:rPr>
              <w:t>Отключение отопления</w:t>
            </w:r>
          </w:p>
        </w:tc>
        <w:tc>
          <w:tcPr>
            <w:tcW w:w="14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8 часов</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ind w:firstLine="1"/>
              <w:jc w:val="center"/>
              <w:rPr>
                <w:rFonts w:ascii="Times New Roman" w:hAnsi="Times New Roman" w:cs="Times New Roman"/>
                <w:sz w:val="28"/>
                <w:szCs w:val="28"/>
              </w:rPr>
            </w:pPr>
            <w:r w:rsidRPr="00630D36">
              <w:rPr>
                <w:rFonts w:ascii="Times New Roman" w:hAnsi="Times New Roman" w:cs="Times New Roman"/>
                <w:sz w:val="28"/>
                <w:szCs w:val="28"/>
              </w:rPr>
              <w:t>17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15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10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10</w:t>
            </w:r>
          </w:p>
        </w:tc>
      </w:tr>
    </w:tbl>
    <w:p w:rsidR="006B6E3E" w:rsidRPr="00630D36" w:rsidRDefault="006B6E3E" w:rsidP="006B6E3E">
      <w:pPr>
        <w:shd w:val="clear" w:color="auto" w:fill="FFFFFF"/>
        <w:ind w:firstLine="709"/>
        <w:jc w:val="both"/>
        <w:rPr>
          <w:rFonts w:ascii="Times New Roman" w:hAnsi="Times New Roman" w:cs="Times New Roman"/>
          <w:color w:val="000000"/>
          <w:sz w:val="28"/>
          <w:szCs w:val="28"/>
        </w:rPr>
      </w:pPr>
    </w:p>
    <w:p w:rsidR="006B6E3E" w:rsidRPr="00630D36" w:rsidRDefault="006B6E3E" w:rsidP="00EF4DEA">
      <w:pPr>
        <w:shd w:val="clear" w:color="auto" w:fill="FFFFFF"/>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xml:space="preserve">Таблица </w:t>
      </w:r>
      <w:r w:rsidR="003D6617">
        <w:rPr>
          <w:rFonts w:ascii="Times New Roman" w:hAnsi="Times New Roman" w:cs="Times New Roman"/>
          <w:color w:val="000000"/>
          <w:sz w:val="28"/>
          <w:szCs w:val="28"/>
        </w:rPr>
        <w:t>№</w:t>
      </w:r>
      <w:r w:rsidRPr="00630D36">
        <w:rPr>
          <w:rFonts w:ascii="Times New Roman" w:hAnsi="Times New Roman" w:cs="Times New Roman"/>
          <w:color w:val="000000"/>
          <w:sz w:val="28"/>
          <w:szCs w:val="28"/>
        </w:rPr>
        <w:t>2</w:t>
      </w:r>
    </w:p>
    <w:p w:rsidR="006B6E3E" w:rsidRPr="00630D36" w:rsidRDefault="006B6E3E" w:rsidP="006B6E3E">
      <w:pPr>
        <w:shd w:val="clear" w:color="auto" w:fill="FFFFFF"/>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Расчеты допустимого времени устранения технологических нарушений на объектах водоснабжения</w:t>
      </w:r>
    </w:p>
    <w:tbl>
      <w:tblPr>
        <w:tblW w:w="9383" w:type="dxa"/>
        <w:jc w:val="center"/>
        <w:tblCellMar>
          <w:left w:w="0" w:type="dxa"/>
          <w:right w:w="0" w:type="dxa"/>
        </w:tblCellMar>
        <w:tblLook w:val="04A0"/>
      </w:tblPr>
      <w:tblGrid>
        <w:gridCol w:w="709"/>
        <w:gridCol w:w="2555"/>
        <w:gridCol w:w="1764"/>
        <w:gridCol w:w="2169"/>
        <w:gridCol w:w="2186"/>
      </w:tblGrid>
      <w:tr w:rsidR="006B6E3E" w:rsidRPr="00630D36" w:rsidTr="006B6E3E">
        <w:trPr>
          <w:trHeight w:val="443"/>
          <w:jc w:val="center"/>
        </w:trPr>
        <w:tc>
          <w:tcPr>
            <w:tcW w:w="70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3D6617" w:rsidP="006B6E3E">
            <w:pPr>
              <w:shd w:val="clear" w:color="auto" w:fill="FFFFFF"/>
              <w:jc w:val="center"/>
              <w:rPr>
                <w:rFonts w:ascii="Times New Roman" w:hAnsi="Times New Roman" w:cs="Times New Roman"/>
                <w:sz w:val="28"/>
                <w:szCs w:val="28"/>
              </w:rPr>
            </w:pPr>
            <w:r>
              <w:rPr>
                <w:rFonts w:ascii="Times New Roman" w:hAnsi="Times New Roman" w:cs="Times New Roman"/>
                <w:sz w:val="28"/>
                <w:szCs w:val="28"/>
              </w:rPr>
              <w:t>№</w:t>
            </w:r>
            <w:r w:rsidR="006B6E3E" w:rsidRPr="00630D36">
              <w:rPr>
                <w:rFonts w:ascii="Times New Roman" w:hAnsi="Times New Roman" w:cs="Times New Roman"/>
                <w:sz w:val="28"/>
                <w:szCs w:val="28"/>
              </w:rPr>
              <w:t>п/п</w:t>
            </w:r>
          </w:p>
        </w:tc>
        <w:tc>
          <w:tcPr>
            <w:tcW w:w="25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Наименование технологического нарушения</w:t>
            </w:r>
          </w:p>
        </w:tc>
        <w:tc>
          <w:tcPr>
            <w:tcW w:w="176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Диаметр труб, мм</w:t>
            </w:r>
          </w:p>
        </w:tc>
        <w:tc>
          <w:tcPr>
            <w:tcW w:w="435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ind w:hanging="20"/>
              <w:jc w:val="center"/>
              <w:rPr>
                <w:rFonts w:ascii="Times New Roman" w:hAnsi="Times New Roman" w:cs="Times New Roman"/>
                <w:sz w:val="28"/>
                <w:szCs w:val="28"/>
              </w:rPr>
            </w:pPr>
            <w:r w:rsidRPr="00630D36">
              <w:rPr>
                <w:rFonts w:ascii="Times New Roman" w:hAnsi="Times New Roman" w:cs="Times New Roman"/>
                <w:sz w:val="28"/>
                <w:szCs w:val="28"/>
              </w:rPr>
              <w:t>Время устранения, ч, при глубине заложения труб, м</w:t>
            </w:r>
          </w:p>
        </w:tc>
      </w:tr>
      <w:tr w:rsidR="006B6E3E" w:rsidRPr="00630D36" w:rsidTr="006B6E3E">
        <w:trPr>
          <w:trHeight w:val="264"/>
          <w:jc w:val="center"/>
        </w:trPr>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6B6E3E" w:rsidRPr="00630D36" w:rsidRDefault="006B6E3E" w:rsidP="006B6E3E">
            <w:pPr>
              <w:rPr>
                <w:rFonts w:ascii="Times New Roman" w:hAnsi="Times New Roman" w:cs="Times New Roman"/>
                <w:sz w:val="28"/>
                <w:szCs w:val="28"/>
              </w:rPr>
            </w:pPr>
          </w:p>
        </w:tc>
        <w:tc>
          <w:tcPr>
            <w:tcW w:w="2555" w:type="dxa"/>
            <w:vMerge/>
            <w:tcBorders>
              <w:top w:val="single" w:sz="6" w:space="0" w:color="000000"/>
              <w:left w:val="single" w:sz="6" w:space="0" w:color="000000"/>
              <w:bottom w:val="single" w:sz="6" w:space="0" w:color="000000"/>
              <w:right w:val="single" w:sz="6" w:space="0" w:color="000000"/>
            </w:tcBorders>
            <w:vAlign w:val="center"/>
            <w:hideMark/>
          </w:tcPr>
          <w:p w:rsidR="006B6E3E" w:rsidRPr="00630D36" w:rsidRDefault="006B6E3E" w:rsidP="006B6E3E">
            <w:pPr>
              <w:rPr>
                <w:rFonts w:ascii="Times New Roman" w:hAnsi="Times New Roman" w:cs="Times New Roman"/>
                <w:sz w:val="28"/>
                <w:szCs w:val="28"/>
              </w:rPr>
            </w:pPr>
          </w:p>
        </w:tc>
        <w:tc>
          <w:tcPr>
            <w:tcW w:w="1764" w:type="dxa"/>
            <w:vMerge/>
            <w:tcBorders>
              <w:top w:val="single" w:sz="6" w:space="0" w:color="000000"/>
              <w:left w:val="single" w:sz="6" w:space="0" w:color="000000"/>
              <w:bottom w:val="single" w:sz="6" w:space="0" w:color="000000"/>
              <w:right w:val="single" w:sz="6" w:space="0" w:color="000000"/>
            </w:tcBorders>
            <w:vAlign w:val="center"/>
            <w:hideMark/>
          </w:tcPr>
          <w:p w:rsidR="006B6E3E" w:rsidRPr="00630D36" w:rsidRDefault="006B6E3E" w:rsidP="006B6E3E">
            <w:pPr>
              <w:rPr>
                <w:rFonts w:ascii="Times New Roman" w:hAnsi="Times New Roman" w:cs="Times New Roman"/>
                <w:sz w:val="28"/>
                <w:szCs w:val="28"/>
              </w:rPr>
            </w:pPr>
          </w:p>
        </w:tc>
        <w:tc>
          <w:tcPr>
            <w:tcW w:w="216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до 2</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более 2</w:t>
            </w:r>
          </w:p>
        </w:tc>
      </w:tr>
      <w:tr w:rsidR="006B6E3E" w:rsidRPr="00630D36" w:rsidTr="006B6E3E">
        <w:trPr>
          <w:trHeight w:val="260"/>
          <w:jc w:val="center"/>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1.</w:t>
            </w:r>
          </w:p>
        </w:tc>
        <w:tc>
          <w:tcPr>
            <w:tcW w:w="25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both"/>
              <w:rPr>
                <w:rFonts w:ascii="Times New Roman" w:hAnsi="Times New Roman" w:cs="Times New Roman"/>
                <w:sz w:val="28"/>
                <w:szCs w:val="28"/>
              </w:rPr>
            </w:pPr>
            <w:r w:rsidRPr="00630D36">
              <w:rPr>
                <w:rFonts w:ascii="Times New Roman" w:hAnsi="Times New Roman" w:cs="Times New Roman"/>
                <w:sz w:val="28"/>
                <w:szCs w:val="28"/>
              </w:rPr>
              <w:t>Отключение водоснабжения</w:t>
            </w:r>
          </w:p>
        </w:tc>
        <w:tc>
          <w:tcPr>
            <w:tcW w:w="17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до 400</w:t>
            </w:r>
          </w:p>
        </w:tc>
        <w:tc>
          <w:tcPr>
            <w:tcW w:w="216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8</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12</w:t>
            </w:r>
          </w:p>
        </w:tc>
      </w:tr>
      <w:tr w:rsidR="006B6E3E" w:rsidRPr="00630D36" w:rsidTr="006B6E3E">
        <w:trPr>
          <w:trHeight w:val="256"/>
          <w:jc w:val="center"/>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2.</w:t>
            </w:r>
          </w:p>
        </w:tc>
        <w:tc>
          <w:tcPr>
            <w:tcW w:w="25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both"/>
              <w:rPr>
                <w:rFonts w:ascii="Times New Roman" w:hAnsi="Times New Roman" w:cs="Times New Roman"/>
                <w:sz w:val="28"/>
                <w:szCs w:val="28"/>
              </w:rPr>
            </w:pPr>
            <w:r w:rsidRPr="00630D36">
              <w:rPr>
                <w:rFonts w:ascii="Times New Roman" w:hAnsi="Times New Roman" w:cs="Times New Roman"/>
                <w:sz w:val="28"/>
                <w:szCs w:val="28"/>
              </w:rPr>
              <w:t>Отключение водоснабжения</w:t>
            </w:r>
          </w:p>
        </w:tc>
        <w:tc>
          <w:tcPr>
            <w:tcW w:w="17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св. 400 до 1000</w:t>
            </w:r>
          </w:p>
        </w:tc>
        <w:tc>
          <w:tcPr>
            <w:tcW w:w="216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12</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18</w:t>
            </w:r>
          </w:p>
        </w:tc>
      </w:tr>
      <w:tr w:rsidR="006B6E3E" w:rsidRPr="00630D36" w:rsidTr="006B6E3E">
        <w:trPr>
          <w:trHeight w:val="264"/>
          <w:jc w:val="center"/>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lastRenderedPageBreak/>
              <w:t>3.</w:t>
            </w:r>
          </w:p>
        </w:tc>
        <w:tc>
          <w:tcPr>
            <w:tcW w:w="25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both"/>
              <w:rPr>
                <w:rFonts w:ascii="Times New Roman" w:hAnsi="Times New Roman" w:cs="Times New Roman"/>
                <w:sz w:val="28"/>
                <w:szCs w:val="28"/>
              </w:rPr>
            </w:pPr>
            <w:r w:rsidRPr="00630D36">
              <w:rPr>
                <w:rFonts w:ascii="Times New Roman" w:hAnsi="Times New Roman" w:cs="Times New Roman"/>
                <w:sz w:val="28"/>
                <w:szCs w:val="28"/>
              </w:rPr>
              <w:t>Отключение водоснабжения</w:t>
            </w:r>
          </w:p>
        </w:tc>
        <w:tc>
          <w:tcPr>
            <w:tcW w:w="17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св. 1000</w:t>
            </w:r>
          </w:p>
        </w:tc>
        <w:tc>
          <w:tcPr>
            <w:tcW w:w="216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18</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24</w:t>
            </w:r>
          </w:p>
        </w:tc>
      </w:tr>
    </w:tbl>
    <w:p w:rsidR="0078396F" w:rsidRDefault="0078396F" w:rsidP="00EF4DEA">
      <w:pPr>
        <w:shd w:val="clear" w:color="auto" w:fill="FFFFFF"/>
        <w:jc w:val="both"/>
        <w:rPr>
          <w:rFonts w:ascii="Times New Roman" w:hAnsi="Times New Roman" w:cs="Times New Roman"/>
          <w:color w:val="000000"/>
          <w:sz w:val="28"/>
          <w:szCs w:val="28"/>
        </w:rPr>
      </w:pPr>
    </w:p>
    <w:p w:rsidR="006B6E3E" w:rsidRPr="00630D36" w:rsidRDefault="006B6E3E" w:rsidP="00EF4DEA">
      <w:pPr>
        <w:shd w:val="clear" w:color="auto" w:fill="FFFFFF"/>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xml:space="preserve">Таблица </w:t>
      </w:r>
      <w:r w:rsidR="003D6617">
        <w:rPr>
          <w:rFonts w:ascii="Times New Roman" w:hAnsi="Times New Roman" w:cs="Times New Roman"/>
          <w:color w:val="000000"/>
          <w:sz w:val="28"/>
          <w:szCs w:val="28"/>
        </w:rPr>
        <w:t>№</w:t>
      </w:r>
      <w:r w:rsidRPr="00630D36">
        <w:rPr>
          <w:rFonts w:ascii="Times New Roman" w:hAnsi="Times New Roman" w:cs="Times New Roman"/>
          <w:color w:val="000000"/>
          <w:sz w:val="28"/>
          <w:szCs w:val="28"/>
        </w:rPr>
        <w:t>3</w:t>
      </w:r>
    </w:p>
    <w:p w:rsidR="006B6E3E" w:rsidRPr="00630D36" w:rsidRDefault="006B6E3E" w:rsidP="006B6E3E">
      <w:pPr>
        <w:shd w:val="clear" w:color="auto" w:fill="FFFFFF"/>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Расчеты допустимого времени устранения технологических нарушений на объектах электроснабжения</w:t>
      </w:r>
    </w:p>
    <w:tbl>
      <w:tblPr>
        <w:tblW w:w="9439" w:type="dxa"/>
        <w:jc w:val="center"/>
        <w:tblCellMar>
          <w:left w:w="0" w:type="dxa"/>
          <w:right w:w="0" w:type="dxa"/>
        </w:tblCellMar>
        <w:tblLook w:val="04A0"/>
      </w:tblPr>
      <w:tblGrid>
        <w:gridCol w:w="1144"/>
        <w:gridCol w:w="5070"/>
        <w:gridCol w:w="3225"/>
      </w:tblGrid>
      <w:tr w:rsidR="006B6E3E" w:rsidRPr="00630D36" w:rsidTr="006B6E3E">
        <w:trPr>
          <w:trHeight w:val="292"/>
          <w:jc w:val="center"/>
        </w:trPr>
        <w:tc>
          <w:tcPr>
            <w:tcW w:w="11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3D6617" w:rsidP="006B6E3E">
            <w:pPr>
              <w:shd w:val="clear" w:color="auto" w:fill="FFFFFF"/>
              <w:ind w:hanging="1"/>
              <w:jc w:val="center"/>
              <w:rPr>
                <w:rFonts w:ascii="Times New Roman" w:hAnsi="Times New Roman" w:cs="Times New Roman"/>
                <w:sz w:val="28"/>
                <w:szCs w:val="28"/>
              </w:rPr>
            </w:pPr>
            <w:r>
              <w:rPr>
                <w:rFonts w:ascii="Times New Roman" w:hAnsi="Times New Roman" w:cs="Times New Roman"/>
                <w:sz w:val="28"/>
                <w:szCs w:val="28"/>
              </w:rPr>
              <w:t>№</w:t>
            </w:r>
            <w:r w:rsidR="006B6E3E" w:rsidRPr="00630D36">
              <w:rPr>
                <w:rFonts w:ascii="Times New Roman" w:hAnsi="Times New Roman" w:cs="Times New Roman"/>
                <w:sz w:val="28"/>
                <w:szCs w:val="28"/>
              </w:rPr>
              <w:t>п/п</w:t>
            </w:r>
          </w:p>
        </w:tc>
        <w:tc>
          <w:tcPr>
            <w:tcW w:w="50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Наименование технологического нарушения</w:t>
            </w:r>
          </w:p>
        </w:tc>
        <w:tc>
          <w:tcPr>
            <w:tcW w:w="32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Время устранения</w:t>
            </w:r>
          </w:p>
        </w:tc>
      </w:tr>
      <w:tr w:rsidR="006B6E3E" w:rsidRPr="00630D36" w:rsidTr="006B6E3E">
        <w:trPr>
          <w:trHeight w:val="303"/>
          <w:jc w:val="center"/>
        </w:trPr>
        <w:tc>
          <w:tcPr>
            <w:tcW w:w="11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ind w:hanging="1"/>
              <w:jc w:val="center"/>
              <w:rPr>
                <w:rFonts w:ascii="Times New Roman" w:hAnsi="Times New Roman" w:cs="Times New Roman"/>
                <w:sz w:val="28"/>
                <w:szCs w:val="28"/>
              </w:rPr>
            </w:pPr>
            <w:r w:rsidRPr="00630D36">
              <w:rPr>
                <w:rFonts w:ascii="Times New Roman" w:hAnsi="Times New Roman" w:cs="Times New Roman"/>
                <w:sz w:val="28"/>
                <w:szCs w:val="28"/>
              </w:rPr>
              <w:t>1.</w:t>
            </w:r>
          </w:p>
        </w:tc>
        <w:tc>
          <w:tcPr>
            <w:tcW w:w="50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both"/>
              <w:rPr>
                <w:rFonts w:ascii="Times New Roman" w:hAnsi="Times New Roman" w:cs="Times New Roman"/>
                <w:sz w:val="28"/>
                <w:szCs w:val="28"/>
              </w:rPr>
            </w:pPr>
            <w:r w:rsidRPr="00630D36">
              <w:rPr>
                <w:rFonts w:ascii="Times New Roman" w:hAnsi="Times New Roman" w:cs="Times New Roman"/>
                <w:sz w:val="28"/>
                <w:szCs w:val="28"/>
              </w:rPr>
              <w:t>Отключение электроснабжения</w:t>
            </w:r>
          </w:p>
        </w:tc>
        <w:tc>
          <w:tcPr>
            <w:tcW w:w="32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6B6E3E" w:rsidRPr="00630D36" w:rsidRDefault="006B6E3E" w:rsidP="006B6E3E">
            <w:pPr>
              <w:shd w:val="clear" w:color="auto" w:fill="FFFFFF"/>
              <w:jc w:val="center"/>
              <w:rPr>
                <w:rFonts w:ascii="Times New Roman" w:hAnsi="Times New Roman" w:cs="Times New Roman"/>
                <w:sz w:val="28"/>
                <w:szCs w:val="28"/>
              </w:rPr>
            </w:pPr>
            <w:r w:rsidRPr="00630D36">
              <w:rPr>
                <w:rFonts w:ascii="Times New Roman" w:hAnsi="Times New Roman" w:cs="Times New Roman"/>
                <w:sz w:val="28"/>
                <w:szCs w:val="28"/>
              </w:rPr>
              <w:t>2 часа</w:t>
            </w:r>
          </w:p>
        </w:tc>
      </w:tr>
    </w:tbl>
    <w:p w:rsidR="006B6E3E" w:rsidRPr="00630D36" w:rsidRDefault="006B6E3E" w:rsidP="006B6E3E">
      <w:pPr>
        <w:ind w:firstLine="709"/>
        <w:jc w:val="both"/>
        <w:rPr>
          <w:rFonts w:ascii="Times New Roman" w:hAnsi="Times New Roman" w:cs="Times New Roman"/>
          <w:color w:val="000000"/>
          <w:sz w:val="28"/>
          <w:szCs w:val="28"/>
        </w:rPr>
      </w:pPr>
    </w:p>
    <w:p w:rsidR="002970B9" w:rsidRDefault="002970B9" w:rsidP="002970B9">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Нормативные сроки устранения аварий установлены в соответствии с требованиями Постановления Правительства Российской Федерации от 06 мая 2011 </w:t>
      </w:r>
      <w:r w:rsidR="0078396F">
        <w:rPr>
          <w:rFonts w:ascii="Times New Roman" w:hAnsi="Times New Roman" w:cs="Times New Roman"/>
          <w:color w:val="000000"/>
          <w:sz w:val="28"/>
          <w:szCs w:val="28"/>
        </w:rPr>
        <w:t>года</w:t>
      </w:r>
      <w:r>
        <w:rPr>
          <w:rFonts w:ascii="Times New Roman" w:hAnsi="Times New Roman" w:cs="Times New Roman"/>
          <w:color w:val="000000"/>
          <w:sz w:val="28"/>
          <w:szCs w:val="28"/>
        </w:rPr>
        <w:t xml:space="preserve"> №354 «О предоставлении коммунальных услуг собственникам и пользователям помещений в многоквартирных домах и жилых домах» и отраслевых правил эксплуатации.</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При прибытии на место аварии старший по должности из числа персонала аварийно-технической службы эксплуатирующей организации обязан:</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составить общую картину характера, места, размеров аварии;</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определить потребителей, теплоснабжение которых будет ограничено (или полностью отключено) и период ограничения (отключения), отключить и убедиться в отключении поврежденного оборудования и трубопроводов, работающих в опасной зоне;</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организовать предотвращение развития аварии;</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принять меры к обеспечению безопасности персонала, находящегося в зоне работы;</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получить от дежурного диспетчера по средствам связи, для проведения необходимых переключений, план действий, измененный режим теплоснабжения, на основании электронного моделирования;</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определить последовательность отключения от теплоносителя, когда и какие инженерные системы при необходимости должны быть опорожнены;</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определяет необходимость прибытия дополнительных сил и средств, для устранения аварии;</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Самостоятельные действия персонала по ликвидации аварийных ситуаций не должны противоречить требованиям «Правил технической эксплуатации тепловых энергоустановок», «Правил техники безопасности при эксплуатации тепловых энергоустановок и тепловых сетей потребителей», правил техники безопасности, производственных инструкций.</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Мероприятиями, направленными на обеспечение безопасности населения в случае возникновения аварийной ситуации в системе теплоснабжения прекращении подачи тепла в жилые помещения в условиях резкого понижения температуры наружного воздуха в течение длительного времени) являются:</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xml:space="preserve">- сообщение о возникшей ситуации в организацию, управляющую </w:t>
      </w:r>
      <w:r w:rsidRPr="00630D36">
        <w:rPr>
          <w:rFonts w:ascii="Times New Roman" w:hAnsi="Times New Roman" w:cs="Times New Roman"/>
          <w:color w:val="000000"/>
          <w:sz w:val="28"/>
          <w:szCs w:val="28"/>
        </w:rPr>
        <w:lastRenderedPageBreak/>
        <w:t>многоквартирными домами и (или) в ЕДДС муниципального округа по средствам городской телефонной и мобильной связи лицами, являющимися свидетелями возникновения происшествия;</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соблюдение требований норм и правил безопасности и охраны труда;</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эвакуация из опасной зоны населения при режиме «ЧС» во взаимодействии с экстренными оперативными службами и аварийно-спасательными формированиями;</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обозначение, оцепление опасной зоны, запрет пропуска и передвижения по опасной зоне населения, транспортных средств;</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привлечение к выполнению работ по локализации и ликвидации аварийной ситуации специализированных служб и формирований в целях предупреждения дальнейшего развития аварий, угрозы населению;</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оповещение населения, проживающего на территории муниципального образования о происшествии;</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при повреждениях в сетях централизованного теплоснабжения в зимний период, в случае отрицательных температур наружного воздуха и при превышении нормативного времени на устранения аварийной ситуации, организациям, управляющим многоквартирными домами следует дренировать воду из систем отопления зданий.</w:t>
      </w:r>
    </w:p>
    <w:p w:rsidR="006B6E3E" w:rsidRPr="00630D36" w:rsidRDefault="006B6E3E" w:rsidP="006B6E3E">
      <w:pPr>
        <w:ind w:firstLine="709"/>
        <w:jc w:val="center"/>
        <w:outlineLvl w:val="1"/>
        <w:rPr>
          <w:rFonts w:ascii="Times New Roman" w:hAnsi="Times New Roman" w:cs="Times New Roman"/>
          <w:b/>
          <w:bCs/>
          <w:color w:val="000000"/>
          <w:sz w:val="28"/>
          <w:szCs w:val="28"/>
        </w:rPr>
      </w:pPr>
    </w:p>
    <w:p w:rsidR="006B6E3E" w:rsidRPr="00630D36" w:rsidRDefault="006B6E3E" w:rsidP="006B6E3E">
      <w:pPr>
        <w:ind w:firstLine="709"/>
        <w:jc w:val="center"/>
        <w:outlineLvl w:val="1"/>
        <w:rPr>
          <w:rFonts w:ascii="Times New Roman" w:hAnsi="Times New Roman" w:cs="Times New Roman"/>
          <w:b/>
          <w:bCs/>
          <w:color w:val="000000"/>
          <w:sz w:val="28"/>
          <w:szCs w:val="28"/>
        </w:rPr>
      </w:pPr>
      <w:r w:rsidRPr="00630D36">
        <w:rPr>
          <w:rFonts w:ascii="Times New Roman" w:hAnsi="Times New Roman" w:cs="Times New Roman"/>
          <w:b/>
          <w:bCs/>
          <w:color w:val="000000"/>
          <w:sz w:val="28"/>
          <w:szCs w:val="28"/>
        </w:rPr>
        <w:t>VII. 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Для выполнения работ по ликвидации последствий аварийных ситуации требуе</w:t>
      </w:r>
      <w:r w:rsidR="003930F5">
        <w:rPr>
          <w:rFonts w:ascii="Times New Roman" w:hAnsi="Times New Roman" w:cs="Times New Roman"/>
          <w:color w:val="000000"/>
          <w:sz w:val="28"/>
          <w:szCs w:val="28"/>
        </w:rPr>
        <w:t xml:space="preserve">тся привлечение сил и средств, </w:t>
      </w:r>
      <w:r w:rsidRPr="00630D36">
        <w:rPr>
          <w:rFonts w:ascii="Times New Roman" w:hAnsi="Times New Roman" w:cs="Times New Roman"/>
          <w:color w:val="000000"/>
          <w:sz w:val="28"/>
          <w:szCs w:val="28"/>
        </w:rPr>
        <w:t>достаточных для решения поставленных задач в нормативные сроки.</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Организация финансового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на территории которого произошла аварийная ситуация, за счет финансовых резервов и за счет резервного фонда в установленных законом случаях.</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Организация материально-технического обеспечения операций по локализации и ликвидации аварийных ситуаций и их последствий на объекте осуществляется организациями, функционирующими в системах теплоснабжения.</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Материально-технические средства, которые должны быть задействованы в мероприятиях по локализации и ликвидации последствий аварийных ситуаций, используются только для этих целей и не должны применяться для обеспечения в повседневной деятельности организаций, функционирующих в системах теплоснабжения.</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 xml:space="preserve">Инженерное обеспечение операций по локализации и ликвидации аварийных ситуаций в теплоснабжении и их последствий на объекте выполняют специализированные группы, имеющие соответствующую подготовку по ремонту и восстановлению, водопроводно-канализационных </w:t>
      </w:r>
      <w:r w:rsidRPr="00630D36">
        <w:rPr>
          <w:rFonts w:ascii="Times New Roman" w:hAnsi="Times New Roman" w:cs="Times New Roman"/>
          <w:color w:val="000000"/>
          <w:sz w:val="28"/>
          <w:szCs w:val="28"/>
        </w:rPr>
        <w:lastRenderedPageBreak/>
        <w:t>сетей, линий электропередачи.</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Инженерное обеспечение операций по локализации и ликвидации аварийных ситуаций в теплоснабжении и их последствий на объекте теплоснабжения осуществляется организациями, функционирующими в системах теплоснабжения.</w:t>
      </w:r>
    </w:p>
    <w:p w:rsidR="006B6E3E" w:rsidRPr="00630D36" w:rsidRDefault="006B6E3E" w:rsidP="006B6E3E">
      <w:pPr>
        <w:ind w:firstLine="709"/>
        <w:jc w:val="both"/>
        <w:rPr>
          <w:rFonts w:ascii="Times New Roman" w:hAnsi="Times New Roman" w:cs="Times New Roman"/>
          <w:color w:val="000000"/>
          <w:sz w:val="28"/>
          <w:szCs w:val="28"/>
        </w:rPr>
      </w:pPr>
    </w:p>
    <w:p w:rsidR="006B6E3E" w:rsidRPr="00630D36" w:rsidRDefault="006B6E3E" w:rsidP="006B6E3E">
      <w:pPr>
        <w:ind w:firstLine="709"/>
        <w:jc w:val="center"/>
        <w:outlineLvl w:val="1"/>
        <w:rPr>
          <w:rFonts w:ascii="Times New Roman" w:hAnsi="Times New Roman" w:cs="Times New Roman"/>
          <w:b/>
          <w:bCs/>
          <w:color w:val="000000"/>
          <w:sz w:val="28"/>
          <w:szCs w:val="28"/>
        </w:rPr>
      </w:pPr>
      <w:r w:rsidRPr="00630D36">
        <w:rPr>
          <w:rFonts w:ascii="Times New Roman" w:hAnsi="Times New Roman" w:cs="Times New Roman"/>
          <w:b/>
          <w:bCs/>
          <w:color w:val="000000"/>
          <w:sz w:val="28"/>
          <w:szCs w:val="28"/>
        </w:rPr>
        <w:t>VIII. Применение электронного моделирования аварийных ситуаций</w:t>
      </w:r>
    </w:p>
    <w:p w:rsidR="006B6E3E" w:rsidRPr="00630D36" w:rsidRDefault="006B6E3E" w:rsidP="006B6E3E">
      <w:pPr>
        <w:ind w:firstLine="709"/>
        <w:jc w:val="both"/>
        <w:rPr>
          <w:rFonts w:ascii="Times New Roman" w:hAnsi="Times New Roman" w:cs="Times New Roman"/>
          <w:color w:val="000000"/>
          <w:sz w:val="28"/>
          <w:szCs w:val="28"/>
        </w:rPr>
      </w:pPr>
      <w:r w:rsidRPr="00630D36">
        <w:rPr>
          <w:rFonts w:ascii="Times New Roman" w:hAnsi="Times New Roman" w:cs="Times New Roman"/>
          <w:color w:val="000000"/>
          <w:sz w:val="28"/>
          <w:szCs w:val="28"/>
        </w:rPr>
        <w:t>Электронное моделирование аварийных ситуаци</w:t>
      </w:r>
      <w:r w:rsidR="003930F5">
        <w:rPr>
          <w:rFonts w:ascii="Times New Roman" w:hAnsi="Times New Roman" w:cs="Times New Roman"/>
          <w:color w:val="000000"/>
          <w:sz w:val="28"/>
          <w:szCs w:val="28"/>
        </w:rPr>
        <w:t>й на территории Приаргунского</w:t>
      </w:r>
      <w:r w:rsidRPr="00630D36">
        <w:rPr>
          <w:rFonts w:ascii="Times New Roman" w:hAnsi="Times New Roman" w:cs="Times New Roman"/>
          <w:color w:val="000000"/>
          <w:sz w:val="28"/>
          <w:szCs w:val="28"/>
        </w:rPr>
        <w:t xml:space="preserve"> муниципального округа Забайкальского края отсутствует.</w:t>
      </w:r>
      <w:r w:rsidR="00EF4DEA">
        <w:rPr>
          <w:rFonts w:ascii="Times New Roman" w:hAnsi="Times New Roman" w:cs="Times New Roman"/>
          <w:color w:val="000000"/>
          <w:sz w:val="28"/>
          <w:szCs w:val="28"/>
        </w:rPr>
        <w:t xml:space="preserve"> Внедрение электронного моделирование аварийных ситуаций планируется осуществить при наличии соответствующего технического и финансового обеспечения.</w:t>
      </w:r>
    </w:p>
    <w:p w:rsidR="006B6E3E" w:rsidRDefault="006B6E3E" w:rsidP="006B6E3E">
      <w:pPr>
        <w:pStyle w:val="consplusnormal"/>
        <w:spacing w:before="0" w:beforeAutospacing="0" w:after="0" w:afterAutospacing="0"/>
        <w:jc w:val="both"/>
        <w:rPr>
          <w:sz w:val="28"/>
          <w:szCs w:val="28"/>
        </w:rPr>
      </w:pPr>
    </w:p>
    <w:p w:rsidR="006B6E3E" w:rsidRDefault="006B6E3E" w:rsidP="006B6E3E">
      <w:pPr>
        <w:pStyle w:val="consplusnormal"/>
        <w:spacing w:before="0" w:beforeAutospacing="0" w:after="0" w:afterAutospacing="0"/>
        <w:jc w:val="both"/>
        <w:rPr>
          <w:sz w:val="28"/>
          <w:szCs w:val="28"/>
        </w:rPr>
      </w:pPr>
    </w:p>
    <w:p w:rsidR="006B6E3E" w:rsidRDefault="006B6E3E" w:rsidP="006B6E3E">
      <w:pPr>
        <w:pStyle w:val="consplusnormal"/>
        <w:spacing w:before="0" w:beforeAutospacing="0" w:after="0" w:afterAutospacing="0"/>
        <w:jc w:val="both"/>
        <w:rPr>
          <w:sz w:val="28"/>
          <w:szCs w:val="28"/>
        </w:rPr>
      </w:pPr>
    </w:p>
    <w:p w:rsidR="006B6E3E" w:rsidRDefault="006B6E3E" w:rsidP="006B6E3E">
      <w:pPr>
        <w:pStyle w:val="consplusnormal"/>
        <w:spacing w:before="0" w:beforeAutospacing="0" w:after="0" w:afterAutospacing="0"/>
        <w:jc w:val="both"/>
        <w:rPr>
          <w:sz w:val="28"/>
          <w:szCs w:val="28"/>
        </w:rPr>
      </w:pPr>
    </w:p>
    <w:p w:rsidR="006B6E3E" w:rsidRDefault="006B6E3E" w:rsidP="006B6E3E">
      <w:pPr>
        <w:pStyle w:val="consplusnormal"/>
        <w:spacing w:before="0" w:beforeAutospacing="0" w:after="0" w:afterAutospacing="0"/>
        <w:jc w:val="both"/>
        <w:rPr>
          <w:sz w:val="28"/>
          <w:szCs w:val="28"/>
        </w:rPr>
      </w:pPr>
    </w:p>
    <w:p w:rsidR="006B6E3E" w:rsidRDefault="006B6E3E" w:rsidP="006B6E3E">
      <w:pPr>
        <w:pStyle w:val="consplusnormal"/>
        <w:spacing w:before="0" w:beforeAutospacing="0" w:after="0" w:afterAutospacing="0"/>
        <w:jc w:val="both"/>
        <w:rPr>
          <w:sz w:val="28"/>
          <w:szCs w:val="28"/>
        </w:rPr>
      </w:pPr>
    </w:p>
    <w:p w:rsidR="006B6E3E" w:rsidRDefault="006B6E3E" w:rsidP="006B6E3E">
      <w:pPr>
        <w:jc w:val="both"/>
        <w:rPr>
          <w:sz w:val="28"/>
          <w:szCs w:val="28"/>
        </w:rPr>
      </w:pPr>
    </w:p>
    <w:p w:rsidR="006B6E3E" w:rsidRDefault="006B6E3E" w:rsidP="006B6E3E">
      <w:pPr>
        <w:jc w:val="both"/>
        <w:rPr>
          <w:sz w:val="28"/>
          <w:szCs w:val="28"/>
        </w:rPr>
      </w:pPr>
    </w:p>
    <w:p w:rsidR="006B6E3E" w:rsidRDefault="006B6E3E" w:rsidP="006B6E3E">
      <w:pPr>
        <w:jc w:val="both"/>
        <w:rPr>
          <w:sz w:val="28"/>
          <w:szCs w:val="28"/>
        </w:rPr>
      </w:pPr>
    </w:p>
    <w:p w:rsidR="006B6E3E" w:rsidRDefault="006B6E3E" w:rsidP="006B6E3E">
      <w:pPr>
        <w:jc w:val="both"/>
        <w:rPr>
          <w:sz w:val="28"/>
          <w:szCs w:val="28"/>
        </w:rPr>
      </w:pPr>
    </w:p>
    <w:p w:rsidR="006B6E3E" w:rsidRDefault="006B6E3E" w:rsidP="006B6E3E">
      <w:pPr>
        <w:jc w:val="both"/>
        <w:rPr>
          <w:sz w:val="28"/>
          <w:szCs w:val="28"/>
        </w:rPr>
      </w:pPr>
    </w:p>
    <w:p w:rsidR="006B6E3E" w:rsidRDefault="006B6E3E" w:rsidP="006B6E3E">
      <w:pPr>
        <w:jc w:val="both"/>
        <w:rPr>
          <w:sz w:val="28"/>
          <w:szCs w:val="28"/>
        </w:rPr>
      </w:pPr>
    </w:p>
    <w:p w:rsidR="006B6E3E" w:rsidRDefault="006B6E3E" w:rsidP="006B6E3E">
      <w:pPr>
        <w:jc w:val="both"/>
        <w:rPr>
          <w:sz w:val="28"/>
          <w:szCs w:val="28"/>
        </w:rPr>
      </w:pPr>
    </w:p>
    <w:p w:rsidR="006B6E3E" w:rsidRDefault="006B6E3E" w:rsidP="006B6E3E">
      <w:pPr>
        <w:jc w:val="both"/>
        <w:rPr>
          <w:sz w:val="28"/>
          <w:szCs w:val="28"/>
        </w:rPr>
      </w:pPr>
    </w:p>
    <w:p w:rsidR="006B6E3E" w:rsidRDefault="006B6E3E" w:rsidP="006B6E3E">
      <w:pPr>
        <w:jc w:val="both"/>
        <w:rPr>
          <w:sz w:val="28"/>
          <w:szCs w:val="28"/>
        </w:rPr>
      </w:pPr>
    </w:p>
    <w:p w:rsidR="006B6E3E" w:rsidRDefault="006B6E3E" w:rsidP="006B6E3E">
      <w:pPr>
        <w:jc w:val="both"/>
        <w:rPr>
          <w:sz w:val="28"/>
          <w:szCs w:val="28"/>
        </w:rPr>
      </w:pPr>
    </w:p>
    <w:p w:rsidR="006B6E3E" w:rsidRDefault="006B6E3E" w:rsidP="006B6E3E">
      <w:pPr>
        <w:jc w:val="both"/>
        <w:rPr>
          <w:sz w:val="28"/>
          <w:szCs w:val="28"/>
        </w:rPr>
      </w:pPr>
    </w:p>
    <w:p w:rsidR="006B6E3E" w:rsidRDefault="006B6E3E" w:rsidP="00BA0626">
      <w:pPr>
        <w:shd w:val="clear" w:color="auto" w:fill="FFFFFF"/>
        <w:tabs>
          <w:tab w:val="left" w:pos="426"/>
        </w:tabs>
        <w:jc w:val="both"/>
        <w:rPr>
          <w:rFonts w:ascii="Times New Roman" w:hAnsi="Times New Roman" w:cs="Times New Roman"/>
          <w:sz w:val="28"/>
          <w:szCs w:val="28"/>
        </w:rPr>
      </w:pPr>
    </w:p>
    <w:sectPr w:rsidR="006B6E3E" w:rsidSect="00486E9B">
      <w:pgSz w:w="11906" w:h="16838"/>
      <w:pgMar w:top="1134" w:right="567" w:bottom="1134"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F760E"/>
    <w:multiLevelType w:val="hybridMultilevel"/>
    <w:tmpl w:val="4B52E86C"/>
    <w:lvl w:ilvl="0" w:tplc="04190001">
      <w:start w:val="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005B9F"/>
    <w:multiLevelType w:val="multilevel"/>
    <w:tmpl w:val="39001C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EA426A"/>
    <w:multiLevelType w:val="hybridMultilevel"/>
    <w:tmpl w:val="BD145968"/>
    <w:lvl w:ilvl="0" w:tplc="C2A6F53C">
      <w:start w:val="1"/>
      <w:numFmt w:val="decimal"/>
      <w:lvlText w:val="%1."/>
      <w:lvlJc w:val="left"/>
      <w:pPr>
        <w:ind w:left="1999" w:hanging="12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5734C18"/>
    <w:multiLevelType w:val="hybridMultilevel"/>
    <w:tmpl w:val="9B5495FA"/>
    <w:lvl w:ilvl="0" w:tplc="CD2A54C6">
      <w:start w:val="1"/>
      <w:numFmt w:val="decimal"/>
      <w:lvlText w:val="%1."/>
      <w:lvlJc w:val="left"/>
      <w:pPr>
        <w:ind w:left="1932" w:hanging="1212"/>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5F35735"/>
    <w:multiLevelType w:val="hybridMultilevel"/>
    <w:tmpl w:val="C28C2EAC"/>
    <w:lvl w:ilvl="0" w:tplc="0419000F">
      <w:start w:val="1"/>
      <w:numFmt w:val="decimal"/>
      <w:lvlText w:val="%1."/>
      <w:lvlJc w:val="left"/>
      <w:pPr>
        <w:ind w:left="1156" w:hanging="360"/>
      </w:pPr>
      <w:rPr>
        <w:rFonts w:cs="Times New Roman"/>
        <w:b w:val="0"/>
      </w:rPr>
    </w:lvl>
    <w:lvl w:ilvl="1" w:tplc="04190019">
      <w:start w:val="1"/>
      <w:numFmt w:val="lowerLetter"/>
      <w:lvlText w:val="%2."/>
      <w:lvlJc w:val="left"/>
      <w:pPr>
        <w:ind w:left="1876" w:hanging="360"/>
      </w:pPr>
      <w:rPr>
        <w:rFonts w:cs="Times New Roman"/>
      </w:rPr>
    </w:lvl>
    <w:lvl w:ilvl="2" w:tplc="0419001B">
      <w:start w:val="1"/>
      <w:numFmt w:val="lowerRoman"/>
      <w:lvlText w:val="%3."/>
      <w:lvlJc w:val="right"/>
      <w:pPr>
        <w:ind w:left="2596" w:hanging="180"/>
      </w:pPr>
      <w:rPr>
        <w:rFonts w:cs="Times New Roman"/>
      </w:rPr>
    </w:lvl>
    <w:lvl w:ilvl="3" w:tplc="0419000F">
      <w:start w:val="1"/>
      <w:numFmt w:val="decimal"/>
      <w:lvlText w:val="%4."/>
      <w:lvlJc w:val="left"/>
      <w:pPr>
        <w:ind w:left="3316" w:hanging="360"/>
      </w:pPr>
      <w:rPr>
        <w:rFonts w:cs="Times New Roman"/>
      </w:rPr>
    </w:lvl>
    <w:lvl w:ilvl="4" w:tplc="04190019">
      <w:start w:val="1"/>
      <w:numFmt w:val="lowerLetter"/>
      <w:lvlText w:val="%5."/>
      <w:lvlJc w:val="left"/>
      <w:pPr>
        <w:ind w:left="4036" w:hanging="360"/>
      </w:pPr>
      <w:rPr>
        <w:rFonts w:cs="Times New Roman"/>
      </w:rPr>
    </w:lvl>
    <w:lvl w:ilvl="5" w:tplc="0419001B">
      <w:start w:val="1"/>
      <w:numFmt w:val="lowerRoman"/>
      <w:lvlText w:val="%6."/>
      <w:lvlJc w:val="right"/>
      <w:pPr>
        <w:ind w:left="4756" w:hanging="180"/>
      </w:pPr>
      <w:rPr>
        <w:rFonts w:cs="Times New Roman"/>
      </w:rPr>
    </w:lvl>
    <w:lvl w:ilvl="6" w:tplc="0419000F">
      <w:start w:val="1"/>
      <w:numFmt w:val="decimal"/>
      <w:lvlText w:val="%7."/>
      <w:lvlJc w:val="left"/>
      <w:pPr>
        <w:ind w:left="5476" w:hanging="360"/>
      </w:pPr>
      <w:rPr>
        <w:rFonts w:cs="Times New Roman"/>
      </w:rPr>
    </w:lvl>
    <w:lvl w:ilvl="7" w:tplc="04190019">
      <w:start w:val="1"/>
      <w:numFmt w:val="lowerLetter"/>
      <w:lvlText w:val="%8."/>
      <w:lvlJc w:val="left"/>
      <w:pPr>
        <w:ind w:left="6196" w:hanging="360"/>
      </w:pPr>
      <w:rPr>
        <w:rFonts w:cs="Times New Roman"/>
      </w:rPr>
    </w:lvl>
    <w:lvl w:ilvl="8" w:tplc="0419001B">
      <w:start w:val="1"/>
      <w:numFmt w:val="lowerRoman"/>
      <w:lvlText w:val="%9."/>
      <w:lvlJc w:val="right"/>
      <w:pPr>
        <w:ind w:left="6916" w:hanging="180"/>
      </w:pPr>
      <w:rPr>
        <w:rFonts w:cs="Times New Roman"/>
      </w:rPr>
    </w:lvl>
  </w:abstractNum>
  <w:abstractNum w:abstractNumId="5">
    <w:nsid w:val="42591325"/>
    <w:multiLevelType w:val="hybridMultilevel"/>
    <w:tmpl w:val="349E0B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95B5A66"/>
    <w:multiLevelType w:val="hybridMultilevel"/>
    <w:tmpl w:val="9BCA129E"/>
    <w:lvl w:ilvl="0" w:tplc="04190001">
      <w:start w:val="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2"/>
  </w:num>
  <w:num w:numId="5">
    <w:abstractNumId w:val="0"/>
  </w:num>
  <w:num w:numId="6">
    <w:abstractNumId w:val="6"/>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01095"/>
    <w:rsid w:val="00037CF4"/>
    <w:rsid w:val="000500C0"/>
    <w:rsid w:val="00053B71"/>
    <w:rsid w:val="00062B30"/>
    <w:rsid w:val="000652D5"/>
    <w:rsid w:val="0006652D"/>
    <w:rsid w:val="00077C10"/>
    <w:rsid w:val="000904B7"/>
    <w:rsid w:val="000B57CD"/>
    <w:rsid w:val="000C17D8"/>
    <w:rsid w:val="000D5A63"/>
    <w:rsid w:val="000E0F1F"/>
    <w:rsid w:val="000F7335"/>
    <w:rsid w:val="00114079"/>
    <w:rsid w:val="00124EFA"/>
    <w:rsid w:val="00126A74"/>
    <w:rsid w:val="00150B89"/>
    <w:rsid w:val="001A50C4"/>
    <w:rsid w:val="001C6B6D"/>
    <w:rsid w:val="001C7ADE"/>
    <w:rsid w:val="00203A4D"/>
    <w:rsid w:val="00213DD4"/>
    <w:rsid w:val="00263FCE"/>
    <w:rsid w:val="00265747"/>
    <w:rsid w:val="00296138"/>
    <w:rsid w:val="002970B9"/>
    <w:rsid w:val="00297D1D"/>
    <w:rsid w:val="002B6649"/>
    <w:rsid w:val="002C6B73"/>
    <w:rsid w:val="002D48A4"/>
    <w:rsid w:val="00301095"/>
    <w:rsid w:val="0031135A"/>
    <w:rsid w:val="00357BF8"/>
    <w:rsid w:val="00370CA5"/>
    <w:rsid w:val="00377982"/>
    <w:rsid w:val="00377B9A"/>
    <w:rsid w:val="003930F5"/>
    <w:rsid w:val="0039332A"/>
    <w:rsid w:val="003D1AF0"/>
    <w:rsid w:val="003D6617"/>
    <w:rsid w:val="00404B69"/>
    <w:rsid w:val="00417451"/>
    <w:rsid w:val="004215D8"/>
    <w:rsid w:val="004252CF"/>
    <w:rsid w:val="00455B17"/>
    <w:rsid w:val="00480287"/>
    <w:rsid w:val="00486E9B"/>
    <w:rsid w:val="004A7965"/>
    <w:rsid w:val="004C0487"/>
    <w:rsid w:val="004C34DD"/>
    <w:rsid w:val="004C5C29"/>
    <w:rsid w:val="004D2917"/>
    <w:rsid w:val="004E2187"/>
    <w:rsid w:val="00504A71"/>
    <w:rsid w:val="00525833"/>
    <w:rsid w:val="00554246"/>
    <w:rsid w:val="00574B73"/>
    <w:rsid w:val="005867CE"/>
    <w:rsid w:val="00594F0A"/>
    <w:rsid w:val="00595466"/>
    <w:rsid w:val="005A07CD"/>
    <w:rsid w:val="005B4C48"/>
    <w:rsid w:val="005C66DE"/>
    <w:rsid w:val="006030D5"/>
    <w:rsid w:val="00604A42"/>
    <w:rsid w:val="00622341"/>
    <w:rsid w:val="00630D36"/>
    <w:rsid w:val="00657C8E"/>
    <w:rsid w:val="00670062"/>
    <w:rsid w:val="006A752D"/>
    <w:rsid w:val="006B2185"/>
    <w:rsid w:val="006B6E3E"/>
    <w:rsid w:val="00713539"/>
    <w:rsid w:val="00714C25"/>
    <w:rsid w:val="0072455D"/>
    <w:rsid w:val="007745A4"/>
    <w:rsid w:val="0078396F"/>
    <w:rsid w:val="0079630B"/>
    <w:rsid w:val="007A2BC5"/>
    <w:rsid w:val="007E3230"/>
    <w:rsid w:val="00817D9A"/>
    <w:rsid w:val="00824A36"/>
    <w:rsid w:val="00824B93"/>
    <w:rsid w:val="00831B58"/>
    <w:rsid w:val="00835AE0"/>
    <w:rsid w:val="008374E9"/>
    <w:rsid w:val="00897B99"/>
    <w:rsid w:val="008B3507"/>
    <w:rsid w:val="008B706C"/>
    <w:rsid w:val="008C13CE"/>
    <w:rsid w:val="008E7CCB"/>
    <w:rsid w:val="0090307F"/>
    <w:rsid w:val="00905294"/>
    <w:rsid w:val="00906C26"/>
    <w:rsid w:val="00964112"/>
    <w:rsid w:val="0097357A"/>
    <w:rsid w:val="009817B0"/>
    <w:rsid w:val="00993AAB"/>
    <w:rsid w:val="009E4D1A"/>
    <w:rsid w:val="00A03F17"/>
    <w:rsid w:val="00A3797A"/>
    <w:rsid w:val="00A653CD"/>
    <w:rsid w:val="00A8081E"/>
    <w:rsid w:val="00AA4037"/>
    <w:rsid w:val="00AA5488"/>
    <w:rsid w:val="00B21B99"/>
    <w:rsid w:val="00B34DE7"/>
    <w:rsid w:val="00B43328"/>
    <w:rsid w:val="00B65D3F"/>
    <w:rsid w:val="00B66EFB"/>
    <w:rsid w:val="00BA0293"/>
    <w:rsid w:val="00BA0626"/>
    <w:rsid w:val="00BE28BF"/>
    <w:rsid w:val="00BE6215"/>
    <w:rsid w:val="00BF525A"/>
    <w:rsid w:val="00C12D4A"/>
    <w:rsid w:val="00C303CF"/>
    <w:rsid w:val="00C60A28"/>
    <w:rsid w:val="00C61C5F"/>
    <w:rsid w:val="00C770C7"/>
    <w:rsid w:val="00C85121"/>
    <w:rsid w:val="00C95A2D"/>
    <w:rsid w:val="00CA5F9C"/>
    <w:rsid w:val="00CC0EDA"/>
    <w:rsid w:val="00CC7109"/>
    <w:rsid w:val="00CF7090"/>
    <w:rsid w:val="00D36ACE"/>
    <w:rsid w:val="00D422E8"/>
    <w:rsid w:val="00D51557"/>
    <w:rsid w:val="00D63CA4"/>
    <w:rsid w:val="00D748C9"/>
    <w:rsid w:val="00D77872"/>
    <w:rsid w:val="00DD1721"/>
    <w:rsid w:val="00E119F0"/>
    <w:rsid w:val="00E11F2F"/>
    <w:rsid w:val="00E24173"/>
    <w:rsid w:val="00E56A81"/>
    <w:rsid w:val="00E80760"/>
    <w:rsid w:val="00E80AA1"/>
    <w:rsid w:val="00EC0ABD"/>
    <w:rsid w:val="00EC11E0"/>
    <w:rsid w:val="00EF12FD"/>
    <w:rsid w:val="00EF4DEA"/>
    <w:rsid w:val="00F14D56"/>
    <w:rsid w:val="00F1787D"/>
    <w:rsid w:val="00F22C66"/>
    <w:rsid w:val="00F44B64"/>
    <w:rsid w:val="00F8094E"/>
    <w:rsid w:val="00F85C36"/>
    <w:rsid w:val="00FA1EFD"/>
    <w:rsid w:val="00FC1037"/>
    <w:rsid w:val="00FF25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5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
    <w:name w:val="heading 3"/>
    <w:basedOn w:val="a"/>
    <w:link w:val="30"/>
    <w:uiPriority w:val="9"/>
    <w:qFormat/>
    <w:rsid w:val="00BE28BF"/>
    <w:pPr>
      <w:widowControl/>
      <w:autoSpaceDE/>
      <w:autoSpaceDN/>
      <w:adjustRightInd/>
      <w:spacing w:before="100" w:beforeAutospacing="1" w:after="100" w:afterAutospacing="1"/>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97357A"/>
    <w:pPr>
      <w:widowControl w:val="0"/>
      <w:autoSpaceDE w:val="0"/>
      <w:autoSpaceDN w:val="0"/>
      <w:adjustRightInd w:val="0"/>
      <w:spacing w:after="0" w:line="240" w:lineRule="auto"/>
    </w:pPr>
    <w:rPr>
      <w:rFonts w:ascii="Calibri" w:eastAsia="Times New Roman" w:hAnsi="Calibri" w:cs="Calibri"/>
      <w:b/>
      <w:bCs/>
      <w:lang w:eastAsia="ru-RU"/>
    </w:rPr>
  </w:style>
  <w:style w:type="table" w:styleId="a3">
    <w:name w:val="Table Grid"/>
    <w:basedOn w:val="a1"/>
    <w:uiPriority w:val="59"/>
    <w:rsid w:val="0097357A"/>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04A42"/>
    <w:rPr>
      <w:rFonts w:ascii="Tahoma" w:hAnsi="Tahoma" w:cs="Tahoma"/>
      <w:sz w:val="16"/>
      <w:szCs w:val="16"/>
    </w:rPr>
  </w:style>
  <w:style w:type="character" w:customStyle="1" w:styleId="a5">
    <w:name w:val="Текст выноски Знак"/>
    <w:basedOn w:val="a0"/>
    <w:link w:val="a4"/>
    <w:uiPriority w:val="99"/>
    <w:semiHidden/>
    <w:rsid w:val="00604A42"/>
    <w:rPr>
      <w:rFonts w:ascii="Tahoma" w:eastAsia="Times New Roman" w:hAnsi="Tahoma" w:cs="Tahoma"/>
      <w:sz w:val="16"/>
      <w:szCs w:val="16"/>
      <w:lang w:eastAsia="ru-RU"/>
    </w:rPr>
  </w:style>
  <w:style w:type="paragraph" w:styleId="a6">
    <w:name w:val="List Paragraph"/>
    <w:basedOn w:val="a"/>
    <w:uiPriority w:val="34"/>
    <w:qFormat/>
    <w:rsid w:val="00404B69"/>
    <w:pPr>
      <w:ind w:left="720"/>
      <w:contextualSpacing/>
    </w:pPr>
  </w:style>
  <w:style w:type="character" w:styleId="a7">
    <w:name w:val="Hyperlink"/>
    <w:qFormat/>
    <w:rsid w:val="00FA1EFD"/>
    <w:rPr>
      <w:color w:val="0000FF"/>
      <w:u w:val="single"/>
    </w:rPr>
  </w:style>
  <w:style w:type="paragraph" w:customStyle="1" w:styleId="consplusnormal">
    <w:name w:val="consplusnormal"/>
    <w:basedOn w:val="a"/>
    <w:rsid w:val="006B6E3E"/>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30">
    <w:name w:val="Заголовок 3 Знак"/>
    <w:basedOn w:val="a0"/>
    <w:link w:val="3"/>
    <w:uiPriority w:val="9"/>
    <w:rsid w:val="00BE28BF"/>
    <w:rPr>
      <w:rFonts w:ascii="Times New Roman" w:eastAsia="Times New Roman" w:hAnsi="Times New Roman" w:cs="Times New Roman"/>
      <w:b/>
      <w:bCs/>
      <w:sz w:val="27"/>
      <w:szCs w:val="27"/>
      <w:lang w:eastAsia="ru-RU"/>
    </w:rPr>
  </w:style>
  <w:style w:type="character" w:styleId="a8">
    <w:name w:val="Strong"/>
    <w:basedOn w:val="a0"/>
    <w:uiPriority w:val="22"/>
    <w:qFormat/>
    <w:rsid w:val="00BE28BF"/>
    <w:rPr>
      <w:b/>
      <w:bCs/>
    </w:rPr>
  </w:style>
  <w:style w:type="paragraph" w:customStyle="1" w:styleId="ds-markdown-paragraph">
    <w:name w:val="ds-markdown-paragraph"/>
    <w:basedOn w:val="a"/>
    <w:rsid w:val="00BE28BF"/>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0785646">
      <w:bodyDiv w:val="1"/>
      <w:marLeft w:val="0"/>
      <w:marRight w:val="0"/>
      <w:marTop w:val="0"/>
      <w:marBottom w:val="0"/>
      <w:divBdr>
        <w:top w:val="none" w:sz="0" w:space="0" w:color="auto"/>
        <w:left w:val="none" w:sz="0" w:space="0" w:color="auto"/>
        <w:bottom w:val="none" w:sz="0" w:space="0" w:color="auto"/>
        <w:right w:val="none" w:sz="0" w:space="0" w:color="auto"/>
      </w:divBdr>
    </w:div>
    <w:div w:id="96752861">
      <w:bodyDiv w:val="1"/>
      <w:marLeft w:val="0"/>
      <w:marRight w:val="0"/>
      <w:marTop w:val="0"/>
      <w:marBottom w:val="0"/>
      <w:divBdr>
        <w:top w:val="none" w:sz="0" w:space="0" w:color="auto"/>
        <w:left w:val="none" w:sz="0" w:space="0" w:color="auto"/>
        <w:bottom w:val="none" w:sz="0" w:space="0" w:color="auto"/>
        <w:right w:val="none" w:sz="0" w:space="0" w:color="auto"/>
      </w:divBdr>
    </w:div>
    <w:div w:id="1090275520">
      <w:bodyDiv w:val="1"/>
      <w:marLeft w:val="0"/>
      <w:marRight w:val="0"/>
      <w:marTop w:val="0"/>
      <w:marBottom w:val="0"/>
      <w:divBdr>
        <w:top w:val="none" w:sz="0" w:space="0" w:color="auto"/>
        <w:left w:val="none" w:sz="0" w:space="0" w:color="auto"/>
        <w:bottom w:val="none" w:sz="0" w:space="0" w:color="auto"/>
        <w:right w:val="none" w:sz="0" w:space="0" w:color="auto"/>
      </w:divBdr>
    </w:div>
    <w:div w:id="1368331513">
      <w:bodyDiv w:val="1"/>
      <w:marLeft w:val="0"/>
      <w:marRight w:val="0"/>
      <w:marTop w:val="0"/>
      <w:marBottom w:val="0"/>
      <w:divBdr>
        <w:top w:val="none" w:sz="0" w:space="0" w:color="auto"/>
        <w:left w:val="none" w:sz="0" w:space="0" w:color="auto"/>
        <w:bottom w:val="none" w:sz="0" w:space="0" w:color="auto"/>
        <w:right w:val="none" w:sz="0" w:space="0" w:color="auto"/>
      </w:divBdr>
    </w:div>
    <w:div w:id="1595822280">
      <w:bodyDiv w:val="1"/>
      <w:marLeft w:val="0"/>
      <w:marRight w:val="0"/>
      <w:marTop w:val="0"/>
      <w:marBottom w:val="0"/>
      <w:divBdr>
        <w:top w:val="none" w:sz="0" w:space="0" w:color="auto"/>
        <w:left w:val="none" w:sz="0" w:space="0" w:color="auto"/>
        <w:bottom w:val="none" w:sz="0" w:space="0" w:color="auto"/>
        <w:right w:val="none" w:sz="0" w:space="0" w:color="auto"/>
      </w:divBdr>
    </w:div>
    <w:div w:id="1640694584">
      <w:bodyDiv w:val="1"/>
      <w:marLeft w:val="0"/>
      <w:marRight w:val="0"/>
      <w:marTop w:val="0"/>
      <w:marBottom w:val="0"/>
      <w:divBdr>
        <w:top w:val="none" w:sz="0" w:space="0" w:color="auto"/>
        <w:left w:val="none" w:sz="0" w:space="0" w:color="auto"/>
        <w:bottom w:val="none" w:sz="0" w:space="0" w:color="auto"/>
        <w:right w:val="none" w:sz="0" w:space="0" w:color="auto"/>
      </w:divBdr>
    </w:div>
    <w:div w:id="187847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7B6BF-2C36-40C3-83A4-BFE4A7F9B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1913</TotalTime>
  <Pages>1</Pages>
  <Words>5919</Words>
  <Characters>33740</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39580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MSI</cp:lastModifiedBy>
  <cp:revision>88</cp:revision>
  <cp:lastPrinted>2026-02-09T01:08:00Z</cp:lastPrinted>
  <dcterms:created xsi:type="dcterms:W3CDTF">2013-10-29T23:34:00Z</dcterms:created>
  <dcterms:modified xsi:type="dcterms:W3CDTF">2026-02-09T05:02:00Z</dcterms:modified>
</cp:coreProperties>
</file>