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70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70"/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«Земля для фермера»: на сервисе доступны 104 земельных участка и территорий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Участки размещены в сервисе «Земля для фермера» на цифровой платформе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ФГИС ЕЦП «Национальная система пространственных данных».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Воспользоваться сервисом «Земля для фермера» можно по ссылке: </w:t>
      </w:r>
      <w:hyperlink r:id="rId16" w:tooltip="https://nspd.gov.ru/farmland" w:history="1">
        <w:r>
          <w:rPr>
            <w:rFonts w:ascii="Liberation Serif" w:hAnsi="Liberation Serif" w:eastAsia="Liberation Serif" w:cs="Liberation Serif"/>
            <w:sz w:val="28"/>
            <w:szCs w:val="28"/>
            <w:highlight w:val="white"/>
          </w:rPr>
          <w:t xml:space="preserve">https://nspd.gov.ru/farmland</w:t>
        </w:r>
      </w:hyperlink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000000"/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  <w:t xml:space="preserve">Напомним, что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none"/>
        </w:rPr>
        <w:t xml:space="preserve">с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white"/>
        </w:rPr>
        <w:t xml:space="preserve">ервис предназначен для:</w:t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  <w:r/>
    </w:p>
    <w:p>
      <w:pPr>
        <w:pStyle w:val="972"/>
        <w:numPr>
          <w:ilvl w:val="0"/>
          <w:numId w:val="11"/>
        </w:num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подбора земельных участков и территорий, находящихся в неразграниченной государственной или муниципальной собственности и предназначенных для вовлечения в проекты сельскохозяйственной отрасли;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pStyle w:val="972"/>
        <w:numPr>
          <w:ilvl w:val="0"/>
          <w:numId w:val="11"/>
        </w:num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анализа земельных участков и террито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рий на наличие градостроительных и иных ограничений;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pStyle w:val="972"/>
        <w:numPr>
          <w:ilvl w:val="0"/>
          <w:numId w:val="11"/>
        </w:num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организации предоставления таких земельных участков и территорий в аренду или собственность.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pStyle w:val="972"/>
        <w:numPr>
          <w:ilvl w:val="0"/>
          <w:numId w:val="9"/>
        </w:num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Сервис «Земля для фермера» п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редназначен только для профессиональных участников рынка земли и недвижимости: фермерских хозяйств и для организаций - сельскохозяйственных товаропроизводителей, – обращает внимание Оксана Крылова, руководитель Управления Росреестра по Забайкальскому краю.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Уточним, что 79 земельных участков находятся в муниципальной собс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твенности, 25 – в неразграниченной собственности.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Земли для реализации сельхозпроектов расположены в Оловяннинском, Борзинском, Калганском, Карымском, Шилкинском, Нерчинском, Ононском, Приаргунском и Улётовском районах Забайкальского края.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pStyle w:val="972"/>
        <w:numPr>
          <w:ilvl w:val="0"/>
          <w:numId w:val="10"/>
        </w:num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Проект будет способствовать привлечению инвестиций, развитию сельхозпроизводства в нашем регионе. На 22 июня 2026 года общая площадь земель, пригодных для фермерской деятельности и уже доступных на указанной онлайн-плат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форме, составила 22,7 тысяч гектаров: 104 земельных участка и территорий, - отмечает Альбина Корешкова, министр сельского хозяйства Забайкальского края.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b/>
          <w:bCs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white"/>
        </w:rPr>
        <w:t xml:space="preserve">Чтобы воспользоваться сервисом, необходимо: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b/>
          <w:bCs/>
          <w:sz w:val="28"/>
          <w:szCs w:val="28"/>
          <w:highlight w:val="white"/>
          <w14:ligatures w14:val="none"/>
        </w:rPr>
      </w:r>
    </w:p>
    <w:p>
      <w:pPr>
        <w:pStyle w:val="972"/>
        <w:numPr>
          <w:ilvl w:val="0"/>
          <w:numId w:val="8"/>
        </w:num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осуществить подбор зем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ельного участка или территории пригодной для реализации проектов в отрасти сельского хозяйства;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pStyle w:val="972"/>
        <w:numPr>
          <w:ilvl w:val="0"/>
          <w:numId w:val="8"/>
        </w:num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провести проверку на наличие градостроительных и иных видов ограничений;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pStyle w:val="972"/>
        <w:numPr>
          <w:ilvl w:val="0"/>
          <w:numId w:val="8"/>
        </w:num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сформировать комплект документов для подачи заявления на предоставление интересующего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земельного участка или территории.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Чтобы получить в пользование заинтересовавший земельный участок, необходимо подготовить комплект документов, необходимых для предоставления данного земельного участка, воспользовавшись переходом к сервису "Земля просто". После подготовки комплекта докумен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тов, подать соответствующее обращение на ЕПГУ.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nil" w:color="auto"/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#Росреестр #РосреестрЧита #РосреестрЗабайкальскийК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рай #ЗабайкальскийРосреестр #Росреестр75 #Госуслуги #Недвижимость #ЗемляДляФермера #НСПД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white"/>
          <w14:ligatures w14:val="none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2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82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82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82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82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73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73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82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82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1">
    <w:name w:val="Heading 1 Char"/>
    <w:basedOn w:val="965"/>
    <w:link w:val="964"/>
    <w:uiPriority w:val="9"/>
    <w:rPr>
      <w:rFonts w:ascii="Arial" w:hAnsi="Arial" w:eastAsia="Arial" w:cs="Arial"/>
      <w:sz w:val="40"/>
      <w:szCs w:val="40"/>
    </w:rPr>
  </w:style>
  <w:style w:type="paragraph" w:styleId="792">
    <w:name w:val="Heading 2"/>
    <w:basedOn w:val="963"/>
    <w:next w:val="963"/>
    <w:link w:val="7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93">
    <w:name w:val="Heading 2 Char"/>
    <w:basedOn w:val="965"/>
    <w:link w:val="792"/>
    <w:uiPriority w:val="9"/>
    <w:rPr>
      <w:rFonts w:ascii="Arial" w:hAnsi="Arial" w:eastAsia="Arial" w:cs="Arial"/>
      <w:sz w:val="34"/>
    </w:rPr>
  </w:style>
  <w:style w:type="paragraph" w:styleId="794">
    <w:name w:val="Heading 3"/>
    <w:basedOn w:val="963"/>
    <w:next w:val="963"/>
    <w:link w:val="7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95">
    <w:name w:val="Heading 3 Char"/>
    <w:basedOn w:val="965"/>
    <w:link w:val="794"/>
    <w:uiPriority w:val="9"/>
    <w:rPr>
      <w:rFonts w:ascii="Arial" w:hAnsi="Arial" w:eastAsia="Arial" w:cs="Arial"/>
      <w:sz w:val="30"/>
      <w:szCs w:val="30"/>
    </w:rPr>
  </w:style>
  <w:style w:type="paragraph" w:styleId="796">
    <w:name w:val="Heading 4"/>
    <w:basedOn w:val="963"/>
    <w:next w:val="963"/>
    <w:link w:val="7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7">
    <w:name w:val="Heading 4 Char"/>
    <w:basedOn w:val="965"/>
    <w:link w:val="796"/>
    <w:uiPriority w:val="9"/>
    <w:rPr>
      <w:rFonts w:ascii="Arial" w:hAnsi="Arial" w:eastAsia="Arial" w:cs="Arial"/>
      <w:b/>
      <w:bCs/>
      <w:sz w:val="26"/>
      <w:szCs w:val="26"/>
    </w:rPr>
  </w:style>
  <w:style w:type="paragraph" w:styleId="798">
    <w:name w:val="Heading 5"/>
    <w:basedOn w:val="963"/>
    <w:next w:val="963"/>
    <w:link w:val="7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9">
    <w:name w:val="Heading 5 Char"/>
    <w:basedOn w:val="965"/>
    <w:link w:val="798"/>
    <w:uiPriority w:val="9"/>
    <w:rPr>
      <w:rFonts w:ascii="Arial" w:hAnsi="Arial" w:eastAsia="Arial" w:cs="Arial"/>
      <w:b/>
      <w:bCs/>
      <w:sz w:val="24"/>
      <w:szCs w:val="24"/>
    </w:rPr>
  </w:style>
  <w:style w:type="paragraph" w:styleId="800">
    <w:name w:val="Heading 6"/>
    <w:basedOn w:val="963"/>
    <w:next w:val="963"/>
    <w:link w:val="8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01">
    <w:name w:val="Heading 6 Char"/>
    <w:basedOn w:val="965"/>
    <w:link w:val="800"/>
    <w:uiPriority w:val="9"/>
    <w:rPr>
      <w:rFonts w:ascii="Arial" w:hAnsi="Arial" w:eastAsia="Arial" w:cs="Arial"/>
      <w:b/>
      <w:bCs/>
      <w:sz w:val="22"/>
      <w:szCs w:val="22"/>
    </w:rPr>
  </w:style>
  <w:style w:type="paragraph" w:styleId="802">
    <w:name w:val="Heading 7"/>
    <w:basedOn w:val="963"/>
    <w:next w:val="963"/>
    <w:link w:val="8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3">
    <w:name w:val="Heading 7 Char"/>
    <w:basedOn w:val="965"/>
    <w:link w:val="8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4">
    <w:name w:val="Heading 8"/>
    <w:basedOn w:val="963"/>
    <w:next w:val="963"/>
    <w:link w:val="8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5">
    <w:name w:val="Heading 8 Char"/>
    <w:basedOn w:val="965"/>
    <w:link w:val="804"/>
    <w:uiPriority w:val="9"/>
    <w:rPr>
      <w:rFonts w:ascii="Arial" w:hAnsi="Arial" w:eastAsia="Arial" w:cs="Arial"/>
      <w:i/>
      <w:iCs/>
      <w:sz w:val="22"/>
      <w:szCs w:val="22"/>
    </w:rPr>
  </w:style>
  <w:style w:type="paragraph" w:styleId="806">
    <w:name w:val="Heading 9"/>
    <w:basedOn w:val="963"/>
    <w:next w:val="963"/>
    <w:link w:val="8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7">
    <w:name w:val="Heading 9 Char"/>
    <w:basedOn w:val="965"/>
    <w:link w:val="806"/>
    <w:uiPriority w:val="9"/>
    <w:rPr>
      <w:rFonts w:ascii="Arial" w:hAnsi="Arial" w:eastAsia="Arial" w:cs="Arial"/>
      <w:i/>
      <w:iCs/>
      <w:sz w:val="21"/>
      <w:szCs w:val="21"/>
    </w:rPr>
  </w:style>
  <w:style w:type="paragraph" w:styleId="808">
    <w:name w:val="Title"/>
    <w:basedOn w:val="963"/>
    <w:next w:val="963"/>
    <w:link w:val="8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9">
    <w:name w:val="Title Char"/>
    <w:basedOn w:val="965"/>
    <w:link w:val="808"/>
    <w:uiPriority w:val="10"/>
    <w:rPr>
      <w:sz w:val="48"/>
      <w:szCs w:val="48"/>
    </w:rPr>
  </w:style>
  <w:style w:type="paragraph" w:styleId="810">
    <w:name w:val="Subtitle"/>
    <w:basedOn w:val="963"/>
    <w:next w:val="963"/>
    <w:link w:val="811"/>
    <w:uiPriority w:val="11"/>
    <w:qFormat/>
    <w:pPr>
      <w:spacing w:before="200" w:after="200"/>
    </w:pPr>
    <w:rPr>
      <w:sz w:val="24"/>
      <w:szCs w:val="24"/>
    </w:rPr>
  </w:style>
  <w:style w:type="character" w:styleId="811">
    <w:name w:val="Subtitle Char"/>
    <w:basedOn w:val="965"/>
    <w:link w:val="810"/>
    <w:uiPriority w:val="11"/>
    <w:rPr>
      <w:sz w:val="24"/>
      <w:szCs w:val="24"/>
    </w:rPr>
  </w:style>
  <w:style w:type="paragraph" w:styleId="812">
    <w:name w:val="Quote"/>
    <w:basedOn w:val="963"/>
    <w:next w:val="963"/>
    <w:link w:val="813"/>
    <w:uiPriority w:val="29"/>
    <w:qFormat/>
    <w:pPr>
      <w:ind w:left="720" w:right="720"/>
    </w:pPr>
    <w:rPr>
      <w:i/>
    </w:rPr>
  </w:style>
  <w:style w:type="character" w:styleId="813">
    <w:name w:val="Quote Char"/>
    <w:link w:val="812"/>
    <w:uiPriority w:val="29"/>
    <w:rPr>
      <w:i/>
    </w:rPr>
  </w:style>
  <w:style w:type="paragraph" w:styleId="814">
    <w:name w:val="Intense Quote"/>
    <w:basedOn w:val="963"/>
    <w:next w:val="963"/>
    <w:link w:val="8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5">
    <w:name w:val="Intense Quote Char"/>
    <w:link w:val="814"/>
    <w:uiPriority w:val="30"/>
    <w:rPr>
      <w:i/>
    </w:rPr>
  </w:style>
  <w:style w:type="character" w:styleId="816">
    <w:name w:val="Header Char"/>
    <w:basedOn w:val="965"/>
    <w:link w:val="980"/>
    <w:uiPriority w:val="99"/>
  </w:style>
  <w:style w:type="character" w:styleId="817">
    <w:name w:val="Footer Char"/>
    <w:basedOn w:val="965"/>
    <w:link w:val="982"/>
    <w:uiPriority w:val="99"/>
  </w:style>
  <w:style w:type="paragraph" w:styleId="818">
    <w:name w:val="Caption"/>
    <w:basedOn w:val="963"/>
    <w:next w:val="9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9">
    <w:name w:val="Caption Char"/>
    <w:basedOn w:val="818"/>
    <w:link w:val="982"/>
    <w:uiPriority w:val="99"/>
  </w:style>
  <w:style w:type="table" w:styleId="820">
    <w:name w:val="Table Grid"/>
    <w:basedOn w:val="9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1">
    <w:name w:val="Table Grid Light"/>
    <w:basedOn w:val="9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2">
    <w:name w:val="Plain Table 1"/>
    <w:basedOn w:val="9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3">
    <w:name w:val="Plain Table 2"/>
    <w:basedOn w:val="9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4">
    <w:name w:val="Plain Table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5">
    <w:name w:val="Plain Table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Plain Table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7">
    <w:name w:val="Grid Table 1 Light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Grid Table 1 Light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2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4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9">
    <w:name w:val="Grid Table 4 - Accent 1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0">
    <w:name w:val="Grid Table 4 - Accent 2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1">
    <w:name w:val="Grid Table 4 - Accent 3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2">
    <w:name w:val="Grid Table 4 - Accent 4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3">
    <w:name w:val="Grid Table 4 - Accent 5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4">
    <w:name w:val="Grid Table 4 - Accent 6"/>
    <w:basedOn w:val="9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5">
    <w:name w:val="Grid Table 5 Dark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6">
    <w:name w:val="Grid Table 5 Dark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7">
    <w:name w:val="Grid Table 5 Dark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8">
    <w:name w:val="Grid Table 5 Dark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9">
    <w:name w:val="Grid Table 5 Dark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0">
    <w:name w:val="Grid Table 5 Dark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62">
    <w:name w:val="Grid Table 6 Colorful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3">
    <w:name w:val="Grid Table 6 Colorful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4">
    <w:name w:val="Grid Table 6 Colorful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5">
    <w:name w:val="Grid Table 6 Colorful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6">
    <w:name w:val="Grid Table 6 Colorful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7">
    <w:name w:val="Grid Table 6 Colorful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8">
    <w:name w:val="Grid Table 6 Colorful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9">
    <w:name w:val="Grid Table 7 Colorful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7 Colorful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1 Light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4">
    <w:name w:val="List Table 2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5">
    <w:name w:val="List Table 2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6">
    <w:name w:val="List Table 2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7">
    <w:name w:val="List Table 2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8">
    <w:name w:val="List Table 2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9">
    <w:name w:val="List Table 2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0">
    <w:name w:val="List Table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3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5 Dark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5">
    <w:name w:val="List Table 5 Dark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5 Dark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5 Dark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5 Dark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6 Colorful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2">
    <w:name w:val="List Table 6 Colorful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3">
    <w:name w:val="List Table 6 Colorful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4">
    <w:name w:val="List Table 6 Colorful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5">
    <w:name w:val="List Table 6 Colorful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6">
    <w:name w:val="List Table 6 Colorful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7">
    <w:name w:val="List Table 6 Colorful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8">
    <w:name w:val="List Table 7 Colorful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9">
    <w:name w:val="List Table 7 Colorful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20">
    <w:name w:val="List Table 7 Colorful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21">
    <w:name w:val="List Table 7 Colorful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22">
    <w:name w:val="List Table 7 Colorful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23">
    <w:name w:val="List Table 7 Colorful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24">
    <w:name w:val="List Table 7 Colorful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25">
    <w:name w:val="Lined - Accent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6">
    <w:name w:val="Lined - Accent 1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7">
    <w:name w:val="Lined - Accent 2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8">
    <w:name w:val="Lined - Accent 3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9">
    <w:name w:val="Lined - Accent 4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0">
    <w:name w:val="Lined - Accent 5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1">
    <w:name w:val="Lined - Accent 6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2">
    <w:name w:val="Bordered &amp; Lined - Accent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3">
    <w:name w:val="Bordered &amp; Lined - Accent 1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4">
    <w:name w:val="Bordered &amp; Lined - Accent 2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5">
    <w:name w:val="Bordered &amp; Lined - Accent 3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6">
    <w:name w:val="Bordered &amp; Lined - Accent 4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7">
    <w:name w:val="Bordered &amp; Lined - Accent 5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8">
    <w:name w:val="Bordered &amp; Lined - Accent 6"/>
    <w:basedOn w:val="9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9">
    <w:name w:val="Bordered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0">
    <w:name w:val="Bordered - Accent 1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1">
    <w:name w:val="Bordered - Accent 2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2">
    <w:name w:val="Bordered - Accent 3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3">
    <w:name w:val="Bordered - Accent 4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4">
    <w:name w:val="Bordered - Accent 5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5">
    <w:name w:val="Bordered - Accent 6"/>
    <w:basedOn w:val="9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46">
    <w:name w:val="footnote text"/>
    <w:basedOn w:val="963"/>
    <w:link w:val="947"/>
    <w:uiPriority w:val="99"/>
    <w:semiHidden/>
    <w:unhideWhenUsed/>
    <w:pPr>
      <w:spacing w:after="40" w:line="240" w:lineRule="auto"/>
    </w:pPr>
    <w:rPr>
      <w:sz w:val="18"/>
    </w:rPr>
  </w:style>
  <w:style w:type="character" w:styleId="947">
    <w:name w:val="Footnote Text Char"/>
    <w:link w:val="946"/>
    <w:uiPriority w:val="99"/>
    <w:rPr>
      <w:sz w:val="18"/>
    </w:rPr>
  </w:style>
  <w:style w:type="character" w:styleId="948">
    <w:name w:val="footnote reference"/>
    <w:basedOn w:val="965"/>
    <w:uiPriority w:val="99"/>
    <w:unhideWhenUsed/>
    <w:rPr>
      <w:vertAlign w:val="superscript"/>
    </w:rPr>
  </w:style>
  <w:style w:type="paragraph" w:styleId="949">
    <w:name w:val="endnote text"/>
    <w:basedOn w:val="963"/>
    <w:link w:val="950"/>
    <w:uiPriority w:val="99"/>
    <w:semiHidden/>
    <w:unhideWhenUsed/>
    <w:pPr>
      <w:spacing w:after="0" w:line="240" w:lineRule="auto"/>
    </w:pPr>
    <w:rPr>
      <w:sz w:val="20"/>
    </w:rPr>
  </w:style>
  <w:style w:type="character" w:styleId="950">
    <w:name w:val="Endnote Text Char"/>
    <w:link w:val="949"/>
    <w:uiPriority w:val="99"/>
    <w:rPr>
      <w:sz w:val="20"/>
    </w:rPr>
  </w:style>
  <w:style w:type="character" w:styleId="951">
    <w:name w:val="endnote reference"/>
    <w:basedOn w:val="965"/>
    <w:uiPriority w:val="99"/>
    <w:semiHidden/>
    <w:unhideWhenUsed/>
    <w:rPr>
      <w:vertAlign w:val="superscript"/>
    </w:rPr>
  </w:style>
  <w:style w:type="paragraph" w:styleId="952">
    <w:name w:val="toc 1"/>
    <w:basedOn w:val="963"/>
    <w:next w:val="963"/>
    <w:uiPriority w:val="39"/>
    <w:unhideWhenUsed/>
    <w:pPr>
      <w:ind w:left="0" w:right="0" w:firstLine="0"/>
      <w:spacing w:after="57"/>
    </w:pPr>
  </w:style>
  <w:style w:type="paragraph" w:styleId="953">
    <w:name w:val="toc 2"/>
    <w:basedOn w:val="963"/>
    <w:next w:val="963"/>
    <w:uiPriority w:val="39"/>
    <w:unhideWhenUsed/>
    <w:pPr>
      <w:ind w:left="283" w:right="0" w:firstLine="0"/>
      <w:spacing w:after="57"/>
    </w:pPr>
  </w:style>
  <w:style w:type="paragraph" w:styleId="954">
    <w:name w:val="toc 3"/>
    <w:basedOn w:val="963"/>
    <w:next w:val="963"/>
    <w:uiPriority w:val="39"/>
    <w:unhideWhenUsed/>
    <w:pPr>
      <w:ind w:left="567" w:right="0" w:firstLine="0"/>
      <w:spacing w:after="57"/>
    </w:pPr>
  </w:style>
  <w:style w:type="paragraph" w:styleId="955">
    <w:name w:val="toc 4"/>
    <w:basedOn w:val="963"/>
    <w:next w:val="963"/>
    <w:uiPriority w:val="39"/>
    <w:unhideWhenUsed/>
    <w:pPr>
      <w:ind w:left="850" w:right="0" w:firstLine="0"/>
      <w:spacing w:after="57"/>
    </w:pPr>
  </w:style>
  <w:style w:type="paragraph" w:styleId="956">
    <w:name w:val="toc 5"/>
    <w:basedOn w:val="963"/>
    <w:next w:val="963"/>
    <w:uiPriority w:val="39"/>
    <w:unhideWhenUsed/>
    <w:pPr>
      <w:ind w:left="1134" w:right="0" w:firstLine="0"/>
      <w:spacing w:after="57"/>
    </w:pPr>
  </w:style>
  <w:style w:type="paragraph" w:styleId="957">
    <w:name w:val="toc 6"/>
    <w:basedOn w:val="963"/>
    <w:next w:val="963"/>
    <w:uiPriority w:val="39"/>
    <w:unhideWhenUsed/>
    <w:pPr>
      <w:ind w:left="1417" w:right="0" w:firstLine="0"/>
      <w:spacing w:after="57"/>
    </w:pPr>
  </w:style>
  <w:style w:type="paragraph" w:styleId="958">
    <w:name w:val="toc 7"/>
    <w:basedOn w:val="963"/>
    <w:next w:val="963"/>
    <w:uiPriority w:val="39"/>
    <w:unhideWhenUsed/>
    <w:pPr>
      <w:ind w:left="1701" w:right="0" w:firstLine="0"/>
      <w:spacing w:after="57"/>
    </w:pPr>
  </w:style>
  <w:style w:type="paragraph" w:styleId="959">
    <w:name w:val="toc 8"/>
    <w:basedOn w:val="963"/>
    <w:next w:val="963"/>
    <w:uiPriority w:val="39"/>
    <w:unhideWhenUsed/>
    <w:pPr>
      <w:ind w:left="1984" w:right="0" w:firstLine="0"/>
      <w:spacing w:after="57"/>
    </w:pPr>
  </w:style>
  <w:style w:type="paragraph" w:styleId="960">
    <w:name w:val="toc 9"/>
    <w:basedOn w:val="963"/>
    <w:next w:val="963"/>
    <w:uiPriority w:val="39"/>
    <w:unhideWhenUsed/>
    <w:pPr>
      <w:ind w:left="2268" w:right="0" w:firstLine="0"/>
      <w:spacing w:after="57"/>
    </w:pPr>
  </w:style>
  <w:style w:type="paragraph" w:styleId="961">
    <w:name w:val="TOC Heading"/>
    <w:uiPriority w:val="39"/>
    <w:unhideWhenUsed/>
  </w:style>
  <w:style w:type="paragraph" w:styleId="962">
    <w:name w:val="table of figures"/>
    <w:basedOn w:val="963"/>
    <w:next w:val="963"/>
    <w:uiPriority w:val="99"/>
    <w:unhideWhenUsed/>
    <w:pPr>
      <w:spacing w:after="0" w:afterAutospacing="0"/>
    </w:pPr>
  </w:style>
  <w:style w:type="paragraph" w:styleId="963" w:default="1">
    <w:name w:val="Normal"/>
    <w:qFormat/>
    <w:pPr>
      <w:spacing w:after="200" w:line="276" w:lineRule="auto"/>
    </w:pPr>
  </w:style>
  <w:style w:type="paragraph" w:styleId="964">
    <w:name w:val="Heading 1"/>
    <w:basedOn w:val="963"/>
    <w:next w:val="963"/>
    <w:link w:val="971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65" w:default="1">
    <w:name w:val="Default Paragraph Font"/>
    <w:uiPriority w:val="1"/>
    <w:semiHidden/>
    <w:unhideWhenUsed/>
  </w:style>
  <w:style w:type="table" w:styleId="9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7" w:default="1">
    <w:name w:val="No List"/>
    <w:uiPriority w:val="99"/>
    <w:semiHidden/>
    <w:unhideWhenUsed/>
  </w:style>
  <w:style w:type="paragraph" w:styleId="968">
    <w:name w:val="Balloon Text"/>
    <w:basedOn w:val="963"/>
    <w:link w:val="96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69" w:customStyle="1">
    <w:name w:val="Текст выноски Знак"/>
    <w:basedOn w:val="965"/>
    <w:link w:val="968"/>
    <w:uiPriority w:val="99"/>
    <w:semiHidden/>
    <w:rPr>
      <w:rFonts w:ascii="Segoe UI" w:hAnsi="Segoe UI" w:cs="Segoe UI"/>
      <w:sz w:val="18"/>
      <w:szCs w:val="18"/>
    </w:rPr>
  </w:style>
  <w:style w:type="paragraph" w:styleId="970">
    <w:name w:val="No Spacing"/>
    <w:uiPriority w:val="1"/>
    <w:qFormat/>
    <w:pPr>
      <w:spacing w:after="0" w:line="240" w:lineRule="auto"/>
    </w:pPr>
  </w:style>
  <w:style w:type="character" w:styleId="971" w:customStyle="1">
    <w:name w:val="Заголовок 1 Знак"/>
    <w:basedOn w:val="965"/>
    <w:link w:val="964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72">
    <w:name w:val="List Paragraph"/>
    <w:basedOn w:val="963"/>
    <w:uiPriority w:val="34"/>
    <w:qFormat/>
    <w:pPr>
      <w:contextualSpacing/>
      <w:ind w:left="720"/>
      <w:spacing w:after="160" w:line="256" w:lineRule="auto"/>
    </w:pPr>
  </w:style>
  <w:style w:type="character" w:styleId="973">
    <w:name w:val="Hyperlink"/>
    <w:basedOn w:val="965"/>
    <w:uiPriority w:val="99"/>
    <w:unhideWhenUsed/>
    <w:rPr>
      <w:color w:val="0563c1" w:themeColor="hyperlink"/>
      <w:u w:val="single"/>
    </w:rPr>
  </w:style>
  <w:style w:type="character" w:styleId="974">
    <w:name w:val="annotation reference"/>
    <w:basedOn w:val="965"/>
    <w:uiPriority w:val="99"/>
    <w:semiHidden/>
    <w:unhideWhenUsed/>
    <w:rPr>
      <w:sz w:val="16"/>
      <w:szCs w:val="16"/>
    </w:rPr>
  </w:style>
  <w:style w:type="paragraph" w:styleId="975">
    <w:name w:val="annotation text"/>
    <w:basedOn w:val="963"/>
    <w:link w:val="976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76" w:customStyle="1">
    <w:name w:val="Текст примечания Знак"/>
    <w:basedOn w:val="965"/>
    <w:link w:val="975"/>
    <w:uiPriority w:val="99"/>
    <w:semiHidden/>
    <w:rPr>
      <w:sz w:val="20"/>
      <w:szCs w:val="20"/>
    </w:rPr>
  </w:style>
  <w:style w:type="paragraph" w:styleId="977">
    <w:name w:val="annotation subject"/>
    <w:basedOn w:val="975"/>
    <w:next w:val="975"/>
    <w:link w:val="978"/>
    <w:uiPriority w:val="99"/>
    <w:semiHidden/>
    <w:unhideWhenUsed/>
    <w:rPr>
      <w:b/>
      <w:bCs/>
    </w:rPr>
  </w:style>
  <w:style w:type="character" w:styleId="978" w:customStyle="1">
    <w:name w:val="Тема примечания Знак"/>
    <w:basedOn w:val="976"/>
    <w:link w:val="977"/>
    <w:uiPriority w:val="99"/>
    <w:semiHidden/>
    <w:rPr>
      <w:b/>
      <w:bCs/>
      <w:sz w:val="20"/>
      <w:szCs w:val="20"/>
    </w:rPr>
  </w:style>
  <w:style w:type="character" w:styleId="979">
    <w:name w:val="Strong"/>
    <w:basedOn w:val="965"/>
    <w:uiPriority w:val="22"/>
    <w:qFormat/>
    <w:rPr>
      <w:b/>
      <w:bCs/>
    </w:rPr>
  </w:style>
  <w:style w:type="paragraph" w:styleId="980">
    <w:name w:val="Header"/>
    <w:basedOn w:val="963"/>
    <w:link w:val="9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81" w:customStyle="1">
    <w:name w:val="Верхний колонтитул Знак"/>
    <w:basedOn w:val="965"/>
    <w:link w:val="980"/>
    <w:uiPriority w:val="99"/>
  </w:style>
  <w:style w:type="paragraph" w:styleId="982">
    <w:name w:val="Footer"/>
    <w:basedOn w:val="963"/>
    <w:link w:val="9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83" w:customStyle="1">
    <w:name w:val="Нижний колонтитул Знак"/>
    <w:basedOn w:val="965"/>
    <w:link w:val="98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nspd.gov.ru/farmlan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17</cp:revision>
  <dcterms:created xsi:type="dcterms:W3CDTF">2022-05-27T10:42:00Z</dcterms:created>
  <dcterms:modified xsi:type="dcterms:W3CDTF">2026-06-22T05:57:46Z</dcterms:modified>
</cp:coreProperties>
</file>