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92C" w:rsidRDefault="00F0792C" w:rsidP="00F0792C">
      <w:pPr>
        <w:pStyle w:val="a3"/>
        <w:spacing w:before="0" w:beforeAutospacing="0" w:after="0" w:afterAutospacing="0"/>
        <w:jc w:val="center"/>
        <w:rPr>
          <w:b/>
          <w:color w:val="333333"/>
          <w:sz w:val="27"/>
          <w:szCs w:val="27"/>
        </w:rPr>
      </w:pPr>
      <w:proofErr w:type="gramStart"/>
      <w:r w:rsidRPr="00F0792C">
        <w:rPr>
          <w:b/>
          <w:color w:val="333333"/>
          <w:sz w:val="27"/>
          <w:szCs w:val="27"/>
        </w:rPr>
        <w:t>Информационной</w:t>
      </w:r>
      <w:proofErr w:type="gramEnd"/>
      <w:r w:rsidRPr="00F0792C">
        <w:rPr>
          <w:b/>
          <w:color w:val="333333"/>
          <w:sz w:val="27"/>
          <w:szCs w:val="27"/>
        </w:rPr>
        <w:t xml:space="preserve"> сообщение о сборе предположений для дополнительного зачисления в резерв в состав участковых избирательных комиссий </w:t>
      </w:r>
    </w:p>
    <w:p w:rsidR="00F0792C" w:rsidRPr="00F0792C" w:rsidRDefault="00F0792C" w:rsidP="00F0792C">
      <w:pPr>
        <w:pStyle w:val="a3"/>
        <w:spacing w:before="0" w:beforeAutospacing="0" w:after="0" w:afterAutospacing="0"/>
        <w:jc w:val="center"/>
        <w:rPr>
          <w:b/>
          <w:color w:val="333333"/>
          <w:sz w:val="27"/>
          <w:szCs w:val="27"/>
        </w:rPr>
      </w:pPr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 xml:space="preserve">Прием документов осуществляется в </w:t>
      </w:r>
      <w:proofErr w:type="spellStart"/>
      <w:r>
        <w:rPr>
          <w:color w:val="333333"/>
          <w:sz w:val="27"/>
          <w:szCs w:val="27"/>
        </w:rPr>
        <w:t>Приаргунской</w:t>
      </w:r>
      <w:proofErr w:type="spellEnd"/>
      <w:r>
        <w:rPr>
          <w:color w:val="333333"/>
          <w:sz w:val="27"/>
          <w:szCs w:val="27"/>
        </w:rPr>
        <w:t xml:space="preserve"> территориальной избирательной комиссии с </w:t>
      </w:r>
      <w:r w:rsidR="00615B65">
        <w:rPr>
          <w:color w:val="333333"/>
          <w:sz w:val="27"/>
          <w:szCs w:val="27"/>
        </w:rPr>
        <w:t>3</w:t>
      </w:r>
      <w:r w:rsidR="002E16F7">
        <w:rPr>
          <w:color w:val="333333"/>
          <w:sz w:val="27"/>
          <w:szCs w:val="27"/>
        </w:rPr>
        <w:t xml:space="preserve"> июля</w:t>
      </w:r>
      <w:r>
        <w:rPr>
          <w:color w:val="333333"/>
          <w:sz w:val="27"/>
          <w:szCs w:val="27"/>
        </w:rPr>
        <w:t xml:space="preserve"> 2026 года по </w:t>
      </w:r>
      <w:r w:rsidR="002E16F7">
        <w:rPr>
          <w:color w:val="333333"/>
          <w:sz w:val="27"/>
          <w:szCs w:val="27"/>
        </w:rPr>
        <w:t>1</w:t>
      </w:r>
      <w:r w:rsidR="00615B65">
        <w:rPr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июля 2026 года по адресу: Забайкальский край </w:t>
      </w:r>
      <w:proofErr w:type="spellStart"/>
      <w:r>
        <w:rPr>
          <w:color w:val="333333"/>
          <w:sz w:val="27"/>
          <w:szCs w:val="27"/>
        </w:rPr>
        <w:t>пгт</w:t>
      </w:r>
      <w:proofErr w:type="spellEnd"/>
      <w:r>
        <w:rPr>
          <w:color w:val="333333"/>
          <w:sz w:val="27"/>
          <w:szCs w:val="27"/>
        </w:rPr>
        <w:t>. Приаргунск, ул. Ленина, д. 6 , здание администрации Приаргунского муниципального округа, кабинет № 36 в рабочие дни с 14-00 часов до 17-00 часов в рабочие дни.</w:t>
      </w:r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>При внесении предложений по кандидатурам в резерв составов участковых избирательных комиссий необходимо представить:</w:t>
      </w:r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7"/>
          <w:szCs w:val="27"/>
        </w:rPr>
        <w:t>1.Для политических партий, их региональных отделений, иных структурных подразделений:</w:t>
      </w:r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>1)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избирательных комиссий, оформленное в соответствии с требованиями устава политической партии.</w:t>
      </w:r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 xml:space="preserve">2)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внесения,- решение органа политической партии, уполномоченного делегировать </w:t>
      </w:r>
      <w:proofErr w:type="gramStart"/>
      <w:r>
        <w:rPr>
          <w:color w:val="333333"/>
          <w:sz w:val="27"/>
          <w:szCs w:val="27"/>
        </w:rPr>
        <w:t>региональному</w:t>
      </w:r>
      <w:proofErr w:type="gramEnd"/>
      <w:r>
        <w:rPr>
          <w:color w:val="333333"/>
          <w:sz w:val="27"/>
          <w:szCs w:val="27"/>
        </w:rPr>
        <w:t xml:space="preserve"> отделению, иному структурному подразделению политической партии полномочия по внесению предложений о кандидатурах в резерв составов участковых избирательных комиссий о делегировании указанных полномочий, </w:t>
      </w:r>
      <w:proofErr w:type="gramStart"/>
      <w:r>
        <w:rPr>
          <w:color w:val="333333"/>
          <w:sz w:val="27"/>
          <w:szCs w:val="27"/>
        </w:rPr>
        <w:t>оформленное</w:t>
      </w:r>
      <w:proofErr w:type="gramEnd"/>
      <w:r>
        <w:rPr>
          <w:color w:val="333333"/>
          <w:sz w:val="27"/>
          <w:szCs w:val="27"/>
        </w:rPr>
        <w:t xml:space="preserve"> в соответствии с требованиями устава.</w:t>
      </w:r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7"/>
          <w:szCs w:val="27"/>
        </w:rPr>
        <w:t> </w:t>
      </w:r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7"/>
          <w:szCs w:val="27"/>
        </w:rPr>
        <w:t>2. Для иных общественных объединений:</w:t>
      </w:r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>1)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proofErr w:type="gramStart"/>
      <w:r>
        <w:rPr>
          <w:color w:val="333333"/>
          <w:sz w:val="27"/>
          <w:szCs w:val="27"/>
        </w:rPr>
        <w:t>2) Решение полномочного (руководящего или иного) органа общественного объединения о внесении предложения о кандидатурах в резерв составов участковых избирательных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proofErr w:type="gramEnd"/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proofErr w:type="gramStart"/>
      <w:r>
        <w:rPr>
          <w:color w:val="333333"/>
          <w:sz w:val="27"/>
          <w:szCs w:val="27"/>
        </w:rPr>
        <w:t xml:space="preserve">3)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опрос не урегулирован,-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избирательных комиссий, о делегировании таких полномочий и решение органа, которому </w:t>
      </w:r>
      <w:r>
        <w:rPr>
          <w:color w:val="333333"/>
          <w:sz w:val="27"/>
          <w:szCs w:val="27"/>
        </w:rPr>
        <w:lastRenderedPageBreak/>
        <w:t>делегированы эти полномочия</w:t>
      </w:r>
      <w:proofErr w:type="gramEnd"/>
      <w:r>
        <w:rPr>
          <w:color w:val="333333"/>
          <w:sz w:val="27"/>
          <w:szCs w:val="27"/>
        </w:rPr>
        <w:t>, о внесении предложений в резерв составов участковых избирательных комиссий.</w:t>
      </w:r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7"/>
          <w:szCs w:val="27"/>
        </w:rPr>
        <w:t>3. Для иных субъектов права внесения кандидатур в состав избирательных комиссий:</w:t>
      </w:r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>Решение представительного органа муниципального образования, собрания избирателей по месту жительства, работы, службы, учебы.</w:t>
      </w:r>
    </w:p>
    <w:p w:rsidR="00F0792C" w:rsidRDefault="00F0792C" w:rsidP="00F0792C">
      <w:pPr>
        <w:pStyle w:val="a3"/>
        <w:spacing w:before="0" w:beforeAutospacing="0"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>Кроме того, субъектами права внесения кандидатур в резерв составов участковых избирательных комиссий должны быть представлены:</w:t>
      </w:r>
    </w:p>
    <w:p w:rsidR="00F0792C" w:rsidRDefault="00F0792C" w:rsidP="00F0792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>1.Письменное согласие гражданина Российской Федерации на его назначение в состав участковой избирательной комиссии, в резерв составов участковых избирательных комиссий.</w:t>
      </w:r>
    </w:p>
    <w:p w:rsidR="00F0792C" w:rsidRDefault="00F0792C" w:rsidP="00F0792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состава участковой избирательной комиссии.</w:t>
      </w:r>
    </w:p>
    <w:p w:rsidR="00F0792C" w:rsidRDefault="00F0792C" w:rsidP="00F0792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>3. Две фотографии лица, предлагаемого в состав избирательной комиссии, размером 3x4 см (без уголка).</w:t>
      </w:r>
    </w:p>
    <w:p w:rsidR="00F0792C" w:rsidRDefault="00F0792C" w:rsidP="00F0792C">
      <w:pPr>
        <w:pStyle w:val="a3"/>
        <w:spacing w:after="0" w:afterAutospacing="0"/>
        <w:ind w:firstLine="708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 xml:space="preserve">4. </w:t>
      </w:r>
      <w:proofErr w:type="gramStart"/>
      <w:r>
        <w:rPr>
          <w:color w:val="333333"/>
          <w:sz w:val="27"/>
          <w:szCs w:val="27"/>
        </w:rPr>
        <w:t>Копия документа лица, кандидатура которого предложена в состав избирательной комиссии (трудовой книжки и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</w:t>
      </w:r>
      <w:proofErr w:type="gramEnd"/>
      <w:r>
        <w:rPr>
          <w:color w:val="333333"/>
          <w:sz w:val="27"/>
          <w:szCs w:val="27"/>
        </w:rPr>
        <w:t xml:space="preserve"> </w:t>
      </w:r>
      <w:proofErr w:type="gramStart"/>
      <w:r>
        <w:rPr>
          <w:color w:val="333333"/>
          <w:sz w:val="27"/>
          <w:szCs w:val="27"/>
        </w:rPr>
        <w:t>указанием наименования учебного заведения), домохозяйка, временно неработающий)*.</w:t>
      </w:r>
      <w:proofErr w:type="gramEnd"/>
    </w:p>
    <w:p w:rsidR="00F0792C" w:rsidRDefault="00F0792C" w:rsidP="00F0792C">
      <w:pPr>
        <w:pStyle w:val="a3"/>
        <w:spacing w:after="0" w:afterAutospacing="0"/>
        <w:ind w:firstLine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>Примечание.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F0792C" w:rsidRDefault="00F0792C" w:rsidP="00F0792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> </w:t>
      </w:r>
    </w:p>
    <w:p w:rsidR="00F0792C" w:rsidRDefault="00F0792C" w:rsidP="00F0792C">
      <w:pPr>
        <w:pStyle w:val="a3"/>
        <w:spacing w:before="0" w:beforeAutospacing="0" w:after="0" w:afterAutospacing="0"/>
        <w:ind w:left="36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> </w:t>
      </w:r>
    </w:p>
    <w:p w:rsidR="00F0792C" w:rsidRDefault="00F0792C" w:rsidP="00F0792C">
      <w:pPr>
        <w:pStyle w:val="a3"/>
        <w:spacing w:before="0" w:beforeAutospacing="0" w:after="0" w:afterAutospacing="0"/>
        <w:ind w:left="360"/>
        <w:jc w:val="right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color w:val="333333"/>
          <w:sz w:val="27"/>
          <w:szCs w:val="27"/>
        </w:rPr>
        <w:t>Приаргунская</w:t>
      </w:r>
      <w:proofErr w:type="spellEnd"/>
      <w:r>
        <w:rPr>
          <w:color w:val="333333"/>
          <w:sz w:val="27"/>
          <w:szCs w:val="27"/>
        </w:rPr>
        <w:t xml:space="preserve"> территориальная избирательная комиссия</w:t>
      </w:r>
    </w:p>
    <w:p w:rsidR="00F0792C" w:rsidRDefault="00F0792C" w:rsidP="00F0792C">
      <w:pPr>
        <w:pStyle w:val="a3"/>
        <w:spacing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7"/>
          <w:szCs w:val="27"/>
        </w:rPr>
        <w:t> </w:t>
      </w:r>
    </w:p>
    <w:p w:rsidR="00466D16" w:rsidRDefault="00466D16"/>
    <w:sectPr w:rsidR="00466D16" w:rsidSect="00466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92C"/>
    <w:rsid w:val="002E16F7"/>
    <w:rsid w:val="00466D16"/>
    <w:rsid w:val="00615B65"/>
    <w:rsid w:val="00792D96"/>
    <w:rsid w:val="00D80539"/>
    <w:rsid w:val="00F07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9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Ardor</dc:creator>
  <cp:keywords/>
  <dc:description/>
  <cp:lastModifiedBy>Ardor</cp:lastModifiedBy>
  <cp:revision>4</cp:revision>
  <dcterms:created xsi:type="dcterms:W3CDTF">2026-06-30T04:59:00Z</dcterms:created>
  <dcterms:modified xsi:type="dcterms:W3CDTF">2026-06-30T05:39:00Z</dcterms:modified>
</cp:coreProperties>
</file>