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F05A37" w14:textId="77777777" w:rsidR="00BE032A" w:rsidRPr="00EE1952" w:rsidRDefault="005026C3" w:rsidP="006440A3">
      <w:pPr>
        <w:pStyle w:val="ConsPlusTitle"/>
        <w:widowControl/>
        <w:tabs>
          <w:tab w:val="left" w:pos="709"/>
        </w:tabs>
        <w:jc w:val="center"/>
        <w:outlineLvl w:val="0"/>
        <w:rPr>
          <w:rFonts w:ascii="Times New Roman" w:hAnsi="Times New Roman" w:cs="Times New Roman"/>
          <w:bCs w:val="0"/>
          <w:sz w:val="32"/>
          <w:szCs w:val="32"/>
        </w:rPr>
      </w:pPr>
      <w:r w:rsidRPr="00EE1952">
        <w:rPr>
          <w:rFonts w:ascii="Times New Roman" w:hAnsi="Times New Roman" w:cs="Times New Roman"/>
          <w:bCs w:val="0"/>
          <w:sz w:val="32"/>
          <w:szCs w:val="32"/>
        </w:rPr>
        <w:t xml:space="preserve">АДМИНИСТРАЦИЯ ПРИАРГУНСКОГО </w:t>
      </w:r>
    </w:p>
    <w:p w14:paraId="7ECC07C7" w14:textId="7D24FC4F" w:rsidR="005026C3" w:rsidRPr="00EE1952" w:rsidRDefault="005026C3" w:rsidP="006440A3">
      <w:pPr>
        <w:pStyle w:val="ConsPlusTitle"/>
        <w:widowControl/>
        <w:tabs>
          <w:tab w:val="left" w:pos="709"/>
        </w:tabs>
        <w:jc w:val="center"/>
        <w:outlineLvl w:val="0"/>
        <w:rPr>
          <w:rFonts w:ascii="Times New Roman" w:hAnsi="Times New Roman" w:cs="Times New Roman"/>
          <w:bCs w:val="0"/>
          <w:sz w:val="32"/>
          <w:szCs w:val="32"/>
        </w:rPr>
      </w:pPr>
      <w:r w:rsidRPr="00EE1952">
        <w:rPr>
          <w:rFonts w:ascii="Times New Roman" w:hAnsi="Times New Roman" w:cs="Times New Roman"/>
          <w:bCs w:val="0"/>
          <w:sz w:val="32"/>
          <w:szCs w:val="32"/>
        </w:rPr>
        <w:t>МУНИЦИПАЛЬНОГО ОКРУГА ЗАБАЙКАЛЬСКОГО КРАЯ</w:t>
      </w:r>
    </w:p>
    <w:p w14:paraId="74536A74" w14:textId="77777777" w:rsidR="005026C3" w:rsidRPr="00EE1952" w:rsidRDefault="005026C3" w:rsidP="005026C3">
      <w:pPr>
        <w:pStyle w:val="ConsPlusTitle"/>
        <w:widowControl/>
        <w:jc w:val="center"/>
        <w:rPr>
          <w:rFonts w:ascii="Times New Roman" w:hAnsi="Times New Roman" w:cs="Times New Roman"/>
          <w:b w:val="0"/>
          <w:bCs w:val="0"/>
          <w:sz w:val="32"/>
          <w:szCs w:val="32"/>
        </w:rPr>
      </w:pPr>
    </w:p>
    <w:p w14:paraId="3F27EC70" w14:textId="2075C500" w:rsidR="005026C3" w:rsidRPr="00EE1952" w:rsidRDefault="00A825DD" w:rsidP="008E5878">
      <w:pPr>
        <w:pStyle w:val="ConsPlusTitle"/>
        <w:widowControl/>
        <w:jc w:val="center"/>
        <w:rPr>
          <w:rFonts w:ascii="Times New Roman" w:hAnsi="Times New Roman" w:cs="Times New Roman"/>
          <w:bCs w:val="0"/>
          <w:sz w:val="32"/>
          <w:szCs w:val="32"/>
        </w:rPr>
      </w:pPr>
      <w:r w:rsidRPr="00EE1952">
        <w:rPr>
          <w:rFonts w:ascii="Times New Roman" w:hAnsi="Times New Roman" w:cs="Times New Roman"/>
          <w:bCs w:val="0"/>
          <w:sz w:val="32"/>
          <w:szCs w:val="32"/>
        </w:rPr>
        <w:t>ПОСТАНОВЛЕНИЕ</w:t>
      </w:r>
    </w:p>
    <w:p w14:paraId="611348BF" w14:textId="77777777" w:rsidR="006440A3" w:rsidRPr="00EE1952" w:rsidRDefault="006440A3" w:rsidP="008E5878">
      <w:pPr>
        <w:pStyle w:val="ConsPlusTitle"/>
        <w:widowControl/>
        <w:jc w:val="center"/>
        <w:rPr>
          <w:rFonts w:ascii="Times New Roman" w:hAnsi="Times New Roman" w:cs="Times New Roman"/>
          <w:bCs w:val="0"/>
          <w:sz w:val="28"/>
          <w:szCs w:val="28"/>
        </w:rPr>
      </w:pPr>
    </w:p>
    <w:p w14:paraId="79A647BF" w14:textId="77777777" w:rsidR="005026C3" w:rsidRPr="00EE1952" w:rsidRDefault="005026C3" w:rsidP="0004292A">
      <w:pPr>
        <w:pStyle w:val="ConsPlusTitle"/>
        <w:widowControl/>
        <w:spacing w:line="276" w:lineRule="auto"/>
        <w:jc w:val="center"/>
        <w:rPr>
          <w:rFonts w:ascii="Times New Roman" w:hAnsi="Times New Roman" w:cs="Times New Roman"/>
          <w:b w:val="0"/>
          <w:bCs w:val="0"/>
          <w:sz w:val="28"/>
          <w:szCs w:val="28"/>
        </w:rPr>
      </w:pPr>
    </w:p>
    <w:p w14:paraId="4E36F66E" w14:textId="6CDD83DF" w:rsidR="006440A3" w:rsidRPr="00EE1952" w:rsidRDefault="001C3A96" w:rsidP="008E5878">
      <w:pPr>
        <w:pStyle w:val="ConsPlusTitle"/>
        <w:widowControl/>
        <w:spacing w:line="276" w:lineRule="auto"/>
        <w:rPr>
          <w:rFonts w:ascii="Times New Roman" w:hAnsi="Times New Roman" w:cs="Times New Roman"/>
          <w:b w:val="0"/>
          <w:bCs w:val="0"/>
          <w:sz w:val="28"/>
          <w:szCs w:val="28"/>
        </w:rPr>
      </w:pPr>
      <w:r w:rsidRPr="00EE1952">
        <w:rPr>
          <w:rFonts w:ascii="Times New Roman" w:hAnsi="Times New Roman" w:cs="Times New Roman"/>
          <w:b w:val="0"/>
          <w:bCs w:val="0"/>
          <w:sz w:val="28"/>
          <w:szCs w:val="28"/>
        </w:rPr>
        <w:t>25</w:t>
      </w:r>
      <w:r w:rsidR="007E76D3" w:rsidRPr="00EE1952">
        <w:rPr>
          <w:rFonts w:ascii="Times New Roman" w:hAnsi="Times New Roman" w:cs="Times New Roman"/>
          <w:b w:val="0"/>
          <w:bCs w:val="0"/>
          <w:sz w:val="28"/>
          <w:szCs w:val="28"/>
        </w:rPr>
        <w:t xml:space="preserve"> </w:t>
      </w:r>
      <w:r w:rsidR="00BE032A" w:rsidRPr="00EE1952">
        <w:rPr>
          <w:rFonts w:ascii="Times New Roman" w:hAnsi="Times New Roman" w:cs="Times New Roman"/>
          <w:b w:val="0"/>
          <w:bCs w:val="0"/>
          <w:sz w:val="28"/>
          <w:szCs w:val="28"/>
        </w:rPr>
        <w:t>мая</w:t>
      </w:r>
      <w:r w:rsidR="005026C3" w:rsidRPr="00EE1952">
        <w:rPr>
          <w:rFonts w:ascii="Times New Roman" w:hAnsi="Times New Roman" w:cs="Times New Roman"/>
          <w:b w:val="0"/>
          <w:bCs w:val="0"/>
          <w:sz w:val="28"/>
          <w:szCs w:val="28"/>
        </w:rPr>
        <w:t xml:space="preserve"> 20</w:t>
      </w:r>
      <w:r w:rsidR="006B38E3" w:rsidRPr="00EE1952">
        <w:rPr>
          <w:rFonts w:ascii="Times New Roman" w:hAnsi="Times New Roman" w:cs="Times New Roman"/>
          <w:b w:val="0"/>
          <w:bCs w:val="0"/>
          <w:sz w:val="28"/>
          <w:szCs w:val="28"/>
        </w:rPr>
        <w:t>2</w:t>
      </w:r>
      <w:r w:rsidR="00BE032A" w:rsidRPr="00EE1952">
        <w:rPr>
          <w:rFonts w:ascii="Times New Roman" w:hAnsi="Times New Roman" w:cs="Times New Roman"/>
          <w:b w:val="0"/>
          <w:bCs w:val="0"/>
          <w:sz w:val="28"/>
          <w:szCs w:val="28"/>
        </w:rPr>
        <w:t>6</w:t>
      </w:r>
      <w:r w:rsidR="006B38E3" w:rsidRPr="00EE1952">
        <w:rPr>
          <w:rFonts w:ascii="Times New Roman" w:hAnsi="Times New Roman" w:cs="Times New Roman"/>
          <w:b w:val="0"/>
          <w:bCs w:val="0"/>
          <w:sz w:val="28"/>
          <w:szCs w:val="28"/>
        </w:rPr>
        <w:t xml:space="preserve"> </w:t>
      </w:r>
      <w:r w:rsidR="005026C3" w:rsidRPr="00EE1952">
        <w:rPr>
          <w:rFonts w:ascii="Times New Roman" w:hAnsi="Times New Roman" w:cs="Times New Roman"/>
          <w:b w:val="0"/>
          <w:bCs w:val="0"/>
          <w:sz w:val="28"/>
          <w:szCs w:val="28"/>
        </w:rPr>
        <w:t>года</w:t>
      </w:r>
      <w:r w:rsidR="008450D9" w:rsidRPr="00EE1952">
        <w:rPr>
          <w:rFonts w:ascii="Times New Roman" w:hAnsi="Times New Roman" w:cs="Times New Roman"/>
          <w:b w:val="0"/>
          <w:bCs w:val="0"/>
          <w:sz w:val="28"/>
          <w:szCs w:val="28"/>
        </w:rPr>
        <w:tab/>
      </w:r>
      <w:r w:rsidR="008450D9" w:rsidRPr="00EE1952">
        <w:rPr>
          <w:rFonts w:ascii="Times New Roman" w:hAnsi="Times New Roman" w:cs="Times New Roman"/>
          <w:b w:val="0"/>
          <w:bCs w:val="0"/>
          <w:sz w:val="28"/>
          <w:szCs w:val="28"/>
        </w:rPr>
        <w:tab/>
      </w:r>
      <w:r w:rsidR="008450D9" w:rsidRPr="00EE1952">
        <w:rPr>
          <w:rFonts w:ascii="Times New Roman" w:hAnsi="Times New Roman" w:cs="Times New Roman"/>
          <w:b w:val="0"/>
          <w:bCs w:val="0"/>
          <w:sz w:val="28"/>
          <w:szCs w:val="28"/>
        </w:rPr>
        <w:tab/>
      </w:r>
      <w:r w:rsidR="008450D9" w:rsidRPr="00EE1952">
        <w:rPr>
          <w:rFonts w:ascii="Times New Roman" w:hAnsi="Times New Roman" w:cs="Times New Roman"/>
          <w:b w:val="0"/>
          <w:bCs w:val="0"/>
          <w:sz w:val="28"/>
          <w:szCs w:val="28"/>
        </w:rPr>
        <w:tab/>
      </w:r>
      <w:r w:rsidR="008450D9" w:rsidRPr="00EE1952">
        <w:rPr>
          <w:rFonts w:ascii="Times New Roman" w:hAnsi="Times New Roman" w:cs="Times New Roman"/>
          <w:b w:val="0"/>
          <w:bCs w:val="0"/>
          <w:sz w:val="28"/>
          <w:szCs w:val="28"/>
        </w:rPr>
        <w:tab/>
      </w:r>
      <w:r w:rsidR="008450D9" w:rsidRPr="00EE1952">
        <w:rPr>
          <w:rFonts w:ascii="Times New Roman" w:hAnsi="Times New Roman" w:cs="Times New Roman"/>
          <w:b w:val="0"/>
          <w:bCs w:val="0"/>
          <w:sz w:val="28"/>
          <w:szCs w:val="28"/>
        </w:rPr>
        <w:tab/>
      </w:r>
      <w:r w:rsidR="008450D9" w:rsidRPr="00EE1952">
        <w:rPr>
          <w:rFonts w:ascii="Times New Roman" w:hAnsi="Times New Roman" w:cs="Times New Roman"/>
          <w:b w:val="0"/>
          <w:bCs w:val="0"/>
          <w:sz w:val="28"/>
          <w:szCs w:val="28"/>
        </w:rPr>
        <w:tab/>
      </w:r>
      <w:r w:rsidR="008450D9" w:rsidRPr="00EE1952">
        <w:rPr>
          <w:rFonts w:ascii="Times New Roman" w:hAnsi="Times New Roman" w:cs="Times New Roman"/>
          <w:b w:val="0"/>
          <w:bCs w:val="0"/>
          <w:sz w:val="28"/>
          <w:szCs w:val="28"/>
        </w:rPr>
        <w:tab/>
      </w:r>
      <w:r w:rsidR="008450D9" w:rsidRPr="00EE1952">
        <w:rPr>
          <w:rFonts w:ascii="Times New Roman" w:hAnsi="Times New Roman" w:cs="Times New Roman"/>
          <w:b w:val="0"/>
          <w:bCs w:val="0"/>
          <w:sz w:val="28"/>
          <w:szCs w:val="28"/>
        </w:rPr>
        <w:tab/>
      </w:r>
      <w:r w:rsidR="008450D9" w:rsidRPr="00EE1952">
        <w:rPr>
          <w:rFonts w:ascii="Times New Roman" w:hAnsi="Times New Roman" w:cs="Times New Roman"/>
          <w:b w:val="0"/>
          <w:bCs w:val="0"/>
          <w:sz w:val="28"/>
          <w:szCs w:val="28"/>
        </w:rPr>
        <w:tab/>
      </w:r>
      <w:r w:rsidR="008450D9" w:rsidRPr="00EE1952">
        <w:rPr>
          <w:rFonts w:ascii="Times New Roman" w:hAnsi="Times New Roman" w:cs="Times New Roman"/>
          <w:b w:val="0"/>
          <w:bCs w:val="0"/>
          <w:sz w:val="28"/>
          <w:szCs w:val="28"/>
        </w:rPr>
        <w:tab/>
      </w:r>
      <w:r w:rsidR="005026C3" w:rsidRPr="00EE1952">
        <w:rPr>
          <w:rFonts w:ascii="Times New Roman" w:hAnsi="Times New Roman" w:cs="Times New Roman"/>
          <w:b w:val="0"/>
          <w:bCs w:val="0"/>
          <w:sz w:val="28"/>
          <w:szCs w:val="28"/>
        </w:rPr>
        <w:t xml:space="preserve">№ </w:t>
      </w:r>
      <w:r w:rsidRPr="00EE1952">
        <w:rPr>
          <w:rFonts w:ascii="Times New Roman" w:hAnsi="Times New Roman" w:cs="Times New Roman"/>
          <w:b w:val="0"/>
          <w:bCs w:val="0"/>
          <w:sz w:val="28"/>
          <w:szCs w:val="28"/>
        </w:rPr>
        <w:t>417</w:t>
      </w:r>
      <w:r w:rsidR="00044FEB" w:rsidRPr="00EE1952">
        <w:rPr>
          <w:rFonts w:ascii="Times New Roman" w:hAnsi="Times New Roman" w:cs="Times New Roman"/>
          <w:b w:val="0"/>
          <w:bCs w:val="0"/>
          <w:sz w:val="28"/>
          <w:szCs w:val="28"/>
        </w:rPr>
        <w:t xml:space="preserve"> </w:t>
      </w:r>
    </w:p>
    <w:p w14:paraId="6359B142" w14:textId="77777777" w:rsidR="005026C3" w:rsidRPr="00EE1952" w:rsidRDefault="005026C3" w:rsidP="0004292A">
      <w:pPr>
        <w:pStyle w:val="ConsPlusTitle"/>
        <w:widowControl/>
        <w:spacing w:line="276" w:lineRule="auto"/>
        <w:jc w:val="center"/>
        <w:rPr>
          <w:rFonts w:ascii="Times New Roman" w:hAnsi="Times New Roman" w:cs="Times New Roman"/>
          <w:b w:val="0"/>
          <w:bCs w:val="0"/>
          <w:sz w:val="28"/>
          <w:szCs w:val="28"/>
        </w:rPr>
      </w:pPr>
    </w:p>
    <w:p w14:paraId="2FC7AFC2" w14:textId="77777777" w:rsidR="008450D9" w:rsidRPr="00EE1952" w:rsidRDefault="008450D9" w:rsidP="0004292A">
      <w:pPr>
        <w:pStyle w:val="ConsPlusTitle"/>
        <w:widowControl/>
        <w:spacing w:line="276" w:lineRule="auto"/>
        <w:jc w:val="center"/>
        <w:rPr>
          <w:rFonts w:ascii="Times New Roman" w:hAnsi="Times New Roman" w:cs="Times New Roman"/>
          <w:b w:val="0"/>
          <w:bCs w:val="0"/>
          <w:sz w:val="28"/>
          <w:szCs w:val="28"/>
        </w:rPr>
      </w:pPr>
    </w:p>
    <w:p w14:paraId="02F20E6B" w14:textId="77777777" w:rsidR="00C72B49" w:rsidRPr="00EE1952" w:rsidRDefault="005026C3" w:rsidP="008E5878">
      <w:pPr>
        <w:pStyle w:val="ConsPlusTitle"/>
        <w:widowControl/>
        <w:spacing w:line="276" w:lineRule="auto"/>
        <w:jc w:val="center"/>
        <w:rPr>
          <w:rFonts w:ascii="Times New Roman" w:hAnsi="Times New Roman" w:cs="Times New Roman"/>
          <w:b w:val="0"/>
          <w:bCs w:val="0"/>
          <w:sz w:val="28"/>
          <w:szCs w:val="28"/>
        </w:rPr>
      </w:pPr>
      <w:proofErr w:type="spellStart"/>
      <w:r w:rsidRPr="00EE1952">
        <w:rPr>
          <w:rFonts w:ascii="Times New Roman" w:hAnsi="Times New Roman" w:cs="Times New Roman"/>
          <w:b w:val="0"/>
          <w:bCs w:val="0"/>
          <w:sz w:val="28"/>
          <w:szCs w:val="28"/>
        </w:rPr>
        <w:t>п.</w:t>
      </w:r>
      <w:r w:rsidR="00055E76" w:rsidRPr="00EE1952">
        <w:rPr>
          <w:rFonts w:ascii="Times New Roman" w:hAnsi="Times New Roman" w:cs="Times New Roman"/>
          <w:b w:val="0"/>
          <w:bCs w:val="0"/>
          <w:sz w:val="28"/>
          <w:szCs w:val="28"/>
        </w:rPr>
        <w:t>г.т</w:t>
      </w:r>
      <w:proofErr w:type="spellEnd"/>
      <w:r w:rsidR="00055E76" w:rsidRPr="00EE1952">
        <w:rPr>
          <w:rFonts w:ascii="Times New Roman" w:hAnsi="Times New Roman" w:cs="Times New Roman"/>
          <w:b w:val="0"/>
          <w:bCs w:val="0"/>
          <w:sz w:val="28"/>
          <w:szCs w:val="28"/>
        </w:rPr>
        <w:t>.</w:t>
      </w:r>
      <w:r w:rsidRPr="00EE1952">
        <w:rPr>
          <w:rFonts w:ascii="Times New Roman" w:hAnsi="Times New Roman" w:cs="Times New Roman"/>
          <w:b w:val="0"/>
          <w:bCs w:val="0"/>
          <w:sz w:val="28"/>
          <w:szCs w:val="28"/>
        </w:rPr>
        <w:t xml:space="preserve"> Приаргунск</w:t>
      </w:r>
    </w:p>
    <w:p w14:paraId="1B1FBF64" w14:textId="5E022583" w:rsidR="00C72B49" w:rsidRPr="00EE1952" w:rsidRDefault="00C72B49" w:rsidP="00A825DD">
      <w:pPr>
        <w:pStyle w:val="ConsPlusTitle"/>
        <w:widowControl/>
        <w:jc w:val="center"/>
        <w:rPr>
          <w:rFonts w:ascii="Times New Roman" w:hAnsi="Times New Roman" w:cs="Times New Roman"/>
          <w:b w:val="0"/>
          <w:bCs w:val="0"/>
          <w:sz w:val="28"/>
          <w:szCs w:val="28"/>
        </w:rPr>
      </w:pPr>
    </w:p>
    <w:p w14:paraId="1365EDEE" w14:textId="77777777" w:rsidR="006440A3" w:rsidRPr="00EE1952" w:rsidRDefault="006440A3" w:rsidP="00A825DD">
      <w:pPr>
        <w:pStyle w:val="ConsPlusTitle"/>
        <w:widowControl/>
        <w:jc w:val="center"/>
        <w:rPr>
          <w:rFonts w:ascii="Times New Roman" w:hAnsi="Times New Roman" w:cs="Times New Roman"/>
          <w:b w:val="0"/>
          <w:bCs w:val="0"/>
          <w:sz w:val="28"/>
          <w:szCs w:val="28"/>
        </w:rPr>
      </w:pPr>
    </w:p>
    <w:p w14:paraId="4FDFBB5F" w14:textId="77777777" w:rsidR="00BE5E08" w:rsidRPr="00EE1952" w:rsidRDefault="00BE5E08" w:rsidP="00BE5E08">
      <w:pPr>
        <w:pStyle w:val="Default"/>
        <w:jc w:val="center"/>
        <w:rPr>
          <w:b/>
          <w:bCs/>
          <w:sz w:val="32"/>
          <w:szCs w:val="32"/>
        </w:rPr>
      </w:pPr>
      <w:r w:rsidRPr="00EE1952">
        <w:rPr>
          <w:b/>
          <w:bCs/>
          <w:sz w:val="32"/>
          <w:szCs w:val="32"/>
        </w:rPr>
        <w:t xml:space="preserve">   Об утверждении Положения о резервах финансовых ресурсов для предупреждения и ликвидации последствий чрезвычайных ситуаций и стихийных бедствий на территории </w:t>
      </w:r>
    </w:p>
    <w:p w14:paraId="5524196E" w14:textId="18E30B9C" w:rsidR="00BE5E08" w:rsidRPr="00EE1952" w:rsidRDefault="00BE5E08" w:rsidP="00BE5E08">
      <w:pPr>
        <w:pStyle w:val="Default"/>
        <w:jc w:val="center"/>
        <w:rPr>
          <w:b/>
          <w:bCs/>
          <w:sz w:val="32"/>
          <w:szCs w:val="32"/>
        </w:rPr>
      </w:pPr>
      <w:r w:rsidRPr="00EE1952">
        <w:rPr>
          <w:b/>
          <w:bCs/>
          <w:sz w:val="32"/>
          <w:szCs w:val="32"/>
        </w:rPr>
        <w:t>Приаргунского муниципального округа</w:t>
      </w:r>
    </w:p>
    <w:p w14:paraId="64F07CB5" w14:textId="17C3CA35" w:rsidR="00BE5E08" w:rsidRPr="00EE1952" w:rsidRDefault="00BE5E08" w:rsidP="00BE5E08">
      <w:pPr>
        <w:pStyle w:val="Default"/>
        <w:jc w:val="center"/>
        <w:rPr>
          <w:b/>
          <w:bCs/>
          <w:sz w:val="28"/>
          <w:szCs w:val="28"/>
        </w:rPr>
      </w:pPr>
    </w:p>
    <w:p w14:paraId="4D3111F8" w14:textId="77777777" w:rsidR="00BE5E08" w:rsidRPr="00EE1952" w:rsidRDefault="00BE5E08" w:rsidP="00CE08B9">
      <w:pPr>
        <w:pStyle w:val="Default"/>
        <w:jc w:val="center"/>
        <w:rPr>
          <w:sz w:val="28"/>
          <w:szCs w:val="28"/>
        </w:rPr>
      </w:pPr>
    </w:p>
    <w:p w14:paraId="78ED0D3C" w14:textId="5A7B6A9E" w:rsidR="00BE5E08" w:rsidRPr="00EE1952" w:rsidRDefault="00BE5E08" w:rsidP="000C6942">
      <w:pPr>
        <w:pStyle w:val="Default"/>
        <w:jc w:val="both"/>
        <w:rPr>
          <w:sz w:val="28"/>
          <w:szCs w:val="28"/>
        </w:rPr>
      </w:pPr>
      <w:r w:rsidRPr="00EE1952">
        <w:rPr>
          <w:sz w:val="28"/>
          <w:szCs w:val="28"/>
        </w:rPr>
        <w:t xml:space="preserve"> </w:t>
      </w:r>
      <w:r w:rsidR="008450D9" w:rsidRPr="00EE1952">
        <w:rPr>
          <w:sz w:val="28"/>
          <w:szCs w:val="28"/>
        </w:rPr>
        <w:tab/>
      </w:r>
      <w:r w:rsidRPr="00EE1952">
        <w:rPr>
          <w:sz w:val="28"/>
          <w:szCs w:val="28"/>
        </w:rPr>
        <w:t xml:space="preserve">В соответствии </w:t>
      </w:r>
      <w:r w:rsidR="00BE032A" w:rsidRPr="00EE1952">
        <w:rPr>
          <w:sz w:val="28"/>
          <w:szCs w:val="28"/>
        </w:rPr>
        <w:t xml:space="preserve">со статьёй 11 </w:t>
      </w:r>
      <w:r w:rsidRPr="00EE1952">
        <w:rPr>
          <w:sz w:val="28"/>
          <w:szCs w:val="28"/>
        </w:rPr>
        <w:t>Федеральн</w:t>
      </w:r>
      <w:r w:rsidR="00BE032A" w:rsidRPr="00EE1952">
        <w:rPr>
          <w:sz w:val="28"/>
          <w:szCs w:val="28"/>
        </w:rPr>
        <w:t>ого</w:t>
      </w:r>
      <w:r w:rsidRPr="00EE1952">
        <w:rPr>
          <w:sz w:val="28"/>
          <w:szCs w:val="28"/>
        </w:rPr>
        <w:t xml:space="preserve"> закон</w:t>
      </w:r>
      <w:r w:rsidR="00BE032A" w:rsidRPr="00EE1952">
        <w:rPr>
          <w:sz w:val="28"/>
          <w:szCs w:val="28"/>
        </w:rPr>
        <w:t>а</w:t>
      </w:r>
      <w:r w:rsidRPr="00EE1952">
        <w:rPr>
          <w:sz w:val="28"/>
          <w:szCs w:val="28"/>
        </w:rPr>
        <w:t xml:space="preserve"> от 21 декабря 1994 года № 68-ФЗ «О защите населения и территорий от чрезвычайных ситуаций природного и техногенного характера», стать</w:t>
      </w:r>
      <w:r w:rsidR="00BE032A" w:rsidRPr="00EE1952">
        <w:rPr>
          <w:sz w:val="28"/>
          <w:szCs w:val="28"/>
        </w:rPr>
        <w:t>ё</w:t>
      </w:r>
      <w:r w:rsidRPr="00EE1952">
        <w:rPr>
          <w:sz w:val="28"/>
          <w:szCs w:val="28"/>
        </w:rPr>
        <w:t>й 26 Устава Приаргунского муниципального округа Забайкальского края, администрация Приаргунского муниципального округа Забайкальского края постановляет:</w:t>
      </w:r>
    </w:p>
    <w:p w14:paraId="39219CB3" w14:textId="77777777" w:rsidR="00BE5E08" w:rsidRPr="00EE1952" w:rsidRDefault="00BE5E08" w:rsidP="000C6942">
      <w:pPr>
        <w:pStyle w:val="Default"/>
        <w:jc w:val="both"/>
        <w:rPr>
          <w:sz w:val="28"/>
          <w:szCs w:val="28"/>
        </w:rPr>
      </w:pPr>
    </w:p>
    <w:p w14:paraId="59855A10" w14:textId="694C01D1" w:rsidR="00BE5E08" w:rsidRPr="00EE1952" w:rsidRDefault="00BE5E08" w:rsidP="000C6942">
      <w:pPr>
        <w:pStyle w:val="Default"/>
        <w:jc w:val="both"/>
        <w:rPr>
          <w:sz w:val="28"/>
          <w:szCs w:val="28"/>
        </w:rPr>
      </w:pPr>
      <w:r w:rsidRPr="00EE1952">
        <w:rPr>
          <w:sz w:val="28"/>
          <w:szCs w:val="28"/>
        </w:rPr>
        <w:t>1. Утвердить Положения о резервах финансовых ресурсов для предупреждения и ликвидации последствий чрезвычайных ситуаций и стихийных бедствий на территории Приаргунского муниципального округа Забайкальского края (прилагается).</w:t>
      </w:r>
    </w:p>
    <w:p w14:paraId="1A2BD76F" w14:textId="1082659D" w:rsidR="00BE5E08" w:rsidRPr="00EE1952" w:rsidRDefault="00BE5E08" w:rsidP="000C6942">
      <w:pPr>
        <w:pStyle w:val="Default"/>
        <w:jc w:val="both"/>
        <w:rPr>
          <w:bCs/>
          <w:sz w:val="28"/>
          <w:szCs w:val="28"/>
          <w:lang w:bidi="ru-RU"/>
        </w:rPr>
      </w:pPr>
      <w:r w:rsidRPr="00EE1952">
        <w:rPr>
          <w:sz w:val="28"/>
          <w:szCs w:val="28"/>
          <w:lang w:bidi="ru-RU"/>
        </w:rPr>
        <w:t>2</w:t>
      </w:r>
      <w:r w:rsidRPr="00EE1952">
        <w:rPr>
          <w:bCs/>
          <w:sz w:val="28"/>
          <w:szCs w:val="28"/>
          <w:lang w:bidi="ru-RU"/>
        </w:rPr>
        <w:t xml:space="preserve">. Настоящее постановление опубликовать (обнародовать) на официальном сайте в информационно-телекоммуникационной сети «Интернет» </w:t>
      </w:r>
      <w:r w:rsidRPr="00EE1952">
        <w:rPr>
          <w:sz w:val="28"/>
          <w:szCs w:val="28"/>
        </w:rPr>
        <w:t>https://priarg.75.ru/.</w:t>
      </w:r>
    </w:p>
    <w:p w14:paraId="1EF46B42" w14:textId="5D84010A" w:rsidR="00BE5E08" w:rsidRPr="00EE1952" w:rsidRDefault="00BE5E08" w:rsidP="000C6942">
      <w:pPr>
        <w:pStyle w:val="Default"/>
        <w:jc w:val="both"/>
        <w:rPr>
          <w:sz w:val="28"/>
          <w:szCs w:val="28"/>
          <w:lang w:bidi="ru-RU"/>
        </w:rPr>
      </w:pPr>
      <w:r w:rsidRPr="00EE1952">
        <w:rPr>
          <w:sz w:val="28"/>
          <w:szCs w:val="28"/>
          <w:lang w:bidi="ru-RU"/>
        </w:rPr>
        <w:t xml:space="preserve">3. </w:t>
      </w:r>
      <w:proofErr w:type="gramStart"/>
      <w:r w:rsidRPr="00EE1952">
        <w:rPr>
          <w:sz w:val="28"/>
          <w:szCs w:val="28"/>
          <w:lang w:bidi="ru-RU"/>
        </w:rPr>
        <w:t>Контроль за</w:t>
      </w:r>
      <w:proofErr w:type="gramEnd"/>
      <w:r w:rsidRPr="00EE1952">
        <w:rPr>
          <w:sz w:val="28"/>
          <w:szCs w:val="28"/>
          <w:lang w:bidi="ru-RU"/>
        </w:rPr>
        <w:t xml:space="preserve"> исполнением настоящего постановления оставляю за собой.</w:t>
      </w:r>
    </w:p>
    <w:p w14:paraId="21C383B7" w14:textId="5E7F55F5" w:rsidR="00BE5E08" w:rsidRPr="00EE1952" w:rsidRDefault="00BE5E08" w:rsidP="000C6942">
      <w:pPr>
        <w:pStyle w:val="Default"/>
        <w:jc w:val="both"/>
        <w:rPr>
          <w:sz w:val="28"/>
          <w:szCs w:val="28"/>
          <w:lang w:bidi="ru-RU"/>
        </w:rPr>
      </w:pPr>
      <w:r w:rsidRPr="00EE1952">
        <w:rPr>
          <w:sz w:val="28"/>
          <w:szCs w:val="28"/>
          <w:lang w:bidi="ru-RU"/>
        </w:rPr>
        <w:t xml:space="preserve">         </w:t>
      </w:r>
    </w:p>
    <w:p w14:paraId="56116F85" w14:textId="77777777" w:rsidR="00BE5E08" w:rsidRPr="00EE1952" w:rsidRDefault="00BE5E08" w:rsidP="000C6942">
      <w:pPr>
        <w:pStyle w:val="Default"/>
        <w:jc w:val="both"/>
        <w:rPr>
          <w:sz w:val="28"/>
          <w:szCs w:val="28"/>
          <w:lang w:bidi="ru-RU"/>
        </w:rPr>
      </w:pPr>
    </w:p>
    <w:p w14:paraId="64A0DAEB" w14:textId="77777777" w:rsidR="00BE5E08" w:rsidRPr="00EE1952" w:rsidRDefault="00BE5E08" w:rsidP="000C6942">
      <w:pPr>
        <w:pStyle w:val="Default"/>
        <w:jc w:val="both"/>
        <w:rPr>
          <w:sz w:val="28"/>
          <w:szCs w:val="28"/>
          <w:lang w:bidi="ru-RU"/>
        </w:rPr>
      </w:pPr>
    </w:p>
    <w:p w14:paraId="72786621" w14:textId="77777777" w:rsidR="00EE1952" w:rsidRDefault="00BE5E08" w:rsidP="008450D9">
      <w:pPr>
        <w:spacing w:after="0" w:line="240" w:lineRule="auto"/>
        <w:jc w:val="both"/>
        <w:rPr>
          <w:rFonts w:ascii="Times New Roman" w:hAnsi="Times New Roman" w:cs="Times New Roman"/>
          <w:sz w:val="28"/>
          <w:szCs w:val="28"/>
        </w:rPr>
      </w:pPr>
      <w:r w:rsidRPr="00EE1952">
        <w:rPr>
          <w:rFonts w:ascii="Times New Roman" w:hAnsi="Times New Roman" w:cs="Times New Roman"/>
          <w:sz w:val="28"/>
          <w:szCs w:val="28"/>
        </w:rPr>
        <w:t>Глава Приаргунского</w:t>
      </w:r>
    </w:p>
    <w:p w14:paraId="4F994BF4" w14:textId="763EC1DC" w:rsidR="00EE1952" w:rsidRDefault="00BE5E08" w:rsidP="008450D9">
      <w:pPr>
        <w:spacing w:after="0" w:line="240" w:lineRule="auto"/>
        <w:jc w:val="both"/>
        <w:rPr>
          <w:rFonts w:ascii="Times New Roman" w:hAnsi="Times New Roman" w:cs="Times New Roman"/>
          <w:sz w:val="28"/>
          <w:szCs w:val="28"/>
        </w:rPr>
      </w:pPr>
      <w:r w:rsidRPr="00EE1952">
        <w:rPr>
          <w:rFonts w:ascii="Times New Roman" w:hAnsi="Times New Roman" w:cs="Times New Roman"/>
          <w:sz w:val="28"/>
          <w:szCs w:val="28"/>
        </w:rPr>
        <w:t xml:space="preserve"> муниципального округа </w:t>
      </w:r>
    </w:p>
    <w:p w14:paraId="68DC1786" w14:textId="609FFCC5" w:rsidR="00BE5E08" w:rsidRPr="00EE1952" w:rsidRDefault="00BE5E08" w:rsidP="008450D9">
      <w:pPr>
        <w:spacing w:after="0" w:line="240" w:lineRule="auto"/>
        <w:jc w:val="both"/>
        <w:rPr>
          <w:rFonts w:ascii="Times New Roman" w:hAnsi="Times New Roman" w:cs="Times New Roman"/>
          <w:sz w:val="28"/>
          <w:szCs w:val="28"/>
        </w:rPr>
      </w:pPr>
      <w:r w:rsidRPr="00EE1952">
        <w:rPr>
          <w:rFonts w:ascii="Times New Roman" w:hAnsi="Times New Roman" w:cs="Times New Roman"/>
          <w:sz w:val="28"/>
          <w:szCs w:val="28"/>
        </w:rPr>
        <w:t>Забайкальско</w:t>
      </w:r>
      <w:r w:rsidR="008450D9" w:rsidRPr="00EE1952">
        <w:rPr>
          <w:rFonts w:ascii="Times New Roman" w:hAnsi="Times New Roman" w:cs="Times New Roman"/>
          <w:sz w:val="28"/>
          <w:szCs w:val="28"/>
        </w:rPr>
        <w:t>го края</w:t>
      </w:r>
      <w:r w:rsidR="008450D9" w:rsidRPr="00EE1952">
        <w:rPr>
          <w:rFonts w:ascii="Times New Roman" w:hAnsi="Times New Roman" w:cs="Times New Roman"/>
          <w:sz w:val="28"/>
          <w:szCs w:val="28"/>
        </w:rPr>
        <w:tab/>
      </w:r>
      <w:r w:rsidR="00EE1952">
        <w:rPr>
          <w:rFonts w:ascii="Times New Roman" w:hAnsi="Times New Roman" w:cs="Times New Roman"/>
          <w:sz w:val="28"/>
          <w:szCs w:val="28"/>
        </w:rPr>
        <w:t xml:space="preserve">                                                                                </w:t>
      </w:r>
      <w:bookmarkStart w:id="0" w:name="_GoBack"/>
      <w:bookmarkEnd w:id="0"/>
      <w:r w:rsidR="008450D9" w:rsidRPr="00EE1952">
        <w:rPr>
          <w:rFonts w:ascii="Times New Roman" w:hAnsi="Times New Roman" w:cs="Times New Roman"/>
          <w:sz w:val="28"/>
          <w:szCs w:val="28"/>
        </w:rPr>
        <w:tab/>
      </w:r>
      <w:r w:rsidRPr="00EE1952">
        <w:rPr>
          <w:rFonts w:ascii="Times New Roman" w:hAnsi="Times New Roman" w:cs="Times New Roman"/>
          <w:sz w:val="28"/>
          <w:szCs w:val="28"/>
        </w:rPr>
        <w:t>Е.В. Логунов</w:t>
      </w:r>
    </w:p>
    <w:p w14:paraId="2FDA10D6" w14:textId="77777777" w:rsidR="00BE5E08" w:rsidRPr="00EE1952" w:rsidRDefault="00BE5E08" w:rsidP="00BE5E08">
      <w:pPr>
        <w:pStyle w:val="Default"/>
        <w:jc w:val="both"/>
        <w:rPr>
          <w:sz w:val="28"/>
          <w:szCs w:val="28"/>
        </w:rPr>
      </w:pPr>
    </w:p>
    <w:p w14:paraId="5BC4B4E9" w14:textId="77777777" w:rsidR="00BE5E08" w:rsidRPr="00EE1952" w:rsidRDefault="00BE5E08" w:rsidP="00BE5E08">
      <w:pPr>
        <w:pStyle w:val="Default"/>
        <w:jc w:val="both"/>
        <w:rPr>
          <w:sz w:val="28"/>
          <w:szCs w:val="28"/>
        </w:rPr>
      </w:pPr>
    </w:p>
    <w:p w14:paraId="245D4050" w14:textId="77777777" w:rsidR="00BE5E08" w:rsidRPr="000C6942" w:rsidRDefault="00BE5E08" w:rsidP="00BE5E08">
      <w:pPr>
        <w:pStyle w:val="Default"/>
        <w:jc w:val="both"/>
        <w:rPr>
          <w:rFonts w:ascii="Arial" w:hAnsi="Arial" w:cs="Arial"/>
        </w:rPr>
      </w:pPr>
    </w:p>
    <w:p w14:paraId="17898273" w14:textId="77777777" w:rsidR="001C3A96" w:rsidRPr="000C6942" w:rsidRDefault="001C3A96" w:rsidP="00BE5E08">
      <w:pPr>
        <w:pStyle w:val="Default"/>
        <w:jc w:val="both"/>
        <w:rPr>
          <w:rFonts w:ascii="Arial" w:hAnsi="Arial" w:cs="Arial"/>
          <w:bCs/>
        </w:rPr>
      </w:pPr>
    </w:p>
    <w:p w14:paraId="11BFD897" w14:textId="77777777" w:rsidR="000C6942" w:rsidRPr="000C6942" w:rsidRDefault="00BE032A" w:rsidP="00BE5E08">
      <w:pPr>
        <w:pStyle w:val="Default"/>
        <w:jc w:val="both"/>
        <w:rPr>
          <w:rFonts w:ascii="Arial" w:hAnsi="Arial" w:cs="Arial"/>
          <w:bCs/>
        </w:rPr>
      </w:pPr>
      <w:r w:rsidRPr="000C6942">
        <w:rPr>
          <w:rFonts w:ascii="Arial" w:hAnsi="Arial" w:cs="Arial"/>
          <w:bCs/>
        </w:rPr>
        <w:t xml:space="preserve">                                                                                    </w:t>
      </w:r>
    </w:p>
    <w:p w14:paraId="6EFB707F" w14:textId="77777777" w:rsidR="000C6942" w:rsidRPr="000C6942" w:rsidRDefault="000C6942" w:rsidP="00BE5E08">
      <w:pPr>
        <w:pStyle w:val="Default"/>
        <w:jc w:val="both"/>
        <w:rPr>
          <w:rFonts w:ascii="Arial" w:hAnsi="Arial" w:cs="Arial"/>
          <w:bCs/>
        </w:rPr>
      </w:pPr>
    </w:p>
    <w:p w14:paraId="0BA03803" w14:textId="77777777" w:rsidR="000C6942" w:rsidRPr="000C6942" w:rsidRDefault="000C6942" w:rsidP="00BE5E08">
      <w:pPr>
        <w:pStyle w:val="Default"/>
        <w:jc w:val="both"/>
        <w:rPr>
          <w:rFonts w:ascii="Arial" w:hAnsi="Arial" w:cs="Arial"/>
          <w:bCs/>
        </w:rPr>
      </w:pPr>
    </w:p>
    <w:p w14:paraId="14E7EFE5" w14:textId="77777777" w:rsidR="000C6942" w:rsidRPr="000C6942" w:rsidRDefault="000C6942" w:rsidP="00BE5E08">
      <w:pPr>
        <w:pStyle w:val="Default"/>
        <w:jc w:val="both"/>
        <w:rPr>
          <w:rFonts w:ascii="Arial" w:hAnsi="Arial" w:cs="Arial"/>
          <w:bCs/>
        </w:rPr>
      </w:pPr>
    </w:p>
    <w:p w14:paraId="6C12F048" w14:textId="77777777" w:rsidR="000C6942" w:rsidRPr="000C6942" w:rsidRDefault="000C6942" w:rsidP="00BE5E08">
      <w:pPr>
        <w:pStyle w:val="Default"/>
        <w:jc w:val="both"/>
        <w:rPr>
          <w:rFonts w:ascii="Arial" w:hAnsi="Arial" w:cs="Arial"/>
          <w:bCs/>
        </w:rPr>
      </w:pPr>
    </w:p>
    <w:p w14:paraId="6025949D" w14:textId="77777777" w:rsidR="000C6942" w:rsidRPr="000C6942" w:rsidRDefault="000C6942" w:rsidP="00BE5E08">
      <w:pPr>
        <w:pStyle w:val="Default"/>
        <w:jc w:val="both"/>
        <w:rPr>
          <w:rFonts w:ascii="Arial" w:hAnsi="Arial" w:cs="Arial"/>
          <w:bCs/>
        </w:rPr>
      </w:pPr>
    </w:p>
    <w:p w14:paraId="0824F7A0" w14:textId="77777777" w:rsidR="000C6942" w:rsidRPr="000C6942" w:rsidRDefault="000C6942" w:rsidP="00BE5E08">
      <w:pPr>
        <w:pStyle w:val="Default"/>
        <w:jc w:val="both"/>
        <w:rPr>
          <w:rFonts w:ascii="Arial" w:hAnsi="Arial" w:cs="Arial"/>
          <w:bCs/>
        </w:rPr>
      </w:pPr>
    </w:p>
    <w:p w14:paraId="60DC153F" w14:textId="77777777" w:rsidR="000C6942" w:rsidRPr="000C6942" w:rsidRDefault="000C6942" w:rsidP="00BE5E08">
      <w:pPr>
        <w:pStyle w:val="Default"/>
        <w:jc w:val="both"/>
        <w:rPr>
          <w:rFonts w:ascii="Arial" w:hAnsi="Arial" w:cs="Arial"/>
          <w:bCs/>
        </w:rPr>
      </w:pPr>
    </w:p>
    <w:p w14:paraId="766B1AA4" w14:textId="77777777" w:rsidR="000C6942" w:rsidRPr="000C6942" w:rsidRDefault="000C6942" w:rsidP="00BE5E08">
      <w:pPr>
        <w:pStyle w:val="Default"/>
        <w:jc w:val="both"/>
        <w:rPr>
          <w:rFonts w:ascii="Arial" w:hAnsi="Arial" w:cs="Arial"/>
          <w:bCs/>
        </w:rPr>
      </w:pPr>
    </w:p>
    <w:p w14:paraId="7E375809" w14:textId="77777777" w:rsidR="000C6942" w:rsidRPr="000C6942" w:rsidRDefault="000C6942" w:rsidP="00BE5E08">
      <w:pPr>
        <w:pStyle w:val="Default"/>
        <w:jc w:val="both"/>
        <w:rPr>
          <w:rFonts w:ascii="Arial" w:hAnsi="Arial" w:cs="Arial"/>
          <w:bCs/>
        </w:rPr>
      </w:pPr>
    </w:p>
    <w:p w14:paraId="3F0C10EB" w14:textId="77777777" w:rsidR="000C6942" w:rsidRDefault="000C6942" w:rsidP="00BE5E08">
      <w:pPr>
        <w:pStyle w:val="Default"/>
        <w:jc w:val="both"/>
        <w:rPr>
          <w:rFonts w:ascii="Arial" w:hAnsi="Arial" w:cs="Arial"/>
          <w:bCs/>
        </w:rPr>
      </w:pPr>
      <w:r w:rsidRPr="000C6942">
        <w:rPr>
          <w:rFonts w:ascii="Arial" w:hAnsi="Arial" w:cs="Arial"/>
          <w:bCs/>
        </w:rPr>
        <w:t xml:space="preserve">                                                                                    </w:t>
      </w:r>
    </w:p>
    <w:p w14:paraId="49975A75" w14:textId="77777777" w:rsidR="008450D9" w:rsidRDefault="008450D9" w:rsidP="00BE5E08">
      <w:pPr>
        <w:pStyle w:val="Default"/>
        <w:jc w:val="both"/>
        <w:rPr>
          <w:rFonts w:ascii="Arial" w:hAnsi="Arial" w:cs="Arial"/>
          <w:bCs/>
        </w:rPr>
      </w:pPr>
    </w:p>
    <w:p w14:paraId="4E7603DC" w14:textId="77777777" w:rsidR="008450D9" w:rsidRDefault="008450D9" w:rsidP="00BE5E08">
      <w:pPr>
        <w:pStyle w:val="Default"/>
        <w:jc w:val="both"/>
        <w:rPr>
          <w:rFonts w:ascii="Arial" w:hAnsi="Arial" w:cs="Arial"/>
          <w:bCs/>
        </w:rPr>
      </w:pPr>
    </w:p>
    <w:p w14:paraId="207EE218" w14:textId="77777777" w:rsidR="008450D9" w:rsidRDefault="008450D9" w:rsidP="00BE5E08">
      <w:pPr>
        <w:pStyle w:val="Default"/>
        <w:jc w:val="both"/>
        <w:rPr>
          <w:rFonts w:ascii="Arial" w:hAnsi="Arial" w:cs="Arial"/>
          <w:bCs/>
        </w:rPr>
      </w:pPr>
    </w:p>
    <w:p w14:paraId="73BBE46B" w14:textId="77777777" w:rsidR="000C6942" w:rsidRDefault="000C6942" w:rsidP="00BE5E08">
      <w:pPr>
        <w:pStyle w:val="Default"/>
        <w:jc w:val="both"/>
        <w:rPr>
          <w:rFonts w:ascii="Arial" w:hAnsi="Arial" w:cs="Arial"/>
          <w:bCs/>
        </w:rPr>
      </w:pPr>
    </w:p>
    <w:p w14:paraId="45D86B77" w14:textId="5C62B615" w:rsidR="00BE5E08" w:rsidRPr="008450D9" w:rsidRDefault="000C6942" w:rsidP="008450D9">
      <w:pPr>
        <w:pStyle w:val="Default"/>
        <w:jc w:val="right"/>
        <w:rPr>
          <w:rFonts w:ascii="Courier New" w:hAnsi="Courier New" w:cs="Courier New"/>
          <w:bCs/>
        </w:rPr>
      </w:pPr>
      <w:r>
        <w:rPr>
          <w:rFonts w:ascii="Arial" w:hAnsi="Arial" w:cs="Arial"/>
          <w:bCs/>
        </w:rPr>
        <w:t xml:space="preserve">                                                                                               </w:t>
      </w:r>
      <w:r w:rsidR="00BE032A" w:rsidRPr="000C6942">
        <w:rPr>
          <w:rFonts w:ascii="Arial" w:hAnsi="Arial" w:cs="Arial"/>
          <w:bCs/>
        </w:rPr>
        <w:t xml:space="preserve">     </w:t>
      </w:r>
      <w:r w:rsidR="00BE5E08" w:rsidRPr="000C6942">
        <w:rPr>
          <w:rFonts w:ascii="Arial" w:hAnsi="Arial" w:cs="Arial"/>
          <w:bCs/>
        </w:rPr>
        <w:t xml:space="preserve">  </w:t>
      </w:r>
      <w:r w:rsidR="00BE5E08" w:rsidRPr="008450D9">
        <w:rPr>
          <w:rFonts w:ascii="Courier New" w:hAnsi="Courier New" w:cs="Courier New"/>
          <w:bCs/>
        </w:rPr>
        <w:t>УТВЕРЖДЕНО</w:t>
      </w:r>
    </w:p>
    <w:p w14:paraId="1A9F8681" w14:textId="481679C0" w:rsidR="00BE5E08" w:rsidRPr="008450D9" w:rsidRDefault="00BE5E08" w:rsidP="008450D9">
      <w:pPr>
        <w:pStyle w:val="Default"/>
        <w:jc w:val="right"/>
        <w:rPr>
          <w:rFonts w:ascii="Courier New" w:hAnsi="Courier New" w:cs="Courier New"/>
          <w:bCs/>
        </w:rPr>
      </w:pPr>
      <w:r w:rsidRPr="008450D9">
        <w:rPr>
          <w:rFonts w:ascii="Courier New" w:hAnsi="Courier New" w:cs="Courier New"/>
          <w:bCs/>
        </w:rPr>
        <w:t>постановлением администрации</w:t>
      </w:r>
    </w:p>
    <w:p w14:paraId="1540DCEE" w14:textId="0EF83D83" w:rsidR="00BE5E08" w:rsidRPr="008450D9" w:rsidRDefault="00BE5E08" w:rsidP="008450D9">
      <w:pPr>
        <w:pStyle w:val="Default"/>
        <w:jc w:val="right"/>
        <w:rPr>
          <w:rFonts w:ascii="Courier New" w:hAnsi="Courier New" w:cs="Courier New"/>
        </w:rPr>
      </w:pPr>
      <w:r w:rsidRPr="008450D9">
        <w:rPr>
          <w:rFonts w:ascii="Courier New" w:hAnsi="Courier New" w:cs="Courier New"/>
        </w:rPr>
        <w:t>Приаргунского муниципального</w:t>
      </w:r>
    </w:p>
    <w:p w14:paraId="6C8B911F" w14:textId="6BD31931" w:rsidR="00BE5E08" w:rsidRPr="008450D9" w:rsidRDefault="00BE5E08" w:rsidP="008450D9">
      <w:pPr>
        <w:pStyle w:val="Default"/>
        <w:jc w:val="right"/>
        <w:rPr>
          <w:rFonts w:ascii="Courier New" w:hAnsi="Courier New" w:cs="Courier New"/>
          <w:bCs/>
        </w:rPr>
      </w:pPr>
      <w:r w:rsidRPr="008450D9">
        <w:rPr>
          <w:rFonts w:ascii="Courier New" w:hAnsi="Courier New" w:cs="Courier New"/>
        </w:rPr>
        <w:t>округа Забайкальского края</w:t>
      </w:r>
      <w:r w:rsidRPr="008450D9">
        <w:rPr>
          <w:rFonts w:ascii="Courier New" w:hAnsi="Courier New" w:cs="Courier New"/>
          <w:bCs/>
        </w:rPr>
        <w:t xml:space="preserve">                                                             </w:t>
      </w:r>
      <w:r w:rsidR="000C6942" w:rsidRPr="008450D9">
        <w:rPr>
          <w:rFonts w:ascii="Courier New" w:hAnsi="Courier New" w:cs="Courier New"/>
          <w:bCs/>
        </w:rPr>
        <w:t xml:space="preserve">          </w:t>
      </w:r>
      <w:r w:rsidRPr="008450D9">
        <w:rPr>
          <w:rFonts w:ascii="Courier New" w:hAnsi="Courier New" w:cs="Courier New"/>
          <w:bCs/>
        </w:rPr>
        <w:t xml:space="preserve">  </w:t>
      </w:r>
      <w:r w:rsidR="001C3A96" w:rsidRPr="008450D9">
        <w:rPr>
          <w:rFonts w:ascii="Courier New" w:hAnsi="Courier New" w:cs="Courier New"/>
          <w:bCs/>
        </w:rPr>
        <w:t>25</w:t>
      </w:r>
      <w:r w:rsidRPr="008450D9">
        <w:rPr>
          <w:rFonts w:ascii="Courier New" w:hAnsi="Courier New" w:cs="Courier New"/>
          <w:bCs/>
        </w:rPr>
        <w:t xml:space="preserve"> мая 2026 г. № </w:t>
      </w:r>
      <w:r w:rsidR="001C3A96" w:rsidRPr="008450D9">
        <w:rPr>
          <w:rFonts w:ascii="Courier New" w:hAnsi="Courier New" w:cs="Courier New"/>
          <w:bCs/>
        </w:rPr>
        <w:t>417</w:t>
      </w:r>
    </w:p>
    <w:p w14:paraId="503FE01C" w14:textId="76F95E12" w:rsidR="00BE5E08" w:rsidRPr="000C6942" w:rsidRDefault="00BE5E08" w:rsidP="00BE5E08">
      <w:pPr>
        <w:pStyle w:val="Default"/>
        <w:jc w:val="center"/>
        <w:rPr>
          <w:rFonts w:ascii="Arial" w:hAnsi="Arial" w:cs="Arial"/>
          <w:b/>
        </w:rPr>
      </w:pPr>
    </w:p>
    <w:p w14:paraId="579ACD0D" w14:textId="77777777" w:rsidR="001C3A96" w:rsidRPr="000C6942" w:rsidRDefault="001C3A96" w:rsidP="00BE5E08">
      <w:pPr>
        <w:pStyle w:val="Default"/>
        <w:jc w:val="center"/>
        <w:rPr>
          <w:rFonts w:ascii="Arial" w:hAnsi="Arial" w:cs="Arial"/>
          <w:b/>
        </w:rPr>
      </w:pPr>
    </w:p>
    <w:p w14:paraId="414B4E1E" w14:textId="7064329F" w:rsidR="00BE5E08" w:rsidRPr="000C6942" w:rsidRDefault="000C6942" w:rsidP="00BE5E08">
      <w:pPr>
        <w:pStyle w:val="Default"/>
        <w:jc w:val="center"/>
        <w:rPr>
          <w:rFonts w:ascii="Arial" w:hAnsi="Arial" w:cs="Arial"/>
          <w:b/>
        </w:rPr>
      </w:pPr>
      <w:r w:rsidRPr="000C6942">
        <w:rPr>
          <w:rFonts w:ascii="Arial" w:hAnsi="Arial" w:cs="Arial"/>
          <w:b/>
        </w:rPr>
        <w:t>положение</w:t>
      </w:r>
    </w:p>
    <w:p w14:paraId="2C45A23C" w14:textId="75B20821" w:rsidR="00BE5E08" w:rsidRPr="000C6942" w:rsidRDefault="000C6942" w:rsidP="00BE5E08">
      <w:pPr>
        <w:pStyle w:val="Default"/>
        <w:jc w:val="center"/>
        <w:rPr>
          <w:rFonts w:ascii="Arial" w:hAnsi="Arial" w:cs="Arial"/>
          <w:b/>
        </w:rPr>
      </w:pPr>
      <w:r w:rsidRPr="000C6942">
        <w:rPr>
          <w:rFonts w:ascii="Arial" w:hAnsi="Arial" w:cs="Arial"/>
          <w:b/>
        </w:rPr>
        <w:t xml:space="preserve">о резервах финансовых ресурсов для предупреждения и ликвидации последствий чрезвычайных ситуаций и стихийных бедствий на территории </w:t>
      </w:r>
    </w:p>
    <w:p w14:paraId="0100B87B" w14:textId="40105663" w:rsidR="00BE5E08" w:rsidRPr="000C6942" w:rsidRDefault="000C6942" w:rsidP="00BE5E08">
      <w:pPr>
        <w:pStyle w:val="Default"/>
        <w:jc w:val="center"/>
        <w:rPr>
          <w:rFonts w:ascii="Arial" w:hAnsi="Arial" w:cs="Arial"/>
          <w:b/>
        </w:rPr>
      </w:pPr>
      <w:r w:rsidRPr="000C6942">
        <w:rPr>
          <w:rFonts w:ascii="Arial" w:hAnsi="Arial" w:cs="Arial"/>
          <w:b/>
        </w:rPr>
        <w:t>приаргунского муниципального округа</w:t>
      </w:r>
    </w:p>
    <w:p w14:paraId="13B20986" w14:textId="77777777" w:rsidR="00BE5E08" w:rsidRPr="000C6942" w:rsidRDefault="00BE5E08" w:rsidP="00BE5E08">
      <w:pPr>
        <w:pStyle w:val="Default"/>
        <w:jc w:val="center"/>
        <w:rPr>
          <w:rFonts w:ascii="Arial" w:hAnsi="Arial" w:cs="Arial"/>
          <w:b/>
        </w:rPr>
      </w:pPr>
    </w:p>
    <w:p w14:paraId="30240E0F" w14:textId="264BCEA5" w:rsidR="00BE5E08" w:rsidRPr="000C6942" w:rsidRDefault="00BE5E08" w:rsidP="00BE5E08">
      <w:pPr>
        <w:pStyle w:val="Default"/>
        <w:jc w:val="both"/>
        <w:rPr>
          <w:rFonts w:ascii="Arial" w:hAnsi="Arial" w:cs="Arial"/>
        </w:rPr>
      </w:pPr>
      <w:r w:rsidRPr="000C6942">
        <w:rPr>
          <w:rFonts w:ascii="Arial" w:hAnsi="Arial" w:cs="Arial"/>
        </w:rPr>
        <w:t>1. Настоящее Положение регулирует вопросы создания, использования и восполнения резервов финансовых ресурсов для предупреждения и ликвидации последствий чрезвычайных ситуаций и стихийных бедствий на территории Приаргунского муниципального округа (далее - резервные средства).</w:t>
      </w:r>
    </w:p>
    <w:p w14:paraId="723C1326" w14:textId="10DFFF2A" w:rsidR="00BE5E08" w:rsidRPr="000C6942" w:rsidRDefault="00BE5E08" w:rsidP="00BE5E08">
      <w:pPr>
        <w:pStyle w:val="Default"/>
        <w:jc w:val="both"/>
        <w:rPr>
          <w:rFonts w:ascii="Arial" w:hAnsi="Arial" w:cs="Arial"/>
        </w:rPr>
      </w:pPr>
      <w:r w:rsidRPr="000C6942">
        <w:rPr>
          <w:rFonts w:ascii="Arial" w:hAnsi="Arial" w:cs="Arial"/>
        </w:rPr>
        <w:t>2. Резервные средства создаются заблаговременно в составе бюджета Приаргунского муниципального округа по соответствующему коду бюджетной классификации, установленному федеральным законодательством, на соответствующий финансовый год, в целях экстренного привлечения необходимых средств в случае возникновения чрезвычайных ситуаций.</w:t>
      </w:r>
    </w:p>
    <w:p w14:paraId="05B79C1F" w14:textId="4ED60F6B" w:rsidR="00BE5E08" w:rsidRPr="000C6942" w:rsidRDefault="00BE5E08" w:rsidP="00BE5E08">
      <w:pPr>
        <w:pStyle w:val="Default"/>
        <w:jc w:val="both"/>
        <w:rPr>
          <w:rFonts w:ascii="Arial" w:hAnsi="Arial" w:cs="Arial"/>
        </w:rPr>
      </w:pPr>
      <w:r w:rsidRPr="000C6942">
        <w:rPr>
          <w:rFonts w:ascii="Arial" w:hAnsi="Arial" w:cs="Arial"/>
        </w:rPr>
        <w:t>3. Резервные средства используются:</w:t>
      </w:r>
    </w:p>
    <w:p w14:paraId="6FECFE24" w14:textId="193DB5F6" w:rsidR="00BE5E08" w:rsidRPr="000C6942" w:rsidRDefault="00BE5E08" w:rsidP="00BE5E08">
      <w:pPr>
        <w:pStyle w:val="Default"/>
        <w:jc w:val="both"/>
        <w:rPr>
          <w:rFonts w:ascii="Arial" w:hAnsi="Arial" w:cs="Arial"/>
        </w:rPr>
      </w:pPr>
      <w:r w:rsidRPr="000C6942">
        <w:rPr>
          <w:rFonts w:ascii="Arial" w:hAnsi="Arial" w:cs="Arial"/>
        </w:rPr>
        <w:t>1) на создание резерва финансовых ресурсов комиссии по предупреждению и ликвидации чрезвычайных ситуаций и обеспечению пожарной безопасности Приаргунского муниципального округа (далее - КЧС и ОПБ);</w:t>
      </w:r>
    </w:p>
    <w:p w14:paraId="17906304" w14:textId="0A5FBBC9" w:rsidR="00BE032A" w:rsidRPr="000C6942" w:rsidRDefault="00BE5E08" w:rsidP="00BE5E08">
      <w:pPr>
        <w:pStyle w:val="Default"/>
        <w:jc w:val="both"/>
        <w:rPr>
          <w:rFonts w:ascii="Arial" w:hAnsi="Arial" w:cs="Arial"/>
        </w:rPr>
      </w:pPr>
      <w:r w:rsidRPr="000C6942">
        <w:rPr>
          <w:rFonts w:ascii="Arial" w:hAnsi="Arial" w:cs="Arial"/>
        </w:rPr>
        <w:t>2) на возмещение расходов, связанных с привлечением сил постоянной готовности, специалистов МЧС России, нештатных и общественных аварийно-спасательных формирований, а также спасателей, не входящих в состав сил постоянной готовности, при наличии у них документов, подтверждающих их аттестацию на проведение аварийно-спасательных работ, привлечением на добровольной основе населения к проведению неотложных работ, а также отдельных граждан, не являющихся спасателями;</w:t>
      </w:r>
    </w:p>
    <w:p w14:paraId="19333C37" w14:textId="2DB6504A" w:rsidR="00BE032A" w:rsidRPr="000C6942" w:rsidRDefault="00BE032A" w:rsidP="00BE032A">
      <w:pPr>
        <w:pStyle w:val="Default"/>
        <w:jc w:val="both"/>
        <w:rPr>
          <w:rFonts w:ascii="Arial" w:hAnsi="Arial" w:cs="Arial"/>
        </w:rPr>
      </w:pPr>
      <w:r w:rsidRPr="000C6942">
        <w:rPr>
          <w:rFonts w:ascii="Arial" w:hAnsi="Arial" w:cs="Arial"/>
          <w:color w:val="333333"/>
          <w:shd w:val="clear" w:color="auto" w:fill="FFFFFF"/>
        </w:rPr>
        <w:t>3) на обеспечение первичных мер пожарной безопасности в границах населённых пунктов, создание защитных минерализованных полос.</w:t>
      </w:r>
    </w:p>
    <w:p w14:paraId="053B680B" w14:textId="14A36B09" w:rsidR="00BE5E08" w:rsidRPr="000C6942" w:rsidRDefault="00BE032A" w:rsidP="00BE5E08">
      <w:pPr>
        <w:pStyle w:val="Default"/>
        <w:jc w:val="both"/>
        <w:rPr>
          <w:rFonts w:ascii="Arial" w:hAnsi="Arial" w:cs="Arial"/>
        </w:rPr>
      </w:pPr>
      <w:r w:rsidRPr="000C6942">
        <w:rPr>
          <w:rFonts w:ascii="Arial" w:hAnsi="Arial" w:cs="Arial"/>
        </w:rPr>
        <w:t>4</w:t>
      </w:r>
      <w:r w:rsidR="00BE5E08" w:rsidRPr="000C6942">
        <w:rPr>
          <w:rFonts w:ascii="Arial" w:hAnsi="Arial" w:cs="Arial"/>
        </w:rPr>
        <w:t>) на проведение поисковых и аварийно-спасательных работ в зонах чрезвычайных ситуаций;</w:t>
      </w:r>
    </w:p>
    <w:p w14:paraId="53132943" w14:textId="61122827" w:rsidR="00BE5E08" w:rsidRPr="000C6942" w:rsidRDefault="00BE032A" w:rsidP="00BE5E08">
      <w:pPr>
        <w:pStyle w:val="Default"/>
        <w:jc w:val="both"/>
        <w:rPr>
          <w:rFonts w:ascii="Arial" w:hAnsi="Arial" w:cs="Arial"/>
        </w:rPr>
      </w:pPr>
      <w:r w:rsidRPr="000C6942">
        <w:rPr>
          <w:rFonts w:ascii="Arial" w:hAnsi="Arial" w:cs="Arial"/>
        </w:rPr>
        <w:t>5</w:t>
      </w:r>
      <w:r w:rsidR="00BE5E08" w:rsidRPr="000C6942">
        <w:rPr>
          <w:rFonts w:ascii="Arial" w:hAnsi="Arial" w:cs="Arial"/>
        </w:rPr>
        <w:t>) на проведение неотложных аварийно-восстановительных работ в организациях, учреждениях социальной сферы, на объектах жилищно-</w:t>
      </w:r>
      <w:r w:rsidR="00BE5E08" w:rsidRPr="000C6942">
        <w:rPr>
          <w:rFonts w:ascii="Arial" w:hAnsi="Arial" w:cs="Arial"/>
        </w:rPr>
        <w:softHyphen/>
        <w:t xml:space="preserve"> коммунального хозяйства, сельского хозяйства и защитных гидротехнических сооружениях, пострадавших в результате чрезвычайных ситуаций;</w:t>
      </w:r>
    </w:p>
    <w:p w14:paraId="2122E32E" w14:textId="16EF55B3" w:rsidR="00BE5E08" w:rsidRPr="000C6942" w:rsidRDefault="00BE032A" w:rsidP="00BE5E08">
      <w:pPr>
        <w:pStyle w:val="Default"/>
        <w:jc w:val="both"/>
        <w:rPr>
          <w:rFonts w:ascii="Arial" w:hAnsi="Arial" w:cs="Arial"/>
        </w:rPr>
      </w:pPr>
      <w:r w:rsidRPr="000C6942">
        <w:rPr>
          <w:rFonts w:ascii="Arial" w:hAnsi="Arial" w:cs="Arial"/>
        </w:rPr>
        <w:t>6</w:t>
      </w:r>
      <w:r w:rsidR="00BE5E08" w:rsidRPr="000C6942">
        <w:rPr>
          <w:rFonts w:ascii="Arial" w:hAnsi="Arial" w:cs="Arial"/>
        </w:rPr>
        <w:t>) на закупку, доставку и кратковременное хранение материальных ресурсов и продовольствия для первоочередного жизнеобеспечения пострадавшего населения;</w:t>
      </w:r>
    </w:p>
    <w:p w14:paraId="52722E82" w14:textId="5C0AD78F" w:rsidR="00BE5E08" w:rsidRPr="000C6942" w:rsidRDefault="00BE032A" w:rsidP="00BE5E08">
      <w:pPr>
        <w:pStyle w:val="Default"/>
        <w:jc w:val="both"/>
        <w:rPr>
          <w:rFonts w:ascii="Arial" w:hAnsi="Arial" w:cs="Arial"/>
        </w:rPr>
      </w:pPr>
      <w:r w:rsidRPr="000C6942">
        <w:rPr>
          <w:rFonts w:ascii="Arial" w:hAnsi="Arial" w:cs="Arial"/>
        </w:rPr>
        <w:t>7</w:t>
      </w:r>
      <w:r w:rsidR="00BE5E08" w:rsidRPr="000C6942">
        <w:rPr>
          <w:rFonts w:ascii="Arial" w:hAnsi="Arial" w:cs="Arial"/>
        </w:rPr>
        <w:t>) на развертывание и содержание временных пунктов проживания и питания для эвакуируемых из опасных зон граждан, в течении необходимого срока, но не более 30 суток;</w:t>
      </w:r>
    </w:p>
    <w:p w14:paraId="016F000E" w14:textId="44D5B11A" w:rsidR="00BE5E08" w:rsidRPr="000C6942" w:rsidRDefault="00BE032A" w:rsidP="00BE5E08">
      <w:pPr>
        <w:pStyle w:val="Default"/>
        <w:jc w:val="both"/>
        <w:rPr>
          <w:rFonts w:ascii="Arial" w:hAnsi="Arial" w:cs="Arial"/>
        </w:rPr>
      </w:pPr>
      <w:r w:rsidRPr="000C6942">
        <w:rPr>
          <w:rFonts w:ascii="Arial" w:hAnsi="Arial" w:cs="Arial"/>
        </w:rPr>
        <w:t>8</w:t>
      </w:r>
      <w:r w:rsidR="00BE5E08" w:rsidRPr="000C6942">
        <w:rPr>
          <w:rFonts w:ascii="Arial" w:hAnsi="Arial" w:cs="Arial"/>
        </w:rPr>
        <w:t>) на оказание единовременной материальной помощи пострадавшим гражданам (получившим ущерб здоровью и в связи с утратой имущества);</w:t>
      </w:r>
    </w:p>
    <w:p w14:paraId="1A61CFDC" w14:textId="3D11AC4A" w:rsidR="00BE5E08" w:rsidRPr="000C6942" w:rsidRDefault="00BE032A" w:rsidP="00BE5E08">
      <w:pPr>
        <w:pStyle w:val="Default"/>
        <w:jc w:val="both"/>
        <w:rPr>
          <w:rFonts w:ascii="Arial" w:hAnsi="Arial" w:cs="Arial"/>
        </w:rPr>
      </w:pPr>
      <w:r w:rsidRPr="000C6942">
        <w:rPr>
          <w:rFonts w:ascii="Arial" w:hAnsi="Arial" w:cs="Arial"/>
        </w:rPr>
        <w:lastRenderedPageBreak/>
        <w:t>9</w:t>
      </w:r>
      <w:r w:rsidR="00BE5E08" w:rsidRPr="000C6942">
        <w:rPr>
          <w:rFonts w:ascii="Arial" w:hAnsi="Arial" w:cs="Arial"/>
        </w:rPr>
        <w:t>) на предоставление компенсаций и социальных гарантий гражданам Российской Федерации, пострадавшим от чрезвычайных ситуаций муниципального характера</w:t>
      </w:r>
      <w:r w:rsidRPr="000C6942">
        <w:rPr>
          <w:rFonts w:ascii="Arial" w:hAnsi="Arial" w:cs="Arial"/>
        </w:rPr>
        <w:t>;</w:t>
      </w:r>
    </w:p>
    <w:p w14:paraId="199F67F7" w14:textId="35735538" w:rsidR="00BE032A" w:rsidRPr="000C6942" w:rsidRDefault="00BE032A" w:rsidP="00BE032A">
      <w:pPr>
        <w:pStyle w:val="afc"/>
        <w:ind w:firstLine="567"/>
        <w:jc w:val="both"/>
        <w:rPr>
          <w:rFonts w:ascii="Arial" w:eastAsiaTheme="minorHAnsi" w:hAnsi="Arial" w:cs="Arial"/>
          <w:b w:val="0"/>
          <w:bCs/>
          <w:sz w:val="24"/>
          <w:szCs w:val="24"/>
          <w:shd w:val="clear" w:color="auto" w:fill="FFFFFF"/>
        </w:rPr>
      </w:pPr>
      <w:r w:rsidRPr="000C6942">
        <w:rPr>
          <w:rFonts w:ascii="Arial" w:hAnsi="Arial" w:cs="Arial"/>
          <w:b w:val="0"/>
          <w:bCs/>
          <w:sz w:val="24"/>
          <w:szCs w:val="24"/>
        </w:rPr>
        <w:t>10)</w:t>
      </w:r>
      <w:r w:rsidRPr="000C6942">
        <w:rPr>
          <w:rFonts w:ascii="Arial" w:hAnsi="Arial" w:cs="Arial"/>
          <w:b w:val="0"/>
          <w:bCs/>
          <w:sz w:val="24"/>
          <w:szCs w:val="24"/>
          <w:shd w:val="clear" w:color="auto" w:fill="FFFFFF"/>
        </w:rPr>
        <w:t xml:space="preserve"> на расходы, связанные с информированием населения в рамках предупреждения и ликвидации чрезвычайных ситуаций (изготовление и прокат видеороликов, изготовление и распространение плакатов, буклетов, листовок и другой печатной продукции).</w:t>
      </w:r>
    </w:p>
    <w:p w14:paraId="356FFC4C" w14:textId="382E948C" w:rsidR="00BE5E08" w:rsidRPr="000C6942" w:rsidRDefault="00BE032A" w:rsidP="00BE5E08">
      <w:pPr>
        <w:pStyle w:val="Default"/>
        <w:jc w:val="both"/>
        <w:rPr>
          <w:rFonts w:ascii="Arial" w:hAnsi="Arial" w:cs="Arial"/>
        </w:rPr>
      </w:pPr>
      <w:r w:rsidRPr="000C6942">
        <w:rPr>
          <w:rFonts w:ascii="Arial" w:hAnsi="Arial" w:cs="Arial"/>
          <w:color w:val="333333"/>
          <w:shd w:val="clear" w:color="auto" w:fill="FFFFFF"/>
        </w:rPr>
        <w:t xml:space="preserve">      </w:t>
      </w:r>
      <w:r w:rsidR="00BE5E08" w:rsidRPr="000C6942">
        <w:rPr>
          <w:rFonts w:ascii="Arial" w:hAnsi="Arial" w:cs="Arial"/>
        </w:rPr>
        <w:t xml:space="preserve">   4. По решению КЧС и ОПБ Приаргунского муниципального округа резервные средства могут использоваться для осуществления мероприятий (в рамках режима повышенной готовности), направленных на предупреждение чрезвычайных ситуаций техногенного, природного и биолого-социального характера.</w:t>
      </w:r>
    </w:p>
    <w:p w14:paraId="242EB8A1" w14:textId="73692283" w:rsidR="00BE5E08" w:rsidRPr="000C6942" w:rsidRDefault="00BE5E08" w:rsidP="00BE5E08">
      <w:pPr>
        <w:pStyle w:val="Default"/>
        <w:jc w:val="both"/>
        <w:rPr>
          <w:rFonts w:ascii="Arial" w:hAnsi="Arial" w:cs="Arial"/>
        </w:rPr>
      </w:pPr>
      <w:r w:rsidRPr="000C6942">
        <w:rPr>
          <w:rFonts w:ascii="Arial" w:hAnsi="Arial" w:cs="Arial"/>
        </w:rPr>
        <w:t xml:space="preserve">        5. Выделение финансовых ресурсов из резервных средств производится по распоряжению администрации Приаргунского муниципального округа с уч</w:t>
      </w:r>
      <w:r w:rsidR="00BE032A" w:rsidRPr="000C6942">
        <w:rPr>
          <w:rFonts w:ascii="Arial" w:hAnsi="Arial" w:cs="Arial"/>
        </w:rPr>
        <w:t>ё</w:t>
      </w:r>
      <w:r w:rsidRPr="000C6942">
        <w:rPr>
          <w:rFonts w:ascii="Arial" w:hAnsi="Arial" w:cs="Arial"/>
        </w:rPr>
        <w:t>том решения КЧС и ОПБ.</w:t>
      </w:r>
    </w:p>
    <w:p w14:paraId="2F6DBF86" w14:textId="0E71941C" w:rsidR="00BE5E08" w:rsidRPr="000C6942" w:rsidRDefault="00BE5E08" w:rsidP="00BE5E08">
      <w:pPr>
        <w:pStyle w:val="Default"/>
        <w:jc w:val="both"/>
        <w:rPr>
          <w:rFonts w:ascii="Arial" w:hAnsi="Arial" w:cs="Arial"/>
        </w:rPr>
      </w:pPr>
      <w:r w:rsidRPr="000C6942">
        <w:rPr>
          <w:rFonts w:ascii="Arial" w:hAnsi="Arial" w:cs="Arial"/>
        </w:rPr>
        <w:t xml:space="preserve">        6. Администрация Приаргунского муниципального округа по рекомендации КЧС и ОПБ Приаргунского муниципального округа может принять решение о выделении финансовых ресурсов из резервных средств бюджетам организаций для частичного покрытия расходов на финансирование мероприятий, связанных с предупреждением и ликвидацией чрезвычайных ситуаций локального и муниципального характера.</w:t>
      </w:r>
    </w:p>
    <w:p w14:paraId="205932A7" w14:textId="0676BB66" w:rsidR="00BE5E08" w:rsidRPr="000C6942" w:rsidRDefault="00BE5E08" w:rsidP="00BE5E08">
      <w:pPr>
        <w:pStyle w:val="Default"/>
        <w:jc w:val="both"/>
        <w:rPr>
          <w:rFonts w:ascii="Arial" w:hAnsi="Arial" w:cs="Arial"/>
        </w:rPr>
      </w:pPr>
      <w:r w:rsidRPr="000C6942">
        <w:rPr>
          <w:rFonts w:ascii="Arial" w:hAnsi="Arial" w:cs="Arial"/>
        </w:rPr>
        <w:t xml:space="preserve">        7. Для выделения финансовых ресурсов из резервных средств на имя главы Приаргунского муниципального округа или председателя КЧС и ОПБ </w:t>
      </w:r>
      <w:r w:rsidR="00BE032A" w:rsidRPr="000C6942">
        <w:rPr>
          <w:rFonts w:ascii="Arial" w:hAnsi="Arial" w:cs="Arial"/>
        </w:rPr>
        <w:t>Приаргунского</w:t>
      </w:r>
      <w:r w:rsidRPr="000C6942">
        <w:rPr>
          <w:rFonts w:ascii="Arial" w:hAnsi="Arial" w:cs="Arial"/>
        </w:rPr>
        <w:t xml:space="preserve"> муниципального округа направляется обращение руководителя организации с просьбой о выделении недостающих финансовых средств из резервных финансовых ресурсов (далее-обращение) не позднее одного месяца со дня возникновения чрезвычайной ситуации.</w:t>
      </w:r>
    </w:p>
    <w:p w14:paraId="18F8E246" w14:textId="77777777" w:rsidR="00BE5E08" w:rsidRPr="000C6942" w:rsidRDefault="00BE5E08" w:rsidP="00BE5E08">
      <w:pPr>
        <w:pStyle w:val="Default"/>
        <w:jc w:val="both"/>
        <w:rPr>
          <w:rFonts w:ascii="Arial" w:hAnsi="Arial" w:cs="Arial"/>
        </w:rPr>
      </w:pPr>
      <w:r w:rsidRPr="000C6942">
        <w:rPr>
          <w:rFonts w:ascii="Arial" w:hAnsi="Arial" w:cs="Arial"/>
        </w:rPr>
        <w:t xml:space="preserve">        В обращении должны быть указаны данные о количестве погибших и пострадавших людей, о количестве людей, у которых нарушены условия жизнедеятельности, о размере материального ущерба, о размере выделенных и израсходованных на предупреждение или ликвидацию чрезвычайной ситуации средств организаций, и иных источников, а также о наличии у них резервов финансовых ресурсов.</w:t>
      </w:r>
    </w:p>
    <w:p w14:paraId="1F0D5459" w14:textId="77777777" w:rsidR="00BE5E08" w:rsidRPr="000C6942" w:rsidRDefault="00BE5E08" w:rsidP="00BE5E08">
      <w:pPr>
        <w:pStyle w:val="Default"/>
        <w:jc w:val="both"/>
        <w:rPr>
          <w:rFonts w:ascii="Arial" w:hAnsi="Arial" w:cs="Arial"/>
        </w:rPr>
      </w:pPr>
      <w:r w:rsidRPr="000C6942">
        <w:rPr>
          <w:rFonts w:ascii="Arial" w:hAnsi="Arial" w:cs="Arial"/>
        </w:rPr>
        <w:t xml:space="preserve">        8. К обращению прилагаются:</w:t>
      </w:r>
    </w:p>
    <w:p w14:paraId="5D69A7A8" w14:textId="684F23F5" w:rsidR="00BE5E08" w:rsidRPr="000C6942" w:rsidRDefault="00BE5E08" w:rsidP="00BE5E08">
      <w:pPr>
        <w:pStyle w:val="Default"/>
        <w:jc w:val="both"/>
        <w:rPr>
          <w:rFonts w:ascii="Arial" w:hAnsi="Arial" w:cs="Arial"/>
        </w:rPr>
      </w:pPr>
      <w:r w:rsidRPr="000C6942">
        <w:rPr>
          <w:rFonts w:ascii="Arial" w:hAnsi="Arial" w:cs="Arial"/>
        </w:rPr>
        <w:t xml:space="preserve">        1) смета-заявка потребности в денежных средствах на оказание помощи в ликвидации чрезвычайной ситуации организации</w:t>
      </w:r>
      <w:r w:rsidR="00BE032A" w:rsidRPr="000C6942">
        <w:rPr>
          <w:rFonts w:ascii="Arial" w:hAnsi="Arial" w:cs="Arial"/>
        </w:rPr>
        <w:t xml:space="preserve"> (Приложение№1)</w:t>
      </w:r>
      <w:r w:rsidRPr="000C6942">
        <w:rPr>
          <w:rFonts w:ascii="Arial" w:hAnsi="Arial" w:cs="Arial"/>
        </w:rPr>
        <w:t>;</w:t>
      </w:r>
    </w:p>
    <w:p w14:paraId="3951C341" w14:textId="570BD806" w:rsidR="00BE5E08" w:rsidRPr="000C6942" w:rsidRDefault="00BE5E08" w:rsidP="00BE5E08">
      <w:pPr>
        <w:pStyle w:val="Default"/>
        <w:jc w:val="both"/>
        <w:rPr>
          <w:rFonts w:ascii="Arial" w:hAnsi="Arial" w:cs="Arial"/>
        </w:rPr>
      </w:pPr>
      <w:r w:rsidRPr="000C6942">
        <w:rPr>
          <w:rFonts w:ascii="Arial" w:hAnsi="Arial" w:cs="Arial"/>
        </w:rPr>
        <w:t xml:space="preserve">        2) акты обследования на каждый пострадавший объект с указанием характера и объемов разрушений (повреждений) с приложением сметы на проведение неотложных аварийно-восстановительных работ по каждому объекту</w:t>
      </w:r>
      <w:r w:rsidR="00BE032A" w:rsidRPr="000C6942">
        <w:rPr>
          <w:rFonts w:ascii="Arial" w:hAnsi="Arial" w:cs="Arial"/>
        </w:rPr>
        <w:t xml:space="preserve"> (Приложение №2)</w:t>
      </w:r>
      <w:r w:rsidRPr="000C6942">
        <w:rPr>
          <w:rFonts w:ascii="Arial" w:hAnsi="Arial" w:cs="Arial"/>
        </w:rPr>
        <w:t>;</w:t>
      </w:r>
    </w:p>
    <w:p w14:paraId="10BC6BAF" w14:textId="77777777" w:rsidR="00BE5E08" w:rsidRPr="000C6942" w:rsidRDefault="00BE5E08" w:rsidP="00BE5E08">
      <w:pPr>
        <w:pStyle w:val="Default"/>
        <w:jc w:val="both"/>
        <w:rPr>
          <w:rFonts w:ascii="Arial" w:hAnsi="Arial" w:cs="Arial"/>
        </w:rPr>
      </w:pPr>
      <w:r w:rsidRPr="000C6942">
        <w:rPr>
          <w:rFonts w:ascii="Arial" w:hAnsi="Arial" w:cs="Arial"/>
        </w:rPr>
        <w:t xml:space="preserve">        3) акты выполненных работ;</w:t>
      </w:r>
    </w:p>
    <w:p w14:paraId="277BCE99" w14:textId="77777777" w:rsidR="00BE5E08" w:rsidRPr="000C6942" w:rsidRDefault="00BE5E08" w:rsidP="00BE5E08">
      <w:pPr>
        <w:pStyle w:val="Default"/>
        <w:jc w:val="both"/>
        <w:rPr>
          <w:rFonts w:ascii="Arial" w:hAnsi="Arial" w:cs="Arial"/>
        </w:rPr>
      </w:pPr>
      <w:r w:rsidRPr="000C6942">
        <w:rPr>
          <w:rFonts w:ascii="Arial" w:hAnsi="Arial" w:cs="Arial"/>
        </w:rPr>
        <w:t xml:space="preserve">        4) договора, платежные поручения, счета-фактуры с приложением расчетов произведенных затрат;</w:t>
      </w:r>
    </w:p>
    <w:p w14:paraId="53B19BFF" w14:textId="77777777" w:rsidR="00BE5E08" w:rsidRPr="000C6942" w:rsidRDefault="00BE5E08" w:rsidP="00BE5E08">
      <w:pPr>
        <w:pStyle w:val="Default"/>
        <w:jc w:val="both"/>
        <w:rPr>
          <w:rFonts w:ascii="Arial" w:hAnsi="Arial" w:cs="Arial"/>
        </w:rPr>
      </w:pPr>
      <w:r w:rsidRPr="000C6942">
        <w:rPr>
          <w:rFonts w:ascii="Arial" w:hAnsi="Arial" w:cs="Arial"/>
        </w:rPr>
        <w:t xml:space="preserve">        5) список пострадавших в результате чрезвычайной ситуации граждан, имеющих право на получение единовременной материальной помощи.</w:t>
      </w:r>
    </w:p>
    <w:p w14:paraId="5FBA6C5D" w14:textId="12AD9D54" w:rsidR="00BE5E08" w:rsidRPr="000C6942" w:rsidRDefault="00BE5E08" w:rsidP="00BE5E08">
      <w:pPr>
        <w:pStyle w:val="Default"/>
        <w:jc w:val="both"/>
        <w:rPr>
          <w:rFonts w:ascii="Arial" w:hAnsi="Arial" w:cs="Arial"/>
        </w:rPr>
      </w:pPr>
      <w:r w:rsidRPr="000C6942">
        <w:rPr>
          <w:rFonts w:ascii="Arial" w:hAnsi="Arial" w:cs="Arial"/>
        </w:rPr>
        <w:t xml:space="preserve">        9. Представленные документы регистрируются в администрации </w:t>
      </w:r>
      <w:r w:rsidR="00BE032A" w:rsidRPr="000C6942">
        <w:rPr>
          <w:rFonts w:ascii="Arial" w:hAnsi="Arial" w:cs="Arial"/>
        </w:rPr>
        <w:t>Приаргунского</w:t>
      </w:r>
      <w:r w:rsidRPr="000C6942">
        <w:rPr>
          <w:rFonts w:ascii="Arial" w:hAnsi="Arial" w:cs="Arial"/>
        </w:rPr>
        <w:t xml:space="preserve"> муниципального округа, направляются в отдел </w:t>
      </w:r>
      <w:r w:rsidR="00BE032A" w:rsidRPr="000C6942">
        <w:rPr>
          <w:rFonts w:ascii="Arial" w:hAnsi="Arial" w:cs="Arial"/>
        </w:rPr>
        <w:t>по делам территориальной обороны, гражданской обороны и защиты от чрезвычайных ситуаций</w:t>
      </w:r>
      <w:r w:rsidRPr="000C6942">
        <w:rPr>
          <w:rFonts w:ascii="Arial" w:hAnsi="Arial" w:cs="Arial"/>
        </w:rPr>
        <w:t xml:space="preserve"> администрации Приаргунского муниципального округа</w:t>
      </w:r>
      <w:r w:rsidR="00BE032A" w:rsidRPr="000C6942">
        <w:rPr>
          <w:rFonts w:ascii="Arial" w:hAnsi="Arial" w:cs="Arial"/>
        </w:rPr>
        <w:t xml:space="preserve"> Забайкальского края</w:t>
      </w:r>
      <w:r w:rsidRPr="000C6942">
        <w:rPr>
          <w:rFonts w:ascii="Arial" w:hAnsi="Arial" w:cs="Arial"/>
        </w:rPr>
        <w:t xml:space="preserve"> и рассматриваются в срок, не превышающий 14 рабочих дней.</w:t>
      </w:r>
    </w:p>
    <w:p w14:paraId="0DDC06C0" w14:textId="5F35912C" w:rsidR="00BE5E08" w:rsidRPr="000C6942" w:rsidRDefault="00BE5E08" w:rsidP="00BE5E08">
      <w:pPr>
        <w:pStyle w:val="Default"/>
        <w:jc w:val="both"/>
        <w:rPr>
          <w:rFonts w:ascii="Arial" w:hAnsi="Arial" w:cs="Arial"/>
        </w:rPr>
      </w:pPr>
      <w:r w:rsidRPr="000C6942">
        <w:rPr>
          <w:rFonts w:ascii="Arial" w:hAnsi="Arial" w:cs="Arial"/>
        </w:rPr>
        <w:t xml:space="preserve">       10. По результатам рассмотрения </w:t>
      </w:r>
      <w:r w:rsidR="00BE032A" w:rsidRPr="000C6942">
        <w:rPr>
          <w:rFonts w:ascii="Arial" w:hAnsi="Arial" w:cs="Arial"/>
        </w:rPr>
        <w:t>отдел по делам территориальной обороны, гражданской обороны и защиты от чрезвычайных ситуаций администрации Приаргунского муниципального округа Забайкальского края</w:t>
      </w:r>
      <w:r w:rsidRPr="000C6942">
        <w:rPr>
          <w:rFonts w:ascii="Arial" w:hAnsi="Arial" w:cs="Arial"/>
        </w:rPr>
        <w:t xml:space="preserve"> направляет подготовленные материалы на рассмотрение КЧС и ОПБ Приаргунского муниципального округа либо возвращает представленные документы обратившемуся в случае, если:</w:t>
      </w:r>
    </w:p>
    <w:p w14:paraId="4CFBBADB" w14:textId="77777777" w:rsidR="00BE5E08" w:rsidRPr="000C6942" w:rsidRDefault="00BE5E08" w:rsidP="00BE5E08">
      <w:pPr>
        <w:pStyle w:val="Default"/>
        <w:jc w:val="both"/>
        <w:rPr>
          <w:rFonts w:ascii="Arial" w:hAnsi="Arial" w:cs="Arial"/>
        </w:rPr>
      </w:pPr>
      <w:r w:rsidRPr="000C6942">
        <w:rPr>
          <w:rFonts w:ascii="Arial" w:hAnsi="Arial" w:cs="Arial"/>
        </w:rPr>
        <w:t xml:space="preserve">        1) представленные документы направлены не в полном объеме (согласно перечню);</w:t>
      </w:r>
    </w:p>
    <w:p w14:paraId="703C4BDB" w14:textId="77777777" w:rsidR="00BE5E08" w:rsidRPr="000C6942" w:rsidRDefault="00BE5E08" w:rsidP="00BE5E08">
      <w:pPr>
        <w:pStyle w:val="Default"/>
        <w:jc w:val="both"/>
        <w:rPr>
          <w:rFonts w:ascii="Arial" w:hAnsi="Arial" w:cs="Arial"/>
        </w:rPr>
      </w:pPr>
      <w:r w:rsidRPr="000C6942">
        <w:rPr>
          <w:rFonts w:ascii="Arial" w:hAnsi="Arial" w:cs="Arial"/>
        </w:rPr>
        <w:t xml:space="preserve">        2) представленные документы содержат недостоверные сведения.</w:t>
      </w:r>
    </w:p>
    <w:p w14:paraId="54370AC4" w14:textId="53E42ADF" w:rsidR="00BE5E08" w:rsidRPr="000C6942" w:rsidRDefault="00BE5E08" w:rsidP="00BE5E08">
      <w:pPr>
        <w:pStyle w:val="Default"/>
        <w:jc w:val="both"/>
        <w:rPr>
          <w:rFonts w:ascii="Arial" w:hAnsi="Arial" w:cs="Arial"/>
        </w:rPr>
      </w:pPr>
      <w:r w:rsidRPr="000C6942">
        <w:rPr>
          <w:rFonts w:ascii="Arial" w:hAnsi="Arial" w:cs="Arial"/>
        </w:rPr>
        <w:t xml:space="preserve">        11. В соответствии с решением КЧС и ОПБ </w:t>
      </w:r>
      <w:r w:rsidR="00BE032A" w:rsidRPr="000C6942">
        <w:rPr>
          <w:rFonts w:ascii="Arial" w:hAnsi="Arial" w:cs="Arial"/>
        </w:rPr>
        <w:t>отдел по делам территориальной обороны, гражданской обороны и защиты от чрезвычайных ситуаций администрации Приаргунского муниципального округа Забайкальского края</w:t>
      </w:r>
      <w:r w:rsidRPr="000C6942">
        <w:rPr>
          <w:rFonts w:ascii="Arial" w:hAnsi="Arial" w:cs="Arial"/>
        </w:rPr>
        <w:t xml:space="preserve"> осуществляет подготовку проекта распоряжения о выделении финансовых средств из резервных средств (предназначенных </w:t>
      </w:r>
      <w:r w:rsidRPr="000C6942">
        <w:rPr>
          <w:rFonts w:ascii="Arial" w:hAnsi="Arial" w:cs="Arial"/>
        </w:rPr>
        <w:lastRenderedPageBreak/>
        <w:t>для предупреждения и ликвидации последствий чрезвычайных ситуаций и стихийных бедствий на территории Приаргунского муниципального округа).</w:t>
      </w:r>
    </w:p>
    <w:p w14:paraId="5EA4E4EE" w14:textId="46368E9F" w:rsidR="00BE5E08" w:rsidRPr="000C6942" w:rsidRDefault="00BE5E08" w:rsidP="00BE5E08">
      <w:pPr>
        <w:pStyle w:val="Default"/>
        <w:jc w:val="both"/>
        <w:rPr>
          <w:rFonts w:ascii="Arial" w:hAnsi="Arial" w:cs="Arial"/>
        </w:rPr>
      </w:pPr>
      <w:r w:rsidRPr="000C6942">
        <w:rPr>
          <w:rFonts w:ascii="Arial" w:hAnsi="Arial" w:cs="Arial"/>
        </w:rPr>
        <w:t xml:space="preserve">        12. </w:t>
      </w:r>
      <w:r w:rsidR="00BE032A" w:rsidRPr="000C6942">
        <w:rPr>
          <w:rFonts w:ascii="Arial" w:hAnsi="Arial" w:cs="Arial"/>
        </w:rPr>
        <w:t xml:space="preserve">Отдел по делам территориальной обороны, гражданской обороны и защиты от чрезвычайных ситуаций администрации Приаргунского муниципального округа </w:t>
      </w:r>
      <w:r w:rsidRPr="000C6942">
        <w:rPr>
          <w:rFonts w:ascii="Arial" w:hAnsi="Arial" w:cs="Arial"/>
        </w:rPr>
        <w:t>и комитет по финансам администрации Приаргунского муниципального округа совместно организуют и осуществляют контроль за целевым использованием резервных средств, выделенных для предупреждения и ликвидации чрезвычайных ситуаций.</w:t>
      </w:r>
    </w:p>
    <w:p w14:paraId="76EF7598" w14:textId="62B2FEE8" w:rsidR="00BE5E08" w:rsidRPr="000C6942" w:rsidRDefault="00BE5E08" w:rsidP="00BE5E08">
      <w:pPr>
        <w:pStyle w:val="Default"/>
        <w:jc w:val="both"/>
        <w:rPr>
          <w:rFonts w:ascii="Arial" w:hAnsi="Arial" w:cs="Arial"/>
        </w:rPr>
      </w:pPr>
      <w:r w:rsidRPr="000C6942">
        <w:rPr>
          <w:rFonts w:ascii="Arial" w:hAnsi="Arial" w:cs="Arial"/>
        </w:rPr>
        <w:t xml:space="preserve">        13. Средства на восполнение резервных средств предусматриваются в бюджете Приаргунского муниципального округа на очередной финансовый год.                                </w:t>
      </w:r>
    </w:p>
    <w:p w14:paraId="5B7F4114" w14:textId="77777777" w:rsidR="00BE5E08" w:rsidRPr="000C6942" w:rsidRDefault="00BE5E08" w:rsidP="00BE5E08">
      <w:pPr>
        <w:pStyle w:val="Default"/>
        <w:jc w:val="both"/>
        <w:rPr>
          <w:rFonts w:ascii="Arial" w:hAnsi="Arial" w:cs="Arial"/>
          <w:sz w:val="28"/>
          <w:szCs w:val="28"/>
        </w:rPr>
      </w:pPr>
    </w:p>
    <w:p w14:paraId="054EEEF4" w14:textId="7A31071B" w:rsidR="00015257" w:rsidRPr="000C6942" w:rsidRDefault="00015257" w:rsidP="00015257">
      <w:pPr>
        <w:spacing w:after="0"/>
        <w:jc w:val="both"/>
        <w:rPr>
          <w:rFonts w:ascii="Arial" w:hAnsi="Arial" w:cs="Arial"/>
          <w:sz w:val="28"/>
          <w:szCs w:val="28"/>
        </w:rPr>
      </w:pPr>
    </w:p>
    <w:p w14:paraId="623BA9AB" w14:textId="670C57A4" w:rsidR="00BE032A" w:rsidRPr="000C6942" w:rsidRDefault="00BE032A" w:rsidP="008F36FB">
      <w:pPr>
        <w:pStyle w:val="Style11"/>
        <w:spacing w:line="276" w:lineRule="auto"/>
        <w:ind w:firstLine="0"/>
        <w:rPr>
          <w:rFonts w:ascii="Arial" w:hAnsi="Arial" w:cs="Arial"/>
          <w:sz w:val="28"/>
          <w:szCs w:val="28"/>
        </w:rPr>
        <w:sectPr w:rsidR="00BE032A" w:rsidRPr="000C6942" w:rsidSect="008450D9">
          <w:type w:val="continuous"/>
          <w:pgSz w:w="11906" w:h="16838"/>
          <w:pgMar w:top="720" w:right="720" w:bottom="720" w:left="720" w:header="709" w:footer="709" w:gutter="0"/>
          <w:cols w:space="720"/>
          <w:docGrid w:linePitch="299"/>
        </w:sectPr>
      </w:pPr>
    </w:p>
    <w:tbl>
      <w:tblPr>
        <w:tblStyle w:val="af"/>
        <w:tblW w:w="1460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8"/>
        <w:gridCol w:w="8923"/>
      </w:tblGrid>
      <w:tr w:rsidR="00BE032A" w:rsidRPr="000C6942" w14:paraId="540017BF" w14:textId="77777777" w:rsidTr="00BE032A">
        <w:tc>
          <w:tcPr>
            <w:tcW w:w="5678" w:type="dxa"/>
          </w:tcPr>
          <w:p w14:paraId="7B94B324" w14:textId="77777777" w:rsidR="00BE032A" w:rsidRPr="000C6942" w:rsidRDefault="00BE032A">
            <w:pPr>
              <w:spacing w:after="1" w:line="240" w:lineRule="auto"/>
              <w:ind w:left="428" w:right="418"/>
              <w:rPr>
                <w:rFonts w:ascii="Arial" w:eastAsia="Courier New" w:hAnsi="Arial" w:cs="Arial"/>
                <w:color w:val="000000"/>
                <w:sz w:val="24"/>
                <w:szCs w:val="24"/>
                <w:lang w:eastAsia="ru-RU"/>
              </w:rPr>
            </w:pPr>
          </w:p>
        </w:tc>
        <w:tc>
          <w:tcPr>
            <w:tcW w:w="8923" w:type="dxa"/>
          </w:tcPr>
          <w:p w14:paraId="12A96730" w14:textId="0AC4B9B0" w:rsidR="00BE032A" w:rsidRPr="008450D9" w:rsidRDefault="00BE032A">
            <w:pPr>
              <w:spacing w:after="4" w:line="247" w:lineRule="auto"/>
              <w:ind w:right="504"/>
              <w:jc w:val="right"/>
              <w:rPr>
                <w:rFonts w:ascii="Courier New" w:eastAsia="Courier New" w:hAnsi="Courier New" w:cs="Courier New"/>
                <w:color w:val="000000"/>
                <w:sz w:val="24"/>
                <w:szCs w:val="24"/>
                <w:lang w:eastAsia="ru-RU"/>
              </w:rPr>
            </w:pPr>
            <w:r w:rsidRPr="008450D9">
              <w:rPr>
                <w:rFonts w:ascii="Courier New" w:eastAsia="Courier New" w:hAnsi="Courier New" w:cs="Courier New"/>
                <w:color w:val="000000"/>
                <w:sz w:val="24"/>
                <w:szCs w:val="24"/>
                <w:lang w:eastAsia="ru-RU"/>
              </w:rPr>
              <w:t>Приложение № 1</w:t>
            </w:r>
          </w:p>
          <w:p w14:paraId="15A7B5B9" w14:textId="73CD689D" w:rsidR="00BE032A" w:rsidRPr="008450D9" w:rsidRDefault="00BE032A" w:rsidP="00BE032A">
            <w:pPr>
              <w:pStyle w:val="afc"/>
              <w:ind w:firstLine="709"/>
              <w:jc w:val="right"/>
              <w:rPr>
                <w:rFonts w:ascii="Courier New" w:hAnsi="Courier New" w:cs="Courier New"/>
                <w:b w:val="0"/>
                <w:bCs/>
                <w:sz w:val="24"/>
                <w:szCs w:val="24"/>
              </w:rPr>
            </w:pPr>
            <w:r w:rsidRPr="008450D9">
              <w:rPr>
                <w:rFonts w:ascii="Courier New" w:hAnsi="Courier New" w:cs="Courier New"/>
                <w:b w:val="0"/>
                <w:bCs/>
                <w:sz w:val="24"/>
                <w:szCs w:val="24"/>
              </w:rPr>
              <w:t xml:space="preserve">                                          к Положению о резервах финансовых </w:t>
            </w:r>
          </w:p>
          <w:p w14:paraId="66779603" w14:textId="77777777" w:rsidR="00BE032A" w:rsidRPr="008450D9" w:rsidRDefault="00BE032A" w:rsidP="00BE032A">
            <w:pPr>
              <w:pStyle w:val="afc"/>
              <w:ind w:firstLine="709"/>
              <w:jc w:val="right"/>
              <w:rPr>
                <w:rFonts w:ascii="Courier New" w:hAnsi="Courier New" w:cs="Courier New"/>
                <w:b w:val="0"/>
                <w:bCs/>
                <w:sz w:val="24"/>
                <w:szCs w:val="24"/>
              </w:rPr>
            </w:pPr>
            <w:r w:rsidRPr="008450D9">
              <w:rPr>
                <w:rFonts w:ascii="Courier New" w:hAnsi="Courier New" w:cs="Courier New"/>
                <w:b w:val="0"/>
                <w:bCs/>
                <w:sz w:val="24"/>
                <w:szCs w:val="24"/>
              </w:rPr>
              <w:t xml:space="preserve">ресурсов для предупреждения </w:t>
            </w:r>
          </w:p>
          <w:p w14:paraId="586C2EF7" w14:textId="77777777" w:rsidR="00BE032A" w:rsidRPr="008450D9" w:rsidRDefault="00BE032A" w:rsidP="00BE032A">
            <w:pPr>
              <w:pStyle w:val="afc"/>
              <w:ind w:firstLine="709"/>
              <w:jc w:val="right"/>
              <w:rPr>
                <w:rFonts w:ascii="Courier New" w:hAnsi="Courier New" w:cs="Courier New"/>
                <w:b w:val="0"/>
                <w:bCs/>
                <w:sz w:val="24"/>
                <w:szCs w:val="24"/>
              </w:rPr>
            </w:pPr>
            <w:r w:rsidRPr="008450D9">
              <w:rPr>
                <w:rFonts w:ascii="Courier New" w:hAnsi="Courier New" w:cs="Courier New"/>
                <w:b w:val="0"/>
                <w:bCs/>
                <w:sz w:val="24"/>
                <w:szCs w:val="24"/>
              </w:rPr>
              <w:t xml:space="preserve">и ликвидации последствий чрезвычайных </w:t>
            </w:r>
          </w:p>
          <w:p w14:paraId="752CB352" w14:textId="77777777" w:rsidR="00BE032A" w:rsidRPr="008450D9" w:rsidRDefault="00BE032A" w:rsidP="00BE032A">
            <w:pPr>
              <w:pStyle w:val="afc"/>
              <w:ind w:firstLine="709"/>
              <w:jc w:val="right"/>
              <w:rPr>
                <w:rFonts w:ascii="Courier New" w:hAnsi="Courier New" w:cs="Courier New"/>
                <w:b w:val="0"/>
                <w:bCs/>
                <w:sz w:val="24"/>
                <w:szCs w:val="24"/>
              </w:rPr>
            </w:pPr>
            <w:r w:rsidRPr="008450D9">
              <w:rPr>
                <w:rFonts w:ascii="Courier New" w:hAnsi="Courier New" w:cs="Courier New"/>
                <w:b w:val="0"/>
                <w:bCs/>
                <w:sz w:val="24"/>
                <w:szCs w:val="24"/>
              </w:rPr>
              <w:t xml:space="preserve">ситуаций и стихийных бедствий </w:t>
            </w:r>
          </w:p>
          <w:p w14:paraId="7318ADDE" w14:textId="77777777" w:rsidR="00BE032A" w:rsidRPr="008450D9" w:rsidRDefault="00BE032A" w:rsidP="00BE032A">
            <w:pPr>
              <w:pStyle w:val="afc"/>
              <w:ind w:firstLine="709"/>
              <w:jc w:val="right"/>
              <w:rPr>
                <w:rFonts w:ascii="Courier New" w:hAnsi="Courier New" w:cs="Courier New"/>
                <w:b w:val="0"/>
                <w:bCs/>
                <w:sz w:val="24"/>
                <w:szCs w:val="24"/>
              </w:rPr>
            </w:pPr>
            <w:r w:rsidRPr="008450D9">
              <w:rPr>
                <w:rFonts w:ascii="Courier New" w:hAnsi="Courier New" w:cs="Courier New"/>
                <w:b w:val="0"/>
                <w:bCs/>
                <w:sz w:val="24"/>
                <w:szCs w:val="24"/>
              </w:rPr>
              <w:t xml:space="preserve">на территории Приаргунского </w:t>
            </w:r>
          </w:p>
          <w:p w14:paraId="5B16A971" w14:textId="3E0579A6" w:rsidR="00BE032A" w:rsidRPr="000C6942" w:rsidRDefault="00BE032A" w:rsidP="00BE032A">
            <w:pPr>
              <w:pStyle w:val="afc"/>
              <w:ind w:firstLine="709"/>
              <w:jc w:val="right"/>
              <w:rPr>
                <w:rFonts w:ascii="Arial" w:hAnsi="Arial" w:cs="Arial"/>
                <w:b w:val="0"/>
                <w:bCs/>
                <w:sz w:val="24"/>
                <w:szCs w:val="24"/>
              </w:rPr>
            </w:pPr>
            <w:r w:rsidRPr="008450D9">
              <w:rPr>
                <w:rFonts w:ascii="Courier New" w:hAnsi="Courier New" w:cs="Courier New"/>
                <w:b w:val="0"/>
                <w:bCs/>
                <w:sz w:val="24"/>
                <w:szCs w:val="24"/>
              </w:rPr>
              <w:t>муниципального округа</w:t>
            </w:r>
          </w:p>
          <w:p w14:paraId="0F6F3DC7" w14:textId="77777777" w:rsidR="00BE032A" w:rsidRPr="000C6942" w:rsidRDefault="00BE032A" w:rsidP="00BE032A">
            <w:pPr>
              <w:pStyle w:val="Default"/>
              <w:jc w:val="right"/>
              <w:rPr>
                <w:rFonts w:ascii="Arial" w:hAnsi="Arial" w:cs="Arial"/>
              </w:rPr>
            </w:pPr>
          </w:p>
          <w:p w14:paraId="4CEABD92" w14:textId="523FDE1D" w:rsidR="00BE032A" w:rsidRPr="000C6942" w:rsidRDefault="00BE032A">
            <w:pPr>
              <w:pStyle w:val="afc"/>
              <w:ind w:firstLine="709"/>
              <w:jc w:val="right"/>
              <w:rPr>
                <w:rFonts w:ascii="Arial" w:hAnsi="Arial" w:cs="Arial"/>
                <w:b w:val="0"/>
                <w:bCs/>
                <w:szCs w:val="28"/>
              </w:rPr>
            </w:pPr>
          </w:p>
          <w:p w14:paraId="647768E5" w14:textId="77777777" w:rsidR="00BE032A" w:rsidRPr="000C6942" w:rsidRDefault="00BE032A">
            <w:pPr>
              <w:spacing w:after="4" w:line="247" w:lineRule="auto"/>
              <w:ind w:right="-114"/>
              <w:jc w:val="right"/>
              <w:rPr>
                <w:rFonts w:ascii="Arial" w:eastAsia="Courier New" w:hAnsi="Arial" w:cs="Arial"/>
                <w:color w:val="000000"/>
                <w:sz w:val="24"/>
                <w:szCs w:val="24"/>
                <w:lang w:eastAsia="ru-RU"/>
              </w:rPr>
            </w:pPr>
          </w:p>
        </w:tc>
      </w:tr>
    </w:tbl>
    <w:p w14:paraId="229BCC36" w14:textId="77777777" w:rsidR="00BE032A" w:rsidRPr="000C6942" w:rsidRDefault="00BE032A" w:rsidP="00BE032A">
      <w:pPr>
        <w:spacing w:after="0" w:line="240" w:lineRule="auto"/>
        <w:rPr>
          <w:rFonts w:ascii="Arial" w:hAnsi="Arial" w:cs="Arial"/>
          <w:sz w:val="24"/>
          <w:szCs w:val="24"/>
        </w:rPr>
      </w:pPr>
    </w:p>
    <w:p w14:paraId="4DF5F494" w14:textId="77777777" w:rsidR="00BE032A" w:rsidRPr="000C6942" w:rsidRDefault="00BE032A" w:rsidP="00BE032A">
      <w:pPr>
        <w:spacing w:after="0" w:line="240" w:lineRule="auto"/>
        <w:rPr>
          <w:rFonts w:ascii="Arial" w:hAnsi="Arial" w:cs="Arial"/>
          <w:sz w:val="24"/>
          <w:szCs w:val="24"/>
        </w:rPr>
      </w:pPr>
    </w:p>
    <w:p w14:paraId="6FB4BE1C" w14:textId="77777777" w:rsidR="00BE032A" w:rsidRPr="000C6942" w:rsidRDefault="00BE032A" w:rsidP="00BE032A">
      <w:pPr>
        <w:spacing w:after="0" w:line="240" w:lineRule="auto"/>
        <w:jc w:val="center"/>
        <w:rPr>
          <w:rFonts w:ascii="Arial" w:hAnsi="Arial" w:cs="Arial"/>
          <w:b/>
          <w:sz w:val="24"/>
          <w:szCs w:val="24"/>
        </w:rPr>
      </w:pPr>
      <w:r w:rsidRPr="000C6942">
        <w:rPr>
          <w:rFonts w:ascii="Arial" w:hAnsi="Arial" w:cs="Arial"/>
          <w:b/>
          <w:sz w:val="24"/>
          <w:szCs w:val="24"/>
        </w:rPr>
        <w:t>СМЕТА-ЗАЯВКА</w:t>
      </w:r>
    </w:p>
    <w:p w14:paraId="03EE2B0A" w14:textId="77777777" w:rsidR="00BE032A" w:rsidRPr="000C6942" w:rsidRDefault="00BE032A" w:rsidP="00BE032A">
      <w:pPr>
        <w:spacing w:after="0" w:line="240" w:lineRule="auto"/>
        <w:jc w:val="center"/>
        <w:rPr>
          <w:rFonts w:ascii="Arial" w:hAnsi="Arial" w:cs="Arial"/>
          <w:sz w:val="24"/>
          <w:szCs w:val="24"/>
        </w:rPr>
      </w:pPr>
      <w:r w:rsidRPr="000C6942">
        <w:rPr>
          <w:rFonts w:ascii="Arial" w:hAnsi="Arial" w:cs="Arial"/>
          <w:sz w:val="24"/>
          <w:szCs w:val="24"/>
        </w:rPr>
        <w:t>потребности в денежных средствах на оказание помощи в ликвидации чрезвычайной ситуации</w:t>
      </w:r>
    </w:p>
    <w:p w14:paraId="62F5E3A4" w14:textId="77777777" w:rsidR="00BE032A" w:rsidRPr="000C6942" w:rsidRDefault="00BE032A" w:rsidP="00BE032A">
      <w:pPr>
        <w:spacing w:after="0" w:line="240" w:lineRule="auto"/>
        <w:rPr>
          <w:rFonts w:ascii="Arial" w:hAnsi="Arial" w:cs="Arial"/>
          <w:sz w:val="24"/>
          <w:szCs w:val="24"/>
        </w:rPr>
      </w:pPr>
    </w:p>
    <w:p w14:paraId="0E2AEF96" w14:textId="77777777" w:rsidR="00BE032A" w:rsidRPr="000C6942" w:rsidRDefault="00BE032A" w:rsidP="00BE032A">
      <w:pPr>
        <w:pBdr>
          <w:bottom w:val="single" w:sz="4" w:space="1" w:color="auto"/>
        </w:pBdr>
        <w:spacing w:after="0" w:line="240" w:lineRule="auto"/>
        <w:jc w:val="center"/>
        <w:rPr>
          <w:rFonts w:ascii="Arial" w:hAnsi="Arial" w:cs="Arial"/>
          <w:sz w:val="24"/>
          <w:szCs w:val="24"/>
        </w:rPr>
      </w:pPr>
    </w:p>
    <w:p w14:paraId="2035FB47" w14:textId="77777777" w:rsidR="00BE032A" w:rsidRPr="000C6942" w:rsidRDefault="00BE032A" w:rsidP="00BE032A">
      <w:pPr>
        <w:spacing w:after="0" w:line="240" w:lineRule="auto"/>
        <w:jc w:val="center"/>
        <w:rPr>
          <w:rFonts w:ascii="Arial" w:hAnsi="Arial" w:cs="Arial"/>
          <w:sz w:val="24"/>
          <w:szCs w:val="24"/>
        </w:rPr>
      </w:pPr>
      <w:r w:rsidRPr="000C6942">
        <w:rPr>
          <w:rFonts w:ascii="Arial" w:hAnsi="Arial" w:cs="Arial"/>
          <w:sz w:val="24"/>
          <w:szCs w:val="24"/>
        </w:rPr>
        <w:t xml:space="preserve"> (сельский </w:t>
      </w:r>
      <w:r w:rsidRPr="000C6942">
        <w:rPr>
          <w:rFonts w:ascii="Arial" w:hAnsi="Arial" w:cs="Arial"/>
          <w:sz w:val="24"/>
          <w:szCs w:val="24"/>
          <w:shd w:val="clear" w:color="auto" w:fill="FFFFFF"/>
        </w:rPr>
        <w:t>населенный пункт</w:t>
      </w:r>
      <w:r w:rsidRPr="000C6942">
        <w:rPr>
          <w:rFonts w:ascii="Arial" w:hAnsi="Arial" w:cs="Arial"/>
          <w:sz w:val="24"/>
          <w:szCs w:val="24"/>
        </w:rPr>
        <w:t>), организация)</w:t>
      </w:r>
    </w:p>
    <w:p w14:paraId="51F58598" w14:textId="77777777" w:rsidR="00BE032A" w:rsidRPr="000C6942" w:rsidRDefault="00BE032A" w:rsidP="00BE032A">
      <w:pPr>
        <w:spacing w:after="0" w:line="240" w:lineRule="auto"/>
        <w:rPr>
          <w:rFonts w:ascii="Arial" w:hAnsi="Arial" w:cs="Arial"/>
          <w:sz w:val="24"/>
          <w:szCs w:val="24"/>
        </w:rPr>
      </w:pPr>
    </w:p>
    <w:p w14:paraId="5312F7E7" w14:textId="77777777" w:rsidR="00BE032A" w:rsidRPr="000C6942" w:rsidRDefault="00BE032A" w:rsidP="00BE032A">
      <w:pPr>
        <w:spacing w:after="0" w:line="240" w:lineRule="auto"/>
        <w:ind w:left="360"/>
        <w:rPr>
          <w:rFonts w:ascii="Arial" w:hAnsi="Arial" w:cs="Arial"/>
          <w:sz w:val="24"/>
          <w:szCs w:val="24"/>
        </w:rPr>
      </w:pPr>
      <w:r w:rsidRPr="000C6942">
        <w:rPr>
          <w:rFonts w:ascii="Arial" w:hAnsi="Arial" w:cs="Arial"/>
          <w:sz w:val="24"/>
          <w:szCs w:val="24"/>
        </w:rPr>
        <w:t xml:space="preserve">1) Состояние бюджета (сельского) </w:t>
      </w:r>
      <w:r w:rsidRPr="000C6942">
        <w:rPr>
          <w:rFonts w:ascii="Arial" w:hAnsi="Arial" w:cs="Arial"/>
          <w:sz w:val="24"/>
          <w:szCs w:val="24"/>
          <w:shd w:val="clear" w:color="auto" w:fill="FFFFFF"/>
        </w:rPr>
        <w:t>населенного пункта</w:t>
      </w:r>
      <w:r w:rsidRPr="000C6942">
        <w:rPr>
          <w:rFonts w:ascii="Arial" w:hAnsi="Arial" w:cs="Arial"/>
          <w:sz w:val="24"/>
          <w:szCs w:val="24"/>
        </w:rPr>
        <w:t>, организации по состоянию на «_____» _______ 202___г.</w:t>
      </w:r>
    </w:p>
    <w:p w14:paraId="19BD3109" w14:textId="77777777" w:rsidR="00BE032A" w:rsidRPr="000C6942" w:rsidRDefault="00BE032A" w:rsidP="00BE032A">
      <w:pPr>
        <w:spacing w:after="0" w:line="240" w:lineRule="auto"/>
        <w:ind w:left="360"/>
        <w:rPr>
          <w:rFonts w:ascii="Arial" w:hAnsi="Arial" w:cs="Arial"/>
          <w:sz w:val="24"/>
          <w:szCs w:val="24"/>
        </w:rPr>
      </w:pPr>
      <w:r w:rsidRPr="000C6942">
        <w:rPr>
          <w:rFonts w:ascii="Arial" w:hAnsi="Arial" w:cs="Arial"/>
          <w:sz w:val="24"/>
          <w:szCs w:val="24"/>
        </w:rPr>
        <w:t>В том числе резервов финансовых ресурсов на ЧС_______________________ тыс. руб.</w:t>
      </w:r>
    </w:p>
    <w:p w14:paraId="0A0EF120" w14:textId="77777777" w:rsidR="00BE032A" w:rsidRPr="000C6942" w:rsidRDefault="00BE032A" w:rsidP="00BE032A">
      <w:pPr>
        <w:spacing w:after="0" w:line="240" w:lineRule="auto"/>
        <w:ind w:left="360"/>
        <w:rPr>
          <w:rFonts w:ascii="Arial" w:hAnsi="Arial" w:cs="Arial"/>
          <w:sz w:val="24"/>
          <w:szCs w:val="24"/>
        </w:rPr>
      </w:pPr>
    </w:p>
    <w:p w14:paraId="7A451DB5" w14:textId="77777777" w:rsidR="00BE032A" w:rsidRPr="000C6942" w:rsidRDefault="00BE032A" w:rsidP="00BE032A">
      <w:pPr>
        <w:spacing w:after="0"/>
        <w:ind w:left="360"/>
        <w:rPr>
          <w:rFonts w:ascii="Arial" w:hAnsi="Arial" w:cs="Arial"/>
          <w:sz w:val="24"/>
          <w:szCs w:val="24"/>
        </w:rPr>
      </w:pPr>
      <w:r w:rsidRPr="000C6942">
        <w:rPr>
          <w:rFonts w:ascii="Arial" w:hAnsi="Arial" w:cs="Arial"/>
          <w:sz w:val="24"/>
          <w:szCs w:val="24"/>
        </w:rPr>
        <w:t>2) Развертывание и содержание временных пунктов проживания, питание, аренда зданий (сооружений), для пострадавших граждан: __________________________________________(</w:t>
      </w:r>
      <w:proofErr w:type="gramStart"/>
      <w:r w:rsidRPr="000C6942">
        <w:rPr>
          <w:rFonts w:ascii="Arial" w:hAnsi="Arial" w:cs="Arial"/>
          <w:sz w:val="24"/>
          <w:szCs w:val="24"/>
        </w:rPr>
        <w:t>развертывались</w:t>
      </w:r>
      <w:proofErr w:type="gramEnd"/>
      <w:r w:rsidRPr="000C6942">
        <w:rPr>
          <w:rFonts w:ascii="Arial" w:hAnsi="Arial" w:cs="Arial"/>
          <w:sz w:val="24"/>
          <w:szCs w:val="24"/>
        </w:rPr>
        <w:t xml:space="preserve"> / не развертывались).</w:t>
      </w:r>
    </w:p>
    <w:p w14:paraId="489194BA" w14:textId="77777777" w:rsidR="00BE032A" w:rsidRPr="000C6942" w:rsidRDefault="00BE032A" w:rsidP="00BE032A">
      <w:pPr>
        <w:spacing w:after="0" w:line="240" w:lineRule="auto"/>
        <w:ind w:left="360"/>
        <w:rPr>
          <w:rFonts w:ascii="Arial" w:hAnsi="Arial" w:cs="Arial"/>
          <w:sz w:val="24"/>
          <w:szCs w:val="24"/>
        </w:rPr>
      </w:pPr>
    </w:p>
    <w:p w14:paraId="140373AC" w14:textId="77777777" w:rsidR="00BE032A" w:rsidRPr="000C6942" w:rsidRDefault="00BE032A" w:rsidP="00BE032A">
      <w:pPr>
        <w:spacing w:after="0" w:line="240" w:lineRule="auto"/>
        <w:ind w:left="360"/>
        <w:rPr>
          <w:rFonts w:ascii="Arial" w:hAnsi="Arial" w:cs="Arial"/>
          <w:sz w:val="24"/>
          <w:szCs w:val="24"/>
        </w:rPr>
      </w:pPr>
    </w:p>
    <w:p w14:paraId="637947A0" w14:textId="77777777" w:rsidR="00BE032A" w:rsidRPr="000C6942" w:rsidRDefault="00BE032A" w:rsidP="00BE032A">
      <w:pPr>
        <w:spacing w:after="0" w:line="240" w:lineRule="auto"/>
        <w:ind w:left="360"/>
        <w:rPr>
          <w:rFonts w:ascii="Arial" w:hAnsi="Arial" w:cs="Arial"/>
          <w:sz w:val="24"/>
          <w:szCs w:val="24"/>
        </w:rPr>
      </w:pPr>
    </w:p>
    <w:p w14:paraId="3EBDC388" w14:textId="77777777" w:rsidR="00BE032A" w:rsidRPr="000C6942" w:rsidRDefault="00BE032A" w:rsidP="00BE032A">
      <w:pPr>
        <w:spacing w:after="0" w:line="240" w:lineRule="auto"/>
        <w:ind w:left="360"/>
        <w:rPr>
          <w:rFonts w:ascii="Arial" w:hAnsi="Arial" w:cs="Arial"/>
          <w:sz w:val="24"/>
          <w:szCs w:val="24"/>
        </w:rPr>
      </w:pPr>
    </w:p>
    <w:p w14:paraId="1102FC4B" w14:textId="77777777" w:rsidR="00BE032A" w:rsidRPr="000C6942" w:rsidRDefault="00BE032A" w:rsidP="00BE032A">
      <w:pPr>
        <w:spacing w:after="0" w:line="240" w:lineRule="auto"/>
        <w:ind w:left="360"/>
        <w:rPr>
          <w:rFonts w:ascii="Arial" w:hAnsi="Arial" w:cs="Arial"/>
          <w:sz w:val="24"/>
          <w:szCs w:val="24"/>
        </w:rPr>
      </w:pPr>
    </w:p>
    <w:p w14:paraId="3A959274" w14:textId="77777777" w:rsidR="00BE032A" w:rsidRPr="000C6942" w:rsidRDefault="00BE032A" w:rsidP="00BE032A">
      <w:pPr>
        <w:spacing w:after="0" w:line="240" w:lineRule="auto"/>
        <w:ind w:left="360"/>
        <w:rPr>
          <w:rFonts w:ascii="Arial" w:hAnsi="Arial" w:cs="Arial"/>
          <w:sz w:val="24"/>
          <w:szCs w:val="24"/>
        </w:rPr>
      </w:pPr>
    </w:p>
    <w:p w14:paraId="17203161" w14:textId="77777777" w:rsidR="00BE032A" w:rsidRPr="000C6942" w:rsidRDefault="00BE032A" w:rsidP="00BE032A">
      <w:pPr>
        <w:spacing w:after="0" w:line="240" w:lineRule="auto"/>
        <w:ind w:left="360"/>
        <w:rPr>
          <w:rFonts w:ascii="Arial" w:hAnsi="Arial" w:cs="Arial"/>
          <w:sz w:val="24"/>
          <w:szCs w:val="24"/>
        </w:rPr>
      </w:pPr>
    </w:p>
    <w:p w14:paraId="4913036B" w14:textId="77777777" w:rsidR="00BE032A" w:rsidRPr="000C6942" w:rsidRDefault="00BE032A" w:rsidP="00BE032A">
      <w:pPr>
        <w:spacing w:after="0" w:line="240" w:lineRule="auto"/>
        <w:ind w:left="360"/>
        <w:rPr>
          <w:rFonts w:ascii="Arial" w:hAnsi="Arial" w:cs="Arial"/>
          <w:sz w:val="24"/>
          <w:szCs w:val="24"/>
        </w:rPr>
      </w:pPr>
    </w:p>
    <w:p w14:paraId="79770E03" w14:textId="77777777" w:rsidR="00BE032A" w:rsidRPr="000C6942" w:rsidRDefault="00BE032A" w:rsidP="00BE032A">
      <w:pPr>
        <w:spacing w:after="0" w:line="240" w:lineRule="auto"/>
        <w:ind w:left="360"/>
        <w:rPr>
          <w:rFonts w:ascii="Arial" w:hAnsi="Arial" w:cs="Arial"/>
          <w:sz w:val="24"/>
          <w:szCs w:val="24"/>
        </w:rPr>
      </w:pPr>
    </w:p>
    <w:tbl>
      <w:tblPr>
        <w:tblW w:w="14880" w:type="dxa"/>
        <w:tblLayout w:type="fixed"/>
        <w:tblCellMar>
          <w:top w:w="49" w:type="dxa"/>
          <w:left w:w="0" w:type="dxa"/>
          <w:right w:w="22" w:type="dxa"/>
        </w:tblCellMar>
        <w:tblLook w:val="04A0" w:firstRow="1" w:lastRow="0" w:firstColumn="1" w:lastColumn="0" w:noHBand="0" w:noVBand="1"/>
      </w:tblPr>
      <w:tblGrid>
        <w:gridCol w:w="707"/>
        <w:gridCol w:w="4391"/>
        <w:gridCol w:w="1277"/>
        <w:gridCol w:w="992"/>
        <w:gridCol w:w="851"/>
        <w:gridCol w:w="992"/>
        <w:gridCol w:w="1276"/>
        <w:gridCol w:w="1134"/>
        <w:gridCol w:w="1417"/>
        <w:gridCol w:w="709"/>
        <w:gridCol w:w="1134"/>
      </w:tblGrid>
      <w:tr w:rsidR="00BE032A" w:rsidRPr="000C6942" w14:paraId="578DB374" w14:textId="77777777" w:rsidTr="00BE032A">
        <w:trPr>
          <w:trHeight w:val="226"/>
        </w:trPr>
        <w:tc>
          <w:tcPr>
            <w:tcW w:w="706" w:type="dxa"/>
            <w:vMerge w:val="restart"/>
            <w:tcBorders>
              <w:top w:val="single" w:sz="6" w:space="0" w:color="000000"/>
              <w:left w:val="single" w:sz="6" w:space="0" w:color="000000"/>
              <w:bottom w:val="single" w:sz="6" w:space="0" w:color="000000"/>
              <w:right w:val="single" w:sz="6" w:space="0" w:color="000000"/>
            </w:tcBorders>
            <w:hideMark/>
          </w:tcPr>
          <w:p w14:paraId="676189BD"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N  </w:t>
            </w:r>
            <w:proofErr w:type="gramStart"/>
            <w:r w:rsidRPr="000C6942">
              <w:rPr>
                <w:rFonts w:ascii="Arial" w:hAnsi="Arial" w:cs="Arial"/>
                <w:sz w:val="24"/>
                <w:szCs w:val="24"/>
              </w:rPr>
              <w:lastRenderedPageBreak/>
              <w:t>п</w:t>
            </w:r>
            <w:proofErr w:type="gramEnd"/>
            <w:r w:rsidRPr="000C6942">
              <w:rPr>
                <w:rFonts w:ascii="Arial" w:hAnsi="Arial" w:cs="Arial"/>
                <w:sz w:val="24"/>
                <w:szCs w:val="24"/>
              </w:rPr>
              <w:t xml:space="preserve">/п </w:t>
            </w:r>
          </w:p>
        </w:tc>
        <w:tc>
          <w:tcPr>
            <w:tcW w:w="4389" w:type="dxa"/>
            <w:vMerge w:val="restart"/>
            <w:tcBorders>
              <w:top w:val="single" w:sz="6" w:space="0" w:color="000000"/>
              <w:left w:val="single" w:sz="6" w:space="0" w:color="000000"/>
              <w:bottom w:val="single" w:sz="6" w:space="0" w:color="000000"/>
              <w:right w:val="single" w:sz="6" w:space="0" w:color="000000"/>
            </w:tcBorders>
            <w:hideMark/>
          </w:tcPr>
          <w:p w14:paraId="23EE1338" w14:textId="77777777" w:rsidR="00BE032A" w:rsidRPr="000C6942" w:rsidRDefault="00BE032A">
            <w:pPr>
              <w:ind w:left="360"/>
              <w:jc w:val="center"/>
              <w:rPr>
                <w:rFonts w:ascii="Arial" w:hAnsi="Arial" w:cs="Arial"/>
                <w:sz w:val="24"/>
                <w:szCs w:val="24"/>
              </w:rPr>
            </w:pPr>
            <w:r w:rsidRPr="000C6942">
              <w:rPr>
                <w:rFonts w:ascii="Arial" w:hAnsi="Arial" w:cs="Arial"/>
                <w:sz w:val="24"/>
                <w:szCs w:val="24"/>
              </w:rPr>
              <w:lastRenderedPageBreak/>
              <w:t>Наименование расходов</w:t>
            </w:r>
          </w:p>
        </w:tc>
        <w:tc>
          <w:tcPr>
            <w:tcW w:w="2268" w:type="dxa"/>
            <w:gridSpan w:val="2"/>
            <w:tcBorders>
              <w:top w:val="single" w:sz="6" w:space="0" w:color="000000"/>
              <w:left w:val="single" w:sz="6" w:space="0" w:color="000000"/>
              <w:bottom w:val="single" w:sz="6" w:space="0" w:color="000000"/>
              <w:right w:val="nil"/>
            </w:tcBorders>
            <w:hideMark/>
          </w:tcPr>
          <w:p w14:paraId="7F6412F9" w14:textId="77777777" w:rsidR="00BE032A" w:rsidRPr="000C6942" w:rsidRDefault="00BE032A">
            <w:pPr>
              <w:ind w:left="360"/>
              <w:jc w:val="center"/>
              <w:rPr>
                <w:rFonts w:ascii="Arial" w:hAnsi="Arial" w:cs="Arial"/>
                <w:sz w:val="24"/>
                <w:szCs w:val="24"/>
              </w:rPr>
            </w:pPr>
            <w:r w:rsidRPr="000C6942">
              <w:rPr>
                <w:rFonts w:ascii="Arial" w:hAnsi="Arial" w:cs="Arial"/>
                <w:sz w:val="24"/>
                <w:szCs w:val="24"/>
              </w:rPr>
              <w:t>Потребность</w:t>
            </w:r>
          </w:p>
        </w:tc>
        <w:tc>
          <w:tcPr>
            <w:tcW w:w="851" w:type="dxa"/>
            <w:tcBorders>
              <w:top w:val="single" w:sz="6" w:space="0" w:color="000000"/>
              <w:left w:val="nil"/>
              <w:bottom w:val="single" w:sz="6" w:space="0" w:color="000000"/>
              <w:right w:val="nil"/>
            </w:tcBorders>
          </w:tcPr>
          <w:p w14:paraId="3D38CD2C" w14:textId="77777777" w:rsidR="00BE032A" w:rsidRPr="000C6942" w:rsidRDefault="00BE032A">
            <w:pPr>
              <w:ind w:left="360"/>
              <w:jc w:val="center"/>
              <w:rPr>
                <w:rFonts w:ascii="Arial" w:hAnsi="Arial" w:cs="Arial"/>
                <w:sz w:val="24"/>
                <w:szCs w:val="24"/>
              </w:rPr>
            </w:pPr>
          </w:p>
        </w:tc>
        <w:tc>
          <w:tcPr>
            <w:tcW w:w="992" w:type="dxa"/>
            <w:tcBorders>
              <w:top w:val="single" w:sz="6" w:space="0" w:color="000000"/>
              <w:left w:val="nil"/>
              <w:bottom w:val="single" w:sz="6" w:space="0" w:color="000000"/>
              <w:right w:val="single" w:sz="6" w:space="0" w:color="000000"/>
            </w:tcBorders>
            <w:vAlign w:val="center"/>
          </w:tcPr>
          <w:p w14:paraId="4723EE6B" w14:textId="77777777" w:rsidR="00BE032A" w:rsidRPr="000C6942" w:rsidRDefault="00BE032A">
            <w:pPr>
              <w:ind w:left="360"/>
              <w:jc w:val="center"/>
              <w:rPr>
                <w:rFonts w:ascii="Arial" w:hAnsi="Arial" w:cs="Arial"/>
                <w:sz w:val="24"/>
                <w:szCs w:val="24"/>
              </w:rPr>
            </w:pPr>
          </w:p>
        </w:tc>
        <w:tc>
          <w:tcPr>
            <w:tcW w:w="3827" w:type="dxa"/>
            <w:gridSpan w:val="3"/>
            <w:tcBorders>
              <w:top w:val="single" w:sz="6" w:space="0" w:color="000000"/>
              <w:left w:val="single" w:sz="6" w:space="0" w:color="000000"/>
              <w:bottom w:val="single" w:sz="6" w:space="0" w:color="000000"/>
              <w:right w:val="nil"/>
            </w:tcBorders>
            <w:hideMark/>
          </w:tcPr>
          <w:p w14:paraId="487E6C1E" w14:textId="77777777" w:rsidR="00BE032A" w:rsidRPr="000C6942" w:rsidRDefault="00BE032A">
            <w:pPr>
              <w:ind w:left="360"/>
              <w:jc w:val="center"/>
              <w:rPr>
                <w:rFonts w:ascii="Arial" w:hAnsi="Arial" w:cs="Arial"/>
                <w:sz w:val="24"/>
                <w:szCs w:val="24"/>
              </w:rPr>
            </w:pPr>
            <w:r w:rsidRPr="000C6942">
              <w:rPr>
                <w:rFonts w:ascii="Arial" w:hAnsi="Arial" w:cs="Arial"/>
                <w:sz w:val="24"/>
                <w:szCs w:val="24"/>
              </w:rPr>
              <w:t>Источники финансирования</w:t>
            </w:r>
          </w:p>
        </w:tc>
        <w:tc>
          <w:tcPr>
            <w:tcW w:w="1843" w:type="dxa"/>
            <w:gridSpan w:val="2"/>
            <w:tcBorders>
              <w:top w:val="single" w:sz="6" w:space="0" w:color="000000"/>
              <w:left w:val="nil"/>
              <w:bottom w:val="single" w:sz="6" w:space="0" w:color="000000"/>
              <w:right w:val="single" w:sz="6" w:space="0" w:color="000000"/>
            </w:tcBorders>
          </w:tcPr>
          <w:p w14:paraId="35068E4B" w14:textId="77777777" w:rsidR="00BE032A" w:rsidRPr="000C6942" w:rsidRDefault="00BE032A">
            <w:pPr>
              <w:ind w:left="360"/>
              <w:jc w:val="center"/>
              <w:rPr>
                <w:rFonts w:ascii="Arial" w:hAnsi="Arial" w:cs="Arial"/>
                <w:sz w:val="24"/>
                <w:szCs w:val="24"/>
              </w:rPr>
            </w:pPr>
          </w:p>
        </w:tc>
      </w:tr>
      <w:tr w:rsidR="00BE032A" w:rsidRPr="000C6942" w14:paraId="5D005559" w14:textId="77777777" w:rsidTr="00BE032A">
        <w:trPr>
          <w:trHeight w:val="1126"/>
        </w:trPr>
        <w:tc>
          <w:tcPr>
            <w:tcW w:w="706" w:type="dxa"/>
            <w:vMerge/>
            <w:tcBorders>
              <w:top w:val="single" w:sz="6" w:space="0" w:color="000000"/>
              <w:left w:val="single" w:sz="6" w:space="0" w:color="000000"/>
              <w:bottom w:val="single" w:sz="6" w:space="0" w:color="000000"/>
              <w:right w:val="single" w:sz="6" w:space="0" w:color="000000"/>
            </w:tcBorders>
            <w:vAlign w:val="center"/>
            <w:hideMark/>
          </w:tcPr>
          <w:p w14:paraId="722A4BAB" w14:textId="77777777" w:rsidR="00BE032A" w:rsidRPr="000C6942" w:rsidRDefault="00BE032A">
            <w:pPr>
              <w:spacing w:after="0"/>
              <w:rPr>
                <w:rFonts w:ascii="Arial" w:hAnsi="Arial" w:cs="Arial"/>
                <w:sz w:val="24"/>
                <w:szCs w:val="24"/>
              </w:rPr>
            </w:pPr>
          </w:p>
        </w:tc>
        <w:tc>
          <w:tcPr>
            <w:tcW w:w="4389" w:type="dxa"/>
            <w:vMerge/>
            <w:tcBorders>
              <w:top w:val="single" w:sz="6" w:space="0" w:color="000000"/>
              <w:left w:val="single" w:sz="6" w:space="0" w:color="000000"/>
              <w:bottom w:val="single" w:sz="6" w:space="0" w:color="000000"/>
              <w:right w:val="single" w:sz="6" w:space="0" w:color="000000"/>
            </w:tcBorders>
            <w:vAlign w:val="center"/>
            <w:hideMark/>
          </w:tcPr>
          <w:p w14:paraId="5BA5D9DA" w14:textId="77777777" w:rsidR="00BE032A" w:rsidRPr="000C6942" w:rsidRDefault="00BE032A">
            <w:pPr>
              <w:spacing w:after="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hideMark/>
          </w:tcPr>
          <w:p w14:paraId="04A36E6B" w14:textId="77777777" w:rsidR="00BE032A" w:rsidRPr="000C6942" w:rsidRDefault="00BE032A">
            <w:pPr>
              <w:jc w:val="center"/>
              <w:rPr>
                <w:rFonts w:ascii="Arial" w:hAnsi="Arial" w:cs="Arial"/>
                <w:sz w:val="24"/>
                <w:szCs w:val="24"/>
              </w:rPr>
            </w:pPr>
            <w:r w:rsidRPr="000C6942">
              <w:rPr>
                <w:rFonts w:ascii="Arial" w:hAnsi="Arial" w:cs="Arial"/>
                <w:sz w:val="24"/>
                <w:szCs w:val="24"/>
              </w:rPr>
              <w:t>единица измерения</w:t>
            </w:r>
          </w:p>
        </w:tc>
        <w:tc>
          <w:tcPr>
            <w:tcW w:w="992" w:type="dxa"/>
            <w:tcBorders>
              <w:top w:val="single" w:sz="6" w:space="0" w:color="000000"/>
              <w:left w:val="single" w:sz="6" w:space="0" w:color="000000"/>
              <w:bottom w:val="single" w:sz="6" w:space="0" w:color="000000"/>
              <w:right w:val="single" w:sz="6" w:space="0" w:color="000000"/>
            </w:tcBorders>
            <w:hideMark/>
          </w:tcPr>
          <w:p w14:paraId="0CCFB9C5" w14:textId="77777777" w:rsidR="00BE032A" w:rsidRPr="000C6942" w:rsidRDefault="00BE032A">
            <w:pPr>
              <w:jc w:val="center"/>
              <w:rPr>
                <w:rFonts w:ascii="Arial" w:hAnsi="Arial" w:cs="Arial"/>
                <w:sz w:val="24"/>
                <w:szCs w:val="24"/>
              </w:rPr>
            </w:pPr>
            <w:r w:rsidRPr="000C6942">
              <w:rPr>
                <w:rFonts w:ascii="Arial" w:hAnsi="Arial" w:cs="Arial"/>
                <w:sz w:val="24"/>
                <w:szCs w:val="24"/>
              </w:rPr>
              <w:t>количество</w:t>
            </w:r>
          </w:p>
        </w:tc>
        <w:tc>
          <w:tcPr>
            <w:tcW w:w="851" w:type="dxa"/>
            <w:tcBorders>
              <w:top w:val="single" w:sz="6" w:space="0" w:color="000000"/>
              <w:left w:val="single" w:sz="6" w:space="0" w:color="000000"/>
              <w:bottom w:val="single" w:sz="6" w:space="0" w:color="000000"/>
              <w:right w:val="single" w:sz="6" w:space="0" w:color="000000"/>
            </w:tcBorders>
            <w:hideMark/>
          </w:tcPr>
          <w:p w14:paraId="18166534" w14:textId="77777777" w:rsidR="00BE032A" w:rsidRPr="000C6942" w:rsidRDefault="00BE032A">
            <w:pPr>
              <w:jc w:val="center"/>
              <w:rPr>
                <w:rFonts w:ascii="Arial" w:hAnsi="Arial" w:cs="Arial"/>
                <w:sz w:val="24"/>
                <w:szCs w:val="24"/>
              </w:rPr>
            </w:pPr>
            <w:r w:rsidRPr="000C6942">
              <w:rPr>
                <w:rFonts w:ascii="Arial" w:hAnsi="Arial" w:cs="Arial"/>
                <w:sz w:val="24"/>
                <w:szCs w:val="24"/>
              </w:rPr>
              <w:t>цена</w:t>
            </w:r>
          </w:p>
        </w:tc>
        <w:tc>
          <w:tcPr>
            <w:tcW w:w="992" w:type="dxa"/>
            <w:tcBorders>
              <w:top w:val="single" w:sz="6" w:space="0" w:color="000000"/>
              <w:left w:val="single" w:sz="6" w:space="0" w:color="000000"/>
              <w:bottom w:val="single" w:sz="6" w:space="0" w:color="000000"/>
              <w:right w:val="single" w:sz="6" w:space="0" w:color="000000"/>
            </w:tcBorders>
            <w:hideMark/>
          </w:tcPr>
          <w:p w14:paraId="2E353CEE" w14:textId="77777777" w:rsidR="00BE032A" w:rsidRPr="000C6942" w:rsidRDefault="00BE032A">
            <w:pPr>
              <w:jc w:val="center"/>
              <w:rPr>
                <w:rFonts w:ascii="Arial" w:hAnsi="Arial" w:cs="Arial"/>
                <w:sz w:val="24"/>
                <w:szCs w:val="24"/>
              </w:rPr>
            </w:pPr>
            <w:r w:rsidRPr="000C6942">
              <w:rPr>
                <w:rFonts w:ascii="Arial" w:hAnsi="Arial" w:cs="Arial"/>
                <w:sz w:val="24"/>
                <w:szCs w:val="24"/>
              </w:rPr>
              <w:t>сумма</w:t>
            </w:r>
          </w:p>
        </w:tc>
        <w:tc>
          <w:tcPr>
            <w:tcW w:w="1276" w:type="dxa"/>
            <w:tcBorders>
              <w:top w:val="single" w:sz="6" w:space="0" w:color="000000"/>
              <w:left w:val="single" w:sz="6" w:space="0" w:color="000000"/>
              <w:bottom w:val="single" w:sz="6" w:space="0" w:color="000000"/>
              <w:right w:val="single" w:sz="6" w:space="0" w:color="000000"/>
            </w:tcBorders>
            <w:hideMark/>
          </w:tcPr>
          <w:p w14:paraId="4B6F4369" w14:textId="77777777" w:rsidR="00BE032A" w:rsidRPr="000C6942" w:rsidRDefault="00BE032A">
            <w:pPr>
              <w:suppressAutoHyphens/>
              <w:snapToGrid w:val="0"/>
              <w:spacing w:after="0" w:line="240" w:lineRule="auto"/>
              <w:jc w:val="center"/>
              <w:rPr>
                <w:rFonts w:ascii="Arial" w:hAnsi="Arial" w:cs="Arial"/>
                <w:sz w:val="24"/>
                <w:szCs w:val="24"/>
              </w:rPr>
            </w:pPr>
            <w:r w:rsidRPr="000C6942">
              <w:rPr>
                <w:rFonts w:ascii="Arial" w:hAnsi="Arial" w:cs="Arial"/>
                <w:sz w:val="24"/>
                <w:szCs w:val="24"/>
              </w:rPr>
              <w:t xml:space="preserve">из бюджета </w:t>
            </w:r>
          </w:p>
          <w:p w14:paraId="067A01E4" w14:textId="77777777" w:rsidR="00BE032A" w:rsidRPr="000C6942" w:rsidRDefault="00BE032A">
            <w:pPr>
              <w:rPr>
                <w:rFonts w:ascii="Arial" w:hAnsi="Arial" w:cs="Arial"/>
                <w:sz w:val="24"/>
                <w:szCs w:val="24"/>
              </w:rPr>
            </w:pPr>
            <w:r w:rsidRPr="000C6942">
              <w:rPr>
                <w:rFonts w:ascii="Arial" w:hAnsi="Arial" w:cs="Arial"/>
                <w:sz w:val="24"/>
                <w:szCs w:val="24"/>
              </w:rPr>
              <w:t>поселения (организации)</w:t>
            </w:r>
          </w:p>
        </w:tc>
        <w:tc>
          <w:tcPr>
            <w:tcW w:w="1134" w:type="dxa"/>
            <w:tcBorders>
              <w:top w:val="single" w:sz="6" w:space="0" w:color="000000"/>
              <w:left w:val="single" w:sz="6" w:space="0" w:color="000000"/>
              <w:bottom w:val="single" w:sz="6" w:space="0" w:color="000000"/>
              <w:right w:val="single" w:sz="6" w:space="0" w:color="000000"/>
            </w:tcBorders>
            <w:hideMark/>
          </w:tcPr>
          <w:p w14:paraId="11A74D24" w14:textId="77777777" w:rsidR="00BE032A" w:rsidRPr="000C6942" w:rsidRDefault="00BE032A">
            <w:pPr>
              <w:jc w:val="center"/>
              <w:rPr>
                <w:rFonts w:ascii="Arial" w:hAnsi="Arial" w:cs="Arial"/>
                <w:sz w:val="24"/>
                <w:szCs w:val="24"/>
              </w:rPr>
            </w:pPr>
            <w:proofErr w:type="spellStart"/>
            <w:r w:rsidRPr="000C6942">
              <w:rPr>
                <w:rFonts w:ascii="Arial" w:hAnsi="Arial" w:cs="Arial"/>
                <w:sz w:val="24"/>
                <w:szCs w:val="24"/>
              </w:rPr>
              <w:t>Изрезервного</w:t>
            </w:r>
            <w:proofErr w:type="spellEnd"/>
            <w:r w:rsidRPr="000C6942">
              <w:rPr>
                <w:rFonts w:ascii="Arial" w:hAnsi="Arial" w:cs="Arial"/>
                <w:sz w:val="24"/>
                <w:szCs w:val="24"/>
              </w:rPr>
              <w:t xml:space="preserve">    фонда   района</w:t>
            </w:r>
          </w:p>
        </w:tc>
        <w:tc>
          <w:tcPr>
            <w:tcW w:w="1417" w:type="dxa"/>
            <w:tcBorders>
              <w:top w:val="single" w:sz="6" w:space="0" w:color="000000"/>
              <w:left w:val="single" w:sz="6" w:space="0" w:color="000000"/>
              <w:bottom w:val="single" w:sz="6" w:space="0" w:color="000000"/>
              <w:right w:val="single" w:sz="6" w:space="0" w:color="000000"/>
            </w:tcBorders>
            <w:hideMark/>
          </w:tcPr>
          <w:p w14:paraId="5A47123A" w14:textId="77777777" w:rsidR="00BE032A" w:rsidRPr="000C6942" w:rsidRDefault="00BE032A">
            <w:pPr>
              <w:jc w:val="center"/>
              <w:rPr>
                <w:rFonts w:ascii="Arial" w:hAnsi="Arial" w:cs="Arial"/>
                <w:sz w:val="24"/>
                <w:szCs w:val="24"/>
              </w:rPr>
            </w:pPr>
            <w:r w:rsidRPr="000C6942">
              <w:rPr>
                <w:rFonts w:ascii="Arial" w:hAnsi="Arial" w:cs="Arial"/>
                <w:sz w:val="24"/>
                <w:szCs w:val="24"/>
              </w:rPr>
              <w:t>за счет предприятий, учреждений, организаций</w:t>
            </w:r>
          </w:p>
        </w:tc>
        <w:tc>
          <w:tcPr>
            <w:tcW w:w="709" w:type="dxa"/>
            <w:tcBorders>
              <w:top w:val="single" w:sz="6" w:space="0" w:color="000000"/>
              <w:left w:val="single" w:sz="6" w:space="0" w:color="000000"/>
              <w:bottom w:val="single" w:sz="6" w:space="0" w:color="000000"/>
              <w:right w:val="single" w:sz="6" w:space="0" w:color="000000"/>
            </w:tcBorders>
            <w:hideMark/>
          </w:tcPr>
          <w:p w14:paraId="73932517" w14:textId="77777777" w:rsidR="00BE032A" w:rsidRPr="000C6942" w:rsidRDefault="00BE032A">
            <w:pPr>
              <w:jc w:val="center"/>
              <w:rPr>
                <w:rFonts w:ascii="Arial" w:hAnsi="Arial" w:cs="Arial"/>
                <w:sz w:val="24"/>
                <w:szCs w:val="24"/>
              </w:rPr>
            </w:pPr>
            <w:r w:rsidRPr="000C6942">
              <w:rPr>
                <w:rFonts w:ascii="Arial" w:hAnsi="Arial" w:cs="Arial"/>
                <w:sz w:val="24"/>
                <w:szCs w:val="24"/>
              </w:rPr>
              <w:t>всего</w:t>
            </w:r>
          </w:p>
        </w:tc>
        <w:tc>
          <w:tcPr>
            <w:tcW w:w="1134" w:type="dxa"/>
            <w:tcBorders>
              <w:top w:val="single" w:sz="6" w:space="0" w:color="000000"/>
              <w:left w:val="single" w:sz="6" w:space="0" w:color="000000"/>
              <w:bottom w:val="single" w:sz="6" w:space="0" w:color="000000"/>
              <w:right w:val="single" w:sz="6" w:space="0" w:color="000000"/>
            </w:tcBorders>
            <w:hideMark/>
          </w:tcPr>
          <w:p w14:paraId="6F02E461" w14:textId="77777777" w:rsidR="00BE032A" w:rsidRPr="000C6942" w:rsidRDefault="00BE032A">
            <w:pPr>
              <w:jc w:val="center"/>
              <w:rPr>
                <w:rFonts w:ascii="Arial" w:hAnsi="Arial" w:cs="Arial"/>
                <w:sz w:val="24"/>
                <w:szCs w:val="24"/>
              </w:rPr>
            </w:pPr>
            <w:r w:rsidRPr="000C6942">
              <w:rPr>
                <w:rFonts w:ascii="Arial" w:hAnsi="Arial" w:cs="Arial"/>
                <w:sz w:val="24"/>
                <w:szCs w:val="24"/>
              </w:rPr>
              <w:t>примечание</w:t>
            </w:r>
          </w:p>
        </w:tc>
      </w:tr>
      <w:tr w:rsidR="00BE032A" w:rsidRPr="000C6942" w14:paraId="6E86A957" w14:textId="77777777" w:rsidTr="00BE032A">
        <w:trPr>
          <w:trHeight w:val="16"/>
        </w:trPr>
        <w:tc>
          <w:tcPr>
            <w:tcW w:w="706" w:type="dxa"/>
            <w:tcBorders>
              <w:top w:val="single" w:sz="6" w:space="0" w:color="000000"/>
              <w:left w:val="single" w:sz="6" w:space="0" w:color="000000"/>
              <w:bottom w:val="single" w:sz="6" w:space="0" w:color="000000"/>
              <w:right w:val="single" w:sz="6" w:space="0" w:color="000000"/>
            </w:tcBorders>
            <w:hideMark/>
          </w:tcPr>
          <w:p w14:paraId="70D717C3" w14:textId="77777777" w:rsidR="00BE032A" w:rsidRPr="000C6942" w:rsidRDefault="00BE032A">
            <w:pPr>
              <w:ind w:left="360"/>
              <w:rPr>
                <w:rFonts w:ascii="Arial" w:hAnsi="Arial" w:cs="Arial"/>
                <w:sz w:val="24"/>
                <w:szCs w:val="24"/>
              </w:rPr>
            </w:pPr>
            <w:r w:rsidRPr="000C6942">
              <w:rPr>
                <w:rFonts w:ascii="Arial" w:hAnsi="Arial" w:cs="Arial"/>
                <w:sz w:val="24"/>
                <w:szCs w:val="24"/>
              </w:rPr>
              <w:lastRenderedPageBreak/>
              <w:t xml:space="preserve">1  </w:t>
            </w:r>
          </w:p>
        </w:tc>
        <w:tc>
          <w:tcPr>
            <w:tcW w:w="4389" w:type="dxa"/>
            <w:tcBorders>
              <w:top w:val="single" w:sz="6" w:space="0" w:color="000000"/>
              <w:left w:val="single" w:sz="6" w:space="0" w:color="000000"/>
              <w:bottom w:val="single" w:sz="6" w:space="0" w:color="000000"/>
              <w:right w:val="single" w:sz="6" w:space="0" w:color="000000"/>
            </w:tcBorders>
            <w:hideMark/>
          </w:tcPr>
          <w:p w14:paraId="06B78B48"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2        </w:t>
            </w:r>
          </w:p>
        </w:tc>
        <w:tc>
          <w:tcPr>
            <w:tcW w:w="1276" w:type="dxa"/>
            <w:tcBorders>
              <w:top w:val="single" w:sz="6" w:space="0" w:color="000000"/>
              <w:left w:val="single" w:sz="6" w:space="0" w:color="000000"/>
              <w:bottom w:val="single" w:sz="6" w:space="0" w:color="000000"/>
              <w:right w:val="single" w:sz="6" w:space="0" w:color="000000"/>
            </w:tcBorders>
            <w:hideMark/>
          </w:tcPr>
          <w:p w14:paraId="4A66EAF3"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3    </w:t>
            </w:r>
          </w:p>
        </w:tc>
        <w:tc>
          <w:tcPr>
            <w:tcW w:w="992" w:type="dxa"/>
            <w:tcBorders>
              <w:top w:val="single" w:sz="6" w:space="0" w:color="000000"/>
              <w:left w:val="single" w:sz="6" w:space="0" w:color="000000"/>
              <w:bottom w:val="single" w:sz="6" w:space="0" w:color="000000"/>
              <w:right w:val="single" w:sz="6" w:space="0" w:color="000000"/>
            </w:tcBorders>
            <w:hideMark/>
          </w:tcPr>
          <w:p w14:paraId="6950430B"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4    </w:t>
            </w:r>
          </w:p>
        </w:tc>
        <w:tc>
          <w:tcPr>
            <w:tcW w:w="851" w:type="dxa"/>
            <w:tcBorders>
              <w:top w:val="single" w:sz="6" w:space="0" w:color="000000"/>
              <w:left w:val="single" w:sz="6" w:space="0" w:color="000000"/>
              <w:bottom w:val="single" w:sz="6" w:space="0" w:color="000000"/>
              <w:right w:val="single" w:sz="6" w:space="0" w:color="000000"/>
            </w:tcBorders>
            <w:hideMark/>
          </w:tcPr>
          <w:p w14:paraId="4728E3DF"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5   </w:t>
            </w:r>
          </w:p>
        </w:tc>
        <w:tc>
          <w:tcPr>
            <w:tcW w:w="992" w:type="dxa"/>
            <w:tcBorders>
              <w:top w:val="single" w:sz="6" w:space="0" w:color="000000"/>
              <w:left w:val="single" w:sz="6" w:space="0" w:color="000000"/>
              <w:bottom w:val="single" w:sz="6" w:space="0" w:color="000000"/>
              <w:right w:val="single" w:sz="6" w:space="0" w:color="000000"/>
            </w:tcBorders>
            <w:hideMark/>
          </w:tcPr>
          <w:p w14:paraId="06BACAEA"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6   </w:t>
            </w:r>
          </w:p>
        </w:tc>
        <w:tc>
          <w:tcPr>
            <w:tcW w:w="1276" w:type="dxa"/>
            <w:tcBorders>
              <w:top w:val="single" w:sz="6" w:space="0" w:color="000000"/>
              <w:left w:val="single" w:sz="6" w:space="0" w:color="000000"/>
              <w:bottom w:val="single" w:sz="6" w:space="0" w:color="000000"/>
              <w:right w:val="single" w:sz="6" w:space="0" w:color="000000"/>
            </w:tcBorders>
            <w:hideMark/>
          </w:tcPr>
          <w:p w14:paraId="470731DF"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7     </w:t>
            </w:r>
          </w:p>
        </w:tc>
        <w:tc>
          <w:tcPr>
            <w:tcW w:w="1134" w:type="dxa"/>
            <w:tcBorders>
              <w:top w:val="single" w:sz="6" w:space="0" w:color="000000"/>
              <w:left w:val="single" w:sz="6" w:space="0" w:color="000000"/>
              <w:bottom w:val="single" w:sz="6" w:space="0" w:color="000000"/>
              <w:right w:val="single" w:sz="6" w:space="0" w:color="000000"/>
            </w:tcBorders>
            <w:hideMark/>
          </w:tcPr>
          <w:p w14:paraId="7A11210F"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8     </w:t>
            </w:r>
          </w:p>
        </w:tc>
        <w:tc>
          <w:tcPr>
            <w:tcW w:w="1417" w:type="dxa"/>
            <w:tcBorders>
              <w:top w:val="single" w:sz="6" w:space="0" w:color="000000"/>
              <w:left w:val="single" w:sz="6" w:space="0" w:color="000000"/>
              <w:bottom w:val="single" w:sz="6" w:space="0" w:color="000000"/>
              <w:right w:val="single" w:sz="6" w:space="0" w:color="000000"/>
            </w:tcBorders>
            <w:hideMark/>
          </w:tcPr>
          <w:p w14:paraId="7E2E2F9C"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9    </w:t>
            </w:r>
          </w:p>
        </w:tc>
        <w:tc>
          <w:tcPr>
            <w:tcW w:w="709" w:type="dxa"/>
            <w:tcBorders>
              <w:top w:val="single" w:sz="6" w:space="0" w:color="000000"/>
              <w:left w:val="single" w:sz="6" w:space="0" w:color="000000"/>
              <w:bottom w:val="single" w:sz="6" w:space="0" w:color="000000"/>
              <w:right w:val="single" w:sz="6" w:space="0" w:color="000000"/>
            </w:tcBorders>
            <w:hideMark/>
          </w:tcPr>
          <w:p w14:paraId="4CE57AEB"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10   </w:t>
            </w:r>
          </w:p>
        </w:tc>
        <w:tc>
          <w:tcPr>
            <w:tcW w:w="1134" w:type="dxa"/>
            <w:tcBorders>
              <w:top w:val="single" w:sz="6" w:space="0" w:color="000000"/>
              <w:left w:val="single" w:sz="6" w:space="0" w:color="000000"/>
              <w:bottom w:val="single" w:sz="6" w:space="0" w:color="000000"/>
              <w:right w:val="single" w:sz="6" w:space="0" w:color="000000"/>
            </w:tcBorders>
            <w:hideMark/>
          </w:tcPr>
          <w:p w14:paraId="1AA95DF8"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11   </w:t>
            </w:r>
          </w:p>
        </w:tc>
      </w:tr>
      <w:tr w:rsidR="00BE032A" w:rsidRPr="000C6942" w14:paraId="33C49153" w14:textId="77777777" w:rsidTr="00BE032A">
        <w:trPr>
          <w:trHeight w:val="317"/>
        </w:trPr>
        <w:tc>
          <w:tcPr>
            <w:tcW w:w="706" w:type="dxa"/>
            <w:tcBorders>
              <w:top w:val="single" w:sz="6" w:space="0" w:color="000000"/>
              <w:left w:val="single" w:sz="6" w:space="0" w:color="000000"/>
              <w:bottom w:val="single" w:sz="6" w:space="0" w:color="000000"/>
              <w:right w:val="single" w:sz="6" w:space="0" w:color="000000"/>
            </w:tcBorders>
            <w:hideMark/>
          </w:tcPr>
          <w:p w14:paraId="3F1B5BED" w14:textId="77777777" w:rsidR="00BE032A" w:rsidRPr="000C6942" w:rsidRDefault="00BE032A">
            <w:pPr>
              <w:ind w:left="8"/>
              <w:jc w:val="center"/>
              <w:rPr>
                <w:rFonts w:ascii="Arial" w:hAnsi="Arial" w:cs="Arial"/>
                <w:sz w:val="24"/>
                <w:szCs w:val="24"/>
              </w:rPr>
            </w:pPr>
            <w:r w:rsidRPr="000C6942">
              <w:rPr>
                <w:rFonts w:ascii="Arial" w:hAnsi="Arial" w:cs="Arial"/>
                <w:sz w:val="24"/>
                <w:szCs w:val="24"/>
              </w:rPr>
              <w:t>1.</w:t>
            </w:r>
          </w:p>
        </w:tc>
        <w:tc>
          <w:tcPr>
            <w:tcW w:w="4389" w:type="dxa"/>
            <w:tcBorders>
              <w:top w:val="single" w:sz="6" w:space="0" w:color="000000"/>
              <w:left w:val="single" w:sz="6" w:space="0" w:color="000000"/>
              <w:bottom w:val="single" w:sz="6" w:space="0" w:color="000000"/>
              <w:right w:val="single" w:sz="6" w:space="0" w:color="000000"/>
            </w:tcBorders>
            <w:hideMark/>
          </w:tcPr>
          <w:p w14:paraId="17A26D8A" w14:textId="77777777" w:rsidR="00BE032A" w:rsidRPr="000C6942" w:rsidRDefault="00BE032A">
            <w:pPr>
              <w:rPr>
                <w:rFonts w:ascii="Arial" w:hAnsi="Arial" w:cs="Arial"/>
                <w:sz w:val="24"/>
                <w:szCs w:val="24"/>
              </w:rPr>
            </w:pPr>
            <w:r w:rsidRPr="000C6942">
              <w:rPr>
                <w:rFonts w:ascii="Arial" w:hAnsi="Arial" w:cs="Arial"/>
                <w:sz w:val="24"/>
                <w:szCs w:val="24"/>
              </w:rPr>
              <w:t>Аренда зданий (сооружений) для проживания и питания пострадавших</w:t>
            </w:r>
          </w:p>
        </w:tc>
        <w:tc>
          <w:tcPr>
            <w:tcW w:w="1276" w:type="dxa"/>
            <w:tcBorders>
              <w:top w:val="single" w:sz="6" w:space="0" w:color="000000"/>
              <w:left w:val="single" w:sz="6" w:space="0" w:color="000000"/>
              <w:bottom w:val="single" w:sz="6" w:space="0" w:color="000000"/>
              <w:right w:val="single" w:sz="6" w:space="0" w:color="000000"/>
            </w:tcBorders>
            <w:hideMark/>
          </w:tcPr>
          <w:p w14:paraId="4D5103D3" w14:textId="77777777" w:rsidR="00BE032A" w:rsidRPr="000C6942" w:rsidRDefault="00BE032A">
            <w:pPr>
              <w:rPr>
                <w:rFonts w:ascii="Arial" w:hAnsi="Arial" w:cs="Arial"/>
                <w:sz w:val="24"/>
                <w:szCs w:val="24"/>
              </w:rPr>
            </w:pPr>
            <w:r w:rsidRPr="000C6942">
              <w:rPr>
                <w:rFonts w:ascii="Arial" w:hAnsi="Arial" w:cs="Arial"/>
                <w:sz w:val="24"/>
                <w:szCs w:val="24"/>
              </w:rPr>
              <w:t xml:space="preserve">кв. м, тыс.   руб.   </w:t>
            </w:r>
          </w:p>
        </w:tc>
        <w:tc>
          <w:tcPr>
            <w:tcW w:w="992" w:type="dxa"/>
            <w:tcBorders>
              <w:top w:val="single" w:sz="6" w:space="0" w:color="000000"/>
              <w:left w:val="single" w:sz="6" w:space="0" w:color="000000"/>
              <w:bottom w:val="single" w:sz="6" w:space="0" w:color="000000"/>
              <w:right w:val="single" w:sz="6" w:space="0" w:color="000000"/>
            </w:tcBorders>
          </w:tcPr>
          <w:p w14:paraId="380C9470" w14:textId="77777777" w:rsidR="00BE032A" w:rsidRPr="000C6942" w:rsidRDefault="00BE032A">
            <w:pPr>
              <w:ind w:left="360"/>
              <w:rPr>
                <w:rFonts w:ascii="Arial" w:hAnsi="Arial" w:cs="Arial"/>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55A75DE9"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10CA8997" w14:textId="77777777" w:rsidR="00BE032A" w:rsidRPr="000C6942" w:rsidRDefault="00BE032A">
            <w:pPr>
              <w:ind w:left="36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50D2672"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2488ACEC" w14:textId="77777777" w:rsidR="00BE032A" w:rsidRPr="000C6942" w:rsidRDefault="00BE032A">
            <w:pPr>
              <w:ind w:left="360"/>
              <w:rPr>
                <w:rFonts w:ascii="Arial"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2A5E947B" w14:textId="77777777" w:rsidR="00BE032A" w:rsidRPr="000C6942" w:rsidRDefault="00BE032A">
            <w:pPr>
              <w:ind w:left="360"/>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0972F5C0"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A4A69AB" w14:textId="77777777" w:rsidR="00BE032A" w:rsidRPr="000C6942" w:rsidRDefault="00BE032A">
            <w:pPr>
              <w:ind w:left="360"/>
              <w:rPr>
                <w:rFonts w:ascii="Arial" w:hAnsi="Arial" w:cs="Arial"/>
                <w:sz w:val="24"/>
                <w:szCs w:val="24"/>
              </w:rPr>
            </w:pPr>
          </w:p>
        </w:tc>
      </w:tr>
      <w:tr w:rsidR="00BE032A" w:rsidRPr="000C6942" w14:paraId="6FD498F5" w14:textId="77777777" w:rsidTr="00BE032A">
        <w:trPr>
          <w:trHeight w:val="456"/>
        </w:trPr>
        <w:tc>
          <w:tcPr>
            <w:tcW w:w="706" w:type="dxa"/>
            <w:tcBorders>
              <w:top w:val="single" w:sz="6" w:space="0" w:color="000000"/>
              <w:left w:val="single" w:sz="6" w:space="0" w:color="000000"/>
              <w:bottom w:val="single" w:sz="6" w:space="0" w:color="000000"/>
              <w:right w:val="single" w:sz="6" w:space="0" w:color="000000"/>
            </w:tcBorders>
            <w:hideMark/>
          </w:tcPr>
          <w:p w14:paraId="1707EC94" w14:textId="77777777" w:rsidR="00BE032A" w:rsidRPr="000C6942" w:rsidRDefault="00BE032A">
            <w:pPr>
              <w:ind w:left="8"/>
              <w:jc w:val="center"/>
              <w:rPr>
                <w:rFonts w:ascii="Arial" w:hAnsi="Arial" w:cs="Arial"/>
                <w:sz w:val="24"/>
                <w:szCs w:val="24"/>
              </w:rPr>
            </w:pPr>
            <w:r w:rsidRPr="000C6942">
              <w:rPr>
                <w:rFonts w:ascii="Arial" w:hAnsi="Arial" w:cs="Arial"/>
                <w:sz w:val="24"/>
                <w:szCs w:val="24"/>
              </w:rPr>
              <w:t>2.</w:t>
            </w:r>
          </w:p>
        </w:tc>
        <w:tc>
          <w:tcPr>
            <w:tcW w:w="4389" w:type="dxa"/>
            <w:tcBorders>
              <w:top w:val="single" w:sz="6" w:space="0" w:color="000000"/>
              <w:left w:val="single" w:sz="6" w:space="0" w:color="000000"/>
              <w:bottom w:val="single" w:sz="4" w:space="0" w:color="auto"/>
              <w:right w:val="single" w:sz="6" w:space="0" w:color="000000"/>
            </w:tcBorders>
            <w:hideMark/>
          </w:tcPr>
          <w:p w14:paraId="260BB1EC" w14:textId="77777777" w:rsidR="00BE032A" w:rsidRPr="000C6942" w:rsidRDefault="00BE032A">
            <w:pPr>
              <w:rPr>
                <w:rFonts w:ascii="Arial" w:hAnsi="Arial" w:cs="Arial"/>
                <w:sz w:val="24"/>
                <w:szCs w:val="24"/>
              </w:rPr>
            </w:pPr>
            <w:r w:rsidRPr="000C6942">
              <w:rPr>
                <w:rFonts w:ascii="Arial" w:hAnsi="Arial" w:cs="Arial"/>
                <w:sz w:val="24"/>
                <w:szCs w:val="24"/>
              </w:rPr>
              <w:t>Оборудование временных пунктов для проживания   и питания пострадавших:</w:t>
            </w:r>
          </w:p>
        </w:tc>
        <w:tc>
          <w:tcPr>
            <w:tcW w:w="1276" w:type="dxa"/>
            <w:tcBorders>
              <w:top w:val="single" w:sz="6" w:space="0" w:color="000000"/>
              <w:left w:val="single" w:sz="6" w:space="0" w:color="000000"/>
              <w:bottom w:val="single" w:sz="6" w:space="0" w:color="000000"/>
              <w:right w:val="single" w:sz="6" w:space="0" w:color="000000"/>
            </w:tcBorders>
            <w:hideMark/>
          </w:tcPr>
          <w:p w14:paraId="29B58181"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X    </w:t>
            </w:r>
          </w:p>
        </w:tc>
        <w:tc>
          <w:tcPr>
            <w:tcW w:w="992" w:type="dxa"/>
            <w:tcBorders>
              <w:top w:val="single" w:sz="6" w:space="0" w:color="000000"/>
              <w:left w:val="single" w:sz="6" w:space="0" w:color="000000"/>
              <w:bottom w:val="single" w:sz="6" w:space="0" w:color="000000"/>
              <w:right w:val="single" w:sz="6" w:space="0" w:color="000000"/>
            </w:tcBorders>
            <w:hideMark/>
          </w:tcPr>
          <w:p w14:paraId="3335F261"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X    </w:t>
            </w:r>
          </w:p>
        </w:tc>
        <w:tc>
          <w:tcPr>
            <w:tcW w:w="851" w:type="dxa"/>
            <w:tcBorders>
              <w:top w:val="single" w:sz="6" w:space="0" w:color="000000"/>
              <w:left w:val="single" w:sz="6" w:space="0" w:color="000000"/>
              <w:bottom w:val="single" w:sz="6" w:space="0" w:color="000000"/>
              <w:right w:val="single" w:sz="6" w:space="0" w:color="000000"/>
            </w:tcBorders>
            <w:hideMark/>
          </w:tcPr>
          <w:p w14:paraId="37A035C7"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X   </w:t>
            </w:r>
          </w:p>
        </w:tc>
        <w:tc>
          <w:tcPr>
            <w:tcW w:w="992" w:type="dxa"/>
            <w:tcBorders>
              <w:top w:val="single" w:sz="6" w:space="0" w:color="000000"/>
              <w:left w:val="single" w:sz="6" w:space="0" w:color="000000"/>
              <w:bottom w:val="single" w:sz="6" w:space="0" w:color="000000"/>
              <w:right w:val="single" w:sz="6" w:space="0" w:color="000000"/>
            </w:tcBorders>
          </w:tcPr>
          <w:p w14:paraId="183BD229" w14:textId="77777777" w:rsidR="00BE032A" w:rsidRPr="000C6942" w:rsidRDefault="00BE032A">
            <w:pPr>
              <w:ind w:left="36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9FA3195"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E4CEDEF" w14:textId="77777777" w:rsidR="00BE032A" w:rsidRPr="000C6942" w:rsidRDefault="00BE032A">
            <w:pPr>
              <w:ind w:left="360"/>
              <w:rPr>
                <w:rFonts w:ascii="Arial"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0850A446" w14:textId="77777777" w:rsidR="00BE032A" w:rsidRPr="000C6942" w:rsidRDefault="00BE032A">
            <w:pPr>
              <w:ind w:left="360"/>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18BAB89F"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4E495F29" w14:textId="77777777" w:rsidR="00BE032A" w:rsidRPr="000C6942" w:rsidRDefault="00BE032A">
            <w:pPr>
              <w:ind w:left="360"/>
              <w:rPr>
                <w:rFonts w:ascii="Arial" w:hAnsi="Arial" w:cs="Arial"/>
                <w:sz w:val="24"/>
                <w:szCs w:val="24"/>
              </w:rPr>
            </w:pPr>
          </w:p>
        </w:tc>
      </w:tr>
      <w:tr w:rsidR="00BE032A" w:rsidRPr="000C6942" w14:paraId="41E46DB2" w14:textId="77777777" w:rsidTr="00BE032A">
        <w:trPr>
          <w:trHeight w:val="480"/>
        </w:trPr>
        <w:tc>
          <w:tcPr>
            <w:tcW w:w="706" w:type="dxa"/>
            <w:tcBorders>
              <w:top w:val="single" w:sz="6" w:space="0" w:color="000000"/>
              <w:left w:val="single" w:sz="6" w:space="0" w:color="000000"/>
              <w:bottom w:val="single" w:sz="6" w:space="0" w:color="000000"/>
              <w:right w:val="single" w:sz="6" w:space="0" w:color="000000"/>
            </w:tcBorders>
            <w:hideMark/>
          </w:tcPr>
          <w:p w14:paraId="49FCF2E1" w14:textId="77777777" w:rsidR="00BE032A" w:rsidRPr="000C6942" w:rsidRDefault="00BE032A">
            <w:pPr>
              <w:jc w:val="center"/>
              <w:rPr>
                <w:rFonts w:ascii="Arial" w:hAnsi="Arial" w:cs="Arial"/>
                <w:sz w:val="24"/>
                <w:szCs w:val="24"/>
              </w:rPr>
            </w:pPr>
            <w:r w:rsidRPr="000C6942">
              <w:rPr>
                <w:rFonts w:ascii="Arial" w:hAnsi="Arial" w:cs="Arial"/>
                <w:sz w:val="24"/>
                <w:szCs w:val="24"/>
              </w:rPr>
              <w:t>2.1.</w:t>
            </w:r>
          </w:p>
        </w:tc>
        <w:tc>
          <w:tcPr>
            <w:tcW w:w="4389" w:type="dxa"/>
            <w:tcBorders>
              <w:top w:val="single" w:sz="4" w:space="0" w:color="auto"/>
              <w:left w:val="single" w:sz="6" w:space="0" w:color="000000"/>
              <w:bottom w:val="single" w:sz="6" w:space="0" w:color="000000"/>
              <w:right w:val="single" w:sz="6" w:space="0" w:color="000000"/>
            </w:tcBorders>
            <w:hideMark/>
          </w:tcPr>
          <w:p w14:paraId="07FE6F98" w14:textId="77777777" w:rsidR="00BE032A" w:rsidRPr="000C6942" w:rsidRDefault="00BE032A">
            <w:pPr>
              <w:spacing w:after="0" w:line="240" w:lineRule="auto"/>
              <w:rPr>
                <w:rFonts w:ascii="Arial" w:hAnsi="Arial" w:cs="Arial"/>
                <w:sz w:val="24"/>
                <w:szCs w:val="24"/>
              </w:rPr>
            </w:pPr>
            <w:r w:rsidRPr="000C6942">
              <w:rPr>
                <w:rFonts w:ascii="Arial" w:hAnsi="Arial" w:cs="Arial"/>
                <w:sz w:val="24"/>
                <w:szCs w:val="24"/>
              </w:rPr>
              <w:t>приобретение хозяйственного инвентар</w:t>
            </w:r>
            <w:proofErr w:type="gramStart"/>
            <w:r w:rsidRPr="000C6942">
              <w:rPr>
                <w:rFonts w:ascii="Arial" w:hAnsi="Arial" w:cs="Arial"/>
                <w:sz w:val="24"/>
                <w:szCs w:val="24"/>
              </w:rPr>
              <w:t>я(</w:t>
            </w:r>
            <w:proofErr w:type="gramEnd"/>
            <w:r w:rsidRPr="000C6942">
              <w:rPr>
                <w:rFonts w:ascii="Arial" w:hAnsi="Arial" w:cs="Arial"/>
                <w:sz w:val="24"/>
                <w:szCs w:val="24"/>
              </w:rPr>
              <w:t>указывается по предметам и видам)</w:t>
            </w:r>
          </w:p>
        </w:tc>
        <w:tc>
          <w:tcPr>
            <w:tcW w:w="1276" w:type="dxa"/>
            <w:tcBorders>
              <w:top w:val="single" w:sz="6" w:space="0" w:color="000000"/>
              <w:left w:val="single" w:sz="6" w:space="0" w:color="000000"/>
              <w:bottom w:val="single" w:sz="6" w:space="0" w:color="000000"/>
              <w:right w:val="single" w:sz="6" w:space="0" w:color="000000"/>
            </w:tcBorders>
          </w:tcPr>
          <w:p w14:paraId="470BC321"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2949A993" w14:textId="77777777" w:rsidR="00BE032A" w:rsidRPr="000C6942" w:rsidRDefault="00BE032A">
            <w:pPr>
              <w:ind w:left="360"/>
              <w:rPr>
                <w:rFonts w:ascii="Arial" w:hAnsi="Arial" w:cs="Arial"/>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09FB250D"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02C9237E" w14:textId="77777777" w:rsidR="00BE032A" w:rsidRPr="000C6942" w:rsidRDefault="00BE032A">
            <w:pPr>
              <w:ind w:left="36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79633BFD"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6F0140FC" w14:textId="77777777" w:rsidR="00BE032A" w:rsidRPr="000C6942" w:rsidRDefault="00BE032A">
            <w:pPr>
              <w:ind w:left="360"/>
              <w:rPr>
                <w:rFonts w:ascii="Arial"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1E26FFDB" w14:textId="77777777" w:rsidR="00BE032A" w:rsidRPr="000C6942" w:rsidRDefault="00BE032A">
            <w:pPr>
              <w:ind w:left="360"/>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59323538"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76309C2D" w14:textId="77777777" w:rsidR="00BE032A" w:rsidRPr="000C6942" w:rsidRDefault="00BE032A">
            <w:pPr>
              <w:ind w:left="360"/>
              <w:rPr>
                <w:rFonts w:ascii="Arial" w:hAnsi="Arial" w:cs="Arial"/>
                <w:sz w:val="24"/>
                <w:szCs w:val="24"/>
              </w:rPr>
            </w:pPr>
          </w:p>
        </w:tc>
      </w:tr>
      <w:tr w:rsidR="00BE032A" w:rsidRPr="000C6942" w14:paraId="229BB7BD" w14:textId="77777777" w:rsidTr="00BE032A">
        <w:trPr>
          <w:trHeight w:val="335"/>
        </w:trPr>
        <w:tc>
          <w:tcPr>
            <w:tcW w:w="706" w:type="dxa"/>
            <w:tcBorders>
              <w:top w:val="single" w:sz="6" w:space="0" w:color="000000"/>
              <w:left w:val="single" w:sz="6" w:space="0" w:color="000000"/>
              <w:bottom w:val="single" w:sz="6" w:space="0" w:color="000000"/>
              <w:right w:val="single" w:sz="6" w:space="0" w:color="000000"/>
            </w:tcBorders>
            <w:hideMark/>
          </w:tcPr>
          <w:p w14:paraId="73512F89" w14:textId="77777777" w:rsidR="00BE032A" w:rsidRPr="000C6942" w:rsidRDefault="00BE032A">
            <w:pPr>
              <w:jc w:val="center"/>
              <w:rPr>
                <w:rFonts w:ascii="Arial" w:hAnsi="Arial" w:cs="Arial"/>
                <w:sz w:val="24"/>
                <w:szCs w:val="24"/>
              </w:rPr>
            </w:pPr>
            <w:r w:rsidRPr="000C6942">
              <w:rPr>
                <w:rFonts w:ascii="Arial" w:hAnsi="Arial" w:cs="Arial"/>
                <w:sz w:val="24"/>
                <w:szCs w:val="24"/>
              </w:rPr>
              <w:t>2.2.</w:t>
            </w:r>
          </w:p>
        </w:tc>
        <w:tc>
          <w:tcPr>
            <w:tcW w:w="4389" w:type="dxa"/>
            <w:tcBorders>
              <w:top w:val="single" w:sz="6" w:space="0" w:color="000000"/>
              <w:left w:val="single" w:sz="6" w:space="0" w:color="000000"/>
              <w:bottom w:val="single" w:sz="6" w:space="0" w:color="000000"/>
              <w:right w:val="single" w:sz="6" w:space="0" w:color="000000"/>
            </w:tcBorders>
            <w:hideMark/>
          </w:tcPr>
          <w:p w14:paraId="0C998DDD" w14:textId="77777777" w:rsidR="00BE032A" w:rsidRPr="000C6942" w:rsidRDefault="00BE032A">
            <w:pPr>
              <w:rPr>
                <w:rFonts w:ascii="Arial" w:hAnsi="Arial" w:cs="Arial"/>
                <w:sz w:val="24"/>
                <w:szCs w:val="24"/>
              </w:rPr>
            </w:pPr>
            <w:r w:rsidRPr="000C6942">
              <w:rPr>
                <w:rFonts w:ascii="Arial" w:hAnsi="Arial" w:cs="Arial"/>
                <w:sz w:val="24"/>
                <w:szCs w:val="24"/>
              </w:rPr>
              <w:t>приобретение строительных материалов (указывается каждый вид)</w:t>
            </w:r>
          </w:p>
        </w:tc>
        <w:tc>
          <w:tcPr>
            <w:tcW w:w="1276" w:type="dxa"/>
            <w:tcBorders>
              <w:top w:val="single" w:sz="6" w:space="0" w:color="000000"/>
              <w:left w:val="single" w:sz="6" w:space="0" w:color="000000"/>
              <w:bottom w:val="single" w:sz="6" w:space="0" w:color="000000"/>
              <w:right w:val="single" w:sz="6" w:space="0" w:color="000000"/>
            </w:tcBorders>
          </w:tcPr>
          <w:p w14:paraId="79E40AC2"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3C7DAC83" w14:textId="77777777" w:rsidR="00BE032A" w:rsidRPr="000C6942" w:rsidRDefault="00BE032A">
            <w:pPr>
              <w:ind w:left="360"/>
              <w:rPr>
                <w:rFonts w:ascii="Arial" w:hAnsi="Arial" w:cs="Arial"/>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3C4FF721"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62C88926" w14:textId="77777777" w:rsidR="00BE032A" w:rsidRPr="000C6942" w:rsidRDefault="00BE032A">
            <w:pPr>
              <w:ind w:left="36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24260AE"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0783BFF1" w14:textId="77777777" w:rsidR="00BE032A" w:rsidRPr="000C6942" w:rsidRDefault="00BE032A">
            <w:pPr>
              <w:ind w:left="360"/>
              <w:rPr>
                <w:rFonts w:ascii="Arial"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64673406" w14:textId="77777777" w:rsidR="00BE032A" w:rsidRPr="000C6942" w:rsidRDefault="00BE032A">
            <w:pPr>
              <w:ind w:left="360"/>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6643C236"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507E915F" w14:textId="77777777" w:rsidR="00BE032A" w:rsidRPr="000C6942" w:rsidRDefault="00BE032A">
            <w:pPr>
              <w:ind w:left="360"/>
              <w:rPr>
                <w:rFonts w:ascii="Arial" w:hAnsi="Arial" w:cs="Arial"/>
                <w:sz w:val="24"/>
                <w:szCs w:val="24"/>
              </w:rPr>
            </w:pPr>
          </w:p>
        </w:tc>
      </w:tr>
      <w:tr w:rsidR="00BE032A" w:rsidRPr="000C6942" w14:paraId="44C6D135" w14:textId="77777777" w:rsidTr="00BE032A">
        <w:trPr>
          <w:trHeight w:val="644"/>
        </w:trPr>
        <w:tc>
          <w:tcPr>
            <w:tcW w:w="706" w:type="dxa"/>
            <w:tcBorders>
              <w:top w:val="single" w:sz="6" w:space="0" w:color="000000"/>
              <w:left w:val="single" w:sz="6" w:space="0" w:color="000000"/>
              <w:bottom w:val="single" w:sz="6" w:space="0" w:color="000000"/>
              <w:right w:val="single" w:sz="6" w:space="0" w:color="000000"/>
            </w:tcBorders>
            <w:hideMark/>
          </w:tcPr>
          <w:p w14:paraId="4AE4996A" w14:textId="77777777" w:rsidR="00BE032A" w:rsidRPr="000C6942" w:rsidRDefault="00BE032A">
            <w:pPr>
              <w:jc w:val="center"/>
              <w:rPr>
                <w:rFonts w:ascii="Arial" w:hAnsi="Arial" w:cs="Arial"/>
                <w:sz w:val="24"/>
                <w:szCs w:val="24"/>
              </w:rPr>
            </w:pPr>
            <w:r w:rsidRPr="000C6942">
              <w:rPr>
                <w:rFonts w:ascii="Arial" w:hAnsi="Arial" w:cs="Arial"/>
                <w:sz w:val="24"/>
                <w:szCs w:val="24"/>
              </w:rPr>
              <w:t>2.3.</w:t>
            </w:r>
          </w:p>
        </w:tc>
        <w:tc>
          <w:tcPr>
            <w:tcW w:w="4389" w:type="dxa"/>
            <w:tcBorders>
              <w:top w:val="single" w:sz="6" w:space="0" w:color="000000"/>
              <w:left w:val="single" w:sz="6" w:space="0" w:color="000000"/>
              <w:bottom w:val="single" w:sz="6" w:space="0" w:color="000000"/>
              <w:right w:val="single" w:sz="6" w:space="0" w:color="000000"/>
            </w:tcBorders>
            <w:hideMark/>
          </w:tcPr>
          <w:p w14:paraId="3EDE437C" w14:textId="77777777" w:rsidR="00BE032A" w:rsidRPr="000C6942" w:rsidRDefault="00BE032A">
            <w:pPr>
              <w:rPr>
                <w:rFonts w:ascii="Arial" w:hAnsi="Arial" w:cs="Arial"/>
                <w:sz w:val="24"/>
                <w:szCs w:val="24"/>
              </w:rPr>
            </w:pPr>
            <w:r w:rsidRPr="000C6942">
              <w:rPr>
                <w:rFonts w:ascii="Arial" w:hAnsi="Arial" w:cs="Arial"/>
                <w:sz w:val="24"/>
                <w:szCs w:val="24"/>
              </w:rPr>
              <w:t>оплата работ по возведению пунктов для проживания и питания пострадавших</w:t>
            </w:r>
          </w:p>
        </w:tc>
        <w:tc>
          <w:tcPr>
            <w:tcW w:w="1276" w:type="dxa"/>
            <w:tcBorders>
              <w:top w:val="single" w:sz="6" w:space="0" w:color="000000"/>
              <w:left w:val="single" w:sz="6" w:space="0" w:color="000000"/>
              <w:bottom w:val="single" w:sz="6" w:space="0" w:color="000000"/>
              <w:right w:val="single" w:sz="6" w:space="0" w:color="000000"/>
            </w:tcBorders>
            <w:hideMark/>
          </w:tcPr>
          <w:p w14:paraId="6FCFCCED"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X    </w:t>
            </w:r>
          </w:p>
        </w:tc>
        <w:tc>
          <w:tcPr>
            <w:tcW w:w="992" w:type="dxa"/>
            <w:tcBorders>
              <w:top w:val="single" w:sz="6" w:space="0" w:color="000000"/>
              <w:left w:val="single" w:sz="6" w:space="0" w:color="000000"/>
              <w:bottom w:val="single" w:sz="6" w:space="0" w:color="000000"/>
              <w:right w:val="single" w:sz="6" w:space="0" w:color="000000"/>
            </w:tcBorders>
            <w:hideMark/>
          </w:tcPr>
          <w:p w14:paraId="11F59AFC"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X    </w:t>
            </w:r>
          </w:p>
        </w:tc>
        <w:tc>
          <w:tcPr>
            <w:tcW w:w="851" w:type="dxa"/>
            <w:tcBorders>
              <w:top w:val="single" w:sz="6" w:space="0" w:color="000000"/>
              <w:left w:val="single" w:sz="6" w:space="0" w:color="000000"/>
              <w:bottom w:val="single" w:sz="6" w:space="0" w:color="000000"/>
              <w:right w:val="single" w:sz="6" w:space="0" w:color="000000"/>
            </w:tcBorders>
            <w:hideMark/>
          </w:tcPr>
          <w:p w14:paraId="164764D4"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X   </w:t>
            </w:r>
          </w:p>
        </w:tc>
        <w:tc>
          <w:tcPr>
            <w:tcW w:w="992" w:type="dxa"/>
            <w:tcBorders>
              <w:top w:val="single" w:sz="6" w:space="0" w:color="000000"/>
              <w:left w:val="single" w:sz="6" w:space="0" w:color="000000"/>
              <w:bottom w:val="single" w:sz="6" w:space="0" w:color="000000"/>
              <w:right w:val="single" w:sz="6" w:space="0" w:color="000000"/>
            </w:tcBorders>
          </w:tcPr>
          <w:p w14:paraId="4BF3E418" w14:textId="77777777" w:rsidR="00BE032A" w:rsidRPr="000C6942" w:rsidRDefault="00BE032A">
            <w:pPr>
              <w:ind w:left="36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668246B5"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2EDF6D5D" w14:textId="77777777" w:rsidR="00BE032A" w:rsidRPr="000C6942" w:rsidRDefault="00BE032A">
            <w:pPr>
              <w:ind w:left="360"/>
              <w:rPr>
                <w:rFonts w:ascii="Arial"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4C7359EF" w14:textId="77777777" w:rsidR="00BE032A" w:rsidRPr="000C6942" w:rsidRDefault="00BE032A">
            <w:pPr>
              <w:ind w:left="360"/>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004DF4CE"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49B5212E" w14:textId="77777777" w:rsidR="00BE032A" w:rsidRPr="000C6942" w:rsidRDefault="00BE032A">
            <w:pPr>
              <w:ind w:left="360"/>
              <w:rPr>
                <w:rFonts w:ascii="Arial" w:hAnsi="Arial" w:cs="Arial"/>
                <w:sz w:val="24"/>
                <w:szCs w:val="24"/>
              </w:rPr>
            </w:pPr>
          </w:p>
        </w:tc>
      </w:tr>
      <w:tr w:rsidR="00BE032A" w:rsidRPr="000C6942" w14:paraId="03539E8F" w14:textId="77777777" w:rsidTr="00BE032A">
        <w:trPr>
          <w:trHeight w:val="647"/>
        </w:trPr>
        <w:tc>
          <w:tcPr>
            <w:tcW w:w="706" w:type="dxa"/>
            <w:tcBorders>
              <w:top w:val="single" w:sz="6" w:space="0" w:color="000000"/>
              <w:left w:val="single" w:sz="6" w:space="0" w:color="000000"/>
              <w:bottom w:val="single" w:sz="6" w:space="0" w:color="000000"/>
              <w:right w:val="single" w:sz="6" w:space="0" w:color="000000"/>
            </w:tcBorders>
            <w:hideMark/>
          </w:tcPr>
          <w:p w14:paraId="1A54AAE8" w14:textId="77777777" w:rsidR="00BE032A" w:rsidRPr="000C6942" w:rsidRDefault="00BE032A">
            <w:pPr>
              <w:ind w:left="8"/>
              <w:jc w:val="center"/>
              <w:rPr>
                <w:rFonts w:ascii="Arial" w:hAnsi="Arial" w:cs="Arial"/>
                <w:sz w:val="24"/>
                <w:szCs w:val="24"/>
              </w:rPr>
            </w:pPr>
            <w:r w:rsidRPr="000C6942">
              <w:rPr>
                <w:rFonts w:ascii="Arial" w:hAnsi="Arial" w:cs="Arial"/>
                <w:sz w:val="24"/>
                <w:szCs w:val="24"/>
              </w:rPr>
              <w:t>3.</w:t>
            </w:r>
          </w:p>
        </w:tc>
        <w:tc>
          <w:tcPr>
            <w:tcW w:w="4389" w:type="dxa"/>
            <w:tcBorders>
              <w:top w:val="single" w:sz="6" w:space="0" w:color="000000"/>
              <w:left w:val="single" w:sz="6" w:space="0" w:color="000000"/>
              <w:bottom w:val="single" w:sz="6" w:space="0" w:color="000000"/>
              <w:right w:val="single" w:sz="6" w:space="0" w:color="000000"/>
            </w:tcBorders>
            <w:hideMark/>
          </w:tcPr>
          <w:p w14:paraId="3D2D5927" w14:textId="77777777" w:rsidR="00BE032A" w:rsidRPr="000C6942" w:rsidRDefault="00BE032A">
            <w:pPr>
              <w:rPr>
                <w:rFonts w:ascii="Arial" w:hAnsi="Arial" w:cs="Arial"/>
                <w:sz w:val="24"/>
                <w:szCs w:val="24"/>
              </w:rPr>
            </w:pPr>
            <w:r w:rsidRPr="000C6942">
              <w:rPr>
                <w:rFonts w:ascii="Arial" w:hAnsi="Arial" w:cs="Arial"/>
                <w:sz w:val="24"/>
                <w:szCs w:val="24"/>
              </w:rPr>
              <w:t>Содержание пунктов для проживания   и питания пострадавших:</w:t>
            </w:r>
          </w:p>
        </w:tc>
        <w:tc>
          <w:tcPr>
            <w:tcW w:w="1276" w:type="dxa"/>
            <w:tcBorders>
              <w:top w:val="single" w:sz="6" w:space="0" w:color="000000"/>
              <w:left w:val="single" w:sz="6" w:space="0" w:color="000000"/>
              <w:bottom w:val="single" w:sz="6" w:space="0" w:color="000000"/>
              <w:right w:val="single" w:sz="6" w:space="0" w:color="000000"/>
            </w:tcBorders>
          </w:tcPr>
          <w:p w14:paraId="0FC202F7"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20F87062" w14:textId="77777777" w:rsidR="00BE032A" w:rsidRPr="000C6942" w:rsidRDefault="00BE032A">
            <w:pPr>
              <w:ind w:left="360"/>
              <w:rPr>
                <w:rFonts w:ascii="Arial" w:hAnsi="Arial" w:cs="Arial"/>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75FC3158"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66FE03B0" w14:textId="77777777" w:rsidR="00BE032A" w:rsidRPr="000C6942" w:rsidRDefault="00BE032A">
            <w:pPr>
              <w:ind w:left="36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39E0678E"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70F18CA6" w14:textId="77777777" w:rsidR="00BE032A" w:rsidRPr="000C6942" w:rsidRDefault="00BE032A">
            <w:pPr>
              <w:ind w:left="360"/>
              <w:rPr>
                <w:rFonts w:ascii="Arial"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7DADA2E1" w14:textId="77777777" w:rsidR="00BE032A" w:rsidRPr="000C6942" w:rsidRDefault="00BE032A">
            <w:pPr>
              <w:ind w:left="360"/>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094E8535"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2458F249" w14:textId="77777777" w:rsidR="00BE032A" w:rsidRPr="000C6942" w:rsidRDefault="00BE032A">
            <w:pPr>
              <w:ind w:left="360"/>
              <w:rPr>
                <w:rFonts w:ascii="Arial" w:hAnsi="Arial" w:cs="Arial"/>
                <w:sz w:val="24"/>
                <w:szCs w:val="24"/>
              </w:rPr>
            </w:pPr>
          </w:p>
        </w:tc>
      </w:tr>
      <w:tr w:rsidR="00BE032A" w:rsidRPr="000C6942" w14:paraId="5036C3E9" w14:textId="77777777" w:rsidTr="00BE032A">
        <w:trPr>
          <w:trHeight w:val="247"/>
        </w:trPr>
        <w:tc>
          <w:tcPr>
            <w:tcW w:w="706" w:type="dxa"/>
            <w:tcBorders>
              <w:top w:val="single" w:sz="6" w:space="0" w:color="000000"/>
              <w:left w:val="single" w:sz="6" w:space="0" w:color="000000"/>
              <w:bottom w:val="single" w:sz="6" w:space="0" w:color="000000"/>
              <w:right w:val="single" w:sz="6" w:space="0" w:color="000000"/>
            </w:tcBorders>
            <w:hideMark/>
          </w:tcPr>
          <w:p w14:paraId="39F684BA" w14:textId="77777777" w:rsidR="00BE032A" w:rsidRPr="000C6942" w:rsidRDefault="00BE032A">
            <w:pPr>
              <w:jc w:val="center"/>
              <w:rPr>
                <w:rFonts w:ascii="Arial" w:hAnsi="Arial" w:cs="Arial"/>
                <w:sz w:val="24"/>
                <w:szCs w:val="24"/>
              </w:rPr>
            </w:pPr>
            <w:r w:rsidRPr="000C6942">
              <w:rPr>
                <w:rFonts w:ascii="Arial" w:hAnsi="Arial" w:cs="Arial"/>
                <w:sz w:val="24"/>
                <w:szCs w:val="24"/>
              </w:rPr>
              <w:t>3.1.</w:t>
            </w:r>
          </w:p>
        </w:tc>
        <w:tc>
          <w:tcPr>
            <w:tcW w:w="4389" w:type="dxa"/>
            <w:tcBorders>
              <w:top w:val="single" w:sz="6" w:space="0" w:color="000000"/>
              <w:left w:val="single" w:sz="6" w:space="0" w:color="000000"/>
              <w:bottom w:val="single" w:sz="6" w:space="0" w:color="000000"/>
              <w:right w:val="single" w:sz="6" w:space="0" w:color="000000"/>
            </w:tcBorders>
            <w:hideMark/>
          </w:tcPr>
          <w:p w14:paraId="414EB6EE" w14:textId="77777777" w:rsidR="00BE032A" w:rsidRPr="000C6942" w:rsidRDefault="00BE032A">
            <w:pPr>
              <w:rPr>
                <w:rFonts w:ascii="Arial" w:hAnsi="Arial" w:cs="Arial"/>
                <w:sz w:val="24"/>
                <w:szCs w:val="24"/>
              </w:rPr>
            </w:pPr>
            <w:r w:rsidRPr="000C6942">
              <w:rPr>
                <w:rFonts w:ascii="Arial" w:hAnsi="Arial" w:cs="Arial"/>
                <w:sz w:val="24"/>
                <w:szCs w:val="24"/>
              </w:rPr>
              <w:t>расходы по коммунальным   услугам;</w:t>
            </w:r>
          </w:p>
        </w:tc>
        <w:tc>
          <w:tcPr>
            <w:tcW w:w="1276" w:type="dxa"/>
            <w:tcBorders>
              <w:top w:val="single" w:sz="6" w:space="0" w:color="000000"/>
              <w:left w:val="single" w:sz="6" w:space="0" w:color="000000"/>
              <w:bottom w:val="single" w:sz="6" w:space="0" w:color="000000"/>
              <w:right w:val="single" w:sz="6" w:space="0" w:color="000000"/>
            </w:tcBorders>
          </w:tcPr>
          <w:p w14:paraId="03CC8D66"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595939BA" w14:textId="77777777" w:rsidR="00BE032A" w:rsidRPr="000C6942" w:rsidRDefault="00BE032A">
            <w:pPr>
              <w:ind w:left="360"/>
              <w:rPr>
                <w:rFonts w:ascii="Arial" w:hAnsi="Arial" w:cs="Arial"/>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4F086CD6"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11442689" w14:textId="77777777" w:rsidR="00BE032A" w:rsidRPr="000C6942" w:rsidRDefault="00BE032A">
            <w:pPr>
              <w:ind w:left="36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7E87129C"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EE1D765" w14:textId="77777777" w:rsidR="00BE032A" w:rsidRPr="000C6942" w:rsidRDefault="00BE032A">
            <w:pPr>
              <w:ind w:left="360"/>
              <w:rPr>
                <w:rFonts w:ascii="Arial"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591106BF" w14:textId="77777777" w:rsidR="00BE032A" w:rsidRPr="000C6942" w:rsidRDefault="00BE032A">
            <w:pPr>
              <w:ind w:left="360"/>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D3CAB0B"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B7AC726" w14:textId="77777777" w:rsidR="00BE032A" w:rsidRPr="000C6942" w:rsidRDefault="00BE032A">
            <w:pPr>
              <w:ind w:left="360"/>
              <w:rPr>
                <w:rFonts w:ascii="Arial" w:hAnsi="Arial" w:cs="Arial"/>
                <w:sz w:val="24"/>
                <w:szCs w:val="24"/>
              </w:rPr>
            </w:pPr>
          </w:p>
        </w:tc>
      </w:tr>
      <w:tr w:rsidR="00BE032A" w:rsidRPr="000C6942" w14:paraId="7816D54D" w14:textId="77777777" w:rsidTr="00BE032A">
        <w:trPr>
          <w:trHeight w:val="595"/>
        </w:trPr>
        <w:tc>
          <w:tcPr>
            <w:tcW w:w="706" w:type="dxa"/>
            <w:tcBorders>
              <w:top w:val="single" w:sz="6" w:space="0" w:color="000000"/>
              <w:left w:val="single" w:sz="6" w:space="0" w:color="000000"/>
              <w:bottom w:val="single" w:sz="6" w:space="0" w:color="000000"/>
              <w:right w:val="single" w:sz="6" w:space="0" w:color="000000"/>
            </w:tcBorders>
            <w:hideMark/>
          </w:tcPr>
          <w:p w14:paraId="6006A9F1" w14:textId="77777777" w:rsidR="00BE032A" w:rsidRPr="000C6942" w:rsidRDefault="00BE032A">
            <w:pPr>
              <w:jc w:val="center"/>
              <w:rPr>
                <w:rFonts w:ascii="Arial" w:hAnsi="Arial" w:cs="Arial"/>
                <w:sz w:val="24"/>
                <w:szCs w:val="24"/>
              </w:rPr>
            </w:pPr>
            <w:r w:rsidRPr="000C6942">
              <w:rPr>
                <w:rFonts w:ascii="Arial" w:hAnsi="Arial" w:cs="Arial"/>
                <w:sz w:val="24"/>
                <w:szCs w:val="24"/>
              </w:rPr>
              <w:t>3.2.</w:t>
            </w:r>
          </w:p>
        </w:tc>
        <w:tc>
          <w:tcPr>
            <w:tcW w:w="4389" w:type="dxa"/>
            <w:tcBorders>
              <w:top w:val="single" w:sz="6" w:space="0" w:color="000000"/>
              <w:left w:val="single" w:sz="6" w:space="0" w:color="000000"/>
              <w:bottom w:val="single" w:sz="6" w:space="0" w:color="000000"/>
              <w:right w:val="single" w:sz="6" w:space="0" w:color="000000"/>
            </w:tcBorders>
            <w:hideMark/>
          </w:tcPr>
          <w:p w14:paraId="7AB27CC1" w14:textId="77777777" w:rsidR="00BE032A" w:rsidRPr="000C6942" w:rsidRDefault="00BE032A">
            <w:pPr>
              <w:rPr>
                <w:rFonts w:ascii="Arial" w:hAnsi="Arial" w:cs="Arial"/>
                <w:sz w:val="24"/>
                <w:szCs w:val="24"/>
              </w:rPr>
            </w:pPr>
            <w:r w:rsidRPr="000C6942">
              <w:rPr>
                <w:rFonts w:ascii="Arial" w:hAnsi="Arial" w:cs="Arial"/>
                <w:sz w:val="24"/>
                <w:szCs w:val="24"/>
              </w:rPr>
              <w:t xml:space="preserve">хозяйственные расходы </w:t>
            </w:r>
            <w:r w:rsidRPr="000C6942">
              <w:rPr>
                <w:rFonts w:ascii="Arial" w:hAnsi="Arial" w:cs="Arial"/>
                <w:sz w:val="24"/>
                <w:szCs w:val="24"/>
              </w:rPr>
              <w:lastRenderedPageBreak/>
              <w:t>(</w:t>
            </w:r>
            <w:proofErr w:type="spellStart"/>
            <w:r w:rsidRPr="000C6942">
              <w:rPr>
                <w:rFonts w:ascii="Arial" w:hAnsi="Arial" w:cs="Arial"/>
                <w:sz w:val="24"/>
                <w:szCs w:val="24"/>
              </w:rPr>
              <w:t>указывается</w:t>
            </w:r>
            <w:proofErr w:type="gramStart"/>
            <w:r w:rsidRPr="000C6942">
              <w:rPr>
                <w:rFonts w:ascii="Arial" w:hAnsi="Arial" w:cs="Arial"/>
                <w:sz w:val="24"/>
                <w:szCs w:val="24"/>
              </w:rPr>
              <w:t>;к</w:t>
            </w:r>
            <w:proofErr w:type="gramEnd"/>
            <w:r w:rsidRPr="000C6942">
              <w:rPr>
                <w:rFonts w:ascii="Arial" w:hAnsi="Arial" w:cs="Arial"/>
                <w:sz w:val="24"/>
                <w:szCs w:val="24"/>
              </w:rPr>
              <w:t>аждый</w:t>
            </w:r>
            <w:proofErr w:type="spellEnd"/>
            <w:r w:rsidRPr="000C6942">
              <w:rPr>
                <w:rFonts w:ascii="Arial" w:hAnsi="Arial" w:cs="Arial"/>
                <w:sz w:val="24"/>
                <w:szCs w:val="24"/>
              </w:rPr>
              <w:t xml:space="preserve"> вид) </w:t>
            </w:r>
          </w:p>
        </w:tc>
        <w:tc>
          <w:tcPr>
            <w:tcW w:w="1276" w:type="dxa"/>
            <w:tcBorders>
              <w:top w:val="single" w:sz="6" w:space="0" w:color="000000"/>
              <w:left w:val="single" w:sz="6" w:space="0" w:color="000000"/>
              <w:bottom w:val="single" w:sz="6" w:space="0" w:color="000000"/>
              <w:right w:val="single" w:sz="6" w:space="0" w:color="000000"/>
            </w:tcBorders>
          </w:tcPr>
          <w:p w14:paraId="2C690222"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53839C4E" w14:textId="77777777" w:rsidR="00BE032A" w:rsidRPr="000C6942" w:rsidRDefault="00BE032A">
            <w:pPr>
              <w:ind w:left="360"/>
              <w:rPr>
                <w:rFonts w:ascii="Arial" w:hAnsi="Arial" w:cs="Arial"/>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7B1040E3"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39963B87" w14:textId="77777777" w:rsidR="00BE032A" w:rsidRPr="000C6942" w:rsidRDefault="00BE032A">
            <w:pPr>
              <w:ind w:left="36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537675A5"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028C1F59" w14:textId="77777777" w:rsidR="00BE032A" w:rsidRPr="000C6942" w:rsidRDefault="00BE032A">
            <w:pPr>
              <w:ind w:left="360"/>
              <w:rPr>
                <w:rFonts w:ascii="Arial"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549B5C18" w14:textId="77777777" w:rsidR="00BE032A" w:rsidRPr="000C6942" w:rsidRDefault="00BE032A">
            <w:pPr>
              <w:ind w:left="360"/>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6728D87D"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2506271A" w14:textId="77777777" w:rsidR="00BE032A" w:rsidRPr="000C6942" w:rsidRDefault="00BE032A">
            <w:pPr>
              <w:ind w:left="360"/>
              <w:rPr>
                <w:rFonts w:ascii="Arial" w:hAnsi="Arial" w:cs="Arial"/>
                <w:sz w:val="24"/>
                <w:szCs w:val="24"/>
              </w:rPr>
            </w:pPr>
          </w:p>
        </w:tc>
      </w:tr>
      <w:tr w:rsidR="00BE032A" w:rsidRPr="000C6942" w14:paraId="6E2469C3" w14:textId="77777777" w:rsidTr="00BE032A">
        <w:trPr>
          <w:trHeight w:val="141"/>
        </w:trPr>
        <w:tc>
          <w:tcPr>
            <w:tcW w:w="706" w:type="dxa"/>
            <w:tcBorders>
              <w:top w:val="single" w:sz="6" w:space="0" w:color="000000"/>
              <w:left w:val="single" w:sz="6" w:space="0" w:color="000000"/>
              <w:bottom w:val="single" w:sz="6" w:space="0" w:color="000000"/>
              <w:right w:val="single" w:sz="6" w:space="0" w:color="000000"/>
            </w:tcBorders>
            <w:hideMark/>
          </w:tcPr>
          <w:p w14:paraId="1F01E868" w14:textId="77777777" w:rsidR="00BE032A" w:rsidRPr="000C6942" w:rsidRDefault="00BE032A">
            <w:pPr>
              <w:jc w:val="center"/>
              <w:rPr>
                <w:rFonts w:ascii="Arial" w:hAnsi="Arial" w:cs="Arial"/>
                <w:sz w:val="24"/>
                <w:szCs w:val="24"/>
              </w:rPr>
            </w:pPr>
            <w:r w:rsidRPr="000C6942">
              <w:rPr>
                <w:rFonts w:ascii="Arial" w:hAnsi="Arial" w:cs="Arial"/>
                <w:sz w:val="24"/>
                <w:szCs w:val="24"/>
              </w:rPr>
              <w:lastRenderedPageBreak/>
              <w:t>3.3.</w:t>
            </w:r>
          </w:p>
        </w:tc>
        <w:tc>
          <w:tcPr>
            <w:tcW w:w="4389" w:type="dxa"/>
            <w:tcBorders>
              <w:top w:val="single" w:sz="6" w:space="0" w:color="000000"/>
              <w:left w:val="single" w:sz="6" w:space="0" w:color="000000"/>
              <w:bottom w:val="single" w:sz="6" w:space="0" w:color="000000"/>
              <w:right w:val="single" w:sz="6" w:space="0" w:color="000000"/>
            </w:tcBorders>
            <w:hideMark/>
          </w:tcPr>
          <w:p w14:paraId="273D93F5" w14:textId="77777777" w:rsidR="00BE032A" w:rsidRPr="000C6942" w:rsidRDefault="00BE032A">
            <w:pPr>
              <w:spacing w:after="0" w:line="240" w:lineRule="auto"/>
              <w:rPr>
                <w:rFonts w:ascii="Arial" w:hAnsi="Arial" w:cs="Arial"/>
                <w:sz w:val="24"/>
                <w:szCs w:val="24"/>
              </w:rPr>
            </w:pPr>
            <w:r w:rsidRPr="000C6942">
              <w:rPr>
                <w:rFonts w:ascii="Arial" w:hAnsi="Arial" w:cs="Arial"/>
                <w:sz w:val="24"/>
                <w:szCs w:val="24"/>
              </w:rPr>
              <w:t>расходы на приобретение продуктов питания (указывается   каждый вид и приготовление пищи).</w:t>
            </w:r>
          </w:p>
        </w:tc>
        <w:tc>
          <w:tcPr>
            <w:tcW w:w="1276" w:type="dxa"/>
            <w:tcBorders>
              <w:top w:val="single" w:sz="6" w:space="0" w:color="000000"/>
              <w:left w:val="single" w:sz="6" w:space="0" w:color="000000"/>
              <w:bottom w:val="single" w:sz="6" w:space="0" w:color="000000"/>
              <w:right w:val="single" w:sz="6" w:space="0" w:color="000000"/>
            </w:tcBorders>
          </w:tcPr>
          <w:p w14:paraId="0061DDFF"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458E37C2" w14:textId="77777777" w:rsidR="00BE032A" w:rsidRPr="000C6942" w:rsidRDefault="00BE032A">
            <w:pPr>
              <w:ind w:left="360"/>
              <w:rPr>
                <w:rFonts w:ascii="Arial" w:hAnsi="Arial" w:cs="Arial"/>
                <w:sz w:val="24"/>
                <w:szCs w:val="24"/>
              </w:rPr>
            </w:pPr>
          </w:p>
        </w:tc>
        <w:tc>
          <w:tcPr>
            <w:tcW w:w="851" w:type="dxa"/>
            <w:tcBorders>
              <w:top w:val="single" w:sz="6" w:space="0" w:color="000000"/>
              <w:left w:val="single" w:sz="6" w:space="0" w:color="000000"/>
              <w:bottom w:val="single" w:sz="6" w:space="0" w:color="000000"/>
              <w:right w:val="single" w:sz="6" w:space="0" w:color="000000"/>
            </w:tcBorders>
          </w:tcPr>
          <w:p w14:paraId="7BFDE930" w14:textId="77777777" w:rsidR="00BE032A" w:rsidRPr="000C6942" w:rsidRDefault="00BE032A">
            <w:pPr>
              <w:ind w:left="360"/>
              <w:rPr>
                <w:rFonts w:ascii="Arial" w:hAnsi="Arial" w:cs="Arial"/>
                <w:sz w:val="24"/>
                <w:szCs w:val="24"/>
              </w:rPr>
            </w:pPr>
          </w:p>
        </w:tc>
        <w:tc>
          <w:tcPr>
            <w:tcW w:w="992" w:type="dxa"/>
            <w:tcBorders>
              <w:top w:val="single" w:sz="6" w:space="0" w:color="000000"/>
              <w:left w:val="single" w:sz="6" w:space="0" w:color="000000"/>
              <w:bottom w:val="single" w:sz="6" w:space="0" w:color="000000"/>
              <w:right w:val="single" w:sz="6" w:space="0" w:color="000000"/>
            </w:tcBorders>
          </w:tcPr>
          <w:p w14:paraId="56E7CB40" w14:textId="77777777" w:rsidR="00BE032A" w:rsidRPr="000C6942" w:rsidRDefault="00BE032A">
            <w:pPr>
              <w:ind w:left="36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156D36FC"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19E32822" w14:textId="77777777" w:rsidR="00BE032A" w:rsidRPr="000C6942" w:rsidRDefault="00BE032A">
            <w:pPr>
              <w:ind w:left="360"/>
              <w:rPr>
                <w:rFonts w:ascii="Arial"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3A8757E0" w14:textId="77777777" w:rsidR="00BE032A" w:rsidRPr="000C6942" w:rsidRDefault="00BE032A">
            <w:pPr>
              <w:ind w:left="360"/>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7542F6B3"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24FF386D" w14:textId="77777777" w:rsidR="00BE032A" w:rsidRPr="000C6942" w:rsidRDefault="00BE032A">
            <w:pPr>
              <w:ind w:left="360"/>
              <w:rPr>
                <w:rFonts w:ascii="Arial" w:hAnsi="Arial" w:cs="Arial"/>
                <w:sz w:val="24"/>
                <w:szCs w:val="24"/>
              </w:rPr>
            </w:pPr>
          </w:p>
        </w:tc>
      </w:tr>
      <w:tr w:rsidR="00BE032A" w:rsidRPr="000C6942" w14:paraId="63C693A3" w14:textId="77777777" w:rsidTr="00BE032A">
        <w:trPr>
          <w:trHeight w:val="254"/>
        </w:trPr>
        <w:tc>
          <w:tcPr>
            <w:tcW w:w="706" w:type="dxa"/>
            <w:tcBorders>
              <w:top w:val="single" w:sz="6" w:space="0" w:color="000000"/>
              <w:left w:val="single" w:sz="6" w:space="0" w:color="000000"/>
              <w:bottom w:val="single" w:sz="6" w:space="0" w:color="000000"/>
              <w:right w:val="single" w:sz="6" w:space="0" w:color="000000"/>
            </w:tcBorders>
          </w:tcPr>
          <w:p w14:paraId="05FA5894" w14:textId="77777777" w:rsidR="00BE032A" w:rsidRPr="000C6942" w:rsidRDefault="00BE032A">
            <w:pPr>
              <w:ind w:left="360"/>
              <w:rPr>
                <w:rFonts w:ascii="Arial" w:hAnsi="Arial" w:cs="Arial"/>
                <w:sz w:val="24"/>
                <w:szCs w:val="24"/>
              </w:rPr>
            </w:pPr>
          </w:p>
        </w:tc>
        <w:tc>
          <w:tcPr>
            <w:tcW w:w="4389" w:type="dxa"/>
            <w:tcBorders>
              <w:top w:val="single" w:sz="6" w:space="0" w:color="000000"/>
              <w:left w:val="single" w:sz="6" w:space="0" w:color="000000"/>
              <w:bottom w:val="single" w:sz="6" w:space="0" w:color="000000"/>
              <w:right w:val="single" w:sz="6" w:space="0" w:color="000000"/>
            </w:tcBorders>
            <w:hideMark/>
          </w:tcPr>
          <w:p w14:paraId="7024C742"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Итого:         </w:t>
            </w:r>
          </w:p>
        </w:tc>
        <w:tc>
          <w:tcPr>
            <w:tcW w:w="1276" w:type="dxa"/>
            <w:tcBorders>
              <w:top w:val="single" w:sz="6" w:space="0" w:color="000000"/>
              <w:left w:val="single" w:sz="6" w:space="0" w:color="000000"/>
              <w:bottom w:val="single" w:sz="6" w:space="0" w:color="000000"/>
              <w:right w:val="single" w:sz="6" w:space="0" w:color="000000"/>
            </w:tcBorders>
            <w:hideMark/>
          </w:tcPr>
          <w:p w14:paraId="4DFD103C"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X    </w:t>
            </w:r>
          </w:p>
        </w:tc>
        <w:tc>
          <w:tcPr>
            <w:tcW w:w="992" w:type="dxa"/>
            <w:tcBorders>
              <w:top w:val="single" w:sz="6" w:space="0" w:color="000000"/>
              <w:left w:val="single" w:sz="6" w:space="0" w:color="000000"/>
              <w:bottom w:val="single" w:sz="6" w:space="0" w:color="000000"/>
              <w:right w:val="single" w:sz="6" w:space="0" w:color="000000"/>
            </w:tcBorders>
            <w:hideMark/>
          </w:tcPr>
          <w:p w14:paraId="00649EF3"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X    </w:t>
            </w:r>
          </w:p>
        </w:tc>
        <w:tc>
          <w:tcPr>
            <w:tcW w:w="851" w:type="dxa"/>
            <w:tcBorders>
              <w:top w:val="single" w:sz="6" w:space="0" w:color="000000"/>
              <w:left w:val="single" w:sz="6" w:space="0" w:color="000000"/>
              <w:bottom w:val="single" w:sz="6" w:space="0" w:color="000000"/>
              <w:right w:val="single" w:sz="6" w:space="0" w:color="000000"/>
            </w:tcBorders>
            <w:hideMark/>
          </w:tcPr>
          <w:p w14:paraId="2F3278E4" w14:textId="77777777" w:rsidR="00BE032A" w:rsidRPr="000C6942" w:rsidRDefault="00BE032A">
            <w:pPr>
              <w:ind w:left="360"/>
              <w:rPr>
                <w:rFonts w:ascii="Arial" w:hAnsi="Arial" w:cs="Arial"/>
                <w:sz w:val="24"/>
                <w:szCs w:val="24"/>
              </w:rPr>
            </w:pPr>
            <w:r w:rsidRPr="000C6942">
              <w:rPr>
                <w:rFonts w:ascii="Arial" w:hAnsi="Arial" w:cs="Arial"/>
                <w:sz w:val="24"/>
                <w:szCs w:val="24"/>
              </w:rPr>
              <w:t xml:space="preserve">X   </w:t>
            </w:r>
          </w:p>
        </w:tc>
        <w:tc>
          <w:tcPr>
            <w:tcW w:w="992" w:type="dxa"/>
            <w:tcBorders>
              <w:top w:val="single" w:sz="6" w:space="0" w:color="000000"/>
              <w:left w:val="single" w:sz="6" w:space="0" w:color="000000"/>
              <w:bottom w:val="single" w:sz="6" w:space="0" w:color="000000"/>
              <w:right w:val="single" w:sz="6" w:space="0" w:color="000000"/>
            </w:tcBorders>
          </w:tcPr>
          <w:p w14:paraId="3E54878A" w14:textId="77777777" w:rsidR="00BE032A" w:rsidRPr="000C6942" w:rsidRDefault="00BE032A">
            <w:pPr>
              <w:ind w:left="360"/>
              <w:rPr>
                <w:rFonts w:ascii="Arial" w:hAnsi="Arial" w:cs="Arial"/>
                <w:sz w:val="24"/>
                <w:szCs w:val="24"/>
              </w:rPr>
            </w:pPr>
          </w:p>
        </w:tc>
        <w:tc>
          <w:tcPr>
            <w:tcW w:w="1276" w:type="dxa"/>
            <w:tcBorders>
              <w:top w:val="single" w:sz="6" w:space="0" w:color="000000"/>
              <w:left w:val="single" w:sz="6" w:space="0" w:color="000000"/>
              <w:bottom w:val="single" w:sz="6" w:space="0" w:color="000000"/>
              <w:right w:val="single" w:sz="6" w:space="0" w:color="000000"/>
            </w:tcBorders>
          </w:tcPr>
          <w:p w14:paraId="4BE090A6"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011A1024" w14:textId="77777777" w:rsidR="00BE032A" w:rsidRPr="000C6942" w:rsidRDefault="00BE032A">
            <w:pPr>
              <w:ind w:left="360"/>
              <w:rPr>
                <w:rFonts w:ascii="Arial" w:hAnsi="Arial" w:cs="Arial"/>
                <w:sz w:val="24"/>
                <w:szCs w:val="24"/>
              </w:rPr>
            </w:pPr>
          </w:p>
        </w:tc>
        <w:tc>
          <w:tcPr>
            <w:tcW w:w="1417" w:type="dxa"/>
            <w:tcBorders>
              <w:top w:val="single" w:sz="6" w:space="0" w:color="000000"/>
              <w:left w:val="single" w:sz="6" w:space="0" w:color="000000"/>
              <w:bottom w:val="single" w:sz="6" w:space="0" w:color="000000"/>
              <w:right w:val="single" w:sz="6" w:space="0" w:color="000000"/>
            </w:tcBorders>
          </w:tcPr>
          <w:p w14:paraId="5FE9F4C4" w14:textId="77777777" w:rsidR="00BE032A" w:rsidRPr="000C6942" w:rsidRDefault="00BE032A">
            <w:pPr>
              <w:ind w:left="360"/>
              <w:rPr>
                <w:rFonts w:ascii="Arial" w:hAnsi="Arial" w:cs="Arial"/>
                <w:sz w:val="24"/>
                <w:szCs w:val="24"/>
              </w:rPr>
            </w:pPr>
          </w:p>
        </w:tc>
        <w:tc>
          <w:tcPr>
            <w:tcW w:w="709" w:type="dxa"/>
            <w:tcBorders>
              <w:top w:val="single" w:sz="6" w:space="0" w:color="000000"/>
              <w:left w:val="single" w:sz="6" w:space="0" w:color="000000"/>
              <w:bottom w:val="single" w:sz="6" w:space="0" w:color="000000"/>
              <w:right w:val="single" w:sz="6" w:space="0" w:color="000000"/>
            </w:tcBorders>
          </w:tcPr>
          <w:p w14:paraId="2D5FEC2E" w14:textId="77777777" w:rsidR="00BE032A" w:rsidRPr="000C6942" w:rsidRDefault="00BE032A">
            <w:pPr>
              <w:ind w:left="360"/>
              <w:rPr>
                <w:rFonts w:ascii="Arial" w:hAnsi="Arial" w:cs="Arial"/>
                <w:sz w:val="24"/>
                <w:szCs w:val="24"/>
              </w:rPr>
            </w:pPr>
          </w:p>
        </w:tc>
        <w:tc>
          <w:tcPr>
            <w:tcW w:w="1134" w:type="dxa"/>
            <w:tcBorders>
              <w:top w:val="single" w:sz="6" w:space="0" w:color="000000"/>
              <w:left w:val="single" w:sz="6" w:space="0" w:color="000000"/>
              <w:bottom w:val="single" w:sz="6" w:space="0" w:color="000000"/>
              <w:right w:val="single" w:sz="6" w:space="0" w:color="000000"/>
            </w:tcBorders>
          </w:tcPr>
          <w:p w14:paraId="53F47202" w14:textId="77777777" w:rsidR="00BE032A" w:rsidRPr="000C6942" w:rsidRDefault="00BE032A">
            <w:pPr>
              <w:ind w:left="360"/>
              <w:rPr>
                <w:rFonts w:ascii="Arial" w:hAnsi="Arial" w:cs="Arial"/>
                <w:sz w:val="24"/>
                <w:szCs w:val="24"/>
              </w:rPr>
            </w:pPr>
          </w:p>
        </w:tc>
      </w:tr>
    </w:tbl>
    <w:p w14:paraId="541AB70B" w14:textId="77777777" w:rsidR="00BE032A" w:rsidRPr="000C6942" w:rsidRDefault="00BE032A" w:rsidP="00BE032A">
      <w:pPr>
        <w:spacing w:after="0" w:line="240" w:lineRule="auto"/>
        <w:ind w:left="360"/>
        <w:rPr>
          <w:rFonts w:ascii="Arial" w:hAnsi="Arial" w:cs="Arial"/>
          <w:sz w:val="24"/>
          <w:szCs w:val="24"/>
        </w:rPr>
      </w:pPr>
    </w:p>
    <w:p w14:paraId="1FED113E" w14:textId="77777777" w:rsidR="00BE032A" w:rsidRPr="000C6942" w:rsidRDefault="00BE032A" w:rsidP="00BE032A">
      <w:pPr>
        <w:spacing w:after="0" w:line="240" w:lineRule="auto"/>
        <w:ind w:left="360"/>
        <w:rPr>
          <w:rFonts w:ascii="Arial" w:hAnsi="Arial" w:cs="Arial"/>
          <w:sz w:val="24"/>
          <w:szCs w:val="24"/>
        </w:rPr>
      </w:pPr>
      <w:r w:rsidRPr="000C6942">
        <w:rPr>
          <w:rFonts w:ascii="Arial" w:hAnsi="Arial" w:cs="Arial"/>
          <w:sz w:val="24"/>
          <w:szCs w:val="24"/>
        </w:rPr>
        <w:t>3) Расходы на проведение неотложных аварийно – восстановительных работ на объектах, пострадавших в результате чрезвычайных ситуаций.</w:t>
      </w:r>
    </w:p>
    <w:tbl>
      <w:tblPr>
        <w:tblW w:w="14850" w:type="dxa"/>
        <w:tblInd w:w="-25" w:type="dxa"/>
        <w:tblLayout w:type="fixed"/>
        <w:tblLook w:val="04A0" w:firstRow="1" w:lastRow="0" w:firstColumn="1" w:lastColumn="0" w:noHBand="0" w:noVBand="1"/>
      </w:tblPr>
      <w:tblGrid>
        <w:gridCol w:w="541"/>
        <w:gridCol w:w="1739"/>
        <w:gridCol w:w="1416"/>
        <w:gridCol w:w="1426"/>
        <w:gridCol w:w="1417"/>
        <w:gridCol w:w="1133"/>
        <w:gridCol w:w="1416"/>
        <w:gridCol w:w="993"/>
        <w:gridCol w:w="1700"/>
        <w:gridCol w:w="1416"/>
        <w:gridCol w:w="1417"/>
        <w:gridCol w:w="236"/>
      </w:tblGrid>
      <w:tr w:rsidR="00BE032A" w:rsidRPr="000C6942" w14:paraId="7964132B" w14:textId="77777777" w:rsidTr="00BE032A">
        <w:trPr>
          <w:gridAfter w:val="1"/>
          <w:wAfter w:w="236" w:type="dxa"/>
          <w:cantSplit/>
          <w:trHeight w:hRule="exact" w:val="300"/>
        </w:trPr>
        <w:tc>
          <w:tcPr>
            <w:tcW w:w="540" w:type="dxa"/>
            <w:vMerge w:val="restart"/>
            <w:tcBorders>
              <w:top w:val="single" w:sz="4" w:space="0" w:color="000000"/>
              <w:left w:val="single" w:sz="4" w:space="0" w:color="000000"/>
              <w:bottom w:val="single" w:sz="4" w:space="0" w:color="000000"/>
              <w:right w:val="nil"/>
            </w:tcBorders>
            <w:hideMark/>
          </w:tcPr>
          <w:p w14:paraId="64BB2EBE" w14:textId="77777777" w:rsidR="00BE032A" w:rsidRPr="000C6942" w:rsidRDefault="00BE032A">
            <w:pPr>
              <w:suppressAutoHyphens/>
              <w:snapToGrid w:val="0"/>
              <w:spacing w:after="0" w:line="240" w:lineRule="auto"/>
              <w:jc w:val="center"/>
              <w:rPr>
                <w:rFonts w:ascii="Arial" w:hAnsi="Arial" w:cs="Arial"/>
                <w:sz w:val="24"/>
                <w:szCs w:val="24"/>
                <w:lang w:eastAsia="ar-SA"/>
              </w:rPr>
            </w:pPr>
            <w:r w:rsidRPr="000C6942">
              <w:rPr>
                <w:rFonts w:ascii="Arial" w:hAnsi="Arial" w:cs="Arial"/>
                <w:sz w:val="24"/>
                <w:szCs w:val="24"/>
              </w:rPr>
              <w:t>№ п\п</w:t>
            </w:r>
          </w:p>
        </w:tc>
        <w:tc>
          <w:tcPr>
            <w:tcW w:w="1739" w:type="dxa"/>
            <w:vMerge w:val="restart"/>
            <w:tcBorders>
              <w:top w:val="single" w:sz="4" w:space="0" w:color="000000"/>
              <w:left w:val="single" w:sz="4" w:space="0" w:color="000000"/>
              <w:bottom w:val="single" w:sz="4" w:space="0" w:color="000000"/>
              <w:right w:val="nil"/>
            </w:tcBorders>
            <w:hideMark/>
          </w:tcPr>
          <w:p w14:paraId="7BFD2A34" w14:textId="77777777" w:rsidR="00BE032A" w:rsidRPr="000C6942" w:rsidRDefault="00BE032A">
            <w:pPr>
              <w:snapToGrid w:val="0"/>
              <w:spacing w:after="0" w:line="240" w:lineRule="auto"/>
              <w:jc w:val="center"/>
              <w:rPr>
                <w:rFonts w:ascii="Arial" w:hAnsi="Arial" w:cs="Arial"/>
                <w:sz w:val="24"/>
                <w:szCs w:val="24"/>
                <w:lang w:eastAsia="ar-SA"/>
              </w:rPr>
            </w:pPr>
            <w:r w:rsidRPr="000C6942">
              <w:rPr>
                <w:rFonts w:ascii="Arial" w:hAnsi="Arial" w:cs="Arial"/>
                <w:sz w:val="24"/>
                <w:szCs w:val="24"/>
              </w:rPr>
              <w:t>Наименование</w:t>
            </w:r>
          </w:p>
          <w:p w14:paraId="3A48FE68" w14:textId="77777777" w:rsidR="00BE032A" w:rsidRPr="000C6942" w:rsidRDefault="00BE032A">
            <w:pPr>
              <w:suppressAutoHyphens/>
              <w:spacing w:after="0" w:line="240" w:lineRule="auto"/>
              <w:jc w:val="center"/>
              <w:rPr>
                <w:rFonts w:ascii="Arial" w:hAnsi="Arial" w:cs="Arial"/>
                <w:sz w:val="24"/>
                <w:szCs w:val="24"/>
                <w:lang w:eastAsia="ar-SA"/>
              </w:rPr>
            </w:pPr>
            <w:r w:rsidRPr="000C6942">
              <w:rPr>
                <w:rFonts w:ascii="Arial" w:hAnsi="Arial" w:cs="Arial"/>
                <w:sz w:val="24"/>
                <w:szCs w:val="24"/>
              </w:rPr>
              <w:t>Объектов экономики</w:t>
            </w:r>
          </w:p>
        </w:tc>
        <w:tc>
          <w:tcPr>
            <w:tcW w:w="1417" w:type="dxa"/>
            <w:vMerge w:val="restart"/>
            <w:tcBorders>
              <w:top w:val="single" w:sz="4" w:space="0" w:color="000000"/>
              <w:left w:val="single" w:sz="4" w:space="0" w:color="000000"/>
              <w:bottom w:val="single" w:sz="4" w:space="0" w:color="000000"/>
              <w:right w:val="nil"/>
            </w:tcBorders>
            <w:hideMark/>
          </w:tcPr>
          <w:p w14:paraId="1D54BCD1" w14:textId="77777777" w:rsidR="00BE032A" w:rsidRPr="000C6942" w:rsidRDefault="00BE032A">
            <w:pPr>
              <w:snapToGrid w:val="0"/>
              <w:spacing w:after="0" w:line="240" w:lineRule="auto"/>
              <w:jc w:val="center"/>
              <w:rPr>
                <w:rFonts w:ascii="Arial" w:hAnsi="Arial" w:cs="Arial"/>
                <w:sz w:val="24"/>
                <w:szCs w:val="24"/>
                <w:lang w:eastAsia="ar-SA"/>
              </w:rPr>
            </w:pPr>
            <w:r w:rsidRPr="000C6942">
              <w:rPr>
                <w:rFonts w:ascii="Arial" w:hAnsi="Arial" w:cs="Arial"/>
                <w:sz w:val="24"/>
                <w:szCs w:val="24"/>
              </w:rPr>
              <w:t>Количество пострадавших объектов</w:t>
            </w:r>
          </w:p>
        </w:tc>
        <w:tc>
          <w:tcPr>
            <w:tcW w:w="3979" w:type="dxa"/>
            <w:gridSpan w:val="3"/>
            <w:tcBorders>
              <w:top w:val="single" w:sz="4" w:space="0" w:color="000000"/>
              <w:left w:val="single" w:sz="4" w:space="0" w:color="000000"/>
              <w:bottom w:val="single" w:sz="4" w:space="0" w:color="000000"/>
              <w:right w:val="nil"/>
            </w:tcBorders>
            <w:hideMark/>
          </w:tcPr>
          <w:p w14:paraId="56DC5A04" w14:textId="77777777" w:rsidR="00BE032A" w:rsidRPr="000C6942" w:rsidRDefault="00BE032A">
            <w:pPr>
              <w:suppressAutoHyphens/>
              <w:snapToGrid w:val="0"/>
              <w:spacing w:after="0" w:line="240" w:lineRule="auto"/>
              <w:jc w:val="center"/>
              <w:rPr>
                <w:rFonts w:ascii="Arial" w:hAnsi="Arial" w:cs="Arial"/>
                <w:sz w:val="24"/>
                <w:szCs w:val="24"/>
                <w:lang w:eastAsia="ar-SA"/>
              </w:rPr>
            </w:pPr>
            <w:r w:rsidRPr="000C6942">
              <w:rPr>
                <w:rFonts w:ascii="Arial" w:hAnsi="Arial" w:cs="Arial"/>
                <w:sz w:val="24"/>
                <w:szCs w:val="24"/>
              </w:rPr>
              <w:t>Стоимость работ</w:t>
            </w:r>
          </w:p>
        </w:tc>
        <w:tc>
          <w:tcPr>
            <w:tcW w:w="6946" w:type="dxa"/>
            <w:gridSpan w:val="5"/>
            <w:tcBorders>
              <w:top w:val="single" w:sz="4" w:space="0" w:color="000000"/>
              <w:left w:val="single" w:sz="4" w:space="0" w:color="000000"/>
              <w:bottom w:val="single" w:sz="4" w:space="0" w:color="000000"/>
              <w:right w:val="single" w:sz="4" w:space="0" w:color="000000"/>
            </w:tcBorders>
            <w:hideMark/>
          </w:tcPr>
          <w:p w14:paraId="5E763F37" w14:textId="77777777" w:rsidR="00BE032A" w:rsidRPr="000C6942" w:rsidRDefault="00BE032A">
            <w:pPr>
              <w:suppressAutoHyphens/>
              <w:snapToGrid w:val="0"/>
              <w:spacing w:after="0" w:line="240" w:lineRule="auto"/>
              <w:jc w:val="center"/>
              <w:rPr>
                <w:rFonts w:ascii="Arial" w:hAnsi="Arial" w:cs="Arial"/>
                <w:sz w:val="24"/>
                <w:szCs w:val="24"/>
                <w:lang w:eastAsia="ar-SA"/>
              </w:rPr>
            </w:pPr>
            <w:r w:rsidRPr="000C6942">
              <w:rPr>
                <w:rFonts w:ascii="Arial" w:hAnsi="Arial" w:cs="Arial"/>
                <w:sz w:val="24"/>
                <w:szCs w:val="24"/>
              </w:rPr>
              <w:t>Источники финансирования</w:t>
            </w:r>
          </w:p>
        </w:tc>
      </w:tr>
      <w:tr w:rsidR="00BE032A" w:rsidRPr="000C6942" w14:paraId="63AA8A95" w14:textId="77777777" w:rsidTr="00BE032A">
        <w:trPr>
          <w:gridAfter w:val="1"/>
          <w:wAfter w:w="236" w:type="dxa"/>
          <w:cantSplit/>
        </w:trPr>
        <w:tc>
          <w:tcPr>
            <w:tcW w:w="540" w:type="dxa"/>
            <w:vMerge/>
            <w:tcBorders>
              <w:top w:val="single" w:sz="4" w:space="0" w:color="000000"/>
              <w:left w:val="single" w:sz="4" w:space="0" w:color="000000"/>
              <w:bottom w:val="single" w:sz="4" w:space="0" w:color="000000"/>
              <w:right w:val="nil"/>
            </w:tcBorders>
            <w:vAlign w:val="center"/>
            <w:hideMark/>
          </w:tcPr>
          <w:p w14:paraId="0F4051EF" w14:textId="77777777" w:rsidR="00BE032A" w:rsidRPr="000C6942" w:rsidRDefault="00BE032A">
            <w:pPr>
              <w:spacing w:after="0"/>
              <w:rPr>
                <w:rFonts w:ascii="Arial" w:hAnsi="Arial" w:cs="Arial"/>
                <w:sz w:val="24"/>
                <w:szCs w:val="24"/>
                <w:lang w:eastAsia="ar-SA"/>
              </w:rPr>
            </w:pPr>
          </w:p>
        </w:tc>
        <w:tc>
          <w:tcPr>
            <w:tcW w:w="1739" w:type="dxa"/>
            <w:vMerge/>
            <w:tcBorders>
              <w:top w:val="single" w:sz="4" w:space="0" w:color="000000"/>
              <w:left w:val="single" w:sz="4" w:space="0" w:color="000000"/>
              <w:bottom w:val="single" w:sz="4" w:space="0" w:color="000000"/>
              <w:right w:val="nil"/>
            </w:tcBorders>
            <w:vAlign w:val="center"/>
            <w:hideMark/>
          </w:tcPr>
          <w:p w14:paraId="3193F44C" w14:textId="77777777" w:rsidR="00BE032A" w:rsidRPr="000C6942" w:rsidRDefault="00BE032A">
            <w:pPr>
              <w:spacing w:after="0"/>
              <w:rPr>
                <w:rFonts w:ascii="Arial" w:hAnsi="Arial" w:cs="Arial"/>
                <w:sz w:val="24"/>
                <w:szCs w:val="24"/>
                <w:lang w:eastAsia="ar-SA"/>
              </w:rPr>
            </w:pPr>
          </w:p>
        </w:tc>
        <w:tc>
          <w:tcPr>
            <w:tcW w:w="1417" w:type="dxa"/>
            <w:vMerge/>
            <w:tcBorders>
              <w:top w:val="single" w:sz="4" w:space="0" w:color="000000"/>
              <w:left w:val="single" w:sz="4" w:space="0" w:color="000000"/>
              <w:bottom w:val="single" w:sz="4" w:space="0" w:color="000000"/>
              <w:right w:val="nil"/>
            </w:tcBorders>
            <w:vAlign w:val="center"/>
            <w:hideMark/>
          </w:tcPr>
          <w:p w14:paraId="140FE379" w14:textId="77777777" w:rsidR="00BE032A" w:rsidRPr="000C6942" w:rsidRDefault="00BE032A">
            <w:pPr>
              <w:spacing w:after="0"/>
              <w:rPr>
                <w:rFonts w:ascii="Arial" w:hAnsi="Arial" w:cs="Arial"/>
                <w:sz w:val="24"/>
                <w:szCs w:val="24"/>
                <w:lang w:eastAsia="ar-SA"/>
              </w:rPr>
            </w:pPr>
          </w:p>
        </w:tc>
        <w:tc>
          <w:tcPr>
            <w:tcW w:w="1427" w:type="dxa"/>
            <w:tcBorders>
              <w:top w:val="nil"/>
              <w:left w:val="single" w:sz="4" w:space="0" w:color="000000"/>
              <w:bottom w:val="single" w:sz="4" w:space="0" w:color="000000"/>
              <w:right w:val="nil"/>
            </w:tcBorders>
            <w:hideMark/>
          </w:tcPr>
          <w:p w14:paraId="409666F5" w14:textId="77777777" w:rsidR="00BE032A" w:rsidRPr="000C6942" w:rsidRDefault="00BE032A">
            <w:pPr>
              <w:snapToGrid w:val="0"/>
              <w:spacing w:after="0" w:line="240" w:lineRule="auto"/>
              <w:jc w:val="center"/>
              <w:rPr>
                <w:rFonts w:ascii="Arial" w:hAnsi="Arial" w:cs="Arial"/>
                <w:sz w:val="24"/>
                <w:szCs w:val="24"/>
                <w:lang w:eastAsia="ar-SA"/>
              </w:rPr>
            </w:pPr>
            <w:r w:rsidRPr="000C6942">
              <w:rPr>
                <w:rFonts w:ascii="Arial" w:hAnsi="Arial" w:cs="Arial"/>
                <w:sz w:val="24"/>
                <w:szCs w:val="24"/>
              </w:rPr>
              <w:t>Поисковых и аварийно-</w:t>
            </w:r>
          </w:p>
          <w:p w14:paraId="64F8A236" w14:textId="77777777" w:rsidR="00BE032A" w:rsidRPr="000C6942" w:rsidRDefault="00BE032A">
            <w:pPr>
              <w:suppressAutoHyphens/>
              <w:spacing w:after="0" w:line="240" w:lineRule="auto"/>
              <w:jc w:val="center"/>
              <w:rPr>
                <w:rFonts w:ascii="Arial" w:hAnsi="Arial" w:cs="Arial"/>
                <w:sz w:val="24"/>
                <w:szCs w:val="24"/>
                <w:lang w:eastAsia="ar-SA"/>
              </w:rPr>
            </w:pPr>
            <w:r w:rsidRPr="000C6942">
              <w:rPr>
                <w:rFonts w:ascii="Arial" w:hAnsi="Arial" w:cs="Arial"/>
                <w:sz w:val="24"/>
                <w:szCs w:val="24"/>
              </w:rPr>
              <w:t>спасательных</w:t>
            </w:r>
          </w:p>
        </w:tc>
        <w:tc>
          <w:tcPr>
            <w:tcW w:w="1418" w:type="dxa"/>
            <w:tcBorders>
              <w:top w:val="nil"/>
              <w:left w:val="single" w:sz="4" w:space="0" w:color="000000"/>
              <w:bottom w:val="single" w:sz="4" w:space="0" w:color="000000"/>
              <w:right w:val="nil"/>
            </w:tcBorders>
            <w:hideMark/>
          </w:tcPr>
          <w:p w14:paraId="3173F052" w14:textId="77777777" w:rsidR="00BE032A" w:rsidRPr="000C6942" w:rsidRDefault="00BE032A">
            <w:pPr>
              <w:snapToGrid w:val="0"/>
              <w:spacing w:after="0" w:line="240" w:lineRule="auto"/>
              <w:jc w:val="center"/>
              <w:rPr>
                <w:rFonts w:ascii="Arial" w:hAnsi="Arial" w:cs="Arial"/>
                <w:sz w:val="24"/>
                <w:szCs w:val="24"/>
                <w:lang w:eastAsia="ar-SA"/>
              </w:rPr>
            </w:pPr>
            <w:r w:rsidRPr="000C6942">
              <w:rPr>
                <w:rFonts w:ascii="Arial" w:hAnsi="Arial" w:cs="Arial"/>
                <w:sz w:val="24"/>
                <w:szCs w:val="24"/>
              </w:rPr>
              <w:t>Аварийно-</w:t>
            </w:r>
          </w:p>
          <w:p w14:paraId="47D7598C" w14:textId="77777777" w:rsidR="00BE032A" w:rsidRPr="000C6942" w:rsidRDefault="00BE032A">
            <w:pPr>
              <w:suppressAutoHyphens/>
              <w:spacing w:after="0" w:line="240" w:lineRule="auto"/>
              <w:jc w:val="center"/>
              <w:rPr>
                <w:rFonts w:ascii="Arial" w:hAnsi="Arial" w:cs="Arial"/>
                <w:sz w:val="24"/>
                <w:szCs w:val="24"/>
                <w:lang w:eastAsia="ar-SA"/>
              </w:rPr>
            </w:pPr>
            <w:r w:rsidRPr="000C6942">
              <w:rPr>
                <w:rFonts w:ascii="Arial" w:hAnsi="Arial" w:cs="Arial"/>
                <w:sz w:val="24"/>
                <w:szCs w:val="24"/>
              </w:rPr>
              <w:t>восстанови тельных</w:t>
            </w:r>
          </w:p>
        </w:tc>
        <w:tc>
          <w:tcPr>
            <w:tcW w:w="1134" w:type="dxa"/>
            <w:tcBorders>
              <w:top w:val="nil"/>
              <w:left w:val="single" w:sz="4" w:space="0" w:color="000000"/>
              <w:bottom w:val="single" w:sz="4" w:space="0" w:color="000000"/>
              <w:right w:val="nil"/>
            </w:tcBorders>
            <w:hideMark/>
          </w:tcPr>
          <w:p w14:paraId="2B932EF2" w14:textId="77777777" w:rsidR="00BE032A" w:rsidRPr="000C6942" w:rsidRDefault="00BE032A">
            <w:pPr>
              <w:suppressAutoHyphens/>
              <w:snapToGrid w:val="0"/>
              <w:spacing w:after="0" w:line="240" w:lineRule="auto"/>
              <w:jc w:val="center"/>
              <w:rPr>
                <w:rFonts w:ascii="Arial" w:hAnsi="Arial" w:cs="Arial"/>
                <w:sz w:val="24"/>
                <w:szCs w:val="24"/>
                <w:lang w:eastAsia="ar-SA"/>
              </w:rPr>
            </w:pPr>
            <w:r w:rsidRPr="000C6942">
              <w:rPr>
                <w:rFonts w:ascii="Arial" w:hAnsi="Arial" w:cs="Arial"/>
                <w:sz w:val="24"/>
                <w:szCs w:val="24"/>
              </w:rPr>
              <w:t>Итого</w:t>
            </w:r>
          </w:p>
        </w:tc>
        <w:tc>
          <w:tcPr>
            <w:tcW w:w="1417" w:type="dxa"/>
            <w:tcBorders>
              <w:top w:val="nil"/>
              <w:left w:val="single" w:sz="4" w:space="0" w:color="000000"/>
              <w:bottom w:val="single" w:sz="4" w:space="0" w:color="000000"/>
              <w:right w:val="nil"/>
            </w:tcBorders>
            <w:hideMark/>
          </w:tcPr>
          <w:p w14:paraId="487CC0A5" w14:textId="77777777" w:rsidR="00BE032A" w:rsidRPr="000C6942" w:rsidRDefault="00BE032A">
            <w:pPr>
              <w:suppressAutoHyphens/>
              <w:snapToGrid w:val="0"/>
              <w:spacing w:after="0" w:line="240" w:lineRule="auto"/>
              <w:jc w:val="center"/>
              <w:rPr>
                <w:rFonts w:ascii="Arial" w:hAnsi="Arial" w:cs="Arial"/>
                <w:sz w:val="24"/>
                <w:szCs w:val="24"/>
              </w:rPr>
            </w:pPr>
            <w:r w:rsidRPr="000C6942">
              <w:rPr>
                <w:rFonts w:ascii="Arial" w:hAnsi="Arial" w:cs="Arial"/>
                <w:sz w:val="24"/>
                <w:szCs w:val="24"/>
              </w:rPr>
              <w:t xml:space="preserve">Из бюджета </w:t>
            </w:r>
          </w:p>
          <w:p w14:paraId="74F765C3" w14:textId="77777777" w:rsidR="00BE032A" w:rsidRPr="000C6942" w:rsidRDefault="00BE032A">
            <w:pPr>
              <w:suppressAutoHyphens/>
              <w:snapToGrid w:val="0"/>
              <w:spacing w:after="0" w:line="240" w:lineRule="auto"/>
              <w:jc w:val="center"/>
              <w:rPr>
                <w:rFonts w:ascii="Arial" w:hAnsi="Arial" w:cs="Arial"/>
                <w:sz w:val="24"/>
                <w:szCs w:val="24"/>
                <w:lang w:eastAsia="ar-SA"/>
              </w:rPr>
            </w:pPr>
            <w:r w:rsidRPr="000C6942">
              <w:rPr>
                <w:rFonts w:ascii="Arial" w:hAnsi="Arial" w:cs="Arial"/>
                <w:sz w:val="24"/>
                <w:szCs w:val="24"/>
              </w:rPr>
              <w:t>поселения (организации)</w:t>
            </w:r>
          </w:p>
        </w:tc>
        <w:tc>
          <w:tcPr>
            <w:tcW w:w="993" w:type="dxa"/>
            <w:tcBorders>
              <w:top w:val="nil"/>
              <w:left w:val="single" w:sz="4" w:space="0" w:color="000000"/>
              <w:bottom w:val="single" w:sz="4" w:space="0" w:color="000000"/>
              <w:right w:val="nil"/>
            </w:tcBorders>
            <w:hideMark/>
          </w:tcPr>
          <w:p w14:paraId="5207D24A" w14:textId="77777777" w:rsidR="00BE032A" w:rsidRPr="000C6942" w:rsidRDefault="00BE032A">
            <w:pPr>
              <w:spacing w:after="0"/>
              <w:ind w:left="2"/>
              <w:jc w:val="center"/>
              <w:rPr>
                <w:rFonts w:ascii="Arial" w:hAnsi="Arial" w:cs="Arial"/>
                <w:sz w:val="24"/>
                <w:szCs w:val="24"/>
              </w:rPr>
            </w:pPr>
            <w:r w:rsidRPr="000C6942">
              <w:rPr>
                <w:rFonts w:ascii="Arial" w:eastAsia="Times New Roman" w:hAnsi="Arial" w:cs="Arial"/>
                <w:sz w:val="24"/>
                <w:szCs w:val="24"/>
              </w:rPr>
              <w:t>Из</w:t>
            </w:r>
          </w:p>
          <w:p w14:paraId="111B42D1" w14:textId="77777777" w:rsidR="00BE032A" w:rsidRPr="000C6942" w:rsidRDefault="00BE032A">
            <w:pPr>
              <w:suppressAutoHyphens/>
              <w:snapToGrid w:val="0"/>
              <w:spacing w:after="0" w:line="240" w:lineRule="auto"/>
              <w:jc w:val="center"/>
              <w:rPr>
                <w:rFonts w:ascii="Arial" w:hAnsi="Arial" w:cs="Arial"/>
                <w:sz w:val="24"/>
                <w:szCs w:val="24"/>
                <w:lang w:eastAsia="ar-SA"/>
              </w:rPr>
            </w:pPr>
            <w:r w:rsidRPr="000C6942">
              <w:rPr>
                <w:rFonts w:ascii="Arial" w:eastAsia="Times New Roman" w:hAnsi="Arial" w:cs="Arial"/>
                <w:sz w:val="24"/>
                <w:szCs w:val="24"/>
              </w:rPr>
              <w:t>резервного    фонда   района</w:t>
            </w:r>
          </w:p>
        </w:tc>
        <w:tc>
          <w:tcPr>
            <w:tcW w:w="1701" w:type="dxa"/>
            <w:tcBorders>
              <w:top w:val="nil"/>
              <w:left w:val="single" w:sz="4" w:space="0" w:color="000000"/>
              <w:bottom w:val="single" w:sz="4" w:space="0" w:color="000000"/>
              <w:right w:val="nil"/>
            </w:tcBorders>
            <w:hideMark/>
          </w:tcPr>
          <w:p w14:paraId="5DDF0EE9" w14:textId="77777777" w:rsidR="00BE032A" w:rsidRPr="000C6942" w:rsidRDefault="00BE032A">
            <w:pPr>
              <w:snapToGrid w:val="0"/>
              <w:spacing w:after="0" w:line="240" w:lineRule="auto"/>
              <w:jc w:val="center"/>
              <w:rPr>
                <w:rFonts w:ascii="Arial" w:hAnsi="Arial" w:cs="Arial"/>
                <w:sz w:val="24"/>
                <w:szCs w:val="24"/>
                <w:lang w:eastAsia="ar-SA"/>
              </w:rPr>
            </w:pPr>
            <w:r w:rsidRPr="000C6942">
              <w:rPr>
                <w:rFonts w:ascii="Arial" w:hAnsi="Arial" w:cs="Arial"/>
                <w:sz w:val="24"/>
                <w:szCs w:val="24"/>
              </w:rPr>
              <w:t>За счет предприятий, организаций и учреждений</w:t>
            </w:r>
          </w:p>
        </w:tc>
        <w:tc>
          <w:tcPr>
            <w:tcW w:w="1417" w:type="dxa"/>
            <w:tcBorders>
              <w:top w:val="nil"/>
              <w:left w:val="single" w:sz="4" w:space="0" w:color="000000"/>
              <w:bottom w:val="single" w:sz="4" w:space="0" w:color="000000"/>
              <w:right w:val="nil"/>
            </w:tcBorders>
            <w:hideMark/>
          </w:tcPr>
          <w:p w14:paraId="514BE952" w14:textId="77777777" w:rsidR="00BE032A" w:rsidRPr="000C6942" w:rsidRDefault="00BE032A">
            <w:pPr>
              <w:snapToGrid w:val="0"/>
              <w:spacing w:after="0" w:line="240" w:lineRule="auto"/>
              <w:jc w:val="center"/>
              <w:rPr>
                <w:rFonts w:ascii="Arial" w:hAnsi="Arial" w:cs="Arial"/>
                <w:sz w:val="24"/>
                <w:szCs w:val="24"/>
                <w:lang w:eastAsia="ar-SA"/>
              </w:rPr>
            </w:pPr>
            <w:r w:rsidRPr="000C6942">
              <w:rPr>
                <w:rFonts w:ascii="Arial" w:hAnsi="Arial" w:cs="Arial"/>
                <w:sz w:val="24"/>
                <w:szCs w:val="24"/>
              </w:rPr>
              <w:t>Внебюджетные источники</w:t>
            </w:r>
          </w:p>
        </w:tc>
        <w:tc>
          <w:tcPr>
            <w:tcW w:w="1418" w:type="dxa"/>
            <w:tcBorders>
              <w:top w:val="nil"/>
              <w:left w:val="single" w:sz="4" w:space="0" w:color="000000"/>
              <w:bottom w:val="single" w:sz="4" w:space="0" w:color="000000"/>
              <w:right w:val="single" w:sz="4" w:space="0" w:color="auto"/>
            </w:tcBorders>
            <w:hideMark/>
          </w:tcPr>
          <w:p w14:paraId="6842BF1C" w14:textId="77777777" w:rsidR="00BE032A" w:rsidRPr="000C6942" w:rsidRDefault="00BE032A">
            <w:pPr>
              <w:suppressAutoHyphens/>
              <w:snapToGrid w:val="0"/>
              <w:spacing w:after="0" w:line="240" w:lineRule="auto"/>
              <w:jc w:val="center"/>
              <w:rPr>
                <w:rFonts w:ascii="Arial" w:hAnsi="Arial" w:cs="Arial"/>
                <w:sz w:val="24"/>
                <w:szCs w:val="24"/>
                <w:lang w:eastAsia="ar-SA"/>
              </w:rPr>
            </w:pPr>
            <w:r w:rsidRPr="000C6942">
              <w:rPr>
                <w:rFonts w:ascii="Arial" w:hAnsi="Arial" w:cs="Arial"/>
                <w:sz w:val="24"/>
                <w:szCs w:val="24"/>
                <w:lang w:eastAsia="ar-SA"/>
              </w:rPr>
              <w:t>Всего</w:t>
            </w:r>
          </w:p>
        </w:tc>
      </w:tr>
      <w:tr w:rsidR="00BE032A" w:rsidRPr="000C6942" w14:paraId="6F21E7C3" w14:textId="77777777" w:rsidTr="00BE032A">
        <w:tc>
          <w:tcPr>
            <w:tcW w:w="540" w:type="dxa"/>
            <w:tcBorders>
              <w:top w:val="nil"/>
              <w:left w:val="single" w:sz="4" w:space="0" w:color="000000"/>
              <w:bottom w:val="single" w:sz="4" w:space="0" w:color="000000"/>
              <w:right w:val="nil"/>
            </w:tcBorders>
            <w:hideMark/>
          </w:tcPr>
          <w:p w14:paraId="2093682C"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1</w:t>
            </w:r>
          </w:p>
        </w:tc>
        <w:tc>
          <w:tcPr>
            <w:tcW w:w="1739" w:type="dxa"/>
            <w:tcBorders>
              <w:top w:val="nil"/>
              <w:left w:val="single" w:sz="4" w:space="0" w:color="000000"/>
              <w:bottom w:val="single" w:sz="4" w:space="0" w:color="000000"/>
              <w:right w:val="nil"/>
            </w:tcBorders>
            <w:hideMark/>
          </w:tcPr>
          <w:p w14:paraId="521024FE"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 xml:space="preserve">         2</w:t>
            </w:r>
          </w:p>
        </w:tc>
        <w:tc>
          <w:tcPr>
            <w:tcW w:w="1417" w:type="dxa"/>
            <w:tcBorders>
              <w:top w:val="nil"/>
              <w:left w:val="single" w:sz="4" w:space="0" w:color="000000"/>
              <w:bottom w:val="single" w:sz="4" w:space="0" w:color="000000"/>
              <w:right w:val="nil"/>
            </w:tcBorders>
            <w:hideMark/>
          </w:tcPr>
          <w:p w14:paraId="50680947"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 xml:space="preserve">       3</w:t>
            </w:r>
          </w:p>
        </w:tc>
        <w:tc>
          <w:tcPr>
            <w:tcW w:w="1427" w:type="dxa"/>
            <w:tcBorders>
              <w:top w:val="nil"/>
              <w:left w:val="single" w:sz="4" w:space="0" w:color="000000"/>
              <w:bottom w:val="single" w:sz="4" w:space="0" w:color="000000"/>
              <w:right w:val="nil"/>
            </w:tcBorders>
            <w:hideMark/>
          </w:tcPr>
          <w:p w14:paraId="4238BCF0"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 xml:space="preserve">        4</w:t>
            </w:r>
          </w:p>
        </w:tc>
        <w:tc>
          <w:tcPr>
            <w:tcW w:w="1418" w:type="dxa"/>
            <w:tcBorders>
              <w:top w:val="nil"/>
              <w:left w:val="single" w:sz="4" w:space="0" w:color="000000"/>
              <w:bottom w:val="single" w:sz="4" w:space="0" w:color="000000"/>
              <w:right w:val="nil"/>
            </w:tcBorders>
            <w:hideMark/>
          </w:tcPr>
          <w:p w14:paraId="15B51C5B"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 xml:space="preserve">      5</w:t>
            </w:r>
          </w:p>
        </w:tc>
        <w:tc>
          <w:tcPr>
            <w:tcW w:w="1134" w:type="dxa"/>
            <w:tcBorders>
              <w:top w:val="nil"/>
              <w:left w:val="single" w:sz="4" w:space="0" w:color="000000"/>
              <w:bottom w:val="single" w:sz="4" w:space="0" w:color="000000"/>
              <w:right w:val="nil"/>
            </w:tcBorders>
            <w:hideMark/>
          </w:tcPr>
          <w:p w14:paraId="600D8861"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 xml:space="preserve">   6</w:t>
            </w:r>
          </w:p>
        </w:tc>
        <w:tc>
          <w:tcPr>
            <w:tcW w:w="1417" w:type="dxa"/>
            <w:tcBorders>
              <w:top w:val="nil"/>
              <w:left w:val="single" w:sz="4" w:space="0" w:color="000000"/>
              <w:bottom w:val="single" w:sz="4" w:space="0" w:color="000000"/>
              <w:right w:val="nil"/>
            </w:tcBorders>
            <w:hideMark/>
          </w:tcPr>
          <w:p w14:paraId="0235C95C"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 xml:space="preserve">        7</w:t>
            </w:r>
          </w:p>
        </w:tc>
        <w:tc>
          <w:tcPr>
            <w:tcW w:w="993" w:type="dxa"/>
            <w:tcBorders>
              <w:top w:val="nil"/>
              <w:left w:val="single" w:sz="4" w:space="0" w:color="000000"/>
              <w:bottom w:val="single" w:sz="4" w:space="0" w:color="000000"/>
              <w:right w:val="nil"/>
            </w:tcBorders>
            <w:hideMark/>
          </w:tcPr>
          <w:p w14:paraId="647A72E9"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 xml:space="preserve">      8</w:t>
            </w:r>
          </w:p>
        </w:tc>
        <w:tc>
          <w:tcPr>
            <w:tcW w:w="1701" w:type="dxa"/>
            <w:tcBorders>
              <w:top w:val="nil"/>
              <w:left w:val="single" w:sz="4" w:space="0" w:color="000000"/>
              <w:bottom w:val="single" w:sz="4" w:space="0" w:color="000000"/>
              <w:right w:val="nil"/>
            </w:tcBorders>
            <w:hideMark/>
          </w:tcPr>
          <w:p w14:paraId="48974018"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 xml:space="preserve">    9</w:t>
            </w:r>
          </w:p>
        </w:tc>
        <w:tc>
          <w:tcPr>
            <w:tcW w:w="1417" w:type="dxa"/>
            <w:tcBorders>
              <w:top w:val="nil"/>
              <w:left w:val="single" w:sz="4" w:space="0" w:color="000000"/>
              <w:bottom w:val="single" w:sz="4" w:space="0" w:color="000000"/>
              <w:right w:val="nil"/>
            </w:tcBorders>
            <w:hideMark/>
          </w:tcPr>
          <w:p w14:paraId="6D82B554"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 xml:space="preserve">      10</w:t>
            </w:r>
          </w:p>
        </w:tc>
        <w:tc>
          <w:tcPr>
            <w:tcW w:w="1418" w:type="dxa"/>
            <w:tcBorders>
              <w:top w:val="single" w:sz="4" w:space="0" w:color="000000"/>
              <w:left w:val="single" w:sz="4" w:space="0" w:color="000000"/>
              <w:bottom w:val="single" w:sz="4" w:space="0" w:color="000000"/>
              <w:right w:val="single" w:sz="4" w:space="0" w:color="auto"/>
            </w:tcBorders>
            <w:hideMark/>
          </w:tcPr>
          <w:p w14:paraId="4A7344D6" w14:textId="77777777" w:rsidR="00BE032A" w:rsidRPr="000C6942" w:rsidRDefault="00BE032A">
            <w:pPr>
              <w:suppressAutoHyphens/>
              <w:snapToGrid w:val="0"/>
              <w:spacing w:after="0" w:line="240" w:lineRule="auto"/>
              <w:jc w:val="center"/>
              <w:rPr>
                <w:rFonts w:ascii="Arial" w:hAnsi="Arial" w:cs="Arial"/>
                <w:sz w:val="24"/>
                <w:szCs w:val="24"/>
                <w:lang w:eastAsia="ar-SA"/>
              </w:rPr>
            </w:pPr>
            <w:r w:rsidRPr="000C6942">
              <w:rPr>
                <w:rFonts w:ascii="Arial" w:hAnsi="Arial" w:cs="Arial"/>
                <w:sz w:val="24"/>
                <w:szCs w:val="24"/>
                <w:lang w:eastAsia="ar-SA"/>
              </w:rPr>
              <w:t>11</w:t>
            </w:r>
          </w:p>
        </w:tc>
        <w:tc>
          <w:tcPr>
            <w:tcW w:w="236" w:type="dxa"/>
            <w:tcBorders>
              <w:top w:val="nil"/>
              <w:left w:val="single" w:sz="4" w:space="0" w:color="auto"/>
              <w:bottom w:val="nil"/>
              <w:right w:val="nil"/>
            </w:tcBorders>
            <w:hideMark/>
          </w:tcPr>
          <w:p w14:paraId="4324A02E" w14:textId="77777777" w:rsidR="00BE032A" w:rsidRPr="000C6942" w:rsidRDefault="00BE032A">
            <w:pPr>
              <w:rPr>
                <w:rFonts w:ascii="Arial" w:hAnsi="Arial" w:cs="Arial"/>
                <w:sz w:val="24"/>
                <w:szCs w:val="24"/>
                <w:lang w:eastAsia="ar-SA"/>
              </w:rPr>
            </w:pPr>
          </w:p>
        </w:tc>
      </w:tr>
      <w:tr w:rsidR="00BE032A" w:rsidRPr="000C6942" w14:paraId="62E328EF" w14:textId="77777777" w:rsidTr="00BE032A">
        <w:tc>
          <w:tcPr>
            <w:tcW w:w="540" w:type="dxa"/>
            <w:tcBorders>
              <w:top w:val="nil"/>
              <w:left w:val="single" w:sz="4" w:space="0" w:color="000000"/>
              <w:bottom w:val="single" w:sz="4" w:space="0" w:color="000000"/>
              <w:right w:val="nil"/>
            </w:tcBorders>
            <w:hideMark/>
          </w:tcPr>
          <w:p w14:paraId="02C528FE"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1</w:t>
            </w:r>
          </w:p>
        </w:tc>
        <w:tc>
          <w:tcPr>
            <w:tcW w:w="1739" w:type="dxa"/>
            <w:tcBorders>
              <w:top w:val="nil"/>
              <w:left w:val="single" w:sz="4" w:space="0" w:color="000000"/>
              <w:bottom w:val="single" w:sz="4" w:space="0" w:color="000000"/>
              <w:right w:val="nil"/>
            </w:tcBorders>
            <w:hideMark/>
          </w:tcPr>
          <w:p w14:paraId="60C24335"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Жилищный фонд</w:t>
            </w:r>
          </w:p>
        </w:tc>
        <w:tc>
          <w:tcPr>
            <w:tcW w:w="1417" w:type="dxa"/>
            <w:tcBorders>
              <w:top w:val="nil"/>
              <w:left w:val="single" w:sz="4" w:space="0" w:color="000000"/>
              <w:bottom w:val="single" w:sz="4" w:space="0" w:color="000000"/>
              <w:right w:val="nil"/>
            </w:tcBorders>
          </w:tcPr>
          <w:p w14:paraId="1799252C"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27" w:type="dxa"/>
            <w:tcBorders>
              <w:top w:val="nil"/>
              <w:left w:val="single" w:sz="4" w:space="0" w:color="000000"/>
              <w:bottom w:val="single" w:sz="4" w:space="0" w:color="000000"/>
              <w:right w:val="nil"/>
            </w:tcBorders>
          </w:tcPr>
          <w:p w14:paraId="6933B617"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nil"/>
              <w:left w:val="single" w:sz="4" w:space="0" w:color="000000"/>
              <w:bottom w:val="single" w:sz="4" w:space="0" w:color="000000"/>
              <w:right w:val="nil"/>
            </w:tcBorders>
          </w:tcPr>
          <w:p w14:paraId="7FDD7787"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134" w:type="dxa"/>
            <w:tcBorders>
              <w:top w:val="nil"/>
              <w:left w:val="single" w:sz="4" w:space="0" w:color="000000"/>
              <w:bottom w:val="single" w:sz="4" w:space="0" w:color="000000"/>
              <w:right w:val="nil"/>
            </w:tcBorders>
          </w:tcPr>
          <w:p w14:paraId="6E3F7AD0"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000000"/>
              <w:right w:val="nil"/>
            </w:tcBorders>
          </w:tcPr>
          <w:p w14:paraId="145778AC"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993" w:type="dxa"/>
            <w:tcBorders>
              <w:top w:val="nil"/>
              <w:left w:val="single" w:sz="4" w:space="0" w:color="000000"/>
              <w:bottom w:val="single" w:sz="4" w:space="0" w:color="000000"/>
              <w:right w:val="nil"/>
            </w:tcBorders>
          </w:tcPr>
          <w:p w14:paraId="7ABD22BE"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701" w:type="dxa"/>
            <w:tcBorders>
              <w:top w:val="nil"/>
              <w:left w:val="single" w:sz="4" w:space="0" w:color="000000"/>
              <w:bottom w:val="single" w:sz="4" w:space="0" w:color="000000"/>
              <w:right w:val="nil"/>
            </w:tcBorders>
          </w:tcPr>
          <w:p w14:paraId="44EABF12"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000000"/>
              <w:right w:val="nil"/>
            </w:tcBorders>
          </w:tcPr>
          <w:p w14:paraId="7CB0ECAD"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single" w:sz="4" w:space="0" w:color="000000"/>
              <w:left w:val="single" w:sz="4" w:space="0" w:color="000000"/>
              <w:bottom w:val="single" w:sz="4" w:space="0" w:color="000000"/>
              <w:right w:val="single" w:sz="4" w:space="0" w:color="auto"/>
            </w:tcBorders>
          </w:tcPr>
          <w:p w14:paraId="2A74B291"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236" w:type="dxa"/>
            <w:tcBorders>
              <w:top w:val="nil"/>
              <w:left w:val="single" w:sz="4" w:space="0" w:color="auto"/>
              <w:bottom w:val="nil"/>
              <w:right w:val="nil"/>
            </w:tcBorders>
          </w:tcPr>
          <w:p w14:paraId="59F3391E" w14:textId="77777777" w:rsidR="00BE032A" w:rsidRPr="000C6942" w:rsidRDefault="00BE032A">
            <w:pPr>
              <w:suppressAutoHyphens/>
              <w:snapToGrid w:val="0"/>
              <w:spacing w:after="0" w:line="240" w:lineRule="auto"/>
              <w:rPr>
                <w:rFonts w:ascii="Arial" w:hAnsi="Arial" w:cs="Arial"/>
                <w:sz w:val="24"/>
                <w:szCs w:val="24"/>
                <w:lang w:eastAsia="ar-SA"/>
              </w:rPr>
            </w:pPr>
          </w:p>
        </w:tc>
      </w:tr>
      <w:tr w:rsidR="00BE032A" w:rsidRPr="000C6942" w14:paraId="2DBEBF91" w14:textId="77777777" w:rsidTr="00BE032A">
        <w:tc>
          <w:tcPr>
            <w:tcW w:w="540" w:type="dxa"/>
            <w:tcBorders>
              <w:top w:val="nil"/>
              <w:left w:val="single" w:sz="4" w:space="0" w:color="000000"/>
              <w:bottom w:val="single" w:sz="4" w:space="0" w:color="000000"/>
              <w:right w:val="nil"/>
            </w:tcBorders>
            <w:hideMark/>
          </w:tcPr>
          <w:p w14:paraId="3FA64E63"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2</w:t>
            </w:r>
          </w:p>
        </w:tc>
        <w:tc>
          <w:tcPr>
            <w:tcW w:w="1739" w:type="dxa"/>
            <w:tcBorders>
              <w:top w:val="nil"/>
              <w:left w:val="single" w:sz="4" w:space="0" w:color="000000"/>
              <w:bottom w:val="single" w:sz="4" w:space="0" w:color="000000"/>
              <w:right w:val="nil"/>
            </w:tcBorders>
            <w:hideMark/>
          </w:tcPr>
          <w:p w14:paraId="6A1A0594"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Объекты соцкультбыта</w:t>
            </w:r>
          </w:p>
        </w:tc>
        <w:tc>
          <w:tcPr>
            <w:tcW w:w="1417" w:type="dxa"/>
            <w:tcBorders>
              <w:top w:val="nil"/>
              <w:left w:val="single" w:sz="4" w:space="0" w:color="000000"/>
              <w:bottom w:val="single" w:sz="4" w:space="0" w:color="000000"/>
              <w:right w:val="nil"/>
            </w:tcBorders>
          </w:tcPr>
          <w:p w14:paraId="0354E1E6"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27" w:type="dxa"/>
            <w:tcBorders>
              <w:top w:val="nil"/>
              <w:left w:val="single" w:sz="4" w:space="0" w:color="000000"/>
              <w:bottom w:val="single" w:sz="4" w:space="0" w:color="000000"/>
              <w:right w:val="nil"/>
            </w:tcBorders>
          </w:tcPr>
          <w:p w14:paraId="6A6AF3F1"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nil"/>
              <w:left w:val="single" w:sz="4" w:space="0" w:color="000000"/>
              <w:bottom w:val="single" w:sz="4" w:space="0" w:color="000000"/>
              <w:right w:val="nil"/>
            </w:tcBorders>
          </w:tcPr>
          <w:p w14:paraId="241D5805"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134" w:type="dxa"/>
            <w:tcBorders>
              <w:top w:val="nil"/>
              <w:left w:val="single" w:sz="4" w:space="0" w:color="000000"/>
              <w:bottom w:val="single" w:sz="4" w:space="0" w:color="000000"/>
              <w:right w:val="nil"/>
            </w:tcBorders>
          </w:tcPr>
          <w:p w14:paraId="14C67EC7"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000000"/>
              <w:right w:val="nil"/>
            </w:tcBorders>
          </w:tcPr>
          <w:p w14:paraId="1DFA4C4C"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993" w:type="dxa"/>
            <w:tcBorders>
              <w:top w:val="nil"/>
              <w:left w:val="single" w:sz="4" w:space="0" w:color="000000"/>
              <w:bottom w:val="single" w:sz="4" w:space="0" w:color="000000"/>
              <w:right w:val="nil"/>
            </w:tcBorders>
          </w:tcPr>
          <w:p w14:paraId="264DB556"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701" w:type="dxa"/>
            <w:tcBorders>
              <w:top w:val="nil"/>
              <w:left w:val="single" w:sz="4" w:space="0" w:color="000000"/>
              <w:bottom w:val="single" w:sz="4" w:space="0" w:color="000000"/>
              <w:right w:val="nil"/>
            </w:tcBorders>
          </w:tcPr>
          <w:p w14:paraId="0E3260CA"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000000"/>
              <w:right w:val="nil"/>
            </w:tcBorders>
          </w:tcPr>
          <w:p w14:paraId="3DB7CFDE"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single" w:sz="4" w:space="0" w:color="000000"/>
              <w:left w:val="single" w:sz="4" w:space="0" w:color="000000"/>
              <w:bottom w:val="single" w:sz="4" w:space="0" w:color="000000"/>
              <w:right w:val="single" w:sz="4" w:space="0" w:color="auto"/>
            </w:tcBorders>
          </w:tcPr>
          <w:p w14:paraId="4FAE511D"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236" w:type="dxa"/>
            <w:tcBorders>
              <w:top w:val="nil"/>
              <w:left w:val="single" w:sz="4" w:space="0" w:color="auto"/>
              <w:bottom w:val="nil"/>
              <w:right w:val="nil"/>
            </w:tcBorders>
          </w:tcPr>
          <w:p w14:paraId="6D6A9ABA" w14:textId="77777777" w:rsidR="00BE032A" w:rsidRPr="000C6942" w:rsidRDefault="00BE032A">
            <w:pPr>
              <w:suppressAutoHyphens/>
              <w:snapToGrid w:val="0"/>
              <w:spacing w:after="0" w:line="240" w:lineRule="auto"/>
              <w:rPr>
                <w:rFonts w:ascii="Arial" w:hAnsi="Arial" w:cs="Arial"/>
                <w:sz w:val="24"/>
                <w:szCs w:val="24"/>
                <w:lang w:eastAsia="ar-SA"/>
              </w:rPr>
            </w:pPr>
          </w:p>
        </w:tc>
      </w:tr>
      <w:tr w:rsidR="00BE032A" w:rsidRPr="000C6942" w14:paraId="3BCA0E03" w14:textId="77777777" w:rsidTr="00BE032A">
        <w:tc>
          <w:tcPr>
            <w:tcW w:w="540" w:type="dxa"/>
            <w:tcBorders>
              <w:top w:val="nil"/>
              <w:left w:val="single" w:sz="4" w:space="0" w:color="000000"/>
              <w:bottom w:val="single" w:sz="4" w:space="0" w:color="000000"/>
              <w:right w:val="nil"/>
            </w:tcBorders>
            <w:hideMark/>
          </w:tcPr>
          <w:p w14:paraId="09C7EA08"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3</w:t>
            </w:r>
          </w:p>
        </w:tc>
        <w:tc>
          <w:tcPr>
            <w:tcW w:w="1739" w:type="dxa"/>
            <w:tcBorders>
              <w:top w:val="nil"/>
              <w:left w:val="single" w:sz="4" w:space="0" w:color="000000"/>
              <w:bottom w:val="single" w:sz="4" w:space="0" w:color="000000"/>
              <w:right w:val="nil"/>
            </w:tcBorders>
            <w:hideMark/>
          </w:tcPr>
          <w:p w14:paraId="5569EBE7"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Коммунальное хозяйство</w:t>
            </w:r>
          </w:p>
        </w:tc>
        <w:tc>
          <w:tcPr>
            <w:tcW w:w="1417" w:type="dxa"/>
            <w:tcBorders>
              <w:top w:val="nil"/>
              <w:left w:val="single" w:sz="4" w:space="0" w:color="000000"/>
              <w:bottom w:val="single" w:sz="4" w:space="0" w:color="000000"/>
              <w:right w:val="nil"/>
            </w:tcBorders>
          </w:tcPr>
          <w:p w14:paraId="5B8BE332"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27" w:type="dxa"/>
            <w:tcBorders>
              <w:top w:val="nil"/>
              <w:left w:val="single" w:sz="4" w:space="0" w:color="000000"/>
              <w:bottom w:val="single" w:sz="4" w:space="0" w:color="000000"/>
              <w:right w:val="nil"/>
            </w:tcBorders>
          </w:tcPr>
          <w:p w14:paraId="2097CCAF"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nil"/>
              <w:left w:val="single" w:sz="4" w:space="0" w:color="000000"/>
              <w:bottom w:val="single" w:sz="4" w:space="0" w:color="000000"/>
              <w:right w:val="nil"/>
            </w:tcBorders>
          </w:tcPr>
          <w:p w14:paraId="7A940F0A"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134" w:type="dxa"/>
            <w:tcBorders>
              <w:top w:val="nil"/>
              <w:left w:val="single" w:sz="4" w:space="0" w:color="000000"/>
              <w:bottom w:val="single" w:sz="4" w:space="0" w:color="000000"/>
              <w:right w:val="nil"/>
            </w:tcBorders>
          </w:tcPr>
          <w:p w14:paraId="1D11FF0D"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000000"/>
              <w:right w:val="nil"/>
            </w:tcBorders>
          </w:tcPr>
          <w:p w14:paraId="5672587C"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993" w:type="dxa"/>
            <w:tcBorders>
              <w:top w:val="nil"/>
              <w:left w:val="single" w:sz="4" w:space="0" w:color="000000"/>
              <w:bottom w:val="single" w:sz="4" w:space="0" w:color="000000"/>
              <w:right w:val="nil"/>
            </w:tcBorders>
          </w:tcPr>
          <w:p w14:paraId="7BB960D0"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701" w:type="dxa"/>
            <w:tcBorders>
              <w:top w:val="nil"/>
              <w:left w:val="single" w:sz="4" w:space="0" w:color="000000"/>
              <w:bottom w:val="single" w:sz="4" w:space="0" w:color="000000"/>
              <w:right w:val="nil"/>
            </w:tcBorders>
          </w:tcPr>
          <w:p w14:paraId="11C40E9D"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000000"/>
              <w:right w:val="nil"/>
            </w:tcBorders>
          </w:tcPr>
          <w:p w14:paraId="29716B0A"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single" w:sz="4" w:space="0" w:color="000000"/>
              <w:left w:val="single" w:sz="4" w:space="0" w:color="000000"/>
              <w:bottom w:val="single" w:sz="4" w:space="0" w:color="000000"/>
              <w:right w:val="single" w:sz="4" w:space="0" w:color="auto"/>
            </w:tcBorders>
          </w:tcPr>
          <w:p w14:paraId="7F24157A"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236" w:type="dxa"/>
            <w:tcBorders>
              <w:top w:val="nil"/>
              <w:left w:val="single" w:sz="4" w:space="0" w:color="auto"/>
              <w:bottom w:val="nil"/>
              <w:right w:val="nil"/>
            </w:tcBorders>
          </w:tcPr>
          <w:p w14:paraId="2658E807" w14:textId="77777777" w:rsidR="00BE032A" w:rsidRPr="000C6942" w:rsidRDefault="00BE032A">
            <w:pPr>
              <w:suppressAutoHyphens/>
              <w:snapToGrid w:val="0"/>
              <w:spacing w:after="0" w:line="240" w:lineRule="auto"/>
              <w:rPr>
                <w:rFonts w:ascii="Arial" w:hAnsi="Arial" w:cs="Arial"/>
                <w:sz w:val="24"/>
                <w:szCs w:val="24"/>
                <w:lang w:eastAsia="ar-SA"/>
              </w:rPr>
            </w:pPr>
          </w:p>
        </w:tc>
      </w:tr>
      <w:tr w:rsidR="00BE032A" w:rsidRPr="000C6942" w14:paraId="2AFCC8B9" w14:textId="77777777" w:rsidTr="00BE032A">
        <w:tc>
          <w:tcPr>
            <w:tcW w:w="540" w:type="dxa"/>
            <w:tcBorders>
              <w:top w:val="nil"/>
              <w:left w:val="single" w:sz="4" w:space="0" w:color="000000"/>
              <w:bottom w:val="single" w:sz="4" w:space="0" w:color="000000"/>
              <w:right w:val="nil"/>
            </w:tcBorders>
            <w:hideMark/>
          </w:tcPr>
          <w:p w14:paraId="51886F24"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4</w:t>
            </w:r>
          </w:p>
        </w:tc>
        <w:tc>
          <w:tcPr>
            <w:tcW w:w="1739" w:type="dxa"/>
            <w:tcBorders>
              <w:top w:val="nil"/>
              <w:left w:val="single" w:sz="4" w:space="0" w:color="000000"/>
              <w:bottom w:val="single" w:sz="4" w:space="0" w:color="000000"/>
              <w:right w:val="nil"/>
            </w:tcBorders>
            <w:hideMark/>
          </w:tcPr>
          <w:p w14:paraId="7A1CA10D"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Транспорт</w:t>
            </w:r>
          </w:p>
        </w:tc>
        <w:tc>
          <w:tcPr>
            <w:tcW w:w="1417" w:type="dxa"/>
            <w:tcBorders>
              <w:top w:val="nil"/>
              <w:left w:val="single" w:sz="4" w:space="0" w:color="000000"/>
              <w:bottom w:val="single" w:sz="4" w:space="0" w:color="000000"/>
              <w:right w:val="nil"/>
            </w:tcBorders>
          </w:tcPr>
          <w:p w14:paraId="375B5BEC"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27" w:type="dxa"/>
            <w:tcBorders>
              <w:top w:val="nil"/>
              <w:left w:val="single" w:sz="4" w:space="0" w:color="000000"/>
              <w:bottom w:val="single" w:sz="4" w:space="0" w:color="000000"/>
              <w:right w:val="nil"/>
            </w:tcBorders>
          </w:tcPr>
          <w:p w14:paraId="46E22B4D"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nil"/>
              <w:left w:val="single" w:sz="4" w:space="0" w:color="000000"/>
              <w:bottom w:val="single" w:sz="4" w:space="0" w:color="000000"/>
              <w:right w:val="nil"/>
            </w:tcBorders>
          </w:tcPr>
          <w:p w14:paraId="6DA3F625"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134" w:type="dxa"/>
            <w:tcBorders>
              <w:top w:val="nil"/>
              <w:left w:val="single" w:sz="4" w:space="0" w:color="000000"/>
              <w:bottom w:val="single" w:sz="4" w:space="0" w:color="000000"/>
              <w:right w:val="nil"/>
            </w:tcBorders>
          </w:tcPr>
          <w:p w14:paraId="4626ED17"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000000"/>
              <w:right w:val="nil"/>
            </w:tcBorders>
          </w:tcPr>
          <w:p w14:paraId="5E626ABD"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993" w:type="dxa"/>
            <w:tcBorders>
              <w:top w:val="nil"/>
              <w:left w:val="single" w:sz="4" w:space="0" w:color="000000"/>
              <w:bottom w:val="single" w:sz="4" w:space="0" w:color="000000"/>
              <w:right w:val="nil"/>
            </w:tcBorders>
          </w:tcPr>
          <w:p w14:paraId="00A5B745"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701" w:type="dxa"/>
            <w:tcBorders>
              <w:top w:val="nil"/>
              <w:left w:val="single" w:sz="4" w:space="0" w:color="000000"/>
              <w:bottom w:val="single" w:sz="4" w:space="0" w:color="000000"/>
              <w:right w:val="nil"/>
            </w:tcBorders>
          </w:tcPr>
          <w:p w14:paraId="7074870A"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000000"/>
              <w:right w:val="nil"/>
            </w:tcBorders>
          </w:tcPr>
          <w:p w14:paraId="416D7495"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single" w:sz="4" w:space="0" w:color="000000"/>
              <w:left w:val="single" w:sz="4" w:space="0" w:color="000000"/>
              <w:bottom w:val="single" w:sz="4" w:space="0" w:color="000000"/>
              <w:right w:val="single" w:sz="4" w:space="0" w:color="auto"/>
            </w:tcBorders>
          </w:tcPr>
          <w:p w14:paraId="1F1E575D"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236" w:type="dxa"/>
            <w:tcBorders>
              <w:top w:val="nil"/>
              <w:left w:val="single" w:sz="4" w:space="0" w:color="auto"/>
              <w:bottom w:val="nil"/>
              <w:right w:val="nil"/>
            </w:tcBorders>
          </w:tcPr>
          <w:p w14:paraId="6A0A5F74" w14:textId="77777777" w:rsidR="00BE032A" w:rsidRPr="000C6942" w:rsidRDefault="00BE032A">
            <w:pPr>
              <w:suppressAutoHyphens/>
              <w:snapToGrid w:val="0"/>
              <w:spacing w:after="0" w:line="240" w:lineRule="auto"/>
              <w:rPr>
                <w:rFonts w:ascii="Arial" w:hAnsi="Arial" w:cs="Arial"/>
                <w:sz w:val="24"/>
                <w:szCs w:val="24"/>
                <w:lang w:eastAsia="ar-SA"/>
              </w:rPr>
            </w:pPr>
          </w:p>
        </w:tc>
      </w:tr>
      <w:tr w:rsidR="00BE032A" w:rsidRPr="000C6942" w14:paraId="7939ABCA" w14:textId="77777777" w:rsidTr="00BE032A">
        <w:tc>
          <w:tcPr>
            <w:tcW w:w="540" w:type="dxa"/>
            <w:tcBorders>
              <w:top w:val="nil"/>
              <w:left w:val="single" w:sz="4" w:space="0" w:color="000000"/>
              <w:bottom w:val="single" w:sz="4" w:space="0" w:color="000000"/>
              <w:right w:val="nil"/>
            </w:tcBorders>
            <w:hideMark/>
          </w:tcPr>
          <w:p w14:paraId="3EAD240B"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5</w:t>
            </w:r>
          </w:p>
        </w:tc>
        <w:tc>
          <w:tcPr>
            <w:tcW w:w="1739" w:type="dxa"/>
            <w:tcBorders>
              <w:top w:val="nil"/>
              <w:left w:val="single" w:sz="4" w:space="0" w:color="000000"/>
              <w:bottom w:val="single" w:sz="4" w:space="0" w:color="000000"/>
              <w:right w:val="nil"/>
            </w:tcBorders>
            <w:hideMark/>
          </w:tcPr>
          <w:p w14:paraId="134C94BD"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Связь</w:t>
            </w:r>
          </w:p>
        </w:tc>
        <w:tc>
          <w:tcPr>
            <w:tcW w:w="1417" w:type="dxa"/>
            <w:tcBorders>
              <w:top w:val="nil"/>
              <w:left w:val="single" w:sz="4" w:space="0" w:color="000000"/>
              <w:bottom w:val="single" w:sz="4" w:space="0" w:color="000000"/>
              <w:right w:val="nil"/>
            </w:tcBorders>
          </w:tcPr>
          <w:p w14:paraId="7BF2C8DC"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27" w:type="dxa"/>
            <w:tcBorders>
              <w:top w:val="nil"/>
              <w:left w:val="single" w:sz="4" w:space="0" w:color="000000"/>
              <w:bottom w:val="single" w:sz="4" w:space="0" w:color="000000"/>
              <w:right w:val="nil"/>
            </w:tcBorders>
          </w:tcPr>
          <w:p w14:paraId="2C109496"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nil"/>
              <w:left w:val="single" w:sz="4" w:space="0" w:color="000000"/>
              <w:bottom w:val="single" w:sz="4" w:space="0" w:color="000000"/>
              <w:right w:val="nil"/>
            </w:tcBorders>
          </w:tcPr>
          <w:p w14:paraId="1321114A"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134" w:type="dxa"/>
            <w:tcBorders>
              <w:top w:val="nil"/>
              <w:left w:val="single" w:sz="4" w:space="0" w:color="000000"/>
              <w:bottom w:val="single" w:sz="4" w:space="0" w:color="000000"/>
              <w:right w:val="nil"/>
            </w:tcBorders>
          </w:tcPr>
          <w:p w14:paraId="76A112B4"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000000"/>
              <w:right w:val="nil"/>
            </w:tcBorders>
          </w:tcPr>
          <w:p w14:paraId="1C5786E4"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993" w:type="dxa"/>
            <w:tcBorders>
              <w:top w:val="nil"/>
              <w:left w:val="single" w:sz="4" w:space="0" w:color="000000"/>
              <w:bottom w:val="single" w:sz="4" w:space="0" w:color="000000"/>
              <w:right w:val="nil"/>
            </w:tcBorders>
          </w:tcPr>
          <w:p w14:paraId="64DEAA46"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701" w:type="dxa"/>
            <w:tcBorders>
              <w:top w:val="nil"/>
              <w:left w:val="single" w:sz="4" w:space="0" w:color="000000"/>
              <w:bottom w:val="single" w:sz="4" w:space="0" w:color="000000"/>
              <w:right w:val="nil"/>
            </w:tcBorders>
          </w:tcPr>
          <w:p w14:paraId="4D372A47"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000000"/>
              <w:right w:val="nil"/>
            </w:tcBorders>
          </w:tcPr>
          <w:p w14:paraId="585DC061"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single" w:sz="4" w:space="0" w:color="000000"/>
              <w:left w:val="single" w:sz="4" w:space="0" w:color="000000"/>
              <w:bottom w:val="single" w:sz="4" w:space="0" w:color="000000"/>
              <w:right w:val="single" w:sz="4" w:space="0" w:color="auto"/>
            </w:tcBorders>
          </w:tcPr>
          <w:p w14:paraId="1FAA3A3C"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236" w:type="dxa"/>
            <w:tcBorders>
              <w:top w:val="nil"/>
              <w:left w:val="single" w:sz="4" w:space="0" w:color="auto"/>
              <w:bottom w:val="nil"/>
              <w:right w:val="nil"/>
            </w:tcBorders>
          </w:tcPr>
          <w:p w14:paraId="6088BFF9" w14:textId="77777777" w:rsidR="00BE032A" w:rsidRPr="000C6942" w:rsidRDefault="00BE032A">
            <w:pPr>
              <w:suppressAutoHyphens/>
              <w:snapToGrid w:val="0"/>
              <w:spacing w:after="0" w:line="240" w:lineRule="auto"/>
              <w:rPr>
                <w:rFonts w:ascii="Arial" w:hAnsi="Arial" w:cs="Arial"/>
                <w:sz w:val="24"/>
                <w:szCs w:val="24"/>
                <w:lang w:eastAsia="ar-SA"/>
              </w:rPr>
            </w:pPr>
          </w:p>
        </w:tc>
      </w:tr>
      <w:tr w:rsidR="00BE032A" w:rsidRPr="000C6942" w14:paraId="7B822643" w14:textId="77777777" w:rsidTr="00BE032A">
        <w:tc>
          <w:tcPr>
            <w:tcW w:w="540" w:type="dxa"/>
            <w:tcBorders>
              <w:top w:val="nil"/>
              <w:left w:val="single" w:sz="4" w:space="0" w:color="000000"/>
              <w:bottom w:val="single" w:sz="4" w:space="0" w:color="auto"/>
              <w:right w:val="nil"/>
            </w:tcBorders>
            <w:hideMark/>
          </w:tcPr>
          <w:p w14:paraId="348059A6"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6</w:t>
            </w:r>
          </w:p>
        </w:tc>
        <w:tc>
          <w:tcPr>
            <w:tcW w:w="1739" w:type="dxa"/>
            <w:tcBorders>
              <w:top w:val="nil"/>
              <w:left w:val="single" w:sz="4" w:space="0" w:color="000000"/>
              <w:bottom w:val="single" w:sz="4" w:space="0" w:color="auto"/>
              <w:right w:val="nil"/>
            </w:tcBorders>
            <w:hideMark/>
          </w:tcPr>
          <w:p w14:paraId="3AFBF31F" w14:textId="77777777" w:rsidR="00BE032A" w:rsidRPr="000C6942" w:rsidRDefault="00BE032A">
            <w:pPr>
              <w:suppressAutoHyphens/>
              <w:snapToGrid w:val="0"/>
              <w:spacing w:after="0" w:line="240" w:lineRule="auto"/>
              <w:rPr>
                <w:rFonts w:ascii="Arial" w:hAnsi="Arial" w:cs="Arial"/>
                <w:sz w:val="24"/>
                <w:szCs w:val="24"/>
                <w:lang w:eastAsia="ar-SA"/>
              </w:rPr>
            </w:pPr>
            <w:r w:rsidRPr="000C6942">
              <w:rPr>
                <w:rFonts w:ascii="Arial" w:hAnsi="Arial" w:cs="Arial"/>
                <w:sz w:val="24"/>
                <w:szCs w:val="24"/>
              </w:rPr>
              <w:t>Сельское хозяйство</w:t>
            </w:r>
          </w:p>
        </w:tc>
        <w:tc>
          <w:tcPr>
            <w:tcW w:w="1417" w:type="dxa"/>
            <w:tcBorders>
              <w:top w:val="nil"/>
              <w:left w:val="single" w:sz="4" w:space="0" w:color="000000"/>
              <w:bottom w:val="single" w:sz="4" w:space="0" w:color="auto"/>
              <w:right w:val="nil"/>
            </w:tcBorders>
          </w:tcPr>
          <w:p w14:paraId="6EAAC07B"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27" w:type="dxa"/>
            <w:tcBorders>
              <w:top w:val="nil"/>
              <w:left w:val="single" w:sz="4" w:space="0" w:color="000000"/>
              <w:bottom w:val="single" w:sz="4" w:space="0" w:color="auto"/>
              <w:right w:val="nil"/>
            </w:tcBorders>
          </w:tcPr>
          <w:p w14:paraId="27A70ED2"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nil"/>
              <w:left w:val="single" w:sz="4" w:space="0" w:color="000000"/>
              <w:bottom w:val="single" w:sz="4" w:space="0" w:color="auto"/>
              <w:right w:val="nil"/>
            </w:tcBorders>
          </w:tcPr>
          <w:p w14:paraId="4EF04390"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134" w:type="dxa"/>
            <w:tcBorders>
              <w:top w:val="nil"/>
              <w:left w:val="single" w:sz="4" w:space="0" w:color="000000"/>
              <w:bottom w:val="single" w:sz="4" w:space="0" w:color="auto"/>
              <w:right w:val="nil"/>
            </w:tcBorders>
          </w:tcPr>
          <w:p w14:paraId="725CCAC5"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auto"/>
              <w:right w:val="nil"/>
            </w:tcBorders>
          </w:tcPr>
          <w:p w14:paraId="6CDBD123"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993" w:type="dxa"/>
            <w:tcBorders>
              <w:top w:val="nil"/>
              <w:left w:val="single" w:sz="4" w:space="0" w:color="000000"/>
              <w:bottom w:val="single" w:sz="4" w:space="0" w:color="auto"/>
              <w:right w:val="nil"/>
            </w:tcBorders>
          </w:tcPr>
          <w:p w14:paraId="47F3295F"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701" w:type="dxa"/>
            <w:tcBorders>
              <w:top w:val="nil"/>
              <w:left w:val="single" w:sz="4" w:space="0" w:color="000000"/>
              <w:bottom w:val="single" w:sz="4" w:space="0" w:color="auto"/>
              <w:right w:val="nil"/>
            </w:tcBorders>
          </w:tcPr>
          <w:p w14:paraId="5686EC84"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nil"/>
              <w:left w:val="single" w:sz="4" w:space="0" w:color="000000"/>
              <w:bottom w:val="single" w:sz="4" w:space="0" w:color="auto"/>
              <w:right w:val="nil"/>
            </w:tcBorders>
          </w:tcPr>
          <w:p w14:paraId="112C56FA"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single" w:sz="4" w:space="0" w:color="000000"/>
              <w:left w:val="single" w:sz="4" w:space="0" w:color="000000"/>
              <w:bottom w:val="single" w:sz="4" w:space="0" w:color="auto"/>
              <w:right w:val="single" w:sz="4" w:space="0" w:color="auto"/>
            </w:tcBorders>
          </w:tcPr>
          <w:p w14:paraId="6D11722F"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236" w:type="dxa"/>
            <w:tcBorders>
              <w:top w:val="nil"/>
              <w:left w:val="single" w:sz="4" w:space="0" w:color="auto"/>
              <w:bottom w:val="nil"/>
              <w:right w:val="nil"/>
            </w:tcBorders>
          </w:tcPr>
          <w:p w14:paraId="51566C36" w14:textId="77777777" w:rsidR="00BE032A" w:rsidRPr="000C6942" w:rsidRDefault="00BE032A">
            <w:pPr>
              <w:suppressAutoHyphens/>
              <w:snapToGrid w:val="0"/>
              <w:spacing w:after="0" w:line="240" w:lineRule="auto"/>
              <w:rPr>
                <w:rFonts w:ascii="Arial" w:hAnsi="Arial" w:cs="Arial"/>
                <w:sz w:val="24"/>
                <w:szCs w:val="24"/>
                <w:lang w:eastAsia="ar-SA"/>
              </w:rPr>
            </w:pPr>
          </w:p>
        </w:tc>
      </w:tr>
      <w:tr w:rsidR="00BE032A" w:rsidRPr="000C6942" w14:paraId="5FE88192" w14:textId="77777777" w:rsidTr="00BE032A">
        <w:tc>
          <w:tcPr>
            <w:tcW w:w="540" w:type="dxa"/>
            <w:tcBorders>
              <w:top w:val="single" w:sz="4" w:space="0" w:color="auto"/>
              <w:left w:val="single" w:sz="4" w:space="0" w:color="auto"/>
              <w:bottom w:val="single" w:sz="4" w:space="0" w:color="auto"/>
              <w:right w:val="single" w:sz="4" w:space="0" w:color="auto"/>
            </w:tcBorders>
          </w:tcPr>
          <w:p w14:paraId="4B02BF97" w14:textId="77777777" w:rsidR="00BE032A" w:rsidRPr="000C6942" w:rsidRDefault="00BE032A">
            <w:pPr>
              <w:suppressAutoHyphens/>
              <w:snapToGrid w:val="0"/>
              <w:spacing w:after="0" w:line="240" w:lineRule="auto"/>
              <w:rPr>
                <w:rFonts w:ascii="Arial" w:hAnsi="Arial" w:cs="Arial"/>
                <w:sz w:val="24"/>
                <w:szCs w:val="24"/>
              </w:rPr>
            </w:pPr>
          </w:p>
        </w:tc>
        <w:tc>
          <w:tcPr>
            <w:tcW w:w="1739" w:type="dxa"/>
            <w:tcBorders>
              <w:top w:val="single" w:sz="4" w:space="0" w:color="auto"/>
              <w:left w:val="single" w:sz="4" w:space="0" w:color="auto"/>
              <w:bottom w:val="single" w:sz="4" w:space="0" w:color="auto"/>
              <w:right w:val="single" w:sz="4" w:space="0" w:color="auto"/>
            </w:tcBorders>
            <w:hideMark/>
          </w:tcPr>
          <w:p w14:paraId="437CE962" w14:textId="77777777" w:rsidR="00BE032A" w:rsidRPr="000C6942" w:rsidRDefault="00BE032A">
            <w:pPr>
              <w:suppressAutoHyphens/>
              <w:snapToGrid w:val="0"/>
              <w:spacing w:after="0" w:line="240" w:lineRule="auto"/>
              <w:rPr>
                <w:rFonts w:ascii="Arial" w:hAnsi="Arial" w:cs="Arial"/>
                <w:sz w:val="24"/>
                <w:szCs w:val="24"/>
              </w:rPr>
            </w:pPr>
            <w:r w:rsidRPr="000C6942">
              <w:rPr>
                <w:rFonts w:ascii="Arial" w:eastAsia="Times New Roman" w:hAnsi="Arial" w:cs="Arial"/>
                <w:sz w:val="24"/>
                <w:szCs w:val="24"/>
              </w:rPr>
              <w:t xml:space="preserve">Итого:  </w:t>
            </w:r>
          </w:p>
        </w:tc>
        <w:tc>
          <w:tcPr>
            <w:tcW w:w="1417" w:type="dxa"/>
            <w:tcBorders>
              <w:top w:val="single" w:sz="4" w:space="0" w:color="auto"/>
              <w:left w:val="single" w:sz="4" w:space="0" w:color="auto"/>
              <w:bottom w:val="single" w:sz="4" w:space="0" w:color="auto"/>
              <w:right w:val="single" w:sz="4" w:space="0" w:color="auto"/>
            </w:tcBorders>
          </w:tcPr>
          <w:p w14:paraId="2A12332A"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27" w:type="dxa"/>
            <w:tcBorders>
              <w:top w:val="single" w:sz="4" w:space="0" w:color="auto"/>
              <w:left w:val="single" w:sz="4" w:space="0" w:color="auto"/>
              <w:bottom w:val="single" w:sz="4" w:space="0" w:color="auto"/>
              <w:right w:val="single" w:sz="4" w:space="0" w:color="auto"/>
            </w:tcBorders>
          </w:tcPr>
          <w:p w14:paraId="17418E94"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single" w:sz="4" w:space="0" w:color="auto"/>
              <w:left w:val="single" w:sz="4" w:space="0" w:color="auto"/>
              <w:bottom w:val="single" w:sz="4" w:space="0" w:color="auto"/>
              <w:right w:val="single" w:sz="4" w:space="0" w:color="auto"/>
            </w:tcBorders>
          </w:tcPr>
          <w:p w14:paraId="49077FB5"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134" w:type="dxa"/>
            <w:tcBorders>
              <w:top w:val="single" w:sz="4" w:space="0" w:color="auto"/>
              <w:left w:val="single" w:sz="4" w:space="0" w:color="auto"/>
              <w:bottom w:val="single" w:sz="4" w:space="0" w:color="auto"/>
              <w:right w:val="single" w:sz="4" w:space="0" w:color="auto"/>
            </w:tcBorders>
          </w:tcPr>
          <w:p w14:paraId="3FBB2895"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single" w:sz="4" w:space="0" w:color="auto"/>
              <w:left w:val="single" w:sz="4" w:space="0" w:color="auto"/>
              <w:bottom w:val="single" w:sz="4" w:space="0" w:color="auto"/>
              <w:right w:val="single" w:sz="4" w:space="0" w:color="auto"/>
            </w:tcBorders>
          </w:tcPr>
          <w:p w14:paraId="0A10B034"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993" w:type="dxa"/>
            <w:tcBorders>
              <w:top w:val="single" w:sz="4" w:space="0" w:color="auto"/>
              <w:left w:val="single" w:sz="4" w:space="0" w:color="auto"/>
              <w:bottom w:val="single" w:sz="4" w:space="0" w:color="auto"/>
              <w:right w:val="single" w:sz="4" w:space="0" w:color="auto"/>
            </w:tcBorders>
          </w:tcPr>
          <w:p w14:paraId="3D4466B9"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701" w:type="dxa"/>
            <w:tcBorders>
              <w:top w:val="single" w:sz="4" w:space="0" w:color="auto"/>
              <w:left w:val="single" w:sz="4" w:space="0" w:color="auto"/>
              <w:bottom w:val="single" w:sz="4" w:space="0" w:color="auto"/>
              <w:right w:val="single" w:sz="4" w:space="0" w:color="auto"/>
            </w:tcBorders>
          </w:tcPr>
          <w:p w14:paraId="0425AB04"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7" w:type="dxa"/>
            <w:tcBorders>
              <w:top w:val="single" w:sz="4" w:space="0" w:color="auto"/>
              <w:left w:val="single" w:sz="4" w:space="0" w:color="auto"/>
              <w:bottom w:val="single" w:sz="4" w:space="0" w:color="auto"/>
              <w:right w:val="single" w:sz="4" w:space="0" w:color="auto"/>
            </w:tcBorders>
          </w:tcPr>
          <w:p w14:paraId="341E69D5"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1418" w:type="dxa"/>
            <w:tcBorders>
              <w:top w:val="single" w:sz="4" w:space="0" w:color="auto"/>
              <w:left w:val="single" w:sz="4" w:space="0" w:color="auto"/>
              <w:bottom w:val="single" w:sz="4" w:space="0" w:color="auto"/>
              <w:right w:val="single" w:sz="4" w:space="0" w:color="auto"/>
            </w:tcBorders>
          </w:tcPr>
          <w:p w14:paraId="0DCEDEC2" w14:textId="77777777" w:rsidR="00BE032A" w:rsidRPr="000C6942" w:rsidRDefault="00BE032A">
            <w:pPr>
              <w:suppressAutoHyphens/>
              <w:snapToGrid w:val="0"/>
              <w:spacing w:after="0" w:line="240" w:lineRule="auto"/>
              <w:rPr>
                <w:rFonts w:ascii="Arial" w:hAnsi="Arial" w:cs="Arial"/>
                <w:sz w:val="24"/>
                <w:szCs w:val="24"/>
                <w:lang w:eastAsia="ar-SA"/>
              </w:rPr>
            </w:pPr>
          </w:p>
        </w:tc>
        <w:tc>
          <w:tcPr>
            <w:tcW w:w="236" w:type="dxa"/>
            <w:tcBorders>
              <w:top w:val="nil"/>
              <w:left w:val="single" w:sz="4" w:space="0" w:color="auto"/>
              <w:bottom w:val="nil"/>
              <w:right w:val="nil"/>
            </w:tcBorders>
          </w:tcPr>
          <w:p w14:paraId="54446BCD" w14:textId="77777777" w:rsidR="00BE032A" w:rsidRPr="000C6942" w:rsidRDefault="00BE032A">
            <w:pPr>
              <w:suppressAutoHyphens/>
              <w:snapToGrid w:val="0"/>
              <w:spacing w:after="0" w:line="240" w:lineRule="auto"/>
              <w:rPr>
                <w:rFonts w:ascii="Arial" w:hAnsi="Arial" w:cs="Arial"/>
                <w:sz w:val="24"/>
                <w:szCs w:val="24"/>
                <w:lang w:eastAsia="ar-SA"/>
              </w:rPr>
            </w:pPr>
          </w:p>
        </w:tc>
      </w:tr>
    </w:tbl>
    <w:p w14:paraId="75BF9FAB" w14:textId="77777777" w:rsidR="00BE032A" w:rsidRPr="000C6942" w:rsidRDefault="00BE032A" w:rsidP="00BE032A">
      <w:pPr>
        <w:spacing w:after="0" w:line="240" w:lineRule="auto"/>
        <w:ind w:left="360"/>
        <w:rPr>
          <w:rFonts w:ascii="Arial" w:hAnsi="Arial" w:cs="Arial"/>
          <w:sz w:val="24"/>
          <w:szCs w:val="24"/>
        </w:rPr>
      </w:pPr>
    </w:p>
    <w:p w14:paraId="535D56F6" w14:textId="77777777" w:rsidR="00BE032A" w:rsidRPr="000C6942" w:rsidRDefault="00BE032A" w:rsidP="00BE032A">
      <w:pPr>
        <w:spacing w:after="0" w:line="240" w:lineRule="auto"/>
        <w:ind w:left="360"/>
        <w:rPr>
          <w:rFonts w:ascii="Arial" w:hAnsi="Arial" w:cs="Arial"/>
          <w:sz w:val="24"/>
          <w:szCs w:val="24"/>
          <w:lang w:eastAsia="ar-SA"/>
        </w:rPr>
      </w:pPr>
      <w:r w:rsidRPr="000C6942">
        <w:rPr>
          <w:rFonts w:ascii="Arial" w:hAnsi="Arial" w:cs="Arial"/>
          <w:sz w:val="24"/>
          <w:szCs w:val="24"/>
        </w:rPr>
        <w:t>4) Всего по смете – заявке _______________________________________тыс. руб.,</w:t>
      </w:r>
    </w:p>
    <w:p w14:paraId="3EDDEE50" w14:textId="77777777" w:rsidR="00BE032A" w:rsidRPr="000C6942" w:rsidRDefault="00BE032A" w:rsidP="00BE032A">
      <w:pPr>
        <w:spacing w:after="0" w:line="240" w:lineRule="auto"/>
        <w:ind w:left="360"/>
        <w:rPr>
          <w:rFonts w:ascii="Arial" w:hAnsi="Arial" w:cs="Arial"/>
          <w:sz w:val="24"/>
          <w:szCs w:val="24"/>
        </w:rPr>
      </w:pPr>
    </w:p>
    <w:p w14:paraId="630C4FD2" w14:textId="77777777" w:rsidR="00BE032A" w:rsidRPr="000C6942" w:rsidRDefault="00BE032A" w:rsidP="00BE032A">
      <w:pPr>
        <w:spacing w:after="0" w:line="240" w:lineRule="auto"/>
        <w:ind w:left="360"/>
        <w:rPr>
          <w:rFonts w:ascii="Arial" w:hAnsi="Arial" w:cs="Arial"/>
          <w:sz w:val="24"/>
          <w:szCs w:val="24"/>
        </w:rPr>
      </w:pPr>
    </w:p>
    <w:p w14:paraId="6A5F268B" w14:textId="77777777" w:rsidR="00BE032A" w:rsidRPr="000C6942" w:rsidRDefault="00BE032A" w:rsidP="00BE032A">
      <w:pPr>
        <w:spacing w:after="0" w:line="240" w:lineRule="auto"/>
        <w:ind w:left="360"/>
        <w:rPr>
          <w:rFonts w:ascii="Arial" w:hAnsi="Arial" w:cs="Arial"/>
          <w:sz w:val="24"/>
          <w:szCs w:val="24"/>
        </w:rPr>
      </w:pPr>
      <w:r w:rsidRPr="000C6942">
        <w:rPr>
          <w:rFonts w:ascii="Arial" w:hAnsi="Arial" w:cs="Arial"/>
          <w:sz w:val="24"/>
          <w:szCs w:val="24"/>
        </w:rPr>
        <w:t xml:space="preserve">Глава сельской администрации           Председатель КТР </w:t>
      </w:r>
    </w:p>
    <w:p w14:paraId="5F569AFB" w14:textId="77777777" w:rsidR="00BE032A" w:rsidRPr="000C6942" w:rsidRDefault="00BE032A" w:rsidP="00BE032A">
      <w:pPr>
        <w:spacing w:after="0" w:line="240" w:lineRule="auto"/>
        <w:ind w:left="360"/>
        <w:rPr>
          <w:rFonts w:ascii="Arial" w:hAnsi="Arial" w:cs="Arial"/>
          <w:sz w:val="24"/>
          <w:szCs w:val="24"/>
        </w:rPr>
      </w:pPr>
      <w:r w:rsidRPr="000C6942">
        <w:rPr>
          <w:rFonts w:ascii="Arial" w:hAnsi="Arial" w:cs="Arial"/>
          <w:sz w:val="24"/>
          <w:szCs w:val="24"/>
        </w:rPr>
        <w:lastRenderedPageBreak/>
        <w:t>или руководитель организации</w:t>
      </w:r>
    </w:p>
    <w:p w14:paraId="18846C06" w14:textId="77777777" w:rsidR="00BE032A" w:rsidRPr="000C6942" w:rsidRDefault="00BE032A" w:rsidP="00BE032A">
      <w:pPr>
        <w:spacing w:after="0" w:line="240" w:lineRule="auto"/>
        <w:rPr>
          <w:rFonts w:ascii="Arial" w:hAnsi="Arial" w:cs="Arial"/>
          <w:sz w:val="24"/>
          <w:szCs w:val="24"/>
        </w:rPr>
      </w:pPr>
      <w:r w:rsidRPr="000C6942">
        <w:rPr>
          <w:rFonts w:ascii="Arial" w:hAnsi="Arial" w:cs="Arial"/>
          <w:sz w:val="24"/>
          <w:szCs w:val="24"/>
        </w:rPr>
        <w:t xml:space="preserve">      __________________________             _________________________</w:t>
      </w:r>
    </w:p>
    <w:p w14:paraId="2B30D7AE" w14:textId="77777777" w:rsidR="00BE032A" w:rsidRPr="000C6942" w:rsidRDefault="00BE032A" w:rsidP="00BE032A">
      <w:pPr>
        <w:spacing w:after="0" w:line="240" w:lineRule="auto"/>
        <w:ind w:left="360"/>
        <w:rPr>
          <w:rFonts w:ascii="Arial" w:hAnsi="Arial" w:cs="Arial"/>
          <w:sz w:val="24"/>
          <w:szCs w:val="24"/>
        </w:rPr>
      </w:pPr>
      <w:r w:rsidRPr="000C6942">
        <w:rPr>
          <w:rFonts w:ascii="Arial" w:hAnsi="Arial" w:cs="Arial"/>
          <w:sz w:val="24"/>
          <w:szCs w:val="24"/>
        </w:rPr>
        <w:t xml:space="preserve">   подпись, ФИО, дата                                  подпись, ФИО, дата</w:t>
      </w:r>
    </w:p>
    <w:p w14:paraId="0BCEFC37" w14:textId="77777777" w:rsidR="00BE032A" w:rsidRPr="000C6942" w:rsidRDefault="00BE032A" w:rsidP="00BE032A">
      <w:pPr>
        <w:spacing w:after="0" w:line="240" w:lineRule="auto"/>
        <w:ind w:left="360"/>
        <w:rPr>
          <w:rFonts w:ascii="Arial" w:hAnsi="Arial" w:cs="Arial"/>
          <w:sz w:val="24"/>
          <w:szCs w:val="24"/>
        </w:rPr>
      </w:pPr>
      <w:r w:rsidRPr="000C6942">
        <w:rPr>
          <w:rFonts w:ascii="Arial" w:hAnsi="Arial" w:cs="Arial"/>
          <w:sz w:val="24"/>
          <w:szCs w:val="24"/>
        </w:rPr>
        <w:t xml:space="preserve">        М.П.                                                                         М.П.                                                                   </w:t>
      </w:r>
    </w:p>
    <w:p w14:paraId="1EAE80D5" w14:textId="77777777" w:rsidR="00BE032A" w:rsidRPr="000C6942" w:rsidRDefault="00BE032A" w:rsidP="00BE032A">
      <w:pPr>
        <w:tabs>
          <w:tab w:val="left" w:pos="1245"/>
        </w:tabs>
        <w:spacing w:after="0"/>
        <w:ind w:right="98"/>
        <w:jc w:val="center"/>
        <w:rPr>
          <w:rFonts w:ascii="Arial" w:eastAsia="Times New Roman" w:hAnsi="Arial" w:cs="Arial"/>
          <w:sz w:val="24"/>
          <w:szCs w:val="24"/>
          <w:lang w:eastAsia="ar-SA"/>
        </w:rPr>
      </w:pPr>
    </w:p>
    <w:p w14:paraId="27911D5C" w14:textId="77777777" w:rsidR="00BE032A" w:rsidRPr="000C6942" w:rsidRDefault="00BE032A" w:rsidP="00BE032A">
      <w:pPr>
        <w:rPr>
          <w:rFonts w:ascii="Arial" w:eastAsia="Times New Roman" w:hAnsi="Arial" w:cs="Arial"/>
          <w:sz w:val="24"/>
          <w:szCs w:val="24"/>
          <w:lang w:eastAsia="ar-SA"/>
        </w:rPr>
      </w:pPr>
    </w:p>
    <w:p w14:paraId="05200BD2" w14:textId="77777777" w:rsidR="00BE032A" w:rsidRPr="000C6942" w:rsidRDefault="00BE032A" w:rsidP="00BE032A">
      <w:pPr>
        <w:rPr>
          <w:rFonts w:ascii="Arial" w:eastAsia="Times New Roman" w:hAnsi="Arial" w:cs="Arial"/>
          <w:sz w:val="24"/>
          <w:szCs w:val="24"/>
          <w:lang w:eastAsia="ar-SA"/>
        </w:rPr>
      </w:pPr>
    </w:p>
    <w:p w14:paraId="39723003" w14:textId="77777777" w:rsidR="00BE032A" w:rsidRPr="000C6942" w:rsidRDefault="00BE032A" w:rsidP="00BE032A">
      <w:pPr>
        <w:rPr>
          <w:rFonts w:ascii="Arial" w:eastAsia="Times New Roman" w:hAnsi="Arial" w:cs="Arial"/>
          <w:sz w:val="24"/>
          <w:szCs w:val="24"/>
          <w:lang w:eastAsia="ar-SA"/>
        </w:rPr>
      </w:pPr>
    </w:p>
    <w:p w14:paraId="6CA8A9D2" w14:textId="77777777" w:rsidR="00BE032A" w:rsidRPr="000C6942" w:rsidRDefault="00BE032A" w:rsidP="00BE032A">
      <w:pPr>
        <w:rPr>
          <w:rFonts w:ascii="Arial" w:eastAsia="Times New Roman" w:hAnsi="Arial" w:cs="Arial"/>
          <w:sz w:val="24"/>
          <w:szCs w:val="24"/>
          <w:lang w:eastAsia="ar-SA"/>
        </w:rPr>
      </w:pPr>
    </w:p>
    <w:p w14:paraId="1D87C91D" w14:textId="77777777" w:rsidR="00BE032A" w:rsidRPr="000C6942" w:rsidRDefault="00BE032A" w:rsidP="00BE032A">
      <w:pPr>
        <w:rPr>
          <w:rFonts w:ascii="Arial" w:eastAsia="Times New Roman" w:hAnsi="Arial" w:cs="Arial"/>
          <w:sz w:val="24"/>
          <w:szCs w:val="24"/>
          <w:lang w:eastAsia="ar-SA"/>
        </w:rPr>
      </w:pPr>
    </w:p>
    <w:p w14:paraId="7D3B1FB2" w14:textId="77777777" w:rsidR="00BE032A" w:rsidRPr="000C6942" w:rsidRDefault="00BE032A" w:rsidP="00BE032A">
      <w:pPr>
        <w:rPr>
          <w:rFonts w:ascii="Arial" w:eastAsia="Times New Roman" w:hAnsi="Arial" w:cs="Arial"/>
          <w:sz w:val="24"/>
          <w:szCs w:val="24"/>
          <w:lang w:eastAsia="ar-SA"/>
        </w:rPr>
      </w:pPr>
    </w:p>
    <w:p w14:paraId="603BD86A" w14:textId="77777777" w:rsidR="00BE032A" w:rsidRPr="000C6942" w:rsidRDefault="00BE032A" w:rsidP="00BE032A">
      <w:pPr>
        <w:rPr>
          <w:rFonts w:ascii="Arial" w:eastAsia="Times New Roman" w:hAnsi="Arial" w:cs="Arial"/>
          <w:sz w:val="24"/>
          <w:szCs w:val="24"/>
          <w:lang w:eastAsia="ar-SA"/>
        </w:rPr>
      </w:pPr>
    </w:p>
    <w:p w14:paraId="72EA31F2" w14:textId="77777777" w:rsidR="00BE032A" w:rsidRPr="000C6942" w:rsidRDefault="00BE032A" w:rsidP="00BE032A">
      <w:pPr>
        <w:rPr>
          <w:rFonts w:ascii="Arial" w:eastAsia="Times New Roman" w:hAnsi="Arial" w:cs="Arial"/>
          <w:sz w:val="24"/>
          <w:szCs w:val="24"/>
          <w:lang w:eastAsia="ar-SA"/>
        </w:rPr>
      </w:pPr>
    </w:p>
    <w:p w14:paraId="1D8B1025" w14:textId="77777777" w:rsidR="00BE032A" w:rsidRPr="000C6942" w:rsidRDefault="00BE032A" w:rsidP="00BE032A">
      <w:pPr>
        <w:rPr>
          <w:rFonts w:ascii="Arial" w:eastAsia="Times New Roman" w:hAnsi="Arial" w:cs="Arial"/>
          <w:sz w:val="24"/>
          <w:szCs w:val="24"/>
          <w:lang w:eastAsia="ar-SA"/>
        </w:rPr>
      </w:pPr>
    </w:p>
    <w:p w14:paraId="7AF71F66" w14:textId="77777777" w:rsidR="00BE032A" w:rsidRPr="000C6942" w:rsidRDefault="00BE032A" w:rsidP="00BE032A">
      <w:pPr>
        <w:rPr>
          <w:rFonts w:ascii="Arial" w:eastAsia="Times New Roman" w:hAnsi="Arial" w:cs="Arial"/>
          <w:sz w:val="24"/>
          <w:szCs w:val="24"/>
          <w:lang w:eastAsia="ar-SA"/>
        </w:rPr>
      </w:pPr>
    </w:p>
    <w:p w14:paraId="757C8297" w14:textId="77777777" w:rsidR="00BE032A" w:rsidRPr="000C6942" w:rsidRDefault="00BE032A" w:rsidP="00BE032A">
      <w:pPr>
        <w:rPr>
          <w:rFonts w:ascii="Arial" w:eastAsia="Times New Roman" w:hAnsi="Arial" w:cs="Arial"/>
          <w:sz w:val="24"/>
          <w:szCs w:val="24"/>
          <w:lang w:eastAsia="ar-SA"/>
        </w:rPr>
      </w:pPr>
    </w:p>
    <w:p w14:paraId="44AAC27B" w14:textId="77777777" w:rsidR="00BE032A" w:rsidRPr="000C6942" w:rsidRDefault="00BE032A" w:rsidP="00BE032A">
      <w:pPr>
        <w:rPr>
          <w:rFonts w:ascii="Arial" w:eastAsia="Times New Roman" w:hAnsi="Arial" w:cs="Arial"/>
          <w:sz w:val="24"/>
          <w:szCs w:val="24"/>
          <w:lang w:eastAsia="ar-SA"/>
        </w:rPr>
      </w:pPr>
    </w:p>
    <w:p w14:paraId="65F3CA9D" w14:textId="77777777" w:rsidR="00BE032A" w:rsidRPr="000C6942" w:rsidRDefault="00BE032A" w:rsidP="00BE032A">
      <w:pPr>
        <w:rPr>
          <w:rFonts w:ascii="Arial" w:eastAsia="Times New Roman" w:hAnsi="Arial" w:cs="Arial"/>
          <w:sz w:val="24"/>
          <w:szCs w:val="24"/>
          <w:lang w:eastAsia="ar-SA"/>
        </w:rPr>
      </w:pPr>
    </w:p>
    <w:p w14:paraId="62E6E64F" w14:textId="77777777" w:rsidR="00BE032A" w:rsidRPr="000C6942" w:rsidRDefault="00BE032A" w:rsidP="00BE032A">
      <w:pPr>
        <w:spacing w:after="0"/>
        <w:rPr>
          <w:rFonts w:ascii="Arial" w:eastAsia="Times New Roman" w:hAnsi="Arial" w:cs="Arial"/>
          <w:sz w:val="28"/>
          <w:szCs w:val="28"/>
          <w:lang w:eastAsia="ar-SA"/>
        </w:rPr>
        <w:sectPr w:rsidR="00BE032A" w:rsidRPr="000C6942" w:rsidSect="008450D9">
          <w:type w:val="continuous"/>
          <w:pgSz w:w="16838" w:h="11906" w:orient="landscape"/>
          <w:pgMar w:top="720" w:right="720" w:bottom="720" w:left="720" w:header="708" w:footer="708" w:gutter="0"/>
          <w:cols w:space="720"/>
          <w:docGrid w:linePitch="299"/>
        </w:sectPr>
      </w:pPr>
    </w:p>
    <w:tbl>
      <w:tblPr>
        <w:tblStyle w:val="af"/>
        <w:tblW w:w="0" w:type="auto"/>
        <w:tblInd w:w="-147" w:type="dxa"/>
        <w:tblLook w:val="04A0" w:firstRow="1" w:lastRow="0" w:firstColumn="1" w:lastColumn="0" w:noHBand="0" w:noVBand="1"/>
      </w:tblPr>
      <w:tblGrid>
        <w:gridCol w:w="5678"/>
        <w:gridCol w:w="5067"/>
      </w:tblGrid>
      <w:tr w:rsidR="00BE032A" w:rsidRPr="008450D9" w14:paraId="742E7D86" w14:textId="77777777" w:rsidTr="008450D9">
        <w:tc>
          <w:tcPr>
            <w:tcW w:w="5678" w:type="dxa"/>
            <w:tcBorders>
              <w:top w:val="nil"/>
              <w:left w:val="nil"/>
              <w:bottom w:val="nil"/>
              <w:right w:val="nil"/>
            </w:tcBorders>
          </w:tcPr>
          <w:p w14:paraId="76C788F2" w14:textId="77777777" w:rsidR="00BE032A" w:rsidRPr="000C6942" w:rsidRDefault="00BE032A" w:rsidP="00BE032A">
            <w:pPr>
              <w:spacing w:after="0" w:line="240" w:lineRule="auto"/>
              <w:rPr>
                <w:rFonts w:ascii="Arial" w:eastAsia="Courier New" w:hAnsi="Arial" w:cs="Arial"/>
                <w:color w:val="000000"/>
                <w:sz w:val="24"/>
                <w:szCs w:val="24"/>
                <w:lang w:eastAsia="ru-RU"/>
              </w:rPr>
            </w:pPr>
          </w:p>
        </w:tc>
        <w:tc>
          <w:tcPr>
            <w:tcW w:w="5067" w:type="dxa"/>
            <w:tcBorders>
              <w:top w:val="nil"/>
              <w:left w:val="nil"/>
              <w:bottom w:val="nil"/>
              <w:right w:val="nil"/>
            </w:tcBorders>
            <w:hideMark/>
          </w:tcPr>
          <w:p w14:paraId="0574F559" w14:textId="77777777" w:rsidR="00BE032A" w:rsidRPr="008450D9" w:rsidRDefault="00BE032A" w:rsidP="008450D9">
            <w:pPr>
              <w:spacing w:after="4" w:line="247" w:lineRule="auto"/>
              <w:ind w:right="504"/>
              <w:jc w:val="right"/>
              <w:rPr>
                <w:rFonts w:ascii="Courier New" w:eastAsia="Courier New" w:hAnsi="Courier New" w:cs="Courier New"/>
                <w:color w:val="000000"/>
                <w:sz w:val="24"/>
                <w:szCs w:val="24"/>
                <w:lang w:eastAsia="ru-RU"/>
              </w:rPr>
            </w:pPr>
            <w:r w:rsidRPr="008450D9">
              <w:rPr>
                <w:rFonts w:ascii="Courier New" w:eastAsia="Courier New" w:hAnsi="Courier New" w:cs="Courier New"/>
                <w:color w:val="000000"/>
                <w:sz w:val="24"/>
                <w:szCs w:val="24"/>
                <w:lang w:eastAsia="ru-RU"/>
              </w:rPr>
              <w:t>Приложение № 2</w:t>
            </w:r>
          </w:p>
          <w:p w14:paraId="622F33CE" w14:textId="7531FDD0" w:rsidR="00BE032A" w:rsidRPr="008450D9" w:rsidRDefault="00BE032A" w:rsidP="008450D9">
            <w:pPr>
              <w:pStyle w:val="afc"/>
              <w:ind w:firstLine="709"/>
              <w:jc w:val="right"/>
              <w:rPr>
                <w:rFonts w:ascii="Courier New" w:hAnsi="Courier New" w:cs="Courier New"/>
                <w:b w:val="0"/>
                <w:sz w:val="24"/>
                <w:szCs w:val="24"/>
              </w:rPr>
            </w:pPr>
            <w:r w:rsidRPr="008450D9">
              <w:rPr>
                <w:rFonts w:ascii="Courier New" w:hAnsi="Courier New" w:cs="Courier New"/>
                <w:b w:val="0"/>
                <w:sz w:val="24"/>
                <w:szCs w:val="24"/>
              </w:rPr>
              <w:t xml:space="preserve">к Положению о резервах финансовых ресурсов </w:t>
            </w:r>
            <w:proofErr w:type="gramStart"/>
            <w:r w:rsidRPr="008450D9">
              <w:rPr>
                <w:rFonts w:ascii="Courier New" w:hAnsi="Courier New" w:cs="Courier New"/>
                <w:b w:val="0"/>
                <w:sz w:val="24"/>
                <w:szCs w:val="24"/>
              </w:rPr>
              <w:t>для</w:t>
            </w:r>
            <w:proofErr w:type="gramEnd"/>
          </w:p>
          <w:p w14:paraId="6847D814" w14:textId="3060D96A" w:rsidR="00BE032A" w:rsidRPr="008450D9" w:rsidRDefault="00BE032A" w:rsidP="008450D9">
            <w:pPr>
              <w:pStyle w:val="afc"/>
              <w:ind w:firstLine="709"/>
              <w:jc w:val="right"/>
              <w:rPr>
                <w:rFonts w:ascii="Courier New" w:hAnsi="Courier New" w:cs="Courier New"/>
                <w:b w:val="0"/>
                <w:sz w:val="24"/>
                <w:szCs w:val="24"/>
              </w:rPr>
            </w:pPr>
            <w:r w:rsidRPr="008450D9">
              <w:rPr>
                <w:rFonts w:ascii="Courier New" w:hAnsi="Courier New" w:cs="Courier New"/>
                <w:b w:val="0"/>
                <w:sz w:val="24"/>
                <w:szCs w:val="24"/>
              </w:rPr>
              <w:t xml:space="preserve">предупреждения и ликвидации последствий чрезвычайных ситуаций и стихийных бедствий на территории Приаргунского </w:t>
            </w:r>
          </w:p>
          <w:p w14:paraId="3431C3BA" w14:textId="27396569" w:rsidR="00BE032A" w:rsidRPr="008450D9" w:rsidRDefault="00BE032A" w:rsidP="008450D9">
            <w:pPr>
              <w:spacing w:after="4" w:line="247" w:lineRule="auto"/>
              <w:ind w:right="-114"/>
              <w:jc w:val="right"/>
              <w:rPr>
                <w:rFonts w:ascii="Courier New" w:eastAsia="Courier New" w:hAnsi="Courier New" w:cs="Courier New"/>
                <w:color w:val="000000"/>
                <w:sz w:val="24"/>
                <w:szCs w:val="24"/>
                <w:lang w:eastAsia="ru-RU"/>
              </w:rPr>
            </w:pPr>
            <w:r w:rsidRPr="008450D9">
              <w:rPr>
                <w:rFonts w:ascii="Courier New" w:hAnsi="Courier New" w:cs="Courier New"/>
                <w:sz w:val="24"/>
                <w:szCs w:val="24"/>
              </w:rPr>
              <w:t>муниципального округа</w:t>
            </w:r>
          </w:p>
        </w:tc>
      </w:tr>
    </w:tbl>
    <w:p w14:paraId="2D083805" w14:textId="77777777" w:rsidR="00BE032A" w:rsidRPr="000C6942" w:rsidRDefault="00BE032A" w:rsidP="00BE032A">
      <w:pPr>
        <w:contextualSpacing/>
        <w:rPr>
          <w:rFonts w:ascii="Arial" w:eastAsia="Calibri" w:hAnsi="Arial" w:cs="Arial"/>
          <w:color w:val="000000"/>
          <w:sz w:val="24"/>
          <w:szCs w:val="24"/>
          <w:lang w:eastAsia="ru-RU"/>
        </w:rPr>
      </w:pPr>
    </w:p>
    <w:p w14:paraId="2F59E24C" w14:textId="77777777" w:rsidR="00BE032A" w:rsidRPr="000C6942" w:rsidRDefault="00BE032A" w:rsidP="00BE032A">
      <w:pPr>
        <w:spacing w:after="0" w:line="247" w:lineRule="auto"/>
        <w:ind w:right="504"/>
        <w:contextualSpacing/>
        <w:jc w:val="center"/>
        <w:rPr>
          <w:rFonts w:ascii="Arial" w:eastAsia="Calibri" w:hAnsi="Arial" w:cs="Arial"/>
          <w:color w:val="000000"/>
          <w:sz w:val="24"/>
          <w:szCs w:val="24"/>
          <w:lang w:eastAsia="ru-RU"/>
        </w:rPr>
      </w:pPr>
      <w:r w:rsidRPr="000C6942">
        <w:rPr>
          <w:rFonts w:ascii="Arial" w:eastAsia="Courier New" w:hAnsi="Arial" w:cs="Arial"/>
          <w:color w:val="000000"/>
          <w:sz w:val="24"/>
          <w:szCs w:val="24"/>
          <w:lang w:eastAsia="ru-RU"/>
        </w:rPr>
        <w:t>АКТ</w:t>
      </w:r>
    </w:p>
    <w:p w14:paraId="264B4637" w14:textId="77777777" w:rsidR="00BE032A" w:rsidRPr="000C6942" w:rsidRDefault="00BE032A" w:rsidP="00BE032A">
      <w:pPr>
        <w:spacing w:after="0" w:line="247" w:lineRule="auto"/>
        <w:ind w:right="504"/>
        <w:contextualSpacing/>
        <w:jc w:val="center"/>
        <w:rPr>
          <w:rFonts w:ascii="Arial" w:eastAsia="Calibri" w:hAnsi="Arial" w:cs="Arial"/>
          <w:color w:val="000000"/>
          <w:sz w:val="24"/>
          <w:szCs w:val="24"/>
          <w:lang w:eastAsia="ru-RU"/>
        </w:rPr>
      </w:pPr>
      <w:r w:rsidRPr="000C6942">
        <w:rPr>
          <w:rFonts w:ascii="Arial" w:eastAsia="Courier New" w:hAnsi="Arial" w:cs="Arial"/>
          <w:color w:val="000000"/>
          <w:sz w:val="24"/>
          <w:szCs w:val="24"/>
          <w:lang w:eastAsia="ru-RU"/>
        </w:rPr>
        <w:t>обследования объекта, поврежденного</w:t>
      </w:r>
    </w:p>
    <w:p w14:paraId="30D18632" w14:textId="77777777" w:rsidR="00BE032A" w:rsidRPr="000C6942" w:rsidRDefault="00BE032A" w:rsidP="00BE032A">
      <w:pPr>
        <w:spacing w:after="0" w:line="247" w:lineRule="auto"/>
        <w:ind w:right="504"/>
        <w:contextualSpacing/>
        <w:jc w:val="center"/>
        <w:rPr>
          <w:rFonts w:ascii="Arial" w:eastAsia="Calibri" w:hAnsi="Arial" w:cs="Arial"/>
          <w:color w:val="000000"/>
          <w:sz w:val="24"/>
          <w:szCs w:val="24"/>
          <w:lang w:eastAsia="ru-RU"/>
        </w:rPr>
      </w:pPr>
      <w:r w:rsidRPr="000C6942">
        <w:rPr>
          <w:rFonts w:ascii="Arial" w:eastAsia="Courier New" w:hAnsi="Arial" w:cs="Arial"/>
          <w:color w:val="000000"/>
          <w:sz w:val="24"/>
          <w:szCs w:val="24"/>
          <w:lang w:eastAsia="ru-RU"/>
        </w:rPr>
        <w:t>(разрушенного) в результате</w:t>
      </w:r>
    </w:p>
    <w:p w14:paraId="7115FA50" w14:textId="77777777" w:rsidR="00BE032A" w:rsidRPr="000C6942" w:rsidRDefault="00BE032A" w:rsidP="00BE032A">
      <w:pPr>
        <w:contextualSpacing/>
        <w:rPr>
          <w:rFonts w:ascii="Arial" w:eastAsia="Calibri" w:hAnsi="Arial" w:cs="Arial"/>
          <w:color w:val="000000"/>
          <w:sz w:val="24"/>
          <w:szCs w:val="24"/>
          <w:lang w:eastAsia="ru-RU"/>
        </w:rPr>
      </w:pPr>
    </w:p>
    <w:p w14:paraId="7330BA35" w14:textId="77777777" w:rsidR="00BE032A" w:rsidRPr="000C6942" w:rsidRDefault="00BE032A" w:rsidP="00BE032A">
      <w:pPr>
        <w:spacing w:after="0" w:line="247" w:lineRule="auto"/>
        <w:ind w:right="504"/>
        <w:contextualSpacing/>
        <w:jc w:val="center"/>
        <w:rPr>
          <w:rFonts w:ascii="Arial" w:eastAsia="Courier New" w:hAnsi="Arial" w:cs="Arial"/>
          <w:color w:val="000000"/>
          <w:sz w:val="24"/>
          <w:szCs w:val="24"/>
          <w:lang w:eastAsia="ru-RU"/>
        </w:rPr>
      </w:pPr>
      <w:r w:rsidRPr="000C6942">
        <w:rPr>
          <w:rFonts w:ascii="Arial" w:hAnsi="Arial" w:cs="Arial"/>
          <w:sz w:val="24"/>
          <w:szCs w:val="24"/>
        </w:rPr>
        <w:t>________________________________________________________________________________</w:t>
      </w:r>
    </w:p>
    <w:p w14:paraId="2F6479DE" w14:textId="77777777" w:rsidR="00BE032A" w:rsidRPr="000C6942" w:rsidRDefault="00BE032A" w:rsidP="00BE032A">
      <w:pPr>
        <w:spacing w:after="0" w:line="247" w:lineRule="auto"/>
        <w:ind w:right="504"/>
        <w:contextualSpacing/>
        <w:jc w:val="center"/>
        <w:rPr>
          <w:rFonts w:ascii="Arial" w:eastAsia="Calibri" w:hAnsi="Arial" w:cs="Arial"/>
          <w:color w:val="000000"/>
          <w:sz w:val="24"/>
          <w:szCs w:val="24"/>
          <w:lang w:eastAsia="ru-RU"/>
        </w:rPr>
      </w:pPr>
      <w:r w:rsidRPr="000C6942">
        <w:rPr>
          <w:rFonts w:ascii="Arial" w:eastAsia="Courier New" w:hAnsi="Arial" w:cs="Arial"/>
          <w:color w:val="000000"/>
          <w:sz w:val="24"/>
          <w:szCs w:val="24"/>
          <w:lang w:eastAsia="ru-RU"/>
        </w:rPr>
        <w:t>(наименование ЧС, дата)</w:t>
      </w:r>
    </w:p>
    <w:p w14:paraId="3CA401CE" w14:textId="77777777" w:rsidR="00BE032A" w:rsidRPr="000C6942" w:rsidRDefault="00BE032A" w:rsidP="00BE032A">
      <w:pPr>
        <w:pStyle w:val="formattexttopleveltext"/>
        <w:spacing w:before="0" w:beforeAutospacing="0" w:after="0" w:afterAutospacing="0"/>
        <w:rPr>
          <w:rFonts w:ascii="Arial" w:hAnsi="Arial" w:cs="Arial"/>
        </w:rPr>
      </w:pPr>
      <w:r w:rsidRPr="000C6942">
        <w:rPr>
          <w:rFonts w:ascii="Arial" w:hAnsi="Arial" w:cs="Arial"/>
        </w:rPr>
        <w:t>_____________________________________________________________________________ Наименование объекта (адрес объекта):____________________________________________</w:t>
      </w:r>
    </w:p>
    <w:p w14:paraId="7AE6129A" w14:textId="77777777" w:rsidR="00BE032A" w:rsidRPr="000C6942" w:rsidRDefault="00BE032A" w:rsidP="00BE032A">
      <w:pPr>
        <w:pStyle w:val="formattexttopleveltext"/>
        <w:spacing w:before="0" w:beforeAutospacing="0" w:after="0" w:afterAutospacing="0"/>
        <w:rPr>
          <w:rFonts w:ascii="Arial" w:hAnsi="Arial" w:cs="Arial"/>
        </w:rPr>
      </w:pPr>
      <w:r w:rsidRPr="000C6942">
        <w:rPr>
          <w:rFonts w:ascii="Arial" w:hAnsi="Arial" w:cs="Arial"/>
        </w:rPr>
        <w:t>_____________________________________________________________________________</w:t>
      </w:r>
      <w:r w:rsidRPr="000C6942">
        <w:rPr>
          <w:rFonts w:ascii="Arial" w:hAnsi="Arial" w:cs="Arial"/>
        </w:rPr>
        <w:br/>
        <w:t>__________________________________________________________________________________________________________________________________________________________</w:t>
      </w:r>
      <w:r w:rsidRPr="000C6942">
        <w:rPr>
          <w:rFonts w:ascii="Arial" w:hAnsi="Arial" w:cs="Arial"/>
        </w:rPr>
        <w:br/>
        <w:t>Собственник объекта: __________________________________________________________</w:t>
      </w:r>
    </w:p>
    <w:p w14:paraId="676484D2" w14:textId="77777777" w:rsidR="00BE032A" w:rsidRPr="000C6942" w:rsidRDefault="00BE032A" w:rsidP="00BE032A">
      <w:pPr>
        <w:pStyle w:val="formattexttopleveltext"/>
        <w:spacing w:before="0" w:beforeAutospacing="0" w:after="0" w:afterAutospacing="0"/>
        <w:jc w:val="center"/>
        <w:rPr>
          <w:rFonts w:ascii="Arial" w:hAnsi="Arial" w:cs="Arial"/>
        </w:rPr>
      </w:pPr>
      <w:r w:rsidRPr="000C6942">
        <w:rPr>
          <w:rFonts w:ascii="Arial" w:hAnsi="Arial" w:cs="Arial"/>
        </w:rPr>
        <w:t>____________________________________________________________________________</w:t>
      </w:r>
      <w:r w:rsidRPr="000C6942">
        <w:rPr>
          <w:rFonts w:ascii="Arial" w:hAnsi="Arial" w:cs="Arial"/>
        </w:rPr>
        <w:br/>
        <w:t>Характеристика объекта по конструктивным элементам:___________________________</w:t>
      </w:r>
      <w:r w:rsidRPr="000C6942">
        <w:rPr>
          <w:rFonts w:ascii="Arial" w:hAnsi="Arial" w:cs="Arial"/>
        </w:rPr>
        <w:br/>
        <w:t>__________________________________________________________________________________________________________________________________________________________</w:t>
      </w:r>
      <w:r w:rsidRPr="000C6942">
        <w:rPr>
          <w:rFonts w:ascii="Arial" w:hAnsi="Arial" w:cs="Arial"/>
        </w:rPr>
        <w:br/>
        <w:t>(размеры, материалы, год постройки) (длина, ширина, высота, кв. м, куб. м)</w:t>
      </w:r>
    </w:p>
    <w:p w14:paraId="16485544" w14:textId="77777777" w:rsidR="00BE032A" w:rsidRPr="000C6942" w:rsidRDefault="00BE032A" w:rsidP="00BE032A">
      <w:pPr>
        <w:pStyle w:val="formattexttopleveltext"/>
        <w:rPr>
          <w:rFonts w:ascii="Arial" w:hAnsi="Arial" w:cs="Arial"/>
        </w:rPr>
      </w:pPr>
      <w:r w:rsidRPr="000C6942">
        <w:rPr>
          <w:rFonts w:ascii="Arial" w:hAnsi="Arial" w:cs="Arial"/>
        </w:rPr>
        <w:t xml:space="preserve">Описание повреждений(разрушений):_____________________________________________ </w:t>
      </w:r>
      <w:r w:rsidRPr="000C6942">
        <w:rPr>
          <w:rFonts w:ascii="Arial" w:hAnsi="Arial" w:cs="Arial"/>
        </w:rPr>
        <w:br/>
        <w:t xml:space="preserve">_____________________________________________________________________________Сумма нанесенного ущерба: ____________________________________________________ </w:t>
      </w:r>
    </w:p>
    <w:p w14:paraId="6FFBD789" w14:textId="77777777" w:rsidR="00BE032A" w:rsidRPr="000C6942" w:rsidRDefault="00BE032A" w:rsidP="00BE032A">
      <w:pPr>
        <w:pStyle w:val="formattexttopleveltext"/>
        <w:rPr>
          <w:rFonts w:ascii="Arial" w:hAnsi="Arial" w:cs="Arial"/>
        </w:rPr>
      </w:pPr>
      <w:r w:rsidRPr="000C6942">
        <w:rPr>
          <w:rFonts w:ascii="Arial" w:hAnsi="Arial" w:cs="Arial"/>
        </w:rPr>
        <w:t xml:space="preserve">_____________________________________________________________________________  </w:t>
      </w:r>
    </w:p>
    <w:p w14:paraId="2B8887B3" w14:textId="77777777" w:rsidR="00BE032A" w:rsidRPr="000C6942" w:rsidRDefault="00BE032A" w:rsidP="00BE032A">
      <w:pPr>
        <w:pStyle w:val="formattexttopleveltext"/>
        <w:spacing w:before="0" w:beforeAutospacing="0" w:after="0" w:afterAutospacing="0"/>
        <w:rPr>
          <w:rFonts w:ascii="Arial" w:hAnsi="Arial" w:cs="Arial"/>
        </w:rPr>
      </w:pPr>
    </w:p>
    <w:p w14:paraId="2FCAAB48" w14:textId="77777777" w:rsidR="00BE032A" w:rsidRPr="000C6942" w:rsidRDefault="00BE032A" w:rsidP="00BE032A">
      <w:pPr>
        <w:pStyle w:val="formattexttopleveltext"/>
        <w:spacing w:before="0" w:beforeAutospacing="0" w:after="0" w:afterAutospacing="0"/>
        <w:rPr>
          <w:rFonts w:ascii="Arial" w:hAnsi="Arial" w:cs="Arial"/>
        </w:rPr>
      </w:pPr>
      <w:r w:rsidRPr="000C6942">
        <w:rPr>
          <w:rFonts w:ascii="Arial" w:hAnsi="Arial" w:cs="Arial"/>
        </w:rPr>
        <w:t>Решение комиссии:</w:t>
      </w:r>
    </w:p>
    <w:p w14:paraId="0D19A70D" w14:textId="77777777" w:rsidR="00BE032A" w:rsidRPr="000C6942" w:rsidRDefault="00BE032A" w:rsidP="00BE032A">
      <w:pPr>
        <w:pStyle w:val="formattexttopleveltext"/>
        <w:spacing w:before="0" w:beforeAutospacing="0" w:after="0" w:afterAutospacing="0"/>
        <w:rPr>
          <w:rFonts w:ascii="Arial" w:hAnsi="Arial" w:cs="Arial"/>
        </w:rPr>
      </w:pPr>
    </w:p>
    <w:p w14:paraId="2C2A528C" w14:textId="7BC41737" w:rsidR="00BE032A" w:rsidRPr="000C6942" w:rsidRDefault="00BE032A" w:rsidP="00BE032A">
      <w:pPr>
        <w:spacing w:after="4" w:line="247" w:lineRule="auto"/>
        <w:ind w:right="504"/>
        <w:contextualSpacing/>
        <w:rPr>
          <w:rFonts w:ascii="Arial" w:eastAsia="Courier New" w:hAnsi="Arial" w:cs="Arial"/>
          <w:color w:val="000000"/>
          <w:sz w:val="24"/>
          <w:szCs w:val="24"/>
          <w:lang w:eastAsia="ru-RU"/>
        </w:rPr>
      </w:pPr>
      <w:proofErr w:type="gramStart"/>
      <w:r w:rsidRPr="000C6942">
        <w:rPr>
          <w:rFonts w:ascii="Arial" w:hAnsi="Arial" w:cs="Arial"/>
          <w:sz w:val="24"/>
          <w:szCs w:val="24"/>
        </w:rPr>
        <w:t>Председатель комиссии:</w:t>
      </w:r>
      <w:r w:rsidRPr="000C6942">
        <w:rPr>
          <w:rFonts w:ascii="Arial" w:hAnsi="Arial" w:cs="Arial"/>
          <w:sz w:val="24"/>
          <w:szCs w:val="24"/>
        </w:rPr>
        <w:br/>
        <w:t>_________________ ______________________ ___________ ______________________</w:t>
      </w:r>
      <w:r w:rsidRPr="000C6942">
        <w:rPr>
          <w:rFonts w:ascii="Arial" w:hAnsi="Arial" w:cs="Arial"/>
          <w:sz w:val="24"/>
          <w:szCs w:val="24"/>
        </w:rPr>
        <w:br/>
        <w:t xml:space="preserve">          (должность)             (Фамилия, И. О.)                      (подпись) (дата)</w:t>
      </w:r>
      <w:r w:rsidRPr="000C6942">
        <w:rPr>
          <w:rFonts w:ascii="Arial" w:hAnsi="Arial" w:cs="Arial"/>
          <w:sz w:val="24"/>
          <w:szCs w:val="24"/>
        </w:rPr>
        <w:br/>
      </w:r>
      <w:r w:rsidRPr="000C6942">
        <w:rPr>
          <w:rFonts w:ascii="Arial" w:hAnsi="Arial" w:cs="Arial"/>
          <w:sz w:val="24"/>
          <w:szCs w:val="24"/>
        </w:rPr>
        <w:br/>
        <w:t>Члены комиссии:</w:t>
      </w:r>
      <w:r w:rsidRPr="000C6942">
        <w:rPr>
          <w:rFonts w:ascii="Arial" w:hAnsi="Arial" w:cs="Arial"/>
          <w:sz w:val="24"/>
          <w:szCs w:val="24"/>
        </w:rPr>
        <w:br/>
        <w:t xml:space="preserve">_________________ _________________________ </w:t>
      </w:r>
      <w:r w:rsidRPr="000C6942">
        <w:rPr>
          <w:rFonts w:ascii="Arial" w:hAnsi="Arial" w:cs="Arial"/>
          <w:sz w:val="24"/>
          <w:szCs w:val="24"/>
          <w:u w:val="single"/>
        </w:rPr>
        <w:t>_______________ _______________</w:t>
      </w:r>
      <w:r w:rsidRPr="000C6942">
        <w:rPr>
          <w:rFonts w:ascii="Arial" w:hAnsi="Arial" w:cs="Arial"/>
          <w:sz w:val="24"/>
          <w:szCs w:val="24"/>
        </w:rPr>
        <w:br/>
        <w:t xml:space="preserve">          (должность)             (Ф. И. О.)                       (подпись) (дата)</w:t>
      </w:r>
      <w:r w:rsidRPr="000C6942">
        <w:rPr>
          <w:rFonts w:ascii="Arial" w:hAnsi="Arial" w:cs="Arial"/>
          <w:sz w:val="24"/>
          <w:szCs w:val="24"/>
        </w:rPr>
        <w:br/>
        <w:t xml:space="preserve">_________________ ___________________________ </w:t>
      </w:r>
      <w:r w:rsidRPr="000C6942">
        <w:rPr>
          <w:rFonts w:ascii="Arial" w:hAnsi="Arial" w:cs="Arial"/>
          <w:sz w:val="24"/>
          <w:szCs w:val="24"/>
          <w:u w:val="single"/>
        </w:rPr>
        <w:t>______________ ______________</w:t>
      </w:r>
      <w:r w:rsidRPr="000C6942">
        <w:rPr>
          <w:rFonts w:ascii="Arial" w:hAnsi="Arial" w:cs="Arial"/>
          <w:sz w:val="24"/>
          <w:szCs w:val="24"/>
        </w:rPr>
        <w:br/>
        <w:t xml:space="preserve">          (должность)             (Ф. И. О.)                        (подпись)                  (дата)</w:t>
      </w:r>
      <w:r w:rsidRPr="000C6942">
        <w:rPr>
          <w:rFonts w:ascii="Arial" w:hAnsi="Arial" w:cs="Arial"/>
          <w:sz w:val="24"/>
          <w:szCs w:val="24"/>
        </w:rPr>
        <w:br/>
        <w:t xml:space="preserve">_________________ ___________________________ </w:t>
      </w:r>
      <w:r w:rsidRPr="000C6942">
        <w:rPr>
          <w:rFonts w:ascii="Arial" w:hAnsi="Arial" w:cs="Arial"/>
          <w:sz w:val="24"/>
          <w:szCs w:val="24"/>
          <w:u w:val="single"/>
        </w:rPr>
        <w:t>_________                               ____</w:t>
      </w:r>
      <w:r w:rsidRPr="000C6942">
        <w:rPr>
          <w:rFonts w:ascii="Arial" w:hAnsi="Arial" w:cs="Arial"/>
          <w:sz w:val="24"/>
          <w:szCs w:val="24"/>
        </w:rPr>
        <w:br/>
        <w:t xml:space="preserve">          (должность)             (Ф.И. О.)                        (подпись)                 (дата)</w:t>
      </w:r>
      <w:r w:rsidRPr="000C6942">
        <w:rPr>
          <w:rFonts w:ascii="Arial" w:hAnsi="Arial" w:cs="Arial"/>
          <w:sz w:val="24"/>
          <w:szCs w:val="24"/>
        </w:rPr>
        <w:br/>
        <w:t>_________________ ___________________________</w:t>
      </w:r>
      <w:r w:rsidRPr="000C6942">
        <w:rPr>
          <w:rFonts w:ascii="Arial" w:hAnsi="Arial" w:cs="Arial"/>
          <w:sz w:val="24"/>
          <w:szCs w:val="24"/>
          <w:u w:val="single"/>
        </w:rPr>
        <w:t>____________                  ________</w:t>
      </w:r>
      <w:r w:rsidRPr="000C6942">
        <w:rPr>
          <w:rFonts w:ascii="Arial" w:hAnsi="Arial" w:cs="Arial"/>
          <w:sz w:val="24"/>
          <w:szCs w:val="24"/>
          <w:u w:val="single"/>
        </w:rPr>
        <w:br/>
      </w:r>
      <w:r w:rsidRPr="000C6942">
        <w:rPr>
          <w:rFonts w:ascii="Arial" w:hAnsi="Arial" w:cs="Arial"/>
          <w:sz w:val="24"/>
          <w:szCs w:val="24"/>
        </w:rPr>
        <w:t xml:space="preserve">          (должность)             (Ф. И. О.)                       (подпись) (дата)</w:t>
      </w:r>
      <w:proofErr w:type="gramEnd"/>
    </w:p>
    <w:p w14:paraId="6342853C" w14:textId="77777777" w:rsidR="00BE032A" w:rsidRPr="000C6942" w:rsidRDefault="00BE032A" w:rsidP="008F36FB">
      <w:pPr>
        <w:pStyle w:val="Style11"/>
        <w:spacing w:line="276" w:lineRule="auto"/>
        <w:ind w:firstLine="0"/>
        <w:rPr>
          <w:rFonts w:ascii="Arial" w:hAnsi="Arial" w:cs="Arial"/>
        </w:rPr>
      </w:pPr>
    </w:p>
    <w:sectPr w:rsidR="00BE032A" w:rsidRPr="000C6942" w:rsidSect="008450D9">
      <w:headerReference w:type="even" r:id="rId9"/>
      <w:type w:val="continuous"/>
      <w:pgSz w:w="11906" w:h="16838"/>
      <w:pgMar w:top="720" w:right="720" w:bottom="720" w:left="72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4092AC" w14:textId="77777777" w:rsidR="00CD7C4B" w:rsidRDefault="00CD7C4B">
      <w:r>
        <w:separator/>
      </w:r>
    </w:p>
  </w:endnote>
  <w:endnote w:type="continuationSeparator" w:id="0">
    <w:p w14:paraId="07BC5D08" w14:textId="77777777" w:rsidR="00CD7C4B" w:rsidRDefault="00CD7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B7012" w14:textId="77777777" w:rsidR="00CD7C4B" w:rsidRDefault="00CD7C4B">
      <w:r>
        <w:separator/>
      </w:r>
    </w:p>
  </w:footnote>
  <w:footnote w:type="continuationSeparator" w:id="0">
    <w:p w14:paraId="6A0F3A91" w14:textId="77777777" w:rsidR="00CD7C4B" w:rsidRDefault="00CD7C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DF7C15" w14:textId="77777777" w:rsidR="00A40817" w:rsidRDefault="00E25924" w:rsidP="00CA318B">
    <w:pPr>
      <w:pStyle w:val="a9"/>
      <w:framePr w:wrap="around" w:vAnchor="text" w:hAnchor="margin" w:xAlign="center" w:y="1"/>
      <w:rPr>
        <w:rStyle w:val="aa"/>
      </w:rPr>
    </w:pPr>
    <w:r>
      <w:rPr>
        <w:rStyle w:val="aa"/>
      </w:rPr>
      <w:fldChar w:fldCharType="begin"/>
    </w:r>
    <w:r w:rsidR="00A40817">
      <w:rPr>
        <w:rStyle w:val="aa"/>
      </w:rPr>
      <w:instrText xml:space="preserve">PAGE  </w:instrText>
    </w:r>
    <w:r>
      <w:rPr>
        <w:rStyle w:val="aa"/>
      </w:rPr>
      <w:fldChar w:fldCharType="end"/>
    </w:r>
  </w:p>
  <w:p w14:paraId="2EA7F896" w14:textId="77777777" w:rsidR="00A40817" w:rsidRDefault="00A408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1E5D8A"/>
    <w:multiLevelType w:val="multilevel"/>
    <w:tmpl w:val="9A8C66EA"/>
    <w:lvl w:ilvl="0">
      <w:start w:val="1"/>
      <w:numFmt w:val="bullet"/>
      <w:pStyle w:val="11"/>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4068CD"/>
    <w:multiLevelType w:val="hybridMultilevel"/>
    <w:tmpl w:val="60C86178"/>
    <w:lvl w:ilvl="0" w:tplc="C2A0092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FC7EA5"/>
    <w:multiLevelType w:val="hybridMultilevel"/>
    <w:tmpl w:val="059A3B96"/>
    <w:lvl w:ilvl="0" w:tplc="AE22D64E">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44D39DA"/>
    <w:multiLevelType w:val="hybridMultilevel"/>
    <w:tmpl w:val="3578C0D8"/>
    <w:lvl w:ilvl="0" w:tplc="0596C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85E4036"/>
    <w:multiLevelType w:val="hybridMultilevel"/>
    <w:tmpl w:val="D5EA27D6"/>
    <w:lvl w:ilvl="0" w:tplc="4EC2D4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4E5DB8"/>
    <w:multiLevelType w:val="hybridMultilevel"/>
    <w:tmpl w:val="7E446F2A"/>
    <w:lvl w:ilvl="0" w:tplc="B8066768">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B7833B5"/>
    <w:multiLevelType w:val="hybridMultilevel"/>
    <w:tmpl w:val="D77ADAEA"/>
    <w:lvl w:ilvl="0" w:tplc="AB345E0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F0C0507"/>
    <w:multiLevelType w:val="multilevel"/>
    <w:tmpl w:val="0C1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673206"/>
    <w:multiLevelType w:val="multilevel"/>
    <w:tmpl w:val="FF5287C6"/>
    <w:lvl w:ilvl="0">
      <w:start w:val="1"/>
      <w:numFmt w:val="decimal"/>
      <w:lvlText w:val="%1"/>
      <w:lvlJc w:val="left"/>
      <w:pPr>
        <w:ind w:left="1125" w:hanging="1125"/>
      </w:pPr>
      <w:rPr>
        <w:rFonts w:hint="default"/>
        <w:b/>
      </w:rPr>
    </w:lvl>
    <w:lvl w:ilvl="1">
      <w:start w:val="1"/>
      <w:numFmt w:val="decimal"/>
      <w:lvlText w:val="%1.%2"/>
      <w:lvlJc w:val="left"/>
      <w:pPr>
        <w:ind w:left="1834" w:hanging="1125"/>
      </w:pPr>
      <w:rPr>
        <w:rFonts w:hint="default"/>
        <w:b/>
      </w:rPr>
    </w:lvl>
    <w:lvl w:ilvl="2">
      <w:start w:val="1"/>
      <w:numFmt w:val="decimal"/>
      <w:lvlText w:val="%1.%2.%3"/>
      <w:lvlJc w:val="left"/>
      <w:pPr>
        <w:ind w:left="2543" w:hanging="1125"/>
      </w:pPr>
      <w:rPr>
        <w:rFonts w:hint="default"/>
        <w:b/>
      </w:rPr>
    </w:lvl>
    <w:lvl w:ilvl="3">
      <w:start w:val="1"/>
      <w:numFmt w:val="decimal"/>
      <w:lvlText w:val="%1.%2.%3.%4"/>
      <w:lvlJc w:val="left"/>
      <w:pPr>
        <w:ind w:left="3252" w:hanging="1125"/>
      </w:pPr>
      <w:rPr>
        <w:rFonts w:hint="default"/>
        <w:b/>
      </w:rPr>
    </w:lvl>
    <w:lvl w:ilvl="4">
      <w:start w:val="1"/>
      <w:numFmt w:val="decimal"/>
      <w:lvlText w:val="%1.%2.%3.%4.%5"/>
      <w:lvlJc w:val="left"/>
      <w:pPr>
        <w:ind w:left="3961" w:hanging="1125"/>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0">
    <w:nsid w:val="15BE3E01"/>
    <w:multiLevelType w:val="multilevel"/>
    <w:tmpl w:val="BE2AE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49054C"/>
    <w:multiLevelType w:val="multilevel"/>
    <w:tmpl w:val="E196E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34199E"/>
    <w:multiLevelType w:val="multilevel"/>
    <w:tmpl w:val="09382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50758A"/>
    <w:multiLevelType w:val="hybridMultilevel"/>
    <w:tmpl w:val="CF4E719C"/>
    <w:lvl w:ilvl="0" w:tplc="E5907BE2">
      <w:start w:val="1"/>
      <w:numFmt w:val="decimal"/>
      <w:lvlText w:val="%1."/>
      <w:lvlJc w:val="left"/>
      <w:pPr>
        <w:ind w:left="1068" w:hanging="360"/>
      </w:pPr>
      <w:rPr>
        <w:rFonts w:ascii="Times New Roman" w:eastAsia="Times New Roman" w:hAnsi="Times New Roman" w:cs="Times New Roman"/>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25514885"/>
    <w:multiLevelType w:val="multilevel"/>
    <w:tmpl w:val="9836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1A5594"/>
    <w:multiLevelType w:val="multilevel"/>
    <w:tmpl w:val="84FE904A"/>
    <w:lvl w:ilvl="0">
      <w:start w:val="1"/>
      <w:numFmt w:val="decimal"/>
      <w:lvlText w:val="%1."/>
      <w:lvlJc w:val="left"/>
      <w:pPr>
        <w:ind w:left="504" w:hanging="504"/>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6">
    <w:nsid w:val="27A348B6"/>
    <w:multiLevelType w:val="multilevel"/>
    <w:tmpl w:val="747C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C07E9A"/>
    <w:multiLevelType w:val="multilevel"/>
    <w:tmpl w:val="8016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7E671C"/>
    <w:multiLevelType w:val="multilevel"/>
    <w:tmpl w:val="DC46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AF2FCF"/>
    <w:multiLevelType w:val="multilevel"/>
    <w:tmpl w:val="3ED013CA"/>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909" w:hanging="1200"/>
      </w:pPr>
      <w:rPr>
        <w:rFonts w:ascii="Times New Roman" w:hAnsi="Times New Roman" w:cs="Times New Roman"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nsid w:val="32EA7FD7"/>
    <w:multiLevelType w:val="multilevel"/>
    <w:tmpl w:val="8522F6E2"/>
    <w:lvl w:ilvl="0">
      <w:start w:val="1"/>
      <w:numFmt w:val="decimal"/>
      <w:lvlText w:val="%1."/>
      <w:lvlJc w:val="left"/>
      <w:pPr>
        <w:ind w:left="450" w:hanging="450"/>
      </w:pPr>
      <w:rPr>
        <w:rFonts w:hint="default"/>
      </w:rPr>
    </w:lvl>
    <w:lvl w:ilvl="1">
      <w:start w:val="1"/>
      <w:numFmt w:val="decimal"/>
      <w:lvlText w:val="%2)"/>
      <w:lvlJc w:val="left"/>
      <w:pPr>
        <w:ind w:left="1804" w:hanging="720"/>
      </w:pPr>
      <w:rPr>
        <w:rFonts w:ascii="Times New Roman" w:eastAsia="Times New Roman" w:hAnsi="Times New Roman" w:cs="Times New Roman"/>
      </w:rPr>
    </w:lvl>
    <w:lvl w:ilvl="2">
      <w:start w:val="1"/>
      <w:numFmt w:val="decimal"/>
      <w:lvlText w:val="%1.%2.%3."/>
      <w:lvlJc w:val="left"/>
      <w:pPr>
        <w:ind w:left="2888" w:hanging="720"/>
      </w:pPr>
      <w:rPr>
        <w:rFonts w:hint="default"/>
      </w:rPr>
    </w:lvl>
    <w:lvl w:ilvl="3">
      <w:start w:val="1"/>
      <w:numFmt w:val="decimal"/>
      <w:lvlText w:val="%1.%2.%3.%4."/>
      <w:lvlJc w:val="left"/>
      <w:pPr>
        <w:ind w:left="4332" w:hanging="108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860" w:hanging="1440"/>
      </w:pPr>
      <w:rPr>
        <w:rFonts w:hint="default"/>
      </w:rPr>
    </w:lvl>
    <w:lvl w:ilvl="6">
      <w:start w:val="1"/>
      <w:numFmt w:val="decimal"/>
      <w:lvlText w:val="%1.%2.%3.%4.%5.%6.%7."/>
      <w:lvlJc w:val="left"/>
      <w:pPr>
        <w:ind w:left="8304" w:hanging="1800"/>
      </w:pPr>
      <w:rPr>
        <w:rFonts w:hint="default"/>
      </w:rPr>
    </w:lvl>
    <w:lvl w:ilvl="7">
      <w:start w:val="1"/>
      <w:numFmt w:val="decimal"/>
      <w:lvlText w:val="%1.%2.%3.%4.%5.%6.%7.%8."/>
      <w:lvlJc w:val="left"/>
      <w:pPr>
        <w:ind w:left="9388" w:hanging="1800"/>
      </w:pPr>
      <w:rPr>
        <w:rFonts w:hint="default"/>
      </w:rPr>
    </w:lvl>
    <w:lvl w:ilvl="8">
      <w:start w:val="1"/>
      <w:numFmt w:val="decimal"/>
      <w:lvlText w:val="%1.%2.%3.%4.%5.%6.%7.%8.%9."/>
      <w:lvlJc w:val="left"/>
      <w:pPr>
        <w:ind w:left="10832" w:hanging="2160"/>
      </w:pPr>
      <w:rPr>
        <w:rFonts w:hint="default"/>
      </w:rPr>
    </w:lvl>
  </w:abstractNum>
  <w:abstractNum w:abstractNumId="21">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i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22">
    <w:nsid w:val="37B42801"/>
    <w:multiLevelType w:val="multilevel"/>
    <w:tmpl w:val="D3D8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950799D"/>
    <w:multiLevelType w:val="hybridMultilevel"/>
    <w:tmpl w:val="D8FCFDA4"/>
    <w:lvl w:ilvl="0" w:tplc="23A02A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F4B62CB"/>
    <w:multiLevelType w:val="multilevel"/>
    <w:tmpl w:val="86C4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A02DA2"/>
    <w:multiLevelType w:val="multilevel"/>
    <w:tmpl w:val="C276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F104A6"/>
    <w:multiLevelType w:val="hybridMultilevel"/>
    <w:tmpl w:val="1EB44396"/>
    <w:lvl w:ilvl="0" w:tplc="3B7E9B10">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7">
    <w:nsid w:val="4B05533C"/>
    <w:multiLevelType w:val="hybridMultilevel"/>
    <w:tmpl w:val="1BB8B2FE"/>
    <w:lvl w:ilvl="0" w:tplc="D3723A12">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BB22BD4"/>
    <w:multiLevelType w:val="multilevel"/>
    <w:tmpl w:val="A5E0EF24"/>
    <w:lvl w:ilvl="0">
      <w:start w:val="1"/>
      <w:numFmt w:val="decimal"/>
      <w:lvlText w:val="%1."/>
      <w:lvlJc w:val="left"/>
      <w:pPr>
        <w:ind w:left="450" w:hanging="450"/>
      </w:pPr>
      <w:rPr>
        <w:rFonts w:hint="default"/>
      </w:rPr>
    </w:lvl>
    <w:lvl w:ilvl="1">
      <w:start w:val="1"/>
      <w:numFmt w:val="decimal"/>
      <w:lvlText w:val="%1.%2."/>
      <w:lvlJc w:val="left"/>
      <w:pPr>
        <w:ind w:left="1429" w:hanging="7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4DC37132"/>
    <w:multiLevelType w:val="multilevel"/>
    <w:tmpl w:val="B2BC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865D40"/>
    <w:multiLevelType w:val="multilevel"/>
    <w:tmpl w:val="3C085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09D6EFA"/>
    <w:multiLevelType w:val="hybridMultilevel"/>
    <w:tmpl w:val="D3FE6270"/>
    <w:lvl w:ilvl="0" w:tplc="F12E04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48D6017"/>
    <w:multiLevelType w:val="hybridMultilevel"/>
    <w:tmpl w:val="5ED46D16"/>
    <w:lvl w:ilvl="0" w:tplc="6D5A78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4B32A72"/>
    <w:multiLevelType w:val="hybridMultilevel"/>
    <w:tmpl w:val="8714A550"/>
    <w:lvl w:ilvl="0" w:tplc="7132E952">
      <w:start w:val="1"/>
      <w:numFmt w:val="decimal"/>
      <w:lvlText w:val="%1)"/>
      <w:lvlJc w:val="left"/>
      <w:pPr>
        <w:tabs>
          <w:tab w:val="num" w:pos="1065"/>
        </w:tabs>
        <w:ind w:left="1065" w:hanging="70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nsid w:val="561A7DAF"/>
    <w:multiLevelType w:val="multilevel"/>
    <w:tmpl w:val="14D6A0CA"/>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2074" w:hanging="1365"/>
      </w:pPr>
      <w:rPr>
        <w:rFonts w:ascii="Times New Roman" w:hAnsi="Times New Roman" w:cs="Times New Roman" w:hint="default"/>
      </w:rPr>
    </w:lvl>
    <w:lvl w:ilvl="2">
      <w:start w:val="1"/>
      <w:numFmt w:val="decimal"/>
      <w:isLgl/>
      <w:lvlText w:val="%1.%2.%3."/>
      <w:lvlJc w:val="left"/>
      <w:pPr>
        <w:ind w:left="2074"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nsid w:val="56DA260D"/>
    <w:multiLevelType w:val="multilevel"/>
    <w:tmpl w:val="E788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7977A1A"/>
    <w:multiLevelType w:val="hybridMultilevel"/>
    <w:tmpl w:val="4E4C075C"/>
    <w:lvl w:ilvl="0" w:tplc="B4F22574">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99F7074"/>
    <w:multiLevelType w:val="hybridMultilevel"/>
    <w:tmpl w:val="DAD6C7FE"/>
    <w:lvl w:ilvl="0" w:tplc="8806D368">
      <w:start w:val="2"/>
      <w:numFmt w:val="decimal"/>
      <w:lvlText w:val="%1)"/>
      <w:lvlJc w:val="left"/>
      <w:pPr>
        <w:ind w:left="1444" w:hanging="360"/>
      </w:pPr>
      <w:rPr>
        <w:rFonts w:hint="default"/>
      </w:rPr>
    </w:lvl>
    <w:lvl w:ilvl="1" w:tplc="04190019" w:tentative="1">
      <w:start w:val="1"/>
      <w:numFmt w:val="lowerLetter"/>
      <w:lvlText w:val="%2."/>
      <w:lvlJc w:val="left"/>
      <w:pPr>
        <w:ind w:left="2164" w:hanging="360"/>
      </w:pPr>
    </w:lvl>
    <w:lvl w:ilvl="2" w:tplc="0419001B" w:tentative="1">
      <w:start w:val="1"/>
      <w:numFmt w:val="lowerRoman"/>
      <w:lvlText w:val="%3."/>
      <w:lvlJc w:val="right"/>
      <w:pPr>
        <w:ind w:left="2884" w:hanging="180"/>
      </w:pPr>
    </w:lvl>
    <w:lvl w:ilvl="3" w:tplc="0419000F" w:tentative="1">
      <w:start w:val="1"/>
      <w:numFmt w:val="decimal"/>
      <w:lvlText w:val="%4."/>
      <w:lvlJc w:val="left"/>
      <w:pPr>
        <w:ind w:left="3604" w:hanging="360"/>
      </w:pPr>
    </w:lvl>
    <w:lvl w:ilvl="4" w:tplc="04190019" w:tentative="1">
      <w:start w:val="1"/>
      <w:numFmt w:val="lowerLetter"/>
      <w:lvlText w:val="%5."/>
      <w:lvlJc w:val="left"/>
      <w:pPr>
        <w:ind w:left="4324" w:hanging="360"/>
      </w:pPr>
    </w:lvl>
    <w:lvl w:ilvl="5" w:tplc="0419001B" w:tentative="1">
      <w:start w:val="1"/>
      <w:numFmt w:val="lowerRoman"/>
      <w:lvlText w:val="%6."/>
      <w:lvlJc w:val="right"/>
      <w:pPr>
        <w:ind w:left="5044" w:hanging="180"/>
      </w:pPr>
    </w:lvl>
    <w:lvl w:ilvl="6" w:tplc="0419000F" w:tentative="1">
      <w:start w:val="1"/>
      <w:numFmt w:val="decimal"/>
      <w:lvlText w:val="%7."/>
      <w:lvlJc w:val="left"/>
      <w:pPr>
        <w:ind w:left="5764" w:hanging="360"/>
      </w:pPr>
    </w:lvl>
    <w:lvl w:ilvl="7" w:tplc="04190019" w:tentative="1">
      <w:start w:val="1"/>
      <w:numFmt w:val="lowerLetter"/>
      <w:lvlText w:val="%8."/>
      <w:lvlJc w:val="left"/>
      <w:pPr>
        <w:ind w:left="6484" w:hanging="360"/>
      </w:pPr>
    </w:lvl>
    <w:lvl w:ilvl="8" w:tplc="0419001B" w:tentative="1">
      <w:start w:val="1"/>
      <w:numFmt w:val="lowerRoman"/>
      <w:lvlText w:val="%9."/>
      <w:lvlJc w:val="right"/>
      <w:pPr>
        <w:ind w:left="7204" w:hanging="180"/>
      </w:pPr>
    </w:lvl>
  </w:abstractNum>
  <w:abstractNum w:abstractNumId="38">
    <w:nsid w:val="5A523D4F"/>
    <w:multiLevelType w:val="hybridMultilevel"/>
    <w:tmpl w:val="6AB65FA6"/>
    <w:lvl w:ilvl="0" w:tplc="7B82C1A4">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D321F12"/>
    <w:multiLevelType w:val="multilevel"/>
    <w:tmpl w:val="6382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02D7868"/>
    <w:multiLevelType w:val="hybridMultilevel"/>
    <w:tmpl w:val="3782E85C"/>
    <w:lvl w:ilvl="0" w:tplc="77EC23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2B86E7B"/>
    <w:multiLevelType w:val="multilevel"/>
    <w:tmpl w:val="7BF8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3807394"/>
    <w:multiLevelType w:val="multilevel"/>
    <w:tmpl w:val="69A6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62204CD"/>
    <w:multiLevelType w:val="multilevel"/>
    <w:tmpl w:val="AF18970A"/>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4DD19FF"/>
    <w:multiLevelType w:val="hybridMultilevel"/>
    <w:tmpl w:val="0D62D08C"/>
    <w:lvl w:ilvl="0" w:tplc="81E8FFF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8396514"/>
    <w:multiLevelType w:val="multilevel"/>
    <w:tmpl w:val="0C404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1"/>
  </w:num>
  <w:num w:numId="2">
    <w:abstractNumId w:val="1"/>
  </w:num>
  <w:num w:numId="3">
    <w:abstractNumId w:val="29"/>
  </w:num>
  <w:num w:numId="4">
    <w:abstractNumId w:val="30"/>
  </w:num>
  <w:num w:numId="5">
    <w:abstractNumId w:val="10"/>
  </w:num>
  <w:num w:numId="6">
    <w:abstractNumId w:val="22"/>
  </w:num>
  <w:num w:numId="7">
    <w:abstractNumId w:val="8"/>
  </w:num>
  <w:num w:numId="8">
    <w:abstractNumId w:val="25"/>
  </w:num>
  <w:num w:numId="9">
    <w:abstractNumId w:val="39"/>
  </w:num>
  <w:num w:numId="10">
    <w:abstractNumId w:val="14"/>
  </w:num>
  <w:num w:numId="11">
    <w:abstractNumId w:val="16"/>
  </w:num>
  <w:num w:numId="12">
    <w:abstractNumId w:val="24"/>
  </w:num>
  <w:num w:numId="13">
    <w:abstractNumId w:val="42"/>
  </w:num>
  <w:num w:numId="14">
    <w:abstractNumId w:val="45"/>
  </w:num>
  <w:num w:numId="15">
    <w:abstractNumId w:val="11"/>
  </w:num>
  <w:num w:numId="16">
    <w:abstractNumId w:val="17"/>
  </w:num>
  <w:num w:numId="17">
    <w:abstractNumId w:val="35"/>
  </w:num>
  <w:num w:numId="18">
    <w:abstractNumId w:val="12"/>
  </w:num>
  <w:num w:numId="19">
    <w:abstractNumId w:val="18"/>
  </w:num>
  <w:num w:numId="20">
    <w:abstractNumId w:val="33"/>
  </w:num>
  <w:num w:numId="21">
    <w:abstractNumId w:val="21"/>
  </w:num>
  <w:num w:numId="22">
    <w:abstractNumId w:val="9"/>
  </w:num>
  <w:num w:numId="23">
    <w:abstractNumId w:val="15"/>
  </w:num>
  <w:num w:numId="24">
    <w:abstractNumId w:val="2"/>
  </w:num>
  <w:num w:numId="25">
    <w:abstractNumId w:val="7"/>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38"/>
  </w:num>
  <w:num w:numId="29">
    <w:abstractNumId w:val="34"/>
  </w:num>
  <w:num w:numId="30">
    <w:abstractNumId w:val="3"/>
  </w:num>
  <w:num w:numId="31">
    <w:abstractNumId w:val="19"/>
  </w:num>
  <w:num w:numId="32">
    <w:abstractNumId w:val="43"/>
  </w:num>
  <w:num w:numId="33">
    <w:abstractNumId w:val="20"/>
  </w:num>
  <w:num w:numId="34">
    <w:abstractNumId w:val="5"/>
  </w:num>
  <w:num w:numId="35">
    <w:abstractNumId w:val="40"/>
  </w:num>
  <w:num w:numId="36">
    <w:abstractNumId w:val="23"/>
  </w:num>
  <w:num w:numId="37">
    <w:abstractNumId w:val="4"/>
  </w:num>
  <w:num w:numId="38">
    <w:abstractNumId w:val="27"/>
  </w:num>
  <w:num w:numId="39">
    <w:abstractNumId w:val="32"/>
  </w:num>
  <w:num w:numId="40">
    <w:abstractNumId w:val="37"/>
  </w:num>
  <w:num w:numId="41">
    <w:abstractNumId w:val="28"/>
  </w:num>
  <w:num w:numId="42">
    <w:abstractNumId w:val="36"/>
  </w:num>
  <w:num w:numId="43">
    <w:abstractNumId w:val="6"/>
  </w:num>
  <w:num w:numId="44">
    <w:abstractNumId w:val="13"/>
  </w:num>
  <w:num w:numId="45">
    <w:abstractNumId w:val="44"/>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D12"/>
    <w:rsid w:val="00001261"/>
    <w:rsid w:val="00002570"/>
    <w:rsid w:val="0000380C"/>
    <w:rsid w:val="000139D1"/>
    <w:rsid w:val="00015049"/>
    <w:rsid w:val="00015257"/>
    <w:rsid w:val="00023F67"/>
    <w:rsid w:val="00027634"/>
    <w:rsid w:val="0003258E"/>
    <w:rsid w:val="000370CE"/>
    <w:rsid w:val="0004204C"/>
    <w:rsid w:val="0004292A"/>
    <w:rsid w:val="00042B9B"/>
    <w:rsid w:val="000434E3"/>
    <w:rsid w:val="00044705"/>
    <w:rsid w:val="00044FEB"/>
    <w:rsid w:val="00052BE4"/>
    <w:rsid w:val="00055DCE"/>
    <w:rsid w:val="00055E76"/>
    <w:rsid w:val="00057827"/>
    <w:rsid w:val="00067DC7"/>
    <w:rsid w:val="000713D5"/>
    <w:rsid w:val="0007140C"/>
    <w:rsid w:val="00081373"/>
    <w:rsid w:val="00082326"/>
    <w:rsid w:val="00082FFF"/>
    <w:rsid w:val="000911F1"/>
    <w:rsid w:val="00094EDC"/>
    <w:rsid w:val="000A03D9"/>
    <w:rsid w:val="000A205A"/>
    <w:rsid w:val="000A27FD"/>
    <w:rsid w:val="000A33A3"/>
    <w:rsid w:val="000A7D65"/>
    <w:rsid w:val="000B2319"/>
    <w:rsid w:val="000C24DB"/>
    <w:rsid w:val="000C26FC"/>
    <w:rsid w:val="000C2FEC"/>
    <w:rsid w:val="000C4E4C"/>
    <w:rsid w:val="000C6942"/>
    <w:rsid w:val="000D111B"/>
    <w:rsid w:val="000D3D08"/>
    <w:rsid w:val="000E0840"/>
    <w:rsid w:val="000E2EA3"/>
    <w:rsid w:val="000E5971"/>
    <w:rsid w:val="000F3720"/>
    <w:rsid w:val="0010083E"/>
    <w:rsid w:val="00102B78"/>
    <w:rsid w:val="00105C00"/>
    <w:rsid w:val="00107347"/>
    <w:rsid w:val="001111CD"/>
    <w:rsid w:val="001117D1"/>
    <w:rsid w:val="001127EB"/>
    <w:rsid w:val="001159D4"/>
    <w:rsid w:val="00116114"/>
    <w:rsid w:val="0011662E"/>
    <w:rsid w:val="00117190"/>
    <w:rsid w:val="00121E26"/>
    <w:rsid w:val="00124F4E"/>
    <w:rsid w:val="001254BD"/>
    <w:rsid w:val="00126F8C"/>
    <w:rsid w:val="0012706F"/>
    <w:rsid w:val="00127DDE"/>
    <w:rsid w:val="001369B3"/>
    <w:rsid w:val="00141795"/>
    <w:rsid w:val="00147B11"/>
    <w:rsid w:val="001623B2"/>
    <w:rsid w:val="00166977"/>
    <w:rsid w:val="0017282D"/>
    <w:rsid w:val="001732D5"/>
    <w:rsid w:val="00176DFC"/>
    <w:rsid w:val="001773AF"/>
    <w:rsid w:val="00183B34"/>
    <w:rsid w:val="00185686"/>
    <w:rsid w:val="001914F5"/>
    <w:rsid w:val="00195369"/>
    <w:rsid w:val="001A162B"/>
    <w:rsid w:val="001A2C45"/>
    <w:rsid w:val="001A6F9B"/>
    <w:rsid w:val="001B06A2"/>
    <w:rsid w:val="001B2AE4"/>
    <w:rsid w:val="001B44F6"/>
    <w:rsid w:val="001C3A96"/>
    <w:rsid w:val="001D03FE"/>
    <w:rsid w:val="001E09ED"/>
    <w:rsid w:val="001E1995"/>
    <w:rsid w:val="001E1EB7"/>
    <w:rsid w:val="001F38CF"/>
    <w:rsid w:val="001F4ACA"/>
    <w:rsid w:val="002010CF"/>
    <w:rsid w:val="00210F5B"/>
    <w:rsid w:val="002127F3"/>
    <w:rsid w:val="00214867"/>
    <w:rsid w:val="00230DF9"/>
    <w:rsid w:val="00231C09"/>
    <w:rsid w:val="0023478D"/>
    <w:rsid w:val="0023708C"/>
    <w:rsid w:val="0024144F"/>
    <w:rsid w:val="00246147"/>
    <w:rsid w:val="002477A7"/>
    <w:rsid w:val="00251739"/>
    <w:rsid w:val="00254956"/>
    <w:rsid w:val="002573B8"/>
    <w:rsid w:val="00271BFE"/>
    <w:rsid w:val="00272689"/>
    <w:rsid w:val="00284CF8"/>
    <w:rsid w:val="00293788"/>
    <w:rsid w:val="00297653"/>
    <w:rsid w:val="002A33D0"/>
    <w:rsid w:val="002A4332"/>
    <w:rsid w:val="002A7F41"/>
    <w:rsid w:val="002B5240"/>
    <w:rsid w:val="002C3C04"/>
    <w:rsid w:val="002D096C"/>
    <w:rsid w:val="002D55C4"/>
    <w:rsid w:val="002D7229"/>
    <w:rsid w:val="002E1EAD"/>
    <w:rsid w:val="002E5B84"/>
    <w:rsid w:val="002E68BF"/>
    <w:rsid w:val="002E7262"/>
    <w:rsid w:val="002E7FED"/>
    <w:rsid w:val="00305E19"/>
    <w:rsid w:val="00307F16"/>
    <w:rsid w:val="00310DDF"/>
    <w:rsid w:val="003111D7"/>
    <w:rsid w:val="00311909"/>
    <w:rsid w:val="0031233F"/>
    <w:rsid w:val="00312C80"/>
    <w:rsid w:val="00326061"/>
    <w:rsid w:val="00330B6A"/>
    <w:rsid w:val="00330F1E"/>
    <w:rsid w:val="0033319C"/>
    <w:rsid w:val="00333AB0"/>
    <w:rsid w:val="0033632E"/>
    <w:rsid w:val="00341BC0"/>
    <w:rsid w:val="003422B4"/>
    <w:rsid w:val="0034426D"/>
    <w:rsid w:val="0034492C"/>
    <w:rsid w:val="00346228"/>
    <w:rsid w:val="00347871"/>
    <w:rsid w:val="0035773B"/>
    <w:rsid w:val="00361577"/>
    <w:rsid w:val="00366FF3"/>
    <w:rsid w:val="00372C0F"/>
    <w:rsid w:val="00372EB2"/>
    <w:rsid w:val="00373C7B"/>
    <w:rsid w:val="00374B50"/>
    <w:rsid w:val="003755A3"/>
    <w:rsid w:val="00376043"/>
    <w:rsid w:val="00382EDA"/>
    <w:rsid w:val="00384360"/>
    <w:rsid w:val="003909A6"/>
    <w:rsid w:val="00390FC6"/>
    <w:rsid w:val="00391FDD"/>
    <w:rsid w:val="00393237"/>
    <w:rsid w:val="003975FF"/>
    <w:rsid w:val="003A1FC5"/>
    <w:rsid w:val="003A4DEF"/>
    <w:rsid w:val="003A7706"/>
    <w:rsid w:val="003B0741"/>
    <w:rsid w:val="003B1526"/>
    <w:rsid w:val="003B3D68"/>
    <w:rsid w:val="003B7354"/>
    <w:rsid w:val="003C0281"/>
    <w:rsid w:val="003C1CC6"/>
    <w:rsid w:val="003C2273"/>
    <w:rsid w:val="003D0757"/>
    <w:rsid w:val="003D3A19"/>
    <w:rsid w:val="003E276A"/>
    <w:rsid w:val="003E38F6"/>
    <w:rsid w:val="003E3B34"/>
    <w:rsid w:val="003F08B3"/>
    <w:rsid w:val="003F35C5"/>
    <w:rsid w:val="003F49C7"/>
    <w:rsid w:val="003F5F4C"/>
    <w:rsid w:val="00403B2F"/>
    <w:rsid w:val="00411D9C"/>
    <w:rsid w:val="00414EDE"/>
    <w:rsid w:val="00422A1D"/>
    <w:rsid w:val="00422F2E"/>
    <w:rsid w:val="00423A4A"/>
    <w:rsid w:val="00425E83"/>
    <w:rsid w:val="004277F4"/>
    <w:rsid w:val="00435FC4"/>
    <w:rsid w:val="00437638"/>
    <w:rsid w:val="00440163"/>
    <w:rsid w:val="0044020F"/>
    <w:rsid w:val="00446E5C"/>
    <w:rsid w:val="00447A5F"/>
    <w:rsid w:val="00456AAA"/>
    <w:rsid w:val="004618CD"/>
    <w:rsid w:val="00481D21"/>
    <w:rsid w:val="00481FA0"/>
    <w:rsid w:val="004829B2"/>
    <w:rsid w:val="004831AE"/>
    <w:rsid w:val="00484DD9"/>
    <w:rsid w:val="0049258B"/>
    <w:rsid w:val="004A20A4"/>
    <w:rsid w:val="004A2D14"/>
    <w:rsid w:val="004A387C"/>
    <w:rsid w:val="004A50D3"/>
    <w:rsid w:val="004B29BB"/>
    <w:rsid w:val="004B3EBF"/>
    <w:rsid w:val="004C1198"/>
    <w:rsid w:val="004C321E"/>
    <w:rsid w:val="004C6DC5"/>
    <w:rsid w:val="004D447E"/>
    <w:rsid w:val="004D775A"/>
    <w:rsid w:val="004E13D8"/>
    <w:rsid w:val="004F1B6C"/>
    <w:rsid w:val="004F3D79"/>
    <w:rsid w:val="004F429D"/>
    <w:rsid w:val="005024D7"/>
    <w:rsid w:val="005026C3"/>
    <w:rsid w:val="00502ABC"/>
    <w:rsid w:val="00503CAD"/>
    <w:rsid w:val="00506FC0"/>
    <w:rsid w:val="00510207"/>
    <w:rsid w:val="005119BF"/>
    <w:rsid w:val="00511EF1"/>
    <w:rsid w:val="00514F77"/>
    <w:rsid w:val="00520012"/>
    <w:rsid w:val="0052248E"/>
    <w:rsid w:val="005463EA"/>
    <w:rsid w:val="00555483"/>
    <w:rsid w:val="005603A7"/>
    <w:rsid w:val="005610B0"/>
    <w:rsid w:val="00572D43"/>
    <w:rsid w:val="0057682B"/>
    <w:rsid w:val="00576854"/>
    <w:rsid w:val="00582E6B"/>
    <w:rsid w:val="0059565F"/>
    <w:rsid w:val="005B24A2"/>
    <w:rsid w:val="005B642A"/>
    <w:rsid w:val="005B7ECD"/>
    <w:rsid w:val="005C4B93"/>
    <w:rsid w:val="005C59A5"/>
    <w:rsid w:val="005D5056"/>
    <w:rsid w:val="005D724E"/>
    <w:rsid w:val="005D7ABD"/>
    <w:rsid w:val="005E4041"/>
    <w:rsid w:val="005E5FC5"/>
    <w:rsid w:val="005E6ECC"/>
    <w:rsid w:val="005F2DAE"/>
    <w:rsid w:val="005F4A51"/>
    <w:rsid w:val="005F74CA"/>
    <w:rsid w:val="00602953"/>
    <w:rsid w:val="0060428A"/>
    <w:rsid w:val="006052C3"/>
    <w:rsid w:val="00605DDF"/>
    <w:rsid w:val="00606170"/>
    <w:rsid w:val="0061113B"/>
    <w:rsid w:val="00616191"/>
    <w:rsid w:val="00617051"/>
    <w:rsid w:val="00621D72"/>
    <w:rsid w:val="00625DC6"/>
    <w:rsid w:val="00631DAD"/>
    <w:rsid w:val="00633006"/>
    <w:rsid w:val="00635956"/>
    <w:rsid w:val="00642471"/>
    <w:rsid w:val="00643176"/>
    <w:rsid w:val="006440A3"/>
    <w:rsid w:val="00646871"/>
    <w:rsid w:val="00651A7D"/>
    <w:rsid w:val="00652F14"/>
    <w:rsid w:val="00653EE2"/>
    <w:rsid w:val="00655BF6"/>
    <w:rsid w:val="00656BC9"/>
    <w:rsid w:val="006663E4"/>
    <w:rsid w:val="00672283"/>
    <w:rsid w:val="00673B6C"/>
    <w:rsid w:val="00674CEA"/>
    <w:rsid w:val="00680D12"/>
    <w:rsid w:val="00687388"/>
    <w:rsid w:val="006929E8"/>
    <w:rsid w:val="006A388F"/>
    <w:rsid w:val="006A45DA"/>
    <w:rsid w:val="006A6F70"/>
    <w:rsid w:val="006B0F3B"/>
    <w:rsid w:val="006B2DA6"/>
    <w:rsid w:val="006B38E3"/>
    <w:rsid w:val="006B5AD9"/>
    <w:rsid w:val="006B7839"/>
    <w:rsid w:val="006C05F5"/>
    <w:rsid w:val="006C134B"/>
    <w:rsid w:val="006C4027"/>
    <w:rsid w:val="006C4A31"/>
    <w:rsid w:val="006D037F"/>
    <w:rsid w:val="006D0D0C"/>
    <w:rsid w:val="006D2105"/>
    <w:rsid w:val="006D69ED"/>
    <w:rsid w:val="006D6C41"/>
    <w:rsid w:val="006D7DF3"/>
    <w:rsid w:val="006E3B82"/>
    <w:rsid w:val="006E542F"/>
    <w:rsid w:val="006F16C5"/>
    <w:rsid w:val="006F47E9"/>
    <w:rsid w:val="006F4F15"/>
    <w:rsid w:val="007010EE"/>
    <w:rsid w:val="00705C29"/>
    <w:rsid w:val="00717A49"/>
    <w:rsid w:val="007230F2"/>
    <w:rsid w:val="007332EC"/>
    <w:rsid w:val="007339B7"/>
    <w:rsid w:val="00735980"/>
    <w:rsid w:val="00735E0C"/>
    <w:rsid w:val="007443CA"/>
    <w:rsid w:val="00751F6D"/>
    <w:rsid w:val="007561DB"/>
    <w:rsid w:val="007574F2"/>
    <w:rsid w:val="00757C95"/>
    <w:rsid w:val="00757E63"/>
    <w:rsid w:val="0077241F"/>
    <w:rsid w:val="00775D29"/>
    <w:rsid w:val="007835E8"/>
    <w:rsid w:val="00786DDC"/>
    <w:rsid w:val="00787E06"/>
    <w:rsid w:val="00791B88"/>
    <w:rsid w:val="007926B7"/>
    <w:rsid w:val="00793B11"/>
    <w:rsid w:val="00794B55"/>
    <w:rsid w:val="00796145"/>
    <w:rsid w:val="007A37B9"/>
    <w:rsid w:val="007A3FFA"/>
    <w:rsid w:val="007A43B2"/>
    <w:rsid w:val="007A6437"/>
    <w:rsid w:val="007B1FAC"/>
    <w:rsid w:val="007C0AFB"/>
    <w:rsid w:val="007C2831"/>
    <w:rsid w:val="007C3AC8"/>
    <w:rsid w:val="007D102D"/>
    <w:rsid w:val="007D187A"/>
    <w:rsid w:val="007D4B2C"/>
    <w:rsid w:val="007D5FE6"/>
    <w:rsid w:val="007D7107"/>
    <w:rsid w:val="007E5470"/>
    <w:rsid w:val="007E76D3"/>
    <w:rsid w:val="007F13BF"/>
    <w:rsid w:val="008105D8"/>
    <w:rsid w:val="0081325D"/>
    <w:rsid w:val="00815049"/>
    <w:rsid w:val="008244EA"/>
    <w:rsid w:val="00826689"/>
    <w:rsid w:val="008278FC"/>
    <w:rsid w:val="008301AA"/>
    <w:rsid w:val="008306B6"/>
    <w:rsid w:val="00832F13"/>
    <w:rsid w:val="00832F50"/>
    <w:rsid w:val="008379A9"/>
    <w:rsid w:val="00840EAE"/>
    <w:rsid w:val="00843148"/>
    <w:rsid w:val="0084376A"/>
    <w:rsid w:val="008450D9"/>
    <w:rsid w:val="00847C90"/>
    <w:rsid w:val="008541E2"/>
    <w:rsid w:val="00855794"/>
    <w:rsid w:val="00855CCB"/>
    <w:rsid w:val="00856D74"/>
    <w:rsid w:val="00856D88"/>
    <w:rsid w:val="00862498"/>
    <w:rsid w:val="00870090"/>
    <w:rsid w:val="00873541"/>
    <w:rsid w:val="008766AA"/>
    <w:rsid w:val="00880240"/>
    <w:rsid w:val="00886A07"/>
    <w:rsid w:val="00887923"/>
    <w:rsid w:val="00887BB2"/>
    <w:rsid w:val="0089192C"/>
    <w:rsid w:val="008A49CA"/>
    <w:rsid w:val="008B2108"/>
    <w:rsid w:val="008B2BFA"/>
    <w:rsid w:val="008B53DC"/>
    <w:rsid w:val="008C20DE"/>
    <w:rsid w:val="008C2EF2"/>
    <w:rsid w:val="008D0195"/>
    <w:rsid w:val="008D4D10"/>
    <w:rsid w:val="008E2512"/>
    <w:rsid w:val="008E3695"/>
    <w:rsid w:val="008E37C2"/>
    <w:rsid w:val="008E56AF"/>
    <w:rsid w:val="008E5878"/>
    <w:rsid w:val="008E6270"/>
    <w:rsid w:val="008F08A6"/>
    <w:rsid w:val="008F35DF"/>
    <w:rsid w:val="008F36FB"/>
    <w:rsid w:val="0090454B"/>
    <w:rsid w:val="00905FC9"/>
    <w:rsid w:val="00911F7A"/>
    <w:rsid w:val="00912AC7"/>
    <w:rsid w:val="0091452D"/>
    <w:rsid w:val="00914F88"/>
    <w:rsid w:val="00917758"/>
    <w:rsid w:val="009225D7"/>
    <w:rsid w:val="00923B9B"/>
    <w:rsid w:val="009376D5"/>
    <w:rsid w:val="00937CD6"/>
    <w:rsid w:val="00940761"/>
    <w:rsid w:val="0094279D"/>
    <w:rsid w:val="009429E8"/>
    <w:rsid w:val="00943DF8"/>
    <w:rsid w:val="009449E8"/>
    <w:rsid w:val="0095793E"/>
    <w:rsid w:val="00960085"/>
    <w:rsid w:val="00963DA4"/>
    <w:rsid w:val="0096475A"/>
    <w:rsid w:val="009669B9"/>
    <w:rsid w:val="0097108C"/>
    <w:rsid w:val="009729B2"/>
    <w:rsid w:val="00973FA9"/>
    <w:rsid w:val="00976DC9"/>
    <w:rsid w:val="009779D7"/>
    <w:rsid w:val="009820EE"/>
    <w:rsid w:val="00983892"/>
    <w:rsid w:val="0098497F"/>
    <w:rsid w:val="0098549B"/>
    <w:rsid w:val="00991B3E"/>
    <w:rsid w:val="00991F63"/>
    <w:rsid w:val="00992C9A"/>
    <w:rsid w:val="00993B89"/>
    <w:rsid w:val="0099489E"/>
    <w:rsid w:val="009957A5"/>
    <w:rsid w:val="00995844"/>
    <w:rsid w:val="009974D2"/>
    <w:rsid w:val="009B0873"/>
    <w:rsid w:val="009B2441"/>
    <w:rsid w:val="009C7266"/>
    <w:rsid w:val="009D3081"/>
    <w:rsid w:val="009D3B1C"/>
    <w:rsid w:val="009D45C6"/>
    <w:rsid w:val="009D541C"/>
    <w:rsid w:val="009D75C0"/>
    <w:rsid w:val="009D7FE8"/>
    <w:rsid w:val="009E065F"/>
    <w:rsid w:val="009E19C1"/>
    <w:rsid w:val="009E4632"/>
    <w:rsid w:val="009F1BBB"/>
    <w:rsid w:val="009F78C2"/>
    <w:rsid w:val="00A00D2E"/>
    <w:rsid w:val="00A11246"/>
    <w:rsid w:val="00A1127B"/>
    <w:rsid w:val="00A12975"/>
    <w:rsid w:val="00A231E2"/>
    <w:rsid w:val="00A23321"/>
    <w:rsid w:val="00A23585"/>
    <w:rsid w:val="00A24DF5"/>
    <w:rsid w:val="00A33213"/>
    <w:rsid w:val="00A33F3B"/>
    <w:rsid w:val="00A345BC"/>
    <w:rsid w:val="00A377C6"/>
    <w:rsid w:val="00A40817"/>
    <w:rsid w:val="00A44A8A"/>
    <w:rsid w:val="00A465A3"/>
    <w:rsid w:val="00A47DA8"/>
    <w:rsid w:val="00A52842"/>
    <w:rsid w:val="00A53B45"/>
    <w:rsid w:val="00A56CE3"/>
    <w:rsid w:val="00A60185"/>
    <w:rsid w:val="00A60794"/>
    <w:rsid w:val="00A617C2"/>
    <w:rsid w:val="00A70BC5"/>
    <w:rsid w:val="00A80866"/>
    <w:rsid w:val="00A81459"/>
    <w:rsid w:val="00A825DD"/>
    <w:rsid w:val="00A82D4E"/>
    <w:rsid w:val="00A83803"/>
    <w:rsid w:val="00A84AA0"/>
    <w:rsid w:val="00A85B57"/>
    <w:rsid w:val="00A87135"/>
    <w:rsid w:val="00A915B6"/>
    <w:rsid w:val="00A96619"/>
    <w:rsid w:val="00AA24BD"/>
    <w:rsid w:val="00AA29B0"/>
    <w:rsid w:val="00AB16B7"/>
    <w:rsid w:val="00AB1EB9"/>
    <w:rsid w:val="00AB24A1"/>
    <w:rsid w:val="00AB496E"/>
    <w:rsid w:val="00AC23A6"/>
    <w:rsid w:val="00AC4E3A"/>
    <w:rsid w:val="00AC62DC"/>
    <w:rsid w:val="00AD4166"/>
    <w:rsid w:val="00AE1DC6"/>
    <w:rsid w:val="00AE42A8"/>
    <w:rsid w:val="00AE4B0D"/>
    <w:rsid w:val="00AE4B35"/>
    <w:rsid w:val="00AE7551"/>
    <w:rsid w:val="00AF3033"/>
    <w:rsid w:val="00AF5A18"/>
    <w:rsid w:val="00AF7534"/>
    <w:rsid w:val="00B01F17"/>
    <w:rsid w:val="00B11155"/>
    <w:rsid w:val="00B14526"/>
    <w:rsid w:val="00B2085B"/>
    <w:rsid w:val="00B2209F"/>
    <w:rsid w:val="00B221A6"/>
    <w:rsid w:val="00B25806"/>
    <w:rsid w:val="00B25C3F"/>
    <w:rsid w:val="00B26D8F"/>
    <w:rsid w:val="00B3029D"/>
    <w:rsid w:val="00B30393"/>
    <w:rsid w:val="00B3102A"/>
    <w:rsid w:val="00B33831"/>
    <w:rsid w:val="00B33ECB"/>
    <w:rsid w:val="00B41C44"/>
    <w:rsid w:val="00B4786A"/>
    <w:rsid w:val="00B517BD"/>
    <w:rsid w:val="00B56862"/>
    <w:rsid w:val="00B6107C"/>
    <w:rsid w:val="00B64FA9"/>
    <w:rsid w:val="00B65DD5"/>
    <w:rsid w:val="00B66060"/>
    <w:rsid w:val="00B67E21"/>
    <w:rsid w:val="00B70B72"/>
    <w:rsid w:val="00B70E02"/>
    <w:rsid w:val="00B722F6"/>
    <w:rsid w:val="00B8195D"/>
    <w:rsid w:val="00B85423"/>
    <w:rsid w:val="00B86F4F"/>
    <w:rsid w:val="00B8775D"/>
    <w:rsid w:val="00B90E96"/>
    <w:rsid w:val="00B92BC0"/>
    <w:rsid w:val="00B93D5F"/>
    <w:rsid w:val="00B9415A"/>
    <w:rsid w:val="00BA1549"/>
    <w:rsid w:val="00BA1968"/>
    <w:rsid w:val="00BA23B4"/>
    <w:rsid w:val="00BA3380"/>
    <w:rsid w:val="00BA6D98"/>
    <w:rsid w:val="00BB557D"/>
    <w:rsid w:val="00BC0F6C"/>
    <w:rsid w:val="00BC186A"/>
    <w:rsid w:val="00BC4B17"/>
    <w:rsid w:val="00BD19B7"/>
    <w:rsid w:val="00BD2927"/>
    <w:rsid w:val="00BE032A"/>
    <w:rsid w:val="00BE16F2"/>
    <w:rsid w:val="00BE3C90"/>
    <w:rsid w:val="00BE5E08"/>
    <w:rsid w:val="00BE6868"/>
    <w:rsid w:val="00BE791C"/>
    <w:rsid w:val="00BE7A65"/>
    <w:rsid w:val="00BF6EE5"/>
    <w:rsid w:val="00C02A5C"/>
    <w:rsid w:val="00C077F1"/>
    <w:rsid w:val="00C1271A"/>
    <w:rsid w:val="00C13E9B"/>
    <w:rsid w:val="00C1605B"/>
    <w:rsid w:val="00C225BE"/>
    <w:rsid w:val="00C27675"/>
    <w:rsid w:val="00C323AC"/>
    <w:rsid w:val="00C37EBF"/>
    <w:rsid w:val="00C416E0"/>
    <w:rsid w:val="00C41B31"/>
    <w:rsid w:val="00C430A9"/>
    <w:rsid w:val="00C460E4"/>
    <w:rsid w:val="00C47A1E"/>
    <w:rsid w:val="00C53C92"/>
    <w:rsid w:val="00C549D0"/>
    <w:rsid w:val="00C631B4"/>
    <w:rsid w:val="00C64CA4"/>
    <w:rsid w:val="00C701FC"/>
    <w:rsid w:val="00C72B49"/>
    <w:rsid w:val="00C73693"/>
    <w:rsid w:val="00C74659"/>
    <w:rsid w:val="00C74BFA"/>
    <w:rsid w:val="00C7618F"/>
    <w:rsid w:val="00C7690B"/>
    <w:rsid w:val="00C849A5"/>
    <w:rsid w:val="00C92764"/>
    <w:rsid w:val="00C93769"/>
    <w:rsid w:val="00C93AB1"/>
    <w:rsid w:val="00C973C7"/>
    <w:rsid w:val="00CA318B"/>
    <w:rsid w:val="00CA4E16"/>
    <w:rsid w:val="00CA6113"/>
    <w:rsid w:val="00CA66CE"/>
    <w:rsid w:val="00CA67A5"/>
    <w:rsid w:val="00CB4CFF"/>
    <w:rsid w:val="00CB66C1"/>
    <w:rsid w:val="00CC169C"/>
    <w:rsid w:val="00CC1CCB"/>
    <w:rsid w:val="00CC6899"/>
    <w:rsid w:val="00CD5449"/>
    <w:rsid w:val="00CD7C4B"/>
    <w:rsid w:val="00CE08B9"/>
    <w:rsid w:val="00CE257B"/>
    <w:rsid w:val="00CE3835"/>
    <w:rsid w:val="00CE3C31"/>
    <w:rsid w:val="00CF5AB6"/>
    <w:rsid w:val="00CF6193"/>
    <w:rsid w:val="00D007FD"/>
    <w:rsid w:val="00D01112"/>
    <w:rsid w:val="00D01B2E"/>
    <w:rsid w:val="00D024A3"/>
    <w:rsid w:val="00D0335E"/>
    <w:rsid w:val="00D04AD9"/>
    <w:rsid w:val="00D10FEF"/>
    <w:rsid w:val="00D239DD"/>
    <w:rsid w:val="00D2478F"/>
    <w:rsid w:val="00D25B2F"/>
    <w:rsid w:val="00D276F8"/>
    <w:rsid w:val="00D37A15"/>
    <w:rsid w:val="00D44963"/>
    <w:rsid w:val="00D45BA6"/>
    <w:rsid w:val="00D4649D"/>
    <w:rsid w:val="00D501A6"/>
    <w:rsid w:val="00D5146D"/>
    <w:rsid w:val="00D51E03"/>
    <w:rsid w:val="00D57ACA"/>
    <w:rsid w:val="00D64390"/>
    <w:rsid w:val="00D71B49"/>
    <w:rsid w:val="00D71F35"/>
    <w:rsid w:val="00D75A27"/>
    <w:rsid w:val="00D77FD4"/>
    <w:rsid w:val="00D8175B"/>
    <w:rsid w:val="00D85B94"/>
    <w:rsid w:val="00D85FA9"/>
    <w:rsid w:val="00D91C03"/>
    <w:rsid w:val="00D96070"/>
    <w:rsid w:val="00DA3434"/>
    <w:rsid w:val="00DA4A36"/>
    <w:rsid w:val="00DA7C5F"/>
    <w:rsid w:val="00DB3CB2"/>
    <w:rsid w:val="00DB65BB"/>
    <w:rsid w:val="00DB793E"/>
    <w:rsid w:val="00DC2DAB"/>
    <w:rsid w:val="00DD067D"/>
    <w:rsid w:val="00DD234D"/>
    <w:rsid w:val="00DD56C5"/>
    <w:rsid w:val="00DD6C74"/>
    <w:rsid w:val="00DD7922"/>
    <w:rsid w:val="00DE27AA"/>
    <w:rsid w:val="00DE3E39"/>
    <w:rsid w:val="00DE4A81"/>
    <w:rsid w:val="00DF099D"/>
    <w:rsid w:val="00DF683F"/>
    <w:rsid w:val="00DF7697"/>
    <w:rsid w:val="00E069AD"/>
    <w:rsid w:val="00E07B36"/>
    <w:rsid w:val="00E15C60"/>
    <w:rsid w:val="00E16DB7"/>
    <w:rsid w:val="00E213E5"/>
    <w:rsid w:val="00E21C4C"/>
    <w:rsid w:val="00E23EA2"/>
    <w:rsid w:val="00E25924"/>
    <w:rsid w:val="00E27F7E"/>
    <w:rsid w:val="00E4256D"/>
    <w:rsid w:val="00E431B9"/>
    <w:rsid w:val="00E45794"/>
    <w:rsid w:val="00E45BB5"/>
    <w:rsid w:val="00E46236"/>
    <w:rsid w:val="00E4636F"/>
    <w:rsid w:val="00E578FE"/>
    <w:rsid w:val="00E60D88"/>
    <w:rsid w:val="00E62502"/>
    <w:rsid w:val="00E66A9E"/>
    <w:rsid w:val="00E768F7"/>
    <w:rsid w:val="00E77C3C"/>
    <w:rsid w:val="00E80BCA"/>
    <w:rsid w:val="00E91462"/>
    <w:rsid w:val="00E942B6"/>
    <w:rsid w:val="00E9441D"/>
    <w:rsid w:val="00EA0C1A"/>
    <w:rsid w:val="00EA76F4"/>
    <w:rsid w:val="00EB5AFB"/>
    <w:rsid w:val="00EB7472"/>
    <w:rsid w:val="00EC0AC1"/>
    <w:rsid w:val="00EC37C3"/>
    <w:rsid w:val="00EC3EF7"/>
    <w:rsid w:val="00EC51B3"/>
    <w:rsid w:val="00EC5933"/>
    <w:rsid w:val="00ED0902"/>
    <w:rsid w:val="00ED1A60"/>
    <w:rsid w:val="00ED432E"/>
    <w:rsid w:val="00ED43FF"/>
    <w:rsid w:val="00ED4945"/>
    <w:rsid w:val="00ED7AAD"/>
    <w:rsid w:val="00ED7D14"/>
    <w:rsid w:val="00EE1952"/>
    <w:rsid w:val="00EE4784"/>
    <w:rsid w:val="00EF489E"/>
    <w:rsid w:val="00EF7241"/>
    <w:rsid w:val="00F00CD1"/>
    <w:rsid w:val="00F12424"/>
    <w:rsid w:val="00F12471"/>
    <w:rsid w:val="00F16AD8"/>
    <w:rsid w:val="00F24070"/>
    <w:rsid w:val="00F24B4A"/>
    <w:rsid w:val="00F30DA6"/>
    <w:rsid w:val="00F32BF0"/>
    <w:rsid w:val="00F33135"/>
    <w:rsid w:val="00F3336A"/>
    <w:rsid w:val="00F343C1"/>
    <w:rsid w:val="00F422DB"/>
    <w:rsid w:val="00F4578D"/>
    <w:rsid w:val="00F50354"/>
    <w:rsid w:val="00F510FB"/>
    <w:rsid w:val="00F56004"/>
    <w:rsid w:val="00F62C43"/>
    <w:rsid w:val="00F62C6D"/>
    <w:rsid w:val="00F62CC0"/>
    <w:rsid w:val="00F66089"/>
    <w:rsid w:val="00F749AD"/>
    <w:rsid w:val="00F77114"/>
    <w:rsid w:val="00F807E3"/>
    <w:rsid w:val="00F80D62"/>
    <w:rsid w:val="00F80FCE"/>
    <w:rsid w:val="00F81126"/>
    <w:rsid w:val="00F850AF"/>
    <w:rsid w:val="00F9194E"/>
    <w:rsid w:val="00F94542"/>
    <w:rsid w:val="00FA2F5C"/>
    <w:rsid w:val="00FA51E4"/>
    <w:rsid w:val="00FA7B09"/>
    <w:rsid w:val="00FB7594"/>
    <w:rsid w:val="00FC0B89"/>
    <w:rsid w:val="00FC5146"/>
    <w:rsid w:val="00FC6422"/>
    <w:rsid w:val="00FD081B"/>
    <w:rsid w:val="00FD55B9"/>
    <w:rsid w:val="00FD62C5"/>
    <w:rsid w:val="00FE5614"/>
    <w:rsid w:val="00FE7AC2"/>
    <w:rsid w:val="00FF23BB"/>
    <w:rsid w:val="00FF5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1D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6FB"/>
    <w:pPr>
      <w:spacing w:after="200" w:line="276" w:lineRule="auto"/>
    </w:pPr>
    <w:rPr>
      <w:rFonts w:asciiTheme="minorHAnsi" w:eastAsiaTheme="minorHAnsi" w:hAnsiTheme="minorHAnsi" w:cstheme="minorBidi"/>
      <w:sz w:val="22"/>
      <w:szCs w:val="22"/>
      <w:lang w:eastAsia="en-US"/>
    </w:rPr>
  </w:style>
  <w:style w:type="paragraph" w:styleId="10">
    <w:name w:val="heading 1"/>
    <w:basedOn w:val="a"/>
    <w:next w:val="a"/>
    <w:link w:val="12"/>
    <w:qFormat/>
    <w:rsid w:val="003F08B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qFormat/>
    <w:rsid w:val="00680D1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qFormat/>
    <w:rsid w:val="00680D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80D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680D12"/>
    <w:rPr>
      <w:color w:val="0000FF"/>
      <w:u w:val="single"/>
    </w:rPr>
  </w:style>
  <w:style w:type="character" w:styleId="a5">
    <w:name w:val="Strong"/>
    <w:basedOn w:val="a0"/>
    <w:qFormat/>
    <w:rsid w:val="00680D12"/>
    <w:rPr>
      <w:b/>
      <w:bCs/>
    </w:rPr>
  </w:style>
  <w:style w:type="character" w:customStyle="1" w:styleId="a6">
    <w:name w:val="Гипертекстовая ссылка"/>
    <w:basedOn w:val="a0"/>
    <w:uiPriority w:val="99"/>
    <w:rsid w:val="00960085"/>
    <w:rPr>
      <w:color w:val="008000"/>
    </w:rPr>
  </w:style>
  <w:style w:type="character" w:customStyle="1" w:styleId="a7">
    <w:name w:val="Цветовое выделение"/>
    <w:uiPriority w:val="99"/>
    <w:rsid w:val="003F08B3"/>
    <w:rPr>
      <w:b/>
      <w:bCs/>
      <w:color w:val="000080"/>
    </w:rPr>
  </w:style>
  <w:style w:type="paragraph" w:customStyle="1" w:styleId="a8">
    <w:name w:val="Знак"/>
    <w:basedOn w:val="a"/>
    <w:rsid w:val="003F08B3"/>
    <w:pPr>
      <w:spacing w:after="0" w:line="240" w:lineRule="auto"/>
    </w:pPr>
    <w:rPr>
      <w:rFonts w:ascii="Verdana" w:eastAsia="Batang" w:hAnsi="Verdana" w:cs="Verdana"/>
      <w:sz w:val="24"/>
      <w:szCs w:val="24"/>
    </w:rPr>
  </w:style>
  <w:style w:type="paragraph" w:customStyle="1" w:styleId="ConsNormal">
    <w:name w:val="ConsNormal"/>
    <w:rsid w:val="00976DC9"/>
    <w:pPr>
      <w:widowControl w:val="0"/>
      <w:autoSpaceDE w:val="0"/>
      <w:autoSpaceDN w:val="0"/>
      <w:adjustRightInd w:val="0"/>
      <w:ind w:right="19772" w:firstLine="720"/>
    </w:pPr>
    <w:rPr>
      <w:rFonts w:ascii="Arial" w:eastAsia="Batang" w:hAnsi="Arial" w:cs="Arial"/>
    </w:rPr>
  </w:style>
  <w:style w:type="paragraph" w:styleId="a9">
    <w:name w:val="header"/>
    <w:basedOn w:val="a"/>
    <w:rsid w:val="00D4649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styleId="aa">
    <w:name w:val="page number"/>
    <w:basedOn w:val="a0"/>
    <w:rsid w:val="00D4649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D5449"/>
    <w:pPr>
      <w:spacing w:before="100" w:beforeAutospacing="1" w:after="100" w:afterAutospacing="1" w:line="240" w:lineRule="auto"/>
    </w:pPr>
    <w:rPr>
      <w:rFonts w:ascii="Tahoma" w:eastAsia="Times New Roman" w:hAnsi="Tahoma" w:cs="Tahoma"/>
      <w:sz w:val="20"/>
      <w:szCs w:val="20"/>
      <w:lang w:val="en-US"/>
    </w:rPr>
  </w:style>
  <w:style w:type="paragraph" w:customStyle="1" w:styleId="ab">
    <w:name w:val="Заголовок статьи"/>
    <w:basedOn w:val="a"/>
    <w:next w:val="a"/>
    <w:uiPriority w:val="99"/>
    <w:rsid w:val="00330B6A"/>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styleId="ac">
    <w:name w:val="footer"/>
    <w:basedOn w:val="a"/>
    <w:link w:val="ad"/>
    <w:rsid w:val="003E276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rsid w:val="003E276A"/>
    <w:rPr>
      <w:sz w:val="24"/>
      <w:szCs w:val="24"/>
    </w:rPr>
  </w:style>
  <w:style w:type="character" w:customStyle="1" w:styleId="12">
    <w:name w:val="Заголовок 1 Знак"/>
    <w:basedOn w:val="a0"/>
    <w:link w:val="10"/>
    <w:uiPriority w:val="99"/>
    <w:rsid w:val="001117D1"/>
    <w:rPr>
      <w:rFonts w:ascii="Arial" w:hAnsi="Arial" w:cs="Arial"/>
      <w:b/>
      <w:bCs/>
      <w:kern w:val="32"/>
      <w:sz w:val="32"/>
      <w:szCs w:val="32"/>
    </w:rPr>
  </w:style>
  <w:style w:type="paragraph" w:customStyle="1" w:styleId="1">
    <w:name w:val="нум список 1"/>
    <w:basedOn w:val="a"/>
    <w:rsid w:val="00605DDF"/>
    <w:pPr>
      <w:numPr>
        <w:numId w:val="21"/>
      </w:numPr>
      <w:spacing w:before="120" w:after="120" w:line="240" w:lineRule="auto"/>
      <w:jc w:val="both"/>
    </w:pPr>
    <w:rPr>
      <w:rFonts w:ascii="Times New Roman" w:eastAsia="Times New Roman" w:hAnsi="Times New Roman" w:cs="Times New Roman"/>
      <w:sz w:val="24"/>
      <w:szCs w:val="20"/>
      <w:lang w:eastAsia="ar-SA"/>
    </w:rPr>
  </w:style>
  <w:style w:type="paragraph" w:customStyle="1" w:styleId="ae">
    <w:name w:val="Таблицы (моноширинный)"/>
    <w:basedOn w:val="a"/>
    <w:next w:val="a"/>
    <w:uiPriority w:val="99"/>
    <w:rsid w:val="00C973C7"/>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styleId="af">
    <w:name w:val="Table Grid"/>
    <w:basedOn w:val="a1"/>
    <w:uiPriority w:val="39"/>
    <w:rsid w:val="008E251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a0"/>
    <w:rsid w:val="00A00D2E"/>
    <w:rPr>
      <w:rFonts w:cs="Times New Roman"/>
    </w:rPr>
  </w:style>
  <w:style w:type="paragraph" w:customStyle="1" w:styleId="ConsPlusNormal">
    <w:name w:val="ConsPlusNormal"/>
    <w:rsid w:val="004E13D8"/>
    <w:pPr>
      <w:widowControl w:val="0"/>
      <w:autoSpaceDE w:val="0"/>
      <w:autoSpaceDN w:val="0"/>
      <w:adjustRightInd w:val="0"/>
      <w:ind w:firstLine="720"/>
    </w:pPr>
    <w:rPr>
      <w:rFonts w:ascii="Arial" w:hAnsi="Arial" w:cs="Arial"/>
    </w:rPr>
  </w:style>
  <w:style w:type="paragraph" w:customStyle="1" w:styleId="ConsPlusNonformat">
    <w:name w:val="ConsPlusNonformat"/>
    <w:rsid w:val="00AA29B0"/>
    <w:pPr>
      <w:autoSpaceDE w:val="0"/>
      <w:autoSpaceDN w:val="0"/>
      <w:adjustRightInd w:val="0"/>
    </w:pPr>
    <w:rPr>
      <w:rFonts w:ascii="Courier New" w:hAnsi="Courier New" w:cs="Courier New"/>
    </w:rPr>
  </w:style>
  <w:style w:type="paragraph" w:customStyle="1" w:styleId="ConsPlusTitle">
    <w:name w:val="ConsPlusTitle"/>
    <w:rsid w:val="00B25C3F"/>
    <w:pPr>
      <w:widowControl w:val="0"/>
      <w:autoSpaceDE w:val="0"/>
      <w:autoSpaceDN w:val="0"/>
      <w:adjustRightInd w:val="0"/>
    </w:pPr>
    <w:rPr>
      <w:rFonts w:ascii="Calibri" w:hAnsi="Calibri" w:cs="Calibri"/>
      <w:b/>
      <w:bCs/>
      <w:sz w:val="22"/>
      <w:szCs w:val="22"/>
    </w:rPr>
  </w:style>
  <w:style w:type="paragraph" w:styleId="af0">
    <w:name w:val="List Paragraph"/>
    <w:aliases w:val="Bullet List,FooterText,numbered,Paragraphe de liste1,lp1,Ненумерованный список,Л‡Ќ€љ –•Џ–ђ€1,кЊ’—“Њ_”‰€’’ћЋ –•Џ–”ђ,_нсxон_пѓйсс_л …Нм…п_,List Paragraph,Заговок Марина,Bullet 1,Use Case List Paragraph,ТЗ список,Абзац списка литеральный"/>
    <w:basedOn w:val="a"/>
    <w:link w:val="af1"/>
    <w:uiPriority w:val="34"/>
    <w:qFormat/>
    <w:rsid w:val="00840EAE"/>
    <w:pPr>
      <w:spacing w:after="0" w:line="240" w:lineRule="auto"/>
      <w:ind w:left="720"/>
      <w:contextualSpacing/>
    </w:pPr>
    <w:rPr>
      <w:rFonts w:ascii="Times New Roman" w:eastAsia="Times New Roman" w:hAnsi="Times New Roman" w:cs="Times New Roman"/>
      <w:sz w:val="24"/>
      <w:szCs w:val="24"/>
      <w:lang w:eastAsia="ru-RU"/>
    </w:rPr>
  </w:style>
  <w:style w:type="paragraph" w:styleId="af2">
    <w:name w:val="Body Text Indent"/>
    <w:basedOn w:val="a"/>
    <w:link w:val="af3"/>
    <w:uiPriority w:val="99"/>
    <w:rsid w:val="00D239DD"/>
    <w:pPr>
      <w:spacing w:after="0" w:line="360" w:lineRule="auto"/>
      <w:ind w:firstLine="720"/>
    </w:pPr>
    <w:rPr>
      <w:rFonts w:ascii="Times New Roman" w:eastAsia="Times New Roman" w:hAnsi="Times New Roman" w:cs="Times New Roman"/>
      <w:b/>
      <w:bCs/>
      <w:color w:val="000000"/>
      <w:sz w:val="24"/>
      <w:szCs w:val="24"/>
      <w:lang w:eastAsia="ru-RU"/>
    </w:rPr>
  </w:style>
  <w:style w:type="character" w:customStyle="1" w:styleId="af3">
    <w:name w:val="Основной текст с отступом Знак"/>
    <w:basedOn w:val="a0"/>
    <w:link w:val="af2"/>
    <w:uiPriority w:val="99"/>
    <w:rsid w:val="00D239DD"/>
    <w:rPr>
      <w:b/>
      <w:bCs/>
      <w:color w:val="000000"/>
      <w:sz w:val="24"/>
      <w:szCs w:val="24"/>
    </w:rPr>
  </w:style>
  <w:style w:type="paragraph" w:customStyle="1" w:styleId="Style11">
    <w:name w:val="Style11"/>
    <w:basedOn w:val="a"/>
    <w:uiPriority w:val="99"/>
    <w:rsid w:val="00214867"/>
    <w:pPr>
      <w:widowControl w:val="0"/>
      <w:autoSpaceDE w:val="0"/>
      <w:autoSpaceDN w:val="0"/>
      <w:adjustRightInd w:val="0"/>
      <w:spacing w:after="0" w:line="327" w:lineRule="exact"/>
      <w:ind w:firstLine="686"/>
      <w:jc w:val="both"/>
    </w:pPr>
    <w:rPr>
      <w:rFonts w:ascii="Times New Roman" w:eastAsia="Times New Roman" w:hAnsi="Times New Roman" w:cs="Times New Roman"/>
      <w:sz w:val="24"/>
      <w:szCs w:val="24"/>
      <w:lang w:eastAsia="ru-RU"/>
    </w:rPr>
  </w:style>
  <w:style w:type="character" w:customStyle="1" w:styleId="FontStyle21">
    <w:name w:val="Font Style21"/>
    <w:basedOn w:val="a0"/>
    <w:uiPriority w:val="99"/>
    <w:rsid w:val="00214867"/>
    <w:rPr>
      <w:rFonts w:ascii="Times New Roman" w:hAnsi="Times New Roman" w:cs="Times New Roman" w:hint="default"/>
      <w:sz w:val="26"/>
      <w:szCs w:val="26"/>
    </w:rPr>
  </w:style>
  <w:style w:type="paragraph" w:styleId="af4">
    <w:name w:val="endnote text"/>
    <w:basedOn w:val="a"/>
    <w:link w:val="af5"/>
    <w:uiPriority w:val="99"/>
    <w:rsid w:val="00124F4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5">
    <w:name w:val="Текст концевой сноски Знак"/>
    <w:basedOn w:val="a0"/>
    <w:link w:val="af4"/>
    <w:uiPriority w:val="99"/>
    <w:rsid w:val="00124F4E"/>
    <w:rPr>
      <w:rFonts w:eastAsia="Times New Roman"/>
    </w:rPr>
  </w:style>
  <w:style w:type="character" w:styleId="af6">
    <w:name w:val="endnote reference"/>
    <w:basedOn w:val="a0"/>
    <w:uiPriority w:val="99"/>
    <w:rsid w:val="00124F4E"/>
    <w:rPr>
      <w:rFonts w:cs="Times New Roman"/>
      <w:vertAlign w:val="superscript"/>
    </w:rPr>
  </w:style>
  <w:style w:type="character" w:customStyle="1" w:styleId="af7">
    <w:name w:val="Öâåòîâîå âûäåëåíèå"/>
    <w:rsid w:val="00AD4166"/>
    <w:rPr>
      <w:b/>
      <w:bCs/>
      <w:color w:val="26282F"/>
    </w:rPr>
  </w:style>
  <w:style w:type="paragraph" w:customStyle="1" w:styleId="af8">
    <w:name w:val="Нормальный (таблица)"/>
    <w:basedOn w:val="a"/>
    <w:next w:val="a"/>
    <w:rsid w:val="00AD4166"/>
    <w:pPr>
      <w:widowControl w:val="0"/>
      <w:suppressAutoHyphens/>
      <w:autoSpaceDE w:val="0"/>
      <w:spacing w:after="0" w:line="240" w:lineRule="auto"/>
      <w:jc w:val="both"/>
    </w:pPr>
    <w:rPr>
      <w:rFonts w:ascii="Arial" w:eastAsia="Times New Roman" w:hAnsi="Arial" w:cs="Arial"/>
      <w:kern w:val="2"/>
      <w:sz w:val="24"/>
      <w:szCs w:val="24"/>
      <w:lang w:eastAsia="ar-SA"/>
    </w:rPr>
  </w:style>
  <w:style w:type="paragraph" w:customStyle="1" w:styleId="af9">
    <w:name w:val="Прижатый влево"/>
    <w:basedOn w:val="a"/>
    <w:next w:val="a"/>
    <w:rsid w:val="00AD4166"/>
    <w:pPr>
      <w:widowControl w:val="0"/>
      <w:suppressAutoHyphens/>
      <w:autoSpaceDE w:val="0"/>
      <w:spacing w:after="0" w:line="240" w:lineRule="auto"/>
    </w:pPr>
    <w:rPr>
      <w:rFonts w:ascii="Arial" w:eastAsia="Times New Roman" w:hAnsi="Arial" w:cs="Arial"/>
      <w:kern w:val="2"/>
      <w:sz w:val="24"/>
      <w:szCs w:val="24"/>
      <w:lang w:eastAsia="ar-SA"/>
    </w:rPr>
  </w:style>
  <w:style w:type="paragraph" w:customStyle="1" w:styleId="11">
    <w:name w:val="Заголовок 11"/>
    <w:basedOn w:val="a"/>
    <w:next w:val="a"/>
    <w:rsid w:val="00AD4166"/>
    <w:pPr>
      <w:widowControl w:val="0"/>
      <w:numPr>
        <w:numId w:val="2"/>
      </w:numPr>
      <w:suppressAutoHyphens/>
      <w:autoSpaceDE w:val="0"/>
      <w:spacing w:before="108" w:after="108" w:line="240" w:lineRule="auto"/>
      <w:ind w:left="0" w:firstLine="0"/>
      <w:jc w:val="center"/>
      <w:outlineLvl w:val="0"/>
    </w:pPr>
    <w:rPr>
      <w:rFonts w:ascii="Arial" w:eastAsia="Times New Roman" w:hAnsi="Arial" w:cs="Arial"/>
      <w:b/>
      <w:bCs/>
      <w:color w:val="26282F"/>
      <w:kern w:val="2"/>
      <w:sz w:val="24"/>
      <w:szCs w:val="24"/>
      <w:lang w:eastAsia="ar-SA"/>
    </w:rPr>
  </w:style>
  <w:style w:type="paragraph" w:customStyle="1" w:styleId="21">
    <w:name w:val="Заголовок 21"/>
    <w:basedOn w:val="11"/>
    <w:next w:val="a"/>
    <w:rsid w:val="002A7F41"/>
    <w:pPr>
      <w:numPr>
        <w:numId w:val="0"/>
      </w:numPr>
      <w:tabs>
        <w:tab w:val="num" w:pos="576"/>
      </w:tabs>
      <w:ind w:left="576" w:hanging="576"/>
      <w:outlineLvl w:val="1"/>
    </w:pPr>
  </w:style>
  <w:style w:type="paragraph" w:customStyle="1" w:styleId="31">
    <w:name w:val="Заголовок 31"/>
    <w:basedOn w:val="21"/>
    <w:next w:val="a"/>
    <w:rsid w:val="002A7F41"/>
    <w:pPr>
      <w:tabs>
        <w:tab w:val="clear" w:pos="576"/>
        <w:tab w:val="num" w:pos="720"/>
      </w:tabs>
      <w:ind w:left="720" w:hanging="720"/>
      <w:outlineLvl w:val="2"/>
    </w:pPr>
  </w:style>
  <w:style w:type="paragraph" w:customStyle="1" w:styleId="41">
    <w:name w:val="Заголовок 41"/>
    <w:basedOn w:val="31"/>
    <w:next w:val="a"/>
    <w:rsid w:val="002A7F41"/>
    <w:pPr>
      <w:tabs>
        <w:tab w:val="clear" w:pos="720"/>
        <w:tab w:val="num" w:pos="864"/>
      </w:tabs>
      <w:ind w:left="864" w:hanging="864"/>
      <w:outlineLvl w:val="3"/>
    </w:pPr>
  </w:style>
  <w:style w:type="paragraph" w:styleId="afa">
    <w:name w:val="Body Text"/>
    <w:basedOn w:val="a"/>
    <w:link w:val="afb"/>
    <w:rsid w:val="00BB557D"/>
    <w:pPr>
      <w:spacing w:after="120" w:line="240" w:lineRule="auto"/>
    </w:pPr>
    <w:rPr>
      <w:rFonts w:ascii="Times New Roman" w:eastAsia="Times New Roman" w:hAnsi="Times New Roman" w:cs="Times New Roman"/>
      <w:sz w:val="20"/>
      <w:szCs w:val="20"/>
      <w:lang w:eastAsia="ru-RU"/>
    </w:rPr>
  </w:style>
  <w:style w:type="character" w:customStyle="1" w:styleId="afb">
    <w:name w:val="Основной текст Знак"/>
    <w:basedOn w:val="a0"/>
    <w:link w:val="afa"/>
    <w:rsid w:val="00BB557D"/>
  </w:style>
  <w:style w:type="character" w:customStyle="1" w:styleId="af1">
    <w:name w:val="Абзац списка Знак"/>
    <w:aliases w:val="Bullet List Знак,FooterText Знак,numbered Знак,Paragraphe de liste1 Знак,lp1 Знак,Ненумерованный список Знак,Л‡Ќ€љ –•Џ–ђ€1 Знак,кЊ’—“Њ_”‰€’’ћЋ –•Џ–”ђ Знак,_нсxон_пѓйсс_л …Нм…п_ Знак,List Paragraph Знак,Заговок Марина Знак,Bullet 1 Знак"/>
    <w:link w:val="af0"/>
    <w:uiPriority w:val="34"/>
    <w:qFormat/>
    <w:locked/>
    <w:rsid w:val="00C701FC"/>
    <w:rPr>
      <w:sz w:val="24"/>
      <w:szCs w:val="24"/>
    </w:rPr>
  </w:style>
  <w:style w:type="paragraph" w:styleId="afc">
    <w:name w:val="No Spacing"/>
    <w:aliases w:val="Обрнадзор,основа"/>
    <w:link w:val="afd"/>
    <w:uiPriority w:val="1"/>
    <w:qFormat/>
    <w:rsid w:val="00015257"/>
    <w:rPr>
      <w:rFonts w:eastAsia="Calibri"/>
      <w:b/>
      <w:sz w:val="28"/>
      <w:szCs w:val="26"/>
      <w:lang w:eastAsia="en-US"/>
    </w:rPr>
  </w:style>
  <w:style w:type="character" w:customStyle="1" w:styleId="afd">
    <w:name w:val="Без интервала Знак"/>
    <w:aliases w:val="Обрнадзор Знак,основа Знак"/>
    <w:link w:val="afc"/>
    <w:uiPriority w:val="1"/>
    <w:locked/>
    <w:rsid w:val="00015257"/>
    <w:rPr>
      <w:rFonts w:eastAsia="Calibri"/>
      <w:b/>
      <w:sz w:val="28"/>
      <w:szCs w:val="26"/>
      <w:lang w:eastAsia="en-US"/>
    </w:rPr>
  </w:style>
  <w:style w:type="paragraph" w:customStyle="1" w:styleId="Default">
    <w:name w:val="Default"/>
    <w:rsid w:val="00BE5E08"/>
    <w:pPr>
      <w:autoSpaceDE w:val="0"/>
      <w:autoSpaceDN w:val="0"/>
      <w:adjustRightInd w:val="0"/>
    </w:pPr>
    <w:rPr>
      <w:color w:val="000000"/>
      <w:sz w:val="24"/>
      <w:szCs w:val="24"/>
    </w:rPr>
  </w:style>
  <w:style w:type="paragraph" w:customStyle="1" w:styleId="formattexttopleveltext">
    <w:name w:val="formattext topleveltext"/>
    <w:basedOn w:val="a"/>
    <w:rsid w:val="00BE03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36FB"/>
    <w:pPr>
      <w:spacing w:after="200" w:line="276" w:lineRule="auto"/>
    </w:pPr>
    <w:rPr>
      <w:rFonts w:asciiTheme="minorHAnsi" w:eastAsiaTheme="minorHAnsi" w:hAnsiTheme="minorHAnsi" w:cstheme="minorBidi"/>
      <w:sz w:val="22"/>
      <w:szCs w:val="22"/>
      <w:lang w:eastAsia="en-US"/>
    </w:rPr>
  </w:style>
  <w:style w:type="paragraph" w:styleId="10">
    <w:name w:val="heading 1"/>
    <w:basedOn w:val="a"/>
    <w:next w:val="a"/>
    <w:link w:val="12"/>
    <w:qFormat/>
    <w:rsid w:val="003F08B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qFormat/>
    <w:rsid w:val="00680D1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qFormat/>
    <w:rsid w:val="00680D1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80D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rsid w:val="00680D12"/>
    <w:rPr>
      <w:color w:val="0000FF"/>
      <w:u w:val="single"/>
    </w:rPr>
  </w:style>
  <w:style w:type="character" w:styleId="a5">
    <w:name w:val="Strong"/>
    <w:basedOn w:val="a0"/>
    <w:qFormat/>
    <w:rsid w:val="00680D12"/>
    <w:rPr>
      <w:b/>
      <w:bCs/>
    </w:rPr>
  </w:style>
  <w:style w:type="character" w:customStyle="1" w:styleId="a6">
    <w:name w:val="Гипертекстовая ссылка"/>
    <w:basedOn w:val="a0"/>
    <w:uiPriority w:val="99"/>
    <w:rsid w:val="00960085"/>
    <w:rPr>
      <w:color w:val="008000"/>
    </w:rPr>
  </w:style>
  <w:style w:type="character" w:customStyle="1" w:styleId="a7">
    <w:name w:val="Цветовое выделение"/>
    <w:uiPriority w:val="99"/>
    <w:rsid w:val="003F08B3"/>
    <w:rPr>
      <w:b/>
      <w:bCs/>
      <w:color w:val="000080"/>
    </w:rPr>
  </w:style>
  <w:style w:type="paragraph" w:customStyle="1" w:styleId="a8">
    <w:name w:val="Знак"/>
    <w:basedOn w:val="a"/>
    <w:rsid w:val="003F08B3"/>
    <w:pPr>
      <w:spacing w:after="0" w:line="240" w:lineRule="auto"/>
    </w:pPr>
    <w:rPr>
      <w:rFonts w:ascii="Verdana" w:eastAsia="Batang" w:hAnsi="Verdana" w:cs="Verdana"/>
      <w:sz w:val="24"/>
      <w:szCs w:val="24"/>
    </w:rPr>
  </w:style>
  <w:style w:type="paragraph" w:customStyle="1" w:styleId="ConsNormal">
    <w:name w:val="ConsNormal"/>
    <w:rsid w:val="00976DC9"/>
    <w:pPr>
      <w:widowControl w:val="0"/>
      <w:autoSpaceDE w:val="0"/>
      <w:autoSpaceDN w:val="0"/>
      <w:adjustRightInd w:val="0"/>
      <w:ind w:right="19772" w:firstLine="720"/>
    </w:pPr>
    <w:rPr>
      <w:rFonts w:ascii="Arial" w:eastAsia="Batang" w:hAnsi="Arial" w:cs="Arial"/>
    </w:rPr>
  </w:style>
  <w:style w:type="paragraph" w:styleId="a9">
    <w:name w:val="header"/>
    <w:basedOn w:val="a"/>
    <w:rsid w:val="00D4649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styleId="aa">
    <w:name w:val="page number"/>
    <w:basedOn w:val="a0"/>
    <w:rsid w:val="00D4649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CD5449"/>
    <w:pPr>
      <w:spacing w:before="100" w:beforeAutospacing="1" w:after="100" w:afterAutospacing="1" w:line="240" w:lineRule="auto"/>
    </w:pPr>
    <w:rPr>
      <w:rFonts w:ascii="Tahoma" w:eastAsia="Times New Roman" w:hAnsi="Tahoma" w:cs="Tahoma"/>
      <w:sz w:val="20"/>
      <w:szCs w:val="20"/>
      <w:lang w:val="en-US"/>
    </w:rPr>
  </w:style>
  <w:style w:type="paragraph" w:customStyle="1" w:styleId="ab">
    <w:name w:val="Заголовок статьи"/>
    <w:basedOn w:val="a"/>
    <w:next w:val="a"/>
    <w:uiPriority w:val="99"/>
    <w:rsid w:val="00330B6A"/>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paragraph" w:styleId="ac">
    <w:name w:val="footer"/>
    <w:basedOn w:val="a"/>
    <w:link w:val="ad"/>
    <w:rsid w:val="003E276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rsid w:val="003E276A"/>
    <w:rPr>
      <w:sz w:val="24"/>
      <w:szCs w:val="24"/>
    </w:rPr>
  </w:style>
  <w:style w:type="character" w:customStyle="1" w:styleId="12">
    <w:name w:val="Заголовок 1 Знак"/>
    <w:basedOn w:val="a0"/>
    <w:link w:val="10"/>
    <w:uiPriority w:val="99"/>
    <w:rsid w:val="001117D1"/>
    <w:rPr>
      <w:rFonts w:ascii="Arial" w:hAnsi="Arial" w:cs="Arial"/>
      <w:b/>
      <w:bCs/>
      <w:kern w:val="32"/>
      <w:sz w:val="32"/>
      <w:szCs w:val="32"/>
    </w:rPr>
  </w:style>
  <w:style w:type="paragraph" w:customStyle="1" w:styleId="1">
    <w:name w:val="нум список 1"/>
    <w:basedOn w:val="a"/>
    <w:rsid w:val="00605DDF"/>
    <w:pPr>
      <w:numPr>
        <w:numId w:val="21"/>
      </w:numPr>
      <w:spacing w:before="120" w:after="120" w:line="240" w:lineRule="auto"/>
      <w:jc w:val="both"/>
    </w:pPr>
    <w:rPr>
      <w:rFonts w:ascii="Times New Roman" w:eastAsia="Times New Roman" w:hAnsi="Times New Roman" w:cs="Times New Roman"/>
      <w:sz w:val="24"/>
      <w:szCs w:val="20"/>
      <w:lang w:eastAsia="ar-SA"/>
    </w:rPr>
  </w:style>
  <w:style w:type="paragraph" w:customStyle="1" w:styleId="ae">
    <w:name w:val="Таблицы (моноширинный)"/>
    <w:basedOn w:val="a"/>
    <w:next w:val="a"/>
    <w:uiPriority w:val="99"/>
    <w:rsid w:val="00C973C7"/>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table" w:styleId="af">
    <w:name w:val="Table Grid"/>
    <w:basedOn w:val="a1"/>
    <w:uiPriority w:val="39"/>
    <w:rsid w:val="008E2512"/>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a0"/>
    <w:rsid w:val="00A00D2E"/>
    <w:rPr>
      <w:rFonts w:cs="Times New Roman"/>
    </w:rPr>
  </w:style>
  <w:style w:type="paragraph" w:customStyle="1" w:styleId="ConsPlusNormal">
    <w:name w:val="ConsPlusNormal"/>
    <w:rsid w:val="004E13D8"/>
    <w:pPr>
      <w:widowControl w:val="0"/>
      <w:autoSpaceDE w:val="0"/>
      <w:autoSpaceDN w:val="0"/>
      <w:adjustRightInd w:val="0"/>
      <w:ind w:firstLine="720"/>
    </w:pPr>
    <w:rPr>
      <w:rFonts w:ascii="Arial" w:hAnsi="Arial" w:cs="Arial"/>
    </w:rPr>
  </w:style>
  <w:style w:type="paragraph" w:customStyle="1" w:styleId="ConsPlusNonformat">
    <w:name w:val="ConsPlusNonformat"/>
    <w:rsid w:val="00AA29B0"/>
    <w:pPr>
      <w:autoSpaceDE w:val="0"/>
      <w:autoSpaceDN w:val="0"/>
      <w:adjustRightInd w:val="0"/>
    </w:pPr>
    <w:rPr>
      <w:rFonts w:ascii="Courier New" w:hAnsi="Courier New" w:cs="Courier New"/>
    </w:rPr>
  </w:style>
  <w:style w:type="paragraph" w:customStyle="1" w:styleId="ConsPlusTitle">
    <w:name w:val="ConsPlusTitle"/>
    <w:rsid w:val="00B25C3F"/>
    <w:pPr>
      <w:widowControl w:val="0"/>
      <w:autoSpaceDE w:val="0"/>
      <w:autoSpaceDN w:val="0"/>
      <w:adjustRightInd w:val="0"/>
    </w:pPr>
    <w:rPr>
      <w:rFonts w:ascii="Calibri" w:hAnsi="Calibri" w:cs="Calibri"/>
      <w:b/>
      <w:bCs/>
      <w:sz w:val="22"/>
      <w:szCs w:val="22"/>
    </w:rPr>
  </w:style>
  <w:style w:type="paragraph" w:styleId="af0">
    <w:name w:val="List Paragraph"/>
    <w:aliases w:val="Bullet List,FooterText,numbered,Paragraphe de liste1,lp1,Ненумерованный список,Л‡Ќ€љ –•Џ–ђ€1,кЊ’—“Њ_”‰€’’ћЋ –•Џ–”ђ,_нсxон_пѓйсс_л …Нм…п_,List Paragraph,Заговок Марина,Bullet 1,Use Case List Paragraph,ТЗ список,Абзац списка литеральный"/>
    <w:basedOn w:val="a"/>
    <w:link w:val="af1"/>
    <w:uiPriority w:val="34"/>
    <w:qFormat/>
    <w:rsid w:val="00840EAE"/>
    <w:pPr>
      <w:spacing w:after="0" w:line="240" w:lineRule="auto"/>
      <w:ind w:left="720"/>
      <w:contextualSpacing/>
    </w:pPr>
    <w:rPr>
      <w:rFonts w:ascii="Times New Roman" w:eastAsia="Times New Roman" w:hAnsi="Times New Roman" w:cs="Times New Roman"/>
      <w:sz w:val="24"/>
      <w:szCs w:val="24"/>
      <w:lang w:eastAsia="ru-RU"/>
    </w:rPr>
  </w:style>
  <w:style w:type="paragraph" w:styleId="af2">
    <w:name w:val="Body Text Indent"/>
    <w:basedOn w:val="a"/>
    <w:link w:val="af3"/>
    <w:uiPriority w:val="99"/>
    <w:rsid w:val="00D239DD"/>
    <w:pPr>
      <w:spacing w:after="0" w:line="360" w:lineRule="auto"/>
      <w:ind w:firstLine="720"/>
    </w:pPr>
    <w:rPr>
      <w:rFonts w:ascii="Times New Roman" w:eastAsia="Times New Roman" w:hAnsi="Times New Roman" w:cs="Times New Roman"/>
      <w:b/>
      <w:bCs/>
      <w:color w:val="000000"/>
      <w:sz w:val="24"/>
      <w:szCs w:val="24"/>
      <w:lang w:eastAsia="ru-RU"/>
    </w:rPr>
  </w:style>
  <w:style w:type="character" w:customStyle="1" w:styleId="af3">
    <w:name w:val="Основной текст с отступом Знак"/>
    <w:basedOn w:val="a0"/>
    <w:link w:val="af2"/>
    <w:uiPriority w:val="99"/>
    <w:rsid w:val="00D239DD"/>
    <w:rPr>
      <w:b/>
      <w:bCs/>
      <w:color w:val="000000"/>
      <w:sz w:val="24"/>
      <w:szCs w:val="24"/>
    </w:rPr>
  </w:style>
  <w:style w:type="paragraph" w:customStyle="1" w:styleId="Style11">
    <w:name w:val="Style11"/>
    <w:basedOn w:val="a"/>
    <w:uiPriority w:val="99"/>
    <w:rsid w:val="00214867"/>
    <w:pPr>
      <w:widowControl w:val="0"/>
      <w:autoSpaceDE w:val="0"/>
      <w:autoSpaceDN w:val="0"/>
      <w:adjustRightInd w:val="0"/>
      <w:spacing w:after="0" w:line="327" w:lineRule="exact"/>
      <w:ind w:firstLine="686"/>
      <w:jc w:val="both"/>
    </w:pPr>
    <w:rPr>
      <w:rFonts w:ascii="Times New Roman" w:eastAsia="Times New Roman" w:hAnsi="Times New Roman" w:cs="Times New Roman"/>
      <w:sz w:val="24"/>
      <w:szCs w:val="24"/>
      <w:lang w:eastAsia="ru-RU"/>
    </w:rPr>
  </w:style>
  <w:style w:type="character" w:customStyle="1" w:styleId="FontStyle21">
    <w:name w:val="Font Style21"/>
    <w:basedOn w:val="a0"/>
    <w:uiPriority w:val="99"/>
    <w:rsid w:val="00214867"/>
    <w:rPr>
      <w:rFonts w:ascii="Times New Roman" w:hAnsi="Times New Roman" w:cs="Times New Roman" w:hint="default"/>
      <w:sz w:val="26"/>
      <w:szCs w:val="26"/>
    </w:rPr>
  </w:style>
  <w:style w:type="paragraph" w:styleId="af4">
    <w:name w:val="endnote text"/>
    <w:basedOn w:val="a"/>
    <w:link w:val="af5"/>
    <w:uiPriority w:val="99"/>
    <w:rsid w:val="00124F4E"/>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5">
    <w:name w:val="Текст концевой сноски Знак"/>
    <w:basedOn w:val="a0"/>
    <w:link w:val="af4"/>
    <w:uiPriority w:val="99"/>
    <w:rsid w:val="00124F4E"/>
    <w:rPr>
      <w:rFonts w:eastAsia="Times New Roman"/>
    </w:rPr>
  </w:style>
  <w:style w:type="character" w:styleId="af6">
    <w:name w:val="endnote reference"/>
    <w:basedOn w:val="a0"/>
    <w:uiPriority w:val="99"/>
    <w:rsid w:val="00124F4E"/>
    <w:rPr>
      <w:rFonts w:cs="Times New Roman"/>
      <w:vertAlign w:val="superscript"/>
    </w:rPr>
  </w:style>
  <w:style w:type="character" w:customStyle="1" w:styleId="af7">
    <w:name w:val="Öâåòîâîå âûäåëåíèå"/>
    <w:rsid w:val="00AD4166"/>
    <w:rPr>
      <w:b/>
      <w:bCs/>
      <w:color w:val="26282F"/>
    </w:rPr>
  </w:style>
  <w:style w:type="paragraph" w:customStyle="1" w:styleId="af8">
    <w:name w:val="Нормальный (таблица)"/>
    <w:basedOn w:val="a"/>
    <w:next w:val="a"/>
    <w:rsid w:val="00AD4166"/>
    <w:pPr>
      <w:widowControl w:val="0"/>
      <w:suppressAutoHyphens/>
      <w:autoSpaceDE w:val="0"/>
      <w:spacing w:after="0" w:line="240" w:lineRule="auto"/>
      <w:jc w:val="both"/>
    </w:pPr>
    <w:rPr>
      <w:rFonts w:ascii="Arial" w:eastAsia="Times New Roman" w:hAnsi="Arial" w:cs="Arial"/>
      <w:kern w:val="2"/>
      <w:sz w:val="24"/>
      <w:szCs w:val="24"/>
      <w:lang w:eastAsia="ar-SA"/>
    </w:rPr>
  </w:style>
  <w:style w:type="paragraph" w:customStyle="1" w:styleId="af9">
    <w:name w:val="Прижатый влево"/>
    <w:basedOn w:val="a"/>
    <w:next w:val="a"/>
    <w:rsid w:val="00AD4166"/>
    <w:pPr>
      <w:widowControl w:val="0"/>
      <w:suppressAutoHyphens/>
      <w:autoSpaceDE w:val="0"/>
      <w:spacing w:after="0" w:line="240" w:lineRule="auto"/>
    </w:pPr>
    <w:rPr>
      <w:rFonts w:ascii="Arial" w:eastAsia="Times New Roman" w:hAnsi="Arial" w:cs="Arial"/>
      <w:kern w:val="2"/>
      <w:sz w:val="24"/>
      <w:szCs w:val="24"/>
      <w:lang w:eastAsia="ar-SA"/>
    </w:rPr>
  </w:style>
  <w:style w:type="paragraph" w:customStyle="1" w:styleId="11">
    <w:name w:val="Заголовок 11"/>
    <w:basedOn w:val="a"/>
    <w:next w:val="a"/>
    <w:rsid w:val="00AD4166"/>
    <w:pPr>
      <w:widowControl w:val="0"/>
      <w:numPr>
        <w:numId w:val="2"/>
      </w:numPr>
      <w:suppressAutoHyphens/>
      <w:autoSpaceDE w:val="0"/>
      <w:spacing w:before="108" w:after="108" w:line="240" w:lineRule="auto"/>
      <w:ind w:left="0" w:firstLine="0"/>
      <w:jc w:val="center"/>
      <w:outlineLvl w:val="0"/>
    </w:pPr>
    <w:rPr>
      <w:rFonts w:ascii="Arial" w:eastAsia="Times New Roman" w:hAnsi="Arial" w:cs="Arial"/>
      <w:b/>
      <w:bCs/>
      <w:color w:val="26282F"/>
      <w:kern w:val="2"/>
      <w:sz w:val="24"/>
      <w:szCs w:val="24"/>
      <w:lang w:eastAsia="ar-SA"/>
    </w:rPr>
  </w:style>
  <w:style w:type="paragraph" w:customStyle="1" w:styleId="21">
    <w:name w:val="Заголовок 21"/>
    <w:basedOn w:val="11"/>
    <w:next w:val="a"/>
    <w:rsid w:val="002A7F41"/>
    <w:pPr>
      <w:numPr>
        <w:numId w:val="0"/>
      </w:numPr>
      <w:tabs>
        <w:tab w:val="num" w:pos="576"/>
      </w:tabs>
      <w:ind w:left="576" w:hanging="576"/>
      <w:outlineLvl w:val="1"/>
    </w:pPr>
  </w:style>
  <w:style w:type="paragraph" w:customStyle="1" w:styleId="31">
    <w:name w:val="Заголовок 31"/>
    <w:basedOn w:val="21"/>
    <w:next w:val="a"/>
    <w:rsid w:val="002A7F41"/>
    <w:pPr>
      <w:tabs>
        <w:tab w:val="clear" w:pos="576"/>
        <w:tab w:val="num" w:pos="720"/>
      </w:tabs>
      <w:ind w:left="720" w:hanging="720"/>
      <w:outlineLvl w:val="2"/>
    </w:pPr>
  </w:style>
  <w:style w:type="paragraph" w:customStyle="1" w:styleId="41">
    <w:name w:val="Заголовок 41"/>
    <w:basedOn w:val="31"/>
    <w:next w:val="a"/>
    <w:rsid w:val="002A7F41"/>
    <w:pPr>
      <w:tabs>
        <w:tab w:val="clear" w:pos="720"/>
        <w:tab w:val="num" w:pos="864"/>
      </w:tabs>
      <w:ind w:left="864" w:hanging="864"/>
      <w:outlineLvl w:val="3"/>
    </w:pPr>
  </w:style>
  <w:style w:type="paragraph" w:styleId="afa">
    <w:name w:val="Body Text"/>
    <w:basedOn w:val="a"/>
    <w:link w:val="afb"/>
    <w:rsid w:val="00BB557D"/>
    <w:pPr>
      <w:spacing w:after="120" w:line="240" w:lineRule="auto"/>
    </w:pPr>
    <w:rPr>
      <w:rFonts w:ascii="Times New Roman" w:eastAsia="Times New Roman" w:hAnsi="Times New Roman" w:cs="Times New Roman"/>
      <w:sz w:val="20"/>
      <w:szCs w:val="20"/>
      <w:lang w:eastAsia="ru-RU"/>
    </w:rPr>
  </w:style>
  <w:style w:type="character" w:customStyle="1" w:styleId="afb">
    <w:name w:val="Основной текст Знак"/>
    <w:basedOn w:val="a0"/>
    <w:link w:val="afa"/>
    <w:rsid w:val="00BB557D"/>
  </w:style>
  <w:style w:type="character" w:customStyle="1" w:styleId="af1">
    <w:name w:val="Абзац списка Знак"/>
    <w:aliases w:val="Bullet List Знак,FooterText Знак,numbered Знак,Paragraphe de liste1 Знак,lp1 Знак,Ненумерованный список Знак,Л‡Ќ€љ –•Џ–ђ€1 Знак,кЊ’—“Њ_”‰€’’ћЋ –•Џ–”ђ Знак,_нсxон_пѓйсс_л …Нм…п_ Знак,List Paragraph Знак,Заговок Марина Знак,Bullet 1 Знак"/>
    <w:link w:val="af0"/>
    <w:uiPriority w:val="34"/>
    <w:qFormat/>
    <w:locked/>
    <w:rsid w:val="00C701FC"/>
    <w:rPr>
      <w:sz w:val="24"/>
      <w:szCs w:val="24"/>
    </w:rPr>
  </w:style>
  <w:style w:type="paragraph" w:styleId="afc">
    <w:name w:val="No Spacing"/>
    <w:aliases w:val="Обрнадзор,основа"/>
    <w:link w:val="afd"/>
    <w:uiPriority w:val="1"/>
    <w:qFormat/>
    <w:rsid w:val="00015257"/>
    <w:rPr>
      <w:rFonts w:eastAsia="Calibri"/>
      <w:b/>
      <w:sz w:val="28"/>
      <w:szCs w:val="26"/>
      <w:lang w:eastAsia="en-US"/>
    </w:rPr>
  </w:style>
  <w:style w:type="character" w:customStyle="1" w:styleId="afd">
    <w:name w:val="Без интервала Знак"/>
    <w:aliases w:val="Обрнадзор Знак,основа Знак"/>
    <w:link w:val="afc"/>
    <w:uiPriority w:val="1"/>
    <w:locked/>
    <w:rsid w:val="00015257"/>
    <w:rPr>
      <w:rFonts w:eastAsia="Calibri"/>
      <w:b/>
      <w:sz w:val="28"/>
      <w:szCs w:val="26"/>
      <w:lang w:eastAsia="en-US"/>
    </w:rPr>
  </w:style>
  <w:style w:type="paragraph" w:customStyle="1" w:styleId="Default">
    <w:name w:val="Default"/>
    <w:rsid w:val="00BE5E08"/>
    <w:pPr>
      <w:autoSpaceDE w:val="0"/>
      <w:autoSpaceDN w:val="0"/>
      <w:adjustRightInd w:val="0"/>
    </w:pPr>
    <w:rPr>
      <w:color w:val="000000"/>
      <w:sz w:val="24"/>
      <w:szCs w:val="24"/>
    </w:rPr>
  </w:style>
  <w:style w:type="paragraph" w:customStyle="1" w:styleId="formattexttopleveltext">
    <w:name w:val="formattext topleveltext"/>
    <w:basedOn w:val="a"/>
    <w:rsid w:val="00BE032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290823">
      <w:bodyDiv w:val="1"/>
      <w:marLeft w:val="0"/>
      <w:marRight w:val="0"/>
      <w:marTop w:val="0"/>
      <w:marBottom w:val="0"/>
      <w:divBdr>
        <w:top w:val="none" w:sz="0" w:space="0" w:color="auto"/>
        <w:left w:val="none" w:sz="0" w:space="0" w:color="auto"/>
        <w:bottom w:val="none" w:sz="0" w:space="0" w:color="auto"/>
        <w:right w:val="none" w:sz="0" w:space="0" w:color="auto"/>
      </w:divBdr>
    </w:div>
    <w:div w:id="773207517">
      <w:bodyDiv w:val="1"/>
      <w:marLeft w:val="0"/>
      <w:marRight w:val="0"/>
      <w:marTop w:val="0"/>
      <w:marBottom w:val="0"/>
      <w:divBdr>
        <w:top w:val="none" w:sz="0" w:space="0" w:color="auto"/>
        <w:left w:val="none" w:sz="0" w:space="0" w:color="auto"/>
        <w:bottom w:val="none" w:sz="0" w:space="0" w:color="auto"/>
        <w:right w:val="none" w:sz="0" w:space="0" w:color="auto"/>
      </w:divBdr>
    </w:div>
    <w:div w:id="1160999878">
      <w:bodyDiv w:val="1"/>
      <w:marLeft w:val="0"/>
      <w:marRight w:val="0"/>
      <w:marTop w:val="0"/>
      <w:marBottom w:val="0"/>
      <w:divBdr>
        <w:top w:val="none" w:sz="0" w:space="0" w:color="auto"/>
        <w:left w:val="none" w:sz="0" w:space="0" w:color="auto"/>
        <w:bottom w:val="none" w:sz="0" w:space="0" w:color="auto"/>
        <w:right w:val="none" w:sz="0" w:space="0" w:color="auto"/>
      </w:divBdr>
    </w:div>
    <w:div w:id="1579438852">
      <w:bodyDiv w:val="1"/>
      <w:marLeft w:val="0"/>
      <w:marRight w:val="0"/>
      <w:marTop w:val="0"/>
      <w:marBottom w:val="0"/>
      <w:divBdr>
        <w:top w:val="none" w:sz="0" w:space="0" w:color="auto"/>
        <w:left w:val="none" w:sz="0" w:space="0" w:color="auto"/>
        <w:bottom w:val="none" w:sz="0" w:space="0" w:color="auto"/>
        <w:right w:val="none" w:sz="0" w:space="0" w:color="auto"/>
      </w:divBdr>
    </w:div>
    <w:div w:id="1589382474">
      <w:bodyDiv w:val="1"/>
      <w:marLeft w:val="0"/>
      <w:marRight w:val="0"/>
      <w:marTop w:val="0"/>
      <w:marBottom w:val="0"/>
      <w:divBdr>
        <w:top w:val="none" w:sz="0" w:space="0" w:color="auto"/>
        <w:left w:val="none" w:sz="0" w:space="0" w:color="auto"/>
        <w:bottom w:val="none" w:sz="0" w:space="0" w:color="auto"/>
        <w:right w:val="none" w:sz="0" w:space="0" w:color="auto"/>
      </w:divBdr>
    </w:div>
    <w:div w:id="199164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0770A2-89D6-46D9-AC8B-A54B0E877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2147</Words>
  <Characters>12238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Административный регламент</vt:lpstr>
    </vt:vector>
  </TitlesOfParts>
  <Company>*</Company>
  <LinksUpToDate>false</LinksUpToDate>
  <CharactersWithSpaces>14357</CharactersWithSpaces>
  <SharedDoc>false</SharedDoc>
  <HLinks>
    <vt:vector size="384" baseType="variant">
      <vt:variant>
        <vt:i4>69140526</vt:i4>
      </vt:variant>
      <vt:variant>
        <vt:i4>189</vt:i4>
      </vt:variant>
      <vt:variant>
        <vt:i4>0</vt:i4>
      </vt:variant>
      <vt:variant>
        <vt:i4>5</vt:i4>
      </vt:variant>
      <vt:variant>
        <vt:lpwstr>../3. Выдача разрешений на ввод объектов в эксплуатац.doc</vt:lpwstr>
      </vt:variant>
      <vt:variant>
        <vt:lpwstr>sub_1111</vt:lpwstr>
      </vt:variant>
      <vt:variant>
        <vt:i4>69140526</vt:i4>
      </vt:variant>
      <vt:variant>
        <vt:i4>186</vt:i4>
      </vt:variant>
      <vt:variant>
        <vt:i4>0</vt:i4>
      </vt:variant>
      <vt:variant>
        <vt:i4>5</vt:i4>
      </vt:variant>
      <vt:variant>
        <vt:lpwstr>../3. Выдача разрешений на ввод объектов в эксплуатац.doc</vt:lpwstr>
      </vt:variant>
      <vt:variant>
        <vt:lpwstr>sub_1111</vt:lpwstr>
      </vt:variant>
      <vt:variant>
        <vt:i4>69140526</vt:i4>
      </vt:variant>
      <vt:variant>
        <vt:i4>183</vt:i4>
      </vt:variant>
      <vt:variant>
        <vt:i4>0</vt:i4>
      </vt:variant>
      <vt:variant>
        <vt:i4>5</vt:i4>
      </vt:variant>
      <vt:variant>
        <vt:lpwstr>../3. Выдача разрешений на ввод объектов в эксплуатац.doc</vt:lpwstr>
      </vt:variant>
      <vt:variant>
        <vt:lpwstr>sub_1111</vt:lpwstr>
      </vt:variant>
      <vt:variant>
        <vt:i4>69140526</vt:i4>
      </vt:variant>
      <vt:variant>
        <vt:i4>180</vt:i4>
      </vt:variant>
      <vt:variant>
        <vt:i4>0</vt:i4>
      </vt:variant>
      <vt:variant>
        <vt:i4>5</vt:i4>
      </vt:variant>
      <vt:variant>
        <vt:lpwstr>../3. Выдача разрешений на ввод объектов в эксплуатац.doc</vt:lpwstr>
      </vt:variant>
      <vt:variant>
        <vt:lpwstr>sub_1111</vt:lpwstr>
      </vt:variant>
      <vt:variant>
        <vt:i4>69140526</vt:i4>
      </vt:variant>
      <vt:variant>
        <vt:i4>177</vt:i4>
      </vt:variant>
      <vt:variant>
        <vt:i4>0</vt:i4>
      </vt:variant>
      <vt:variant>
        <vt:i4>5</vt:i4>
      </vt:variant>
      <vt:variant>
        <vt:lpwstr>../3. Выдача разрешений на ввод объектов в эксплуатац.doc</vt:lpwstr>
      </vt:variant>
      <vt:variant>
        <vt:lpwstr>sub_1111</vt:lpwstr>
      </vt:variant>
      <vt:variant>
        <vt:i4>69140526</vt:i4>
      </vt:variant>
      <vt:variant>
        <vt:i4>174</vt:i4>
      </vt:variant>
      <vt:variant>
        <vt:i4>0</vt:i4>
      </vt:variant>
      <vt:variant>
        <vt:i4>5</vt:i4>
      </vt:variant>
      <vt:variant>
        <vt:lpwstr>../3. Выдача разрешений на ввод объектов в эксплуатац.doc</vt:lpwstr>
      </vt:variant>
      <vt:variant>
        <vt:lpwstr>sub_1111</vt:lpwstr>
      </vt:variant>
      <vt:variant>
        <vt:i4>69140526</vt:i4>
      </vt:variant>
      <vt:variant>
        <vt:i4>171</vt:i4>
      </vt:variant>
      <vt:variant>
        <vt:i4>0</vt:i4>
      </vt:variant>
      <vt:variant>
        <vt:i4>5</vt:i4>
      </vt:variant>
      <vt:variant>
        <vt:lpwstr>../3. Выдача разрешений на ввод объектов в эксплуатац.doc</vt:lpwstr>
      </vt:variant>
      <vt:variant>
        <vt:lpwstr>sub_1111</vt:lpwstr>
      </vt:variant>
      <vt:variant>
        <vt:i4>69140526</vt:i4>
      </vt:variant>
      <vt:variant>
        <vt:i4>168</vt:i4>
      </vt:variant>
      <vt:variant>
        <vt:i4>0</vt:i4>
      </vt:variant>
      <vt:variant>
        <vt:i4>5</vt:i4>
      </vt:variant>
      <vt:variant>
        <vt:lpwstr>../3. Выдача разрешений на ввод объектов в эксплуатац.doc</vt:lpwstr>
      </vt:variant>
      <vt:variant>
        <vt:lpwstr>sub_1111</vt:lpwstr>
      </vt:variant>
      <vt:variant>
        <vt:i4>69140526</vt:i4>
      </vt:variant>
      <vt:variant>
        <vt:i4>165</vt:i4>
      </vt:variant>
      <vt:variant>
        <vt:i4>0</vt:i4>
      </vt:variant>
      <vt:variant>
        <vt:i4>5</vt:i4>
      </vt:variant>
      <vt:variant>
        <vt:lpwstr>../3. Выдача разрешений на ввод объектов в эксплуатац.doc</vt:lpwstr>
      </vt:variant>
      <vt:variant>
        <vt:lpwstr>sub_1111</vt:lpwstr>
      </vt:variant>
      <vt:variant>
        <vt:i4>69074991</vt:i4>
      </vt:variant>
      <vt:variant>
        <vt:i4>162</vt:i4>
      </vt:variant>
      <vt:variant>
        <vt:i4>0</vt:i4>
      </vt:variant>
      <vt:variant>
        <vt:i4>5</vt:i4>
      </vt:variant>
      <vt:variant>
        <vt:lpwstr>../3. Выдача разрешений на ввод объектов в эксплуатац.doc</vt:lpwstr>
      </vt:variant>
      <vt:variant>
        <vt:lpwstr>sub_1100</vt:lpwstr>
      </vt:variant>
      <vt:variant>
        <vt:i4>8323176</vt:i4>
      </vt:variant>
      <vt:variant>
        <vt:i4>159</vt:i4>
      </vt:variant>
      <vt:variant>
        <vt:i4>0</vt:i4>
      </vt:variant>
      <vt:variant>
        <vt:i4>5</vt:i4>
      </vt:variant>
      <vt:variant>
        <vt:lpwstr>consultantplus://offline/ref=DA1960B1CF6015600943E19178EFB4E6EB598156ACD5B31BFBCFCD16FDCEC434DABAB358CB28B435J019F</vt:lpwstr>
      </vt:variant>
      <vt:variant>
        <vt:lpwstr/>
      </vt:variant>
      <vt:variant>
        <vt:i4>5768244</vt:i4>
      </vt:variant>
      <vt:variant>
        <vt:i4>156</vt:i4>
      </vt:variant>
      <vt:variant>
        <vt:i4>0</vt:i4>
      </vt:variant>
      <vt:variant>
        <vt:i4>5</vt:i4>
      </vt:variant>
      <vt:variant>
        <vt:lpwstr>http://приаргунск.забайкальскийкрай.рф/</vt:lpwstr>
      </vt:variant>
      <vt:variant>
        <vt:lpwstr/>
      </vt:variant>
      <vt:variant>
        <vt:i4>5701634</vt:i4>
      </vt:variant>
      <vt:variant>
        <vt:i4>153</vt:i4>
      </vt:variant>
      <vt:variant>
        <vt:i4>0</vt:i4>
      </vt:variant>
      <vt:variant>
        <vt:i4>5</vt:i4>
      </vt:variant>
      <vt:variant>
        <vt:lpwstr/>
      </vt:variant>
      <vt:variant>
        <vt:lpwstr>Par6</vt:lpwstr>
      </vt:variant>
      <vt:variant>
        <vt:i4>5439490</vt:i4>
      </vt:variant>
      <vt:variant>
        <vt:i4>150</vt:i4>
      </vt:variant>
      <vt:variant>
        <vt:i4>0</vt:i4>
      </vt:variant>
      <vt:variant>
        <vt:i4>5</vt:i4>
      </vt:variant>
      <vt:variant>
        <vt:lpwstr/>
      </vt:variant>
      <vt:variant>
        <vt:lpwstr>Par2</vt:lpwstr>
      </vt:variant>
      <vt:variant>
        <vt:i4>2097215</vt:i4>
      </vt:variant>
      <vt:variant>
        <vt:i4>147</vt:i4>
      </vt:variant>
      <vt:variant>
        <vt:i4>0</vt:i4>
      </vt:variant>
      <vt:variant>
        <vt:i4>5</vt:i4>
      </vt:variant>
      <vt:variant>
        <vt:lpwstr>consultantplus://offline/ref=ACF9E9B1981FB92D5434AC6EF856ABED6DC7541BEF2F845C3466A7A250492D55B302E961298B2882A9225A3E7328B8923CCC0E05018AM9JCG</vt:lpwstr>
      </vt:variant>
      <vt:variant>
        <vt:lpwstr/>
      </vt:variant>
      <vt:variant>
        <vt:i4>2097262</vt:i4>
      </vt:variant>
      <vt:variant>
        <vt:i4>144</vt:i4>
      </vt:variant>
      <vt:variant>
        <vt:i4>0</vt:i4>
      </vt:variant>
      <vt:variant>
        <vt:i4>5</vt:i4>
      </vt:variant>
      <vt:variant>
        <vt:lpwstr>consultantplus://offline/ref=ACF9E9B1981FB92D5434AC6EF856ABED6DC7541BEF2F845C3466A7A250492D55B302E9622B812B82A9225A3E7328B8923CCC0E05018AM9JCG</vt:lpwstr>
      </vt:variant>
      <vt:variant>
        <vt:lpwstr/>
      </vt:variant>
      <vt:variant>
        <vt:i4>2359406</vt:i4>
      </vt:variant>
      <vt:variant>
        <vt:i4>141</vt:i4>
      </vt:variant>
      <vt:variant>
        <vt:i4>0</vt:i4>
      </vt:variant>
      <vt:variant>
        <vt:i4>5</vt:i4>
      </vt:variant>
      <vt:variant>
        <vt:lpwstr>consultantplus://offline/ref=ACF9E9B1981FB92D5434AC6EF856ABED6DC7541BEF2F845C3466A7A250492D55B302E96229882F8EFC784A3A3A7EB48F3DD310061F89959DM7J0G</vt:lpwstr>
      </vt:variant>
      <vt:variant>
        <vt:lpwstr/>
      </vt:variant>
      <vt:variant>
        <vt:i4>2097205</vt:i4>
      </vt:variant>
      <vt:variant>
        <vt:i4>138</vt:i4>
      </vt:variant>
      <vt:variant>
        <vt:i4>0</vt:i4>
      </vt:variant>
      <vt:variant>
        <vt:i4>5</vt:i4>
      </vt:variant>
      <vt:variant>
        <vt:lpwstr>consultantplus://offline/ref=ACF9E9B1981FB92D5434AC6EF856ABED6DC7541BEF2F845C3466A7A250492D55B302E9622C812882A9225A3E7328B8923CCC0E05018AM9JCG</vt:lpwstr>
      </vt:variant>
      <vt:variant>
        <vt:lpwstr/>
      </vt:variant>
      <vt:variant>
        <vt:i4>2097250</vt:i4>
      </vt:variant>
      <vt:variant>
        <vt:i4>135</vt:i4>
      </vt:variant>
      <vt:variant>
        <vt:i4>0</vt:i4>
      </vt:variant>
      <vt:variant>
        <vt:i4>5</vt:i4>
      </vt:variant>
      <vt:variant>
        <vt:lpwstr>consultantplus://offline/ref=ACF9E9B1981FB92D5434AC6EF856ABED6DC7541BEF2F845C3466A7A250492D55B302E9622F892B82A9225A3E7328B8923CCC0E05018AM9JCG</vt:lpwstr>
      </vt:variant>
      <vt:variant>
        <vt:lpwstr/>
      </vt:variant>
      <vt:variant>
        <vt:i4>4849670</vt:i4>
      </vt:variant>
      <vt:variant>
        <vt:i4>132</vt:i4>
      </vt:variant>
      <vt:variant>
        <vt:i4>0</vt:i4>
      </vt:variant>
      <vt:variant>
        <vt:i4>5</vt:i4>
      </vt:variant>
      <vt:variant>
        <vt:lpwstr>consultantplus://offline/ref=C9B357AB2BF2FD0F0F5832F4771291D3D21EF07EE4150ACED807C53BB4A09D359A7B581FAC64G5F</vt:lpwstr>
      </vt:variant>
      <vt:variant>
        <vt:lpwstr/>
      </vt:variant>
      <vt:variant>
        <vt:i4>393280</vt:i4>
      </vt:variant>
      <vt:variant>
        <vt:i4>129</vt:i4>
      </vt:variant>
      <vt:variant>
        <vt:i4>0</vt:i4>
      </vt:variant>
      <vt:variant>
        <vt:i4>5</vt:i4>
      </vt:variant>
      <vt:variant>
        <vt:lpwstr/>
      </vt:variant>
      <vt:variant>
        <vt:lpwstr>P107</vt:lpwstr>
      </vt:variant>
      <vt:variant>
        <vt:i4>851994</vt:i4>
      </vt:variant>
      <vt:variant>
        <vt:i4>126</vt:i4>
      </vt:variant>
      <vt:variant>
        <vt:i4>0</vt:i4>
      </vt:variant>
      <vt:variant>
        <vt:i4>5</vt:i4>
      </vt:variant>
      <vt:variant>
        <vt:lpwstr>http://www.gosuslugi.ru/</vt:lpwstr>
      </vt:variant>
      <vt:variant>
        <vt:lpwstr/>
      </vt:variant>
      <vt:variant>
        <vt:i4>5768244</vt:i4>
      </vt:variant>
      <vt:variant>
        <vt:i4>123</vt:i4>
      </vt:variant>
      <vt:variant>
        <vt:i4>0</vt:i4>
      </vt:variant>
      <vt:variant>
        <vt:i4>5</vt:i4>
      </vt:variant>
      <vt:variant>
        <vt:lpwstr>http://приаргунск.забайкальскийкрай.рф/</vt:lpwstr>
      </vt:variant>
      <vt:variant>
        <vt:lpwstr/>
      </vt:variant>
      <vt:variant>
        <vt:i4>851994</vt:i4>
      </vt:variant>
      <vt:variant>
        <vt:i4>120</vt:i4>
      </vt:variant>
      <vt:variant>
        <vt:i4>0</vt:i4>
      </vt:variant>
      <vt:variant>
        <vt:i4>5</vt:i4>
      </vt:variant>
      <vt:variant>
        <vt:lpwstr>http://www.gosuslugi.ru/</vt:lpwstr>
      </vt:variant>
      <vt:variant>
        <vt:lpwstr/>
      </vt:variant>
      <vt:variant>
        <vt:i4>5768244</vt:i4>
      </vt:variant>
      <vt:variant>
        <vt:i4>117</vt:i4>
      </vt:variant>
      <vt:variant>
        <vt:i4>0</vt:i4>
      </vt:variant>
      <vt:variant>
        <vt:i4>5</vt:i4>
      </vt:variant>
      <vt:variant>
        <vt:lpwstr>http://приаргунск.забайкальскийкрай.рф/</vt:lpwstr>
      </vt:variant>
      <vt:variant>
        <vt:lpwstr/>
      </vt:variant>
      <vt:variant>
        <vt:i4>7143474</vt:i4>
      </vt:variant>
      <vt:variant>
        <vt:i4>114</vt:i4>
      </vt:variant>
      <vt:variant>
        <vt:i4>0</vt:i4>
      </vt:variant>
      <vt:variant>
        <vt:i4>5</vt:i4>
      </vt:variant>
      <vt:variant>
        <vt:lpwstr>consultantplus://offline/ref=5CD1E9DF223AC13DC2C5310B84B760630672A03521ADB3C9DE8230E4B0A0A0897E196DA860DDBF11c3p8E</vt:lpwstr>
      </vt:variant>
      <vt:variant>
        <vt:lpwstr/>
      </vt:variant>
      <vt:variant>
        <vt:i4>7143530</vt:i4>
      </vt:variant>
      <vt:variant>
        <vt:i4>111</vt:i4>
      </vt:variant>
      <vt:variant>
        <vt:i4>0</vt:i4>
      </vt:variant>
      <vt:variant>
        <vt:i4>5</vt:i4>
      </vt:variant>
      <vt:variant>
        <vt:lpwstr>consultantplus://offline/ref=5CD1E9DF223AC13DC2C5310B84B760630672A03521ADB3C9DE8230E4B0A0A0897E196DA860DCBC17c3pDE</vt:lpwstr>
      </vt:variant>
      <vt:variant>
        <vt:lpwstr/>
      </vt:variant>
      <vt:variant>
        <vt:i4>7143535</vt:i4>
      </vt:variant>
      <vt:variant>
        <vt:i4>108</vt:i4>
      </vt:variant>
      <vt:variant>
        <vt:i4>0</vt:i4>
      </vt:variant>
      <vt:variant>
        <vt:i4>5</vt:i4>
      </vt:variant>
      <vt:variant>
        <vt:lpwstr>consultantplus://offline/ref=5CD1E9DF223AC13DC2C5310B84B760630672A03521ADB3C9DE8230E4B0A0A0897E196DA860DDBF10c3pDE</vt:lpwstr>
      </vt:variant>
      <vt:variant>
        <vt:lpwstr/>
      </vt:variant>
      <vt:variant>
        <vt:i4>7143533</vt:i4>
      </vt:variant>
      <vt:variant>
        <vt:i4>105</vt:i4>
      </vt:variant>
      <vt:variant>
        <vt:i4>0</vt:i4>
      </vt:variant>
      <vt:variant>
        <vt:i4>5</vt:i4>
      </vt:variant>
      <vt:variant>
        <vt:lpwstr>consultantplus://offline/ref=5CD1E9DF223AC13DC2C5310B84B760630672A03521ADB3C9DE8230E4B0A0A0897E196DA860DDBF10c3pFE</vt:lpwstr>
      </vt:variant>
      <vt:variant>
        <vt:lpwstr/>
      </vt:variant>
      <vt:variant>
        <vt:i4>7143528</vt:i4>
      </vt:variant>
      <vt:variant>
        <vt:i4>102</vt:i4>
      </vt:variant>
      <vt:variant>
        <vt:i4>0</vt:i4>
      </vt:variant>
      <vt:variant>
        <vt:i4>5</vt:i4>
      </vt:variant>
      <vt:variant>
        <vt:lpwstr>consultantplus://offline/ref=5CD1E9DF223AC13DC2C5310B84B760630672A03521ADB3C9DE8230E4B0A0A0897E196DA860DDBF11c3pBE</vt:lpwstr>
      </vt:variant>
      <vt:variant>
        <vt:lpwstr/>
      </vt:variant>
      <vt:variant>
        <vt:i4>5636177</vt:i4>
      </vt:variant>
      <vt:variant>
        <vt:i4>99</vt:i4>
      </vt:variant>
      <vt:variant>
        <vt:i4>0</vt:i4>
      </vt:variant>
      <vt:variant>
        <vt:i4>5</vt:i4>
      </vt:variant>
      <vt:variant>
        <vt:lpwstr>consultantplus://offline/ref=4108822131B0EC410A4A2DE0FA72437ADC9553B0E648F8B9F7702D8475D26EF3B09440FA1428U9E</vt:lpwstr>
      </vt:variant>
      <vt:variant>
        <vt:lpwstr/>
      </vt:variant>
      <vt:variant>
        <vt:i4>3735649</vt:i4>
      </vt:variant>
      <vt:variant>
        <vt:i4>96</vt:i4>
      </vt:variant>
      <vt:variant>
        <vt:i4>0</vt:i4>
      </vt:variant>
      <vt:variant>
        <vt:i4>5</vt:i4>
      </vt:variant>
      <vt:variant>
        <vt:lpwstr>consultantplus://offline/ref=4108822131B0EC410A4A2DE0FA72437ADC9553B0E648F8B9F7702D8475D26EF3B09440F8168F2DE12AU8E</vt:lpwstr>
      </vt:variant>
      <vt:variant>
        <vt:lpwstr/>
      </vt:variant>
      <vt:variant>
        <vt:i4>5636109</vt:i4>
      </vt:variant>
      <vt:variant>
        <vt:i4>93</vt:i4>
      </vt:variant>
      <vt:variant>
        <vt:i4>0</vt:i4>
      </vt:variant>
      <vt:variant>
        <vt:i4>5</vt:i4>
      </vt:variant>
      <vt:variant>
        <vt:lpwstr>consultantplus://offline/ref=4108822131B0EC410A4A2DE0FA72437ADC9553B0E648F8B9F7702D8475D26EF3B09440FB1E28U7E</vt:lpwstr>
      </vt:variant>
      <vt:variant>
        <vt:lpwstr/>
      </vt:variant>
      <vt:variant>
        <vt:i4>5636108</vt:i4>
      </vt:variant>
      <vt:variant>
        <vt:i4>90</vt:i4>
      </vt:variant>
      <vt:variant>
        <vt:i4>0</vt:i4>
      </vt:variant>
      <vt:variant>
        <vt:i4>5</vt:i4>
      </vt:variant>
      <vt:variant>
        <vt:lpwstr>consultantplus://offline/ref=4108822131B0EC410A4A2DE0FA72437ADC9553B0E648F8B9F7702D8475D26EF3B09440FB1E28U6E</vt:lpwstr>
      </vt:variant>
      <vt:variant>
        <vt:lpwstr/>
      </vt:variant>
      <vt:variant>
        <vt:i4>7209056</vt:i4>
      </vt:variant>
      <vt:variant>
        <vt:i4>87</vt:i4>
      </vt:variant>
      <vt:variant>
        <vt:i4>0</vt:i4>
      </vt:variant>
      <vt:variant>
        <vt:i4>5</vt:i4>
      </vt:variant>
      <vt:variant>
        <vt:lpwstr>consultantplus://offline/ref=4108822131B0EC410A4A2DE0FA72437ADC9553B0E648F8B9F7702D8475D26EF3B09440FB138D22UBE</vt:lpwstr>
      </vt:variant>
      <vt:variant>
        <vt:lpwstr/>
      </vt:variant>
      <vt:variant>
        <vt:i4>7077946</vt:i4>
      </vt:variant>
      <vt:variant>
        <vt:i4>84</vt:i4>
      </vt:variant>
      <vt:variant>
        <vt:i4>0</vt:i4>
      </vt:variant>
      <vt:variant>
        <vt:i4>5</vt:i4>
      </vt:variant>
      <vt:variant>
        <vt:lpwstr>consultantplus://offline/ref=215E7CA3ED767677FCB37435E5C2C4AB64B2856ECF7E8B5937FDB19EEDF75D031BEB76346C756981qDO9E</vt:lpwstr>
      </vt:variant>
      <vt:variant>
        <vt:lpwstr/>
      </vt:variant>
      <vt:variant>
        <vt:i4>7077946</vt:i4>
      </vt:variant>
      <vt:variant>
        <vt:i4>81</vt:i4>
      </vt:variant>
      <vt:variant>
        <vt:i4>0</vt:i4>
      </vt:variant>
      <vt:variant>
        <vt:i4>5</vt:i4>
      </vt:variant>
      <vt:variant>
        <vt:lpwstr>consultantplus://offline/ref=215E7CA3ED767677FCB37435E5C2C4AB64B2856ECF7E8B5937FDB19EEDF75D031BEB76346C756981qDO9E</vt:lpwstr>
      </vt:variant>
      <vt:variant>
        <vt:lpwstr/>
      </vt:variant>
      <vt:variant>
        <vt:i4>7077985</vt:i4>
      </vt:variant>
      <vt:variant>
        <vt:i4>78</vt:i4>
      </vt:variant>
      <vt:variant>
        <vt:i4>0</vt:i4>
      </vt:variant>
      <vt:variant>
        <vt:i4>5</vt:i4>
      </vt:variant>
      <vt:variant>
        <vt:lpwstr>consultantplus://offline/ref=215E7CA3ED767677FCB37435E5C2C4AB65B3886FCF708B5937FDB19EEDF75D031BEB76346C756189qDO9E</vt:lpwstr>
      </vt:variant>
      <vt:variant>
        <vt:lpwstr/>
      </vt:variant>
      <vt:variant>
        <vt:i4>7077946</vt:i4>
      </vt:variant>
      <vt:variant>
        <vt:i4>75</vt:i4>
      </vt:variant>
      <vt:variant>
        <vt:i4>0</vt:i4>
      </vt:variant>
      <vt:variant>
        <vt:i4>5</vt:i4>
      </vt:variant>
      <vt:variant>
        <vt:lpwstr>consultantplus://offline/ref=215E7CA3ED767677FCB37435E5C2C4AB64B2856ECF7E8B5937FDB19EEDF75D031BEB76346C756981qDO9E</vt:lpwstr>
      </vt:variant>
      <vt:variant>
        <vt:lpwstr/>
      </vt:variant>
      <vt:variant>
        <vt:i4>7077946</vt:i4>
      </vt:variant>
      <vt:variant>
        <vt:i4>72</vt:i4>
      </vt:variant>
      <vt:variant>
        <vt:i4>0</vt:i4>
      </vt:variant>
      <vt:variant>
        <vt:i4>5</vt:i4>
      </vt:variant>
      <vt:variant>
        <vt:lpwstr>consultantplus://offline/ref=215E7CA3ED767677FCB37435E5C2C4AB64B2856ECF7E8B5937FDB19EEDF75D031BEB76346C756981qDO9E</vt:lpwstr>
      </vt:variant>
      <vt:variant>
        <vt:lpwstr/>
      </vt:variant>
      <vt:variant>
        <vt:i4>7077946</vt:i4>
      </vt:variant>
      <vt:variant>
        <vt:i4>69</vt:i4>
      </vt:variant>
      <vt:variant>
        <vt:i4>0</vt:i4>
      </vt:variant>
      <vt:variant>
        <vt:i4>5</vt:i4>
      </vt:variant>
      <vt:variant>
        <vt:lpwstr>consultantplus://offline/ref=215E7CA3ED767677FCB37435E5C2C4AB64B2856ECF7E8B5937FDB19EEDF75D031BEB76346C756981qDO9E</vt:lpwstr>
      </vt:variant>
      <vt:variant>
        <vt:lpwstr/>
      </vt:variant>
      <vt:variant>
        <vt:i4>2359345</vt:i4>
      </vt:variant>
      <vt:variant>
        <vt:i4>66</vt:i4>
      </vt:variant>
      <vt:variant>
        <vt:i4>0</vt:i4>
      </vt:variant>
      <vt:variant>
        <vt:i4>5</vt:i4>
      </vt:variant>
      <vt:variant>
        <vt:lpwstr>consultantplus://offline/ref=8D04DD7FCAC98D48ACF3FDDA47834AF128716D0A6F2EDE8A4EA048A0E6B26AC1AADC8011EF545BB3TAxDB</vt:lpwstr>
      </vt:variant>
      <vt:variant>
        <vt:lpwstr/>
      </vt:variant>
      <vt:variant>
        <vt:i4>4718685</vt:i4>
      </vt:variant>
      <vt:variant>
        <vt:i4>63</vt:i4>
      </vt:variant>
      <vt:variant>
        <vt:i4>0</vt:i4>
      </vt:variant>
      <vt:variant>
        <vt:i4>5</vt:i4>
      </vt:variant>
      <vt:variant>
        <vt:lpwstr>consultantplus://offline/ref=304413205897A0441A4490537AD740BF88BFAF042A3BA470C7D90349C6C2362D67B94E2F62PEuEB</vt:lpwstr>
      </vt:variant>
      <vt:variant>
        <vt:lpwstr/>
      </vt:variant>
      <vt:variant>
        <vt:i4>5505036</vt:i4>
      </vt:variant>
      <vt:variant>
        <vt:i4>60</vt:i4>
      </vt:variant>
      <vt:variant>
        <vt:i4>0</vt:i4>
      </vt:variant>
      <vt:variant>
        <vt:i4>5</vt:i4>
      </vt:variant>
      <vt:variant>
        <vt:lpwstr>consultantplus://offline/ref=65047278E05FAFCE081717683949A34843E48FCFB827EB7515F2E555558FBA131D006E0C9Em3pEB</vt:lpwstr>
      </vt:variant>
      <vt:variant>
        <vt:lpwstr/>
      </vt:variant>
      <vt:variant>
        <vt:i4>5505037</vt:i4>
      </vt:variant>
      <vt:variant>
        <vt:i4>57</vt:i4>
      </vt:variant>
      <vt:variant>
        <vt:i4>0</vt:i4>
      </vt:variant>
      <vt:variant>
        <vt:i4>5</vt:i4>
      </vt:variant>
      <vt:variant>
        <vt:lpwstr>consultantplus://offline/ref=65047278E05FAFCE081717683949A34843E48FCFB827EB7515F2E555558FBA131D006E0C91m3p0B</vt:lpwstr>
      </vt:variant>
      <vt:variant>
        <vt:lpwstr/>
      </vt:variant>
      <vt:variant>
        <vt:i4>2490429</vt:i4>
      </vt:variant>
      <vt:variant>
        <vt:i4>54</vt:i4>
      </vt:variant>
      <vt:variant>
        <vt:i4>0</vt:i4>
      </vt:variant>
      <vt:variant>
        <vt:i4>5</vt:i4>
      </vt:variant>
      <vt:variant>
        <vt:lpwstr>consultantplus://offline/ref=58D58FEE551D28ED50C3D6EE4B5DFA7770943C4C11F9B72C7A253C89C75EB8BC541684C9D4CAE13Em7m9B</vt:lpwstr>
      </vt:variant>
      <vt:variant>
        <vt:lpwstr/>
      </vt:variant>
      <vt:variant>
        <vt:i4>2490420</vt:i4>
      </vt:variant>
      <vt:variant>
        <vt:i4>51</vt:i4>
      </vt:variant>
      <vt:variant>
        <vt:i4>0</vt:i4>
      </vt:variant>
      <vt:variant>
        <vt:i4>5</vt:i4>
      </vt:variant>
      <vt:variant>
        <vt:lpwstr>consultantplus://offline/ref=58D58FEE551D28ED50C3D6EE4B5DFA7770943B4F17F3B72C7A253C89C75EB8BC541684C9D4CBE43Cm7m8B</vt:lpwstr>
      </vt:variant>
      <vt:variant>
        <vt:lpwstr/>
      </vt:variant>
      <vt:variant>
        <vt:i4>2490421</vt:i4>
      </vt:variant>
      <vt:variant>
        <vt:i4>48</vt:i4>
      </vt:variant>
      <vt:variant>
        <vt:i4>0</vt:i4>
      </vt:variant>
      <vt:variant>
        <vt:i4>5</vt:i4>
      </vt:variant>
      <vt:variant>
        <vt:lpwstr>consultantplus://offline/ref=58D58FEE551D28ED50C3D6EE4B5DFA7770943B4F17F3B72C7A253C89C75EB8BC541684C9D4CBE43Cm7m9B</vt:lpwstr>
      </vt:variant>
      <vt:variant>
        <vt:lpwstr/>
      </vt:variant>
      <vt:variant>
        <vt:i4>4456532</vt:i4>
      </vt:variant>
      <vt:variant>
        <vt:i4>45</vt:i4>
      </vt:variant>
      <vt:variant>
        <vt:i4>0</vt:i4>
      </vt:variant>
      <vt:variant>
        <vt:i4>5</vt:i4>
      </vt:variant>
      <vt:variant>
        <vt:lpwstr>consultantplus://offline/ref=A58926FB87BD73D1C91626E2BBFFC1EC89CF94362BDA237A255751EDD95AeBB</vt:lpwstr>
      </vt:variant>
      <vt:variant>
        <vt:lpwstr/>
      </vt:variant>
      <vt:variant>
        <vt:i4>4456529</vt:i4>
      </vt:variant>
      <vt:variant>
        <vt:i4>42</vt:i4>
      </vt:variant>
      <vt:variant>
        <vt:i4>0</vt:i4>
      </vt:variant>
      <vt:variant>
        <vt:i4>5</vt:i4>
      </vt:variant>
      <vt:variant>
        <vt:lpwstr>consultantplus://offline/ref=A58926FB87BD73D1C91626E2BBFFC1EC89CF91302ADD237A255751EDD95AeBB</vt:lpwstr>
      </vt:variant>
      <vt:variant>
        <vt:lpwstr/>
      </vt:variant>
      <vt:variant>
        <vt:i4>2162748</vt:i4>
      </vt:variant>
      <vt:variant>
        <vt:i4>39</vt:i4>
      </vt:variant>
      <vt:variant>
        <vt:i4>0</vt:i4>
      </vt:variant>
      <vt:variant>
        <vt:i4>5</vt:i4>
      </vt:variant>
      <vt:variant>
        <vt:lpwstr>consultantplus://offline/ref=A58926FB87BD73D1C91626E2BBFFC1EC88CE93302DD9237A255751EDD9AB10182AA92EC649A965EA55e6B</vt:lpwstr>
      </vt:variant>
      <vt:variant>
        <vt:lpwstr/>
      </vt:variant>
      <vt:variant>
        <vt:i4>1245187</vt:i4>
      </vt:variant>
      <vt:variant>
        <vt:i4>36</vt:i4>
      </vt:variant>
      <vt:variant>
        <vt:i4>0</vt:i4>
      </vt:variant>
      <vt:variant>
        <vt:i4>5</vt:i4>
      </vt:variant>
      <vt:variant>
        <vt:lpwstr>consultantplus://offline/ref=A58926FB87BD73D1C91626E2BBFFC1EC89CF91372CD5237A255751EDD9AB10182AA92EC34A5AeAB</vt:lpwstr>
      </vt:variant>
      <vt:variant>
        <vt:lpwstr/>
      </vt:variant>
      <vt:variant>
        <vt:i4>1245275</vt:i4>
      </vt:variant>
      <vt:variant>
        <vt:i4>33</vt:i4>
      </vt:variant>
      <vt:variant>
        <vt:i4>0</vt:i4>
      </vt:variant>
      <vt:variant>
        <vt:i4>5</vt:i4>
      </vt:variant>
      <vt:variant>
        <vt:lpwstr>consultantplus://offline/ref=A58926FB87BD73D1C91626E2BBFFC1EC89CF91372CD5237A255751EDD9AB10182AA92EC64E5Ae8B</vt:lpwstr>
      </vt:variant>
      <vt:variant>
        <vt:lpwstr/>
      </vt:variant>
      <vt:variant>
        <vt:i4>2621456</vt:i4>
      </vt:variant>
      <vt:variant>
        <vt:i4>30</vt:i4>
      </vt:variant>
      <vt:variant>
        <vt:i4>0</vt:i4>
      </vt:variant>
      <vt:variant>
        <vt:i4>5</vt:i4>
      </vt:variant>
      <vt:variant>
        <vt:lpwstr/>
      </vt:variant>
      <vt:variant>
        <vt:lpwstr>sub_1002</vt:lpwstr>
      </vt:variant>
      <vt:variant>
        <vt:i4>3866637</vt:i4>
      </vt:variant>
      <vt:variant>
        <vt:i4>27</vt:i4>
      </vt:variant>
      <vt:variant>
        <vt:i4>0</vt:i4>
      </vt:variant>
      <vt:variant>
        <vt:i4>5</vt:i4>
      </vt:variant>
      <vt:variant>
        <vt:lpwstr>mailto:pochta@priargunsk.e-zab.ru</vt:lpwstr>
      </vt:variant>
      <vt:variant>
        <vt:lpwstr/>
      </vt:variant>
      <vt:variant>
        <vt:i4>917518</vt:i4>
      </vt:variant>
      <vt:variant>
        <vt:i4>24</vt:i4>
      </vt:variant>
      <vt:variant>
        <vt:i4>0</vt:i4>
      </vt:variant>
      <vt:variant>
        <vt:i4>5</vt:i4>
      </vt:variant>
      <vt:variant>
        <vt:lpwstr>http://www.pgu.e-zab.ru/</vt:lpwstr>
      </vt:variant>
      <vt:variant>
        <vt:lpwstr/>
      </vt:variant>
      <vt:variant>
        <vt:i4>851994</vt:i4>
      </vt:variant>
      <vt:variant>
        <vt:i4>21</vt:i4>
      </vt:variant>
      <vt:variant>
        <vt:i4>0</vt:i4>
      </vt:variant>
      <vt:variant>
        <vt:i4>5</vt:i4>
      </vt:variant>
      <vt:variant>
        <vt:lpwstr>http://www.gosuslugi.ru/</vt:lpwstr>
      </vt:variant>
      <vt:variant>
        <vt:lpwstr/>
      </vt:variant>
      <vt:variant>
        <vt:i4>5768244</vt:i4>
      </vt:variant>
      <vt:variant>
        <vt:i4>18</vt:i4>
      </vt:variant>
      <vt:variant>
        <vt:i4>0</vt:i4>
      </vt:variant>
      <vt:variant>
        <vt:i4>5</vt:i4>
      </vt:variant>
      <vt:variant>
        <vt:lpwstr>http://приаргунск.забайкальскийкрай.рф/</vt:lpwstr>
      </vt:variant>
      <vt:variant>
        <vt:lpwstr/>
      </vt:variant>
      <vt:variant>
        <vt:i4>458781</vt:i4>
      </vt:variant>
      <vt:variant>
        <vt:i4>15</vt:i4>
      </vt:variant>
      <vt:variant>
        <vt:i4>0</vt:i4>
      </vt:variant>
      <vt:variant>
        <vt:i4>5</vt:i4>
      </vt:variant>
      <vt:variant>
        <vt:lpwstr>consultantplus://offline/main?base=RLAW011;n=54631;fld=134;dst=100009</vt:lpwstr>
      </vt:variant>
      <vt:variant>
        <vt:lpwstr/>
      </vt:variant>
      <vt:variant>
        <vt:i4>2621551</vt:i4>
      </vt:variant>
      <vt:variant>
        <vt:i4>12</vt:i4>
      </vt:variant>
      <vt:variant>
        <vt:i4>0</vt:i4>
      </vt:variant>
      <vt:variant>
        <vt:i4>5</vt:i4>
      </vt:variant>
      <vt:variant>
        <vt:lpwstr>consultantplus://offline/main?base=RLAW011;n=48189;fld=134</vt:lpwstr>
      </vt:variant>
      <vt:variant>
        <vt:lpwstr/>
      </vt:variant>
      <vt:variant>
        <vt:i4>3670122</vt:i4>
      </vt:variant>
      <vt:variant>
        <vt:i4>9</vt:i4>
      </vt:variant>
      <vt:variant>
        <vt:i4>0</vt:i4>
      </vt:variant>
      <vt:variant>
        <vt:i4>5</vt:i4>
      </vt:variant>
      <vt:variant>
        <vt:lpwstr>consultantplus://offline/main?base=LAW;n=116783;fld=134;dst=100041</vt:lpwstr>
      </vt:variant>
      <vt:variant>
        <vt:lpwstr/>
      </vt:variant>
      <vt:variant>
        <vt:i4>458781</vt:i4>
      </vt:variant>
      <vt:variant>
        <vt:i4>6</vt:i4>
      </vt:variant>
      <vt:variant>
        <vt:i4>0</vt:i4>
      </vt:variant>
      <vt:variant>
        <vt:i4>5</vt:i4>
      </vt:variant>
      <vt:variant>
        <vt:lpwstr>consultantplus://offline/main?base=RLAW011;n=54631;fld=134;dst=100009</vt:lpwstr>
      </vt:variant>
      <vt:variant>
        <vt:lpwstr/>
      </vt:variant>
      <vt:variant>
        <vt:i4>2621551</vt:i4>
      </vt:variant>
      <vt:variant>
        <vt:i4>3</vt:i4>
      </vt:variant>
      <vt:variant>
        <vt:i4>0</vt:i4>
      </vt:variant>
      <vt:variant>
        <vt:i4>5</vt:i4>
      </vt:variant>
      <vt:variant>
        <vt:lpwstr>consultantplus://offline/main?base=RLAW011;n=48189;fld=134</vt:lpwstr>
      </vt:variant>
      <vt:variant>
        <vt:lpwstr/>
      </vt:variant>
      <vt:variant>
        <vt:i4>3670122</vt:i4>
      </vt:variant>
      <vt:variant>
        <vt:i4>0</vt:i4>
      </vt:variant>
      <vt:variant>
        <vt:i4>0</vt:i4>
      </vt:variant>
      <vt:variant>
        <vt:i4>5</vt:i4>
      </vt:variant>
      <vt:variant>
        <vt:lpwstr>consultantplus://offline/main?base=LAW;n=116783;fld=134;dst=100041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114</dc:creator>
  <cp:lastModifiedBy>ПК</cp:lastModifiedBy>
  <cp:revision>4</cp:revision>
  <cp:lastPrinted>2026-05-19T06:58:00Z</cp:lastPrinted>
  <dcterms:created xsi:type="dcterms:W3CDTF">2026-05-28T02:57:00Z</dcterms:created>
  <dcterms:modified xsi:type="dcterms:W3CDTF">2026-06-25T23:57:00Z</dcterms:modified>
</cp:coreProperties>
</file>