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E53" w:rsidRPr="00270CA9" w:rsidRDefault="00BA1E53" w:rsidP="00270C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70C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Особенности трудовых прав женщин</w:t>
      </w:r>
    </w:p>
    <w:p w:rsidR="00BA1E53" w:rsidRPr="00270CA9" w:rsidRDefault="00BA1E53" w:rsidP="00270C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CA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работник имеет право защищать свои трудовые права. Конституция Российской Федерации, обеспечивается государственная поддержка семьи, материнства, отцовства и детства (ст.7), семья находится под защитой государства (ст.38).</w:t>
      </w:r>
    </w:p>
    <w:p w:rsidR="00BA1E53" w:rsidRPr="00270CA9" w:rsidRDefault="00BA1E53" w:rsidP="00270C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CA9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Трудовым кодексом Российской Федерации (далее - ТК РФ) предусмотрены гарантии женщинам при заключении трудового договора.</w:t>
      </w:r>
    </w:p>
    <w:p w:rsidR="00BA1E53" w:rsidRPr="00270CA9" w:rsidRDefault="00BA1E53" w:rsidP="00270C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CA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ст. 64 ТК РФ запрещается отказывать в заключени</w:t>
      </w:r>
      <w:proofErr w:type="gramStart"/>
      <w:r w:rsidRPr="00270CA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270C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трудового договора женщинам  по мотивам, связанным с беременностью или наличием детей.</w:t>
      </w:r>
    </w:p>
    <w:p w:rsidR="00BA1E53" w:rsidRPr="00270CA9" w:rsidRDefault="00BA1E53" w:rsidP="00270C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CA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Статьей 70 ТК РФ определено, что работодатель не имеет право устанавливать испытание при приеме на работу беременным женщинам и женщинам, имеющим де</w:t>
      </w:r>
      <w:r w:rsidR="00270CA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тей в возрасте до 1,5 лет.</w:t>
      </w:r>
      <w:r w:rsidR="00270C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70CA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Работы, на которых ограничивается применение тр</w:t>
      </w:r>
      <w:r w:rsidR="00270CA9">
        <w:rPr>
          <w:rFonts w:ascii="Times New Roman" w:eastAsia="Times New Roman" w:hAnsi="Times New Roman" w:cs="Times New Roman"/>
          <w:sz w:val="28"/>
          <w:szCs w:val="28"/>
          <w:lang w:eastAsia="ru-RU"/>
        </w:rPr>
        <w:t>уда женщин (ст.253 ТК РФ):</w:t>
      </w:r>
      <w:r w:rsidR="00270C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70CA9">
        <w:rPr>
          <w:rFonts w:ascii="Times New Roman" w:eastAsia="Times New Roman" w:hAnsi="Times New Roman" w:cs="Times New Roman"/>
          <w:sz w:val="28"/>
          <w:szCs w:val="28"/>
          <w:lang w:eastAsia="ru-RU"/>
        </w:rPr>
        <w:t>тяжёлые работы;</w:t>
      </w:r>
    </w:p>
    <w:p w:rsidR="00BA1E53" w:rsidRPr="00270CA9" w:rsidRDefault="00BA1E53" w:rsidP="00270C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CA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с вредными и (или) опасными условиями труда;</w:t>
      </w:r>
    </w:p>
    <w:p w:rsidR="00BA1E53" w:rsidRPr="00270CA9" w:rsidRDefault="00BA1E53" w:rsidP="00270C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70CA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подземные работы, за исключением нефизических работ или работ по санитарном</w:t>
      </w:r>
      <w:r w:rsidR="00270CA9">
        <w:rPr>
          <w:rFonts w:ascii="Times New Roman" w:eastAsia="Times New Roman" w:hAnsi="Times New Roman" w:cs="Times New Roman"/>
          <w:sz w:val="28"/>
          <w:szCs w:val="28"/>
          <w:lang w:eastAsia="ru-RU"/>
        </w:rPr>
        <w:t>у и бытовому обслуживанию;</w:t>
      </w:r>
      <w:r w:rsidR="00270C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70CA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работы, связанные с подъёмом и перемещением вручную тяжестей, превышающих предельно допустимые для них нормы.</w:t>
      </w:r>
      <w:proofErr w:type="gramEnd"/>
    </w:p>
    <w:p w:rsidR="00270CA9" w:rsidRDefault="00BA1E53" w:rsidP="00270C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CA9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Беременным женщинам в соответствии с медицинским заключением и по их заявлению снижаются нормы выработки, нормы обслуживания либо они переводятся на другую работу, исключающую воздействие неблагоприятных факторов, с сохранением среднего заработк</w:t>
      </w:r>
      <w:r w:rsidR="00270CA9">
        <w:rPr>
          <w:rFonts w:ascii="Times New Roman" w:eastAsia="Times New Roman" w:hAnsi="Times New Roman" w:cs="Times New Roman"/>
          <w:sz w:val="28"/>
          <w:szCs w:val="28"/>
          <w:lang w:eastAsia="ru-RU"/>
        </w:rPr>
        <w:t>а  по прежней работе.</w:t>
      </w:r>
    </w:p>
    <w:p w:rsidR="00270CA9" w:rsidRDefault="00BA1E53" w:rsidP="00270C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CA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прохождении обязательного диспансерного обследования в медицинских учреждениях за беременными женщинами сохраняется средний заработок по месту работ</w:t>
      </w:r>
      <w:r w:rsidR="00270C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ы. </w:t>
      </w:r>
      <w:r w:rsidRPr="00270CA9">
        <w:rPr>
          <w:rFonts w:ascii="Times New Roman" w:eastAsia="Times New Roman" w:hAnsi="Times New Roman" w:cs="Times New Roman"/>
          <w:sz w:val="28"/>
          <w:szCs w:val="28"/>
          <w:lang w:eastAsia="ru-RU"/>
        </w:rPr>
        <w:t>Женщины, имеющие детей в возрасте до 1,5 лет, в случае невозможности выполнения прежней работы переводятся по заявлению  на другую работу с оплатой труда по выполняемой работе, но не ниже среднего заработка по прежней работе до достижения реб</w:t>
      </w:r>
      <w:r w:rsidR="00270C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енком возраста 1,5 лет. </w:t>
      </w:r>
      <w:r w:rsidRPr="00270CA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ст. 255 ТК РФ женщинам на основании заявления и листка  нетрудоспособности предоставляются отпуска по беременности и родам с выплатой пособия по государственному социальному страхованию в установленном федераль</w:t>
      </w:r>
      <w:r w:rsidR="00270CA9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ными законами размере.</w:t>
      </w:r>
    </w:p>
    <w:p w:rsidR="00270CA9" w:rsidRDefault="00BA1E53" w:rsidP="00270C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CA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Отпуск по беременности и родам исчисляется суммарно и предоставляется  женщине полностью независимо от числа дней, фактически использованных ею до родов. Отпуска продолжительностью 70 (в  случае многоплодной беременности – 84) календарных  дней до и 70 (при осложнённых  родах -</w:t>
      </w:r>
      <w:r w:rsidR="00270C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70CA9">
        <w:rPr>
          <w:rFonts w:ascii="Times New Roman" w:eastAsia="Times New Roman" w:hAnsi="Times New Roman" w:cs="Times New Roman"/>
          <w:sz w:val="28"/>
          <w:szCs w:val="28"/>
          <w:lang w:eastAsia="ru-RU"/>
        </w:rPr>
        <w:t>84, при рождении 2-х или более детей – 110) ка</w:t>
      </w:r>
      <w:r w:rsidR="00270CA9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лендарных дней после родов.</w:t>
      </w:r>
    </w:p>
    <w:p w:rsidR="00270CA9" w:rsidRDefault="00BA1E53" w:rsidP="00270C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C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Статьей 256 ТК РФ предусмотрено предоставление по заявлению женщины отпуска по уходу за ребёнком до достижения им возраста 3-х лет. </w:t>
      </w:r>
      <w:r w:rsidRPr="00270CA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Во время нахождения в таком отпуске женщинам предоставлено право </w:t>
      </w:r>
      <w:proofErr w:type="gramStart"/>
      <w:r w:rsidRPr="00270CA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работать</w:t>
      </w:r>
      <w:proofErr w:type="gramEnd"/>
      <w:r w:rsidRPr="00270C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условиях неполного рабочего времени или на дому с сохранением права на получение пособия по государственному со</w:t>
      </w:r>
      <w:r w:rsidR="00270CA9">
        <w:rPr>
          <w:rFonts w:ascii="Times New Roman" w:eastAsia="Times New Roman" w:hAnsi="Times New Roman" w:cs="Times New Roman"/>
          <w:sz w:val="28"/>
          <w:szCs w:val="28"/>
          <w:lang w:eastAsia="ru-RU"/>
        </w:rPr>
        <w:t>циальному страхованию.</w:t>
      </w:r>
    </w:p>
    <w:p w:rsidR="00270CA9" w:rsidRDefault="00BA1E53" w:rsidP="00270C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CA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период отпуска по уходу за ребенком за работником сохраняется место работы (должность). Период отпуска засчитывается  в общий и неп</w:t>
      </w:r>
      <w:r w:rsidR="00270CA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рерывный трудовой стаж.</w:t>
      </w:r>
    </w:p>
    <w:p w:rsidR="00BA1E53" w:rsidRPr="00270CA9" w:rsidRDefault="00BA1E53" w:rsidP="00270C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CA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требованиями ст. 258 ТК РФ работающим женщинам, имеющим детей в возрасте до 1,5 лет, предоставляются дополнительные перерывы для кормления ребёнка (детей) не реже чем через каждые 3 часа продолжительностью не менее 30 минут каждый (при наличии 2-х и более – не менее 1 часа).</w:t>
      </w:r>
    </w:p>
    <w:p w:rsidR="00BA1E53" w:rsidRPr="00270CA9" w:rsidRDefault="00BA1E53" w:rsidP="00270C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CA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заявлению женщины перерывы  для кормления ребёнка присоединяются к перерыву для отдыха и питания либо в суммированном виде переносятся как начало, так и на конец рабочего дня (смены) с соответствующим его</w:t>
      </w:r>
      <w:r w:rsidR="00270C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70CA9">
        <w:rPr>
          <w:rFonts w:ascii="Times New Roman" w:eastAsia="Times New Roman" w:hAnsi="Times New Roman" w:cs="Times New Roman"/>
          <w:sz w:val="28"/>
          <w:szCs w:val="28"/>
          <w:lang w:eastAsia="ru-RU"/>
        </w:rPr>
        <w:t>(её)</w:t>
      </w:r>
      <w:r w:rsidR="00270C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70CA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сокращением.</w:t>
      </w:r>
    </w:p>
    <w:p w:rsidR="00270CA9" w:rsidRDefault="00BA1E53" w:rsidP="00270C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CA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Законом установлен запрет на направление беременных женщин в служебные командировки, привлечение их к сверхурочным работам, работам в ночное время, в выходные и нерабочие праздничные дни (ст.259 ТК РФ).</w:t>
      </w:r>
    </w:p>
    <w:p w:rsidR="00270CA9" w:rsidRDefault="00BA1E53" w:rsidP="00270C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CA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направления женщин, имеющих детей до 3-</w:t>
      </w:r>
      <w:r w:rsidR="00270CA9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270C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 в служебные командировки, привлечения к сверхурочным работам, работам в ночное время, в выходные и нерабочие праздничные дни необходимо получить их письменное согласие, это не должно быть запрещено</w:t>
      </w:r>
      <w:r w:rsidR="00270C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медицинским показаниям.</w:t>
      </w:r>
    </w:p>
    <w:p w:rsidR="00BA1E53" w:rsidRPr="00270CA9" w:rsidRDefault="00BA1E53" w:rsidP="00270C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CA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Статьей 260 ТК РФ  предоставляется право женщине перед отпуском по беременности и родам или непосредственно после него либо по окончании отпуска по уходу за ребёнком использовать ежегодный оплачиваемый отпуск независимо от стажа работы у данного работодателя. Не допускается отзыв из отпуска беременных женщин (ст. 125 ТК РФ) и замена им отпуска денежной компенсацией (ст.126 ТК РФ).</w:t>
      </w:r>
    </w:p>
    <w:p w:rsidR="00BA1E53" w:rsidRPr="00270CA9" w:rsidRDefault="00BA1E53" w:rsidP="00270C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C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Запрещается увольнять беременных женщин по инициативе работодателя (кроме случаев ликвидации или прекращения деятельности ИП), а в случае истечения срока  срочного трудового договора его необходимо продлить до окончания беременности, а при предоставлении в установленном порядке  отпуска по беременности и родам – до его  окончания. Допускается увольнение женщины в связи с истечением срока трудового договора в период беременности, если трудовой договор был заключен на время исполнения обязанностей отсутствующего работника и невозможности </w:t>
      </w:r>
      <w:proofErr w:type="gramStart"/>
      <w:r w:rsidRPr="00270CA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перевести</w:t>
      </w:r>
      <w:proofErr w:type="gramEnd"/>
      <w:r w:rsidRPr="00270C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ее до окончания  беременности на другую имеющ</w:t>
      </w:r>
      <w:r w:rsidR="00270C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уюся у работодателя работу. </w:t>
      </w:r>
      <w:proofErr w:type="gramStart"/>
      <w:r w:rsidRPr="00270C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не допускается расторжение по инициативе работодателя трудового договора с женщинами, имеющими детей в возрасте до 3- </w:t>
      </w:r>
      <w:proofErr w:type="spellStart"/>
      <w:r w:rsidRPr="00270CA9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proofErr w:type="spellEnd"/>
      <w:r w:rsidRPr="00270C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лет, одинокими матерями, воспитывающими ребёнка в возрасте до 14 лет (ребёнка – инвалида – до 18 лет), кроме увольнения по основаниям, предусмотренным п.п.1, 5 - 8, 10 или 11 ч.1 ст.81 или п.2 ст.336 ТК РФ.</w:t>
      </w:r>
      <w:proofErr w:type="gramEnd"/>
    </w:p>
    <w:p w:rsidR="00BA1E53" w:rsidRPr="00270CA9" w:rsidRDefault="00BA1E53" w:rsidP="00270C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CA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Исключение является при расторжении  трудового договора с этой категорией </w:t>
      </w:r>
      <w:proofErr w:type="gramStart"/>
      <w:r w:rsidRPr="00270CA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работников</w:t>
      </w:r>
      <w:proofErr w:type="gramEnd"/>
      <w:r w:rsidRPr="00270C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срок трудового договора истёк во время бе</w:t>
      </w:r>
      <w:r w:rsidR="00270C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ременности (ст. 261 ТК РФ). </w:t>
      </w:r>
      <w:r w:rsidRPr="00270C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женщин, работающих  в сельской местности, предусмотрено право на один дополнительный выходной день в месяц без сохранения заработной платы (ст.262 ТК РФ). Кроме того, для </w:t>
      </w:r>
      <w:proofErr w:type="gramStart"/>
      <w:r w:rsidRPr="00270CA9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одинокой матери, воспитывающей ребёнка в возрасте до 14 лет коллективным договором могут</w:t>
      </w:r>
      <w:proofErr w:type="gramEnd"/>
      <w:r w:rsidRPr="00270C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устанавливаться ежегодные дополнительные отпуска без сохранения заработной платы в удобное для нее время продолжительностью до 14 календарных дней (ст.263 ТК РФ)</w:t>
      </w:r>
      <w:r w:rsidR="00270C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822C9" w:rsidRPr="00270CA9" w:rsidRDefault="00270CA9" w:rsidP="00270CA9">
      <w:pPr>
        <w:jc w:val="both"/>
        <w:rPr>
          <w:sz w:val="28"/>
          <w:szCs w:val="28"/>
        </w:rPr>
      </w:pPr>
    </w:p>
    <w:sectPr w:rsidR="008822C9" w:rsidRPr="00270CA9" w:rsidSect="006177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A1E53"/>
    <w:rsid w:val="000A212B"/>
    <w:rsid w:val="000C752A"/>
    <w:rsid w:val="00270CA9"/>
    <w:rsid w:val="00382860"/>
    <w:rsid w:val="00617766"/>
    <w:rsid w:val="007D7F65"/>
    <w:rsid w:val="00BA1E53"/>
    <w:rsid w:val="00F156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E53"/>
    <w:pPr>
      <w:spacing w:after="160" w:line="259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863</Words>
  <Characters>4923</Characters>
  <Application>Microsoft Office Word</Application>
  <DocSecurity>0</DocSecurity>
  <Lines>41</Lines>
  <Paragraphs>11</Paragraphs>
  <ScaleCrop>false</ScaleCrop>
  <Company/>
  <LinksUpToDate>false</LinksUpToDate>
  <CharactersWithSpaces>5775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Dexp</dc:creator>
  <cp:keywords/>
  <dc:description/>
  <cp:lastModifiedBy>Dexp</cp:lastModifiedBy>
  <cp:revision>4</cp:revision>
  <dcterms:created xsi:type="dcterms:W3CDTF">2026-05-06T01:48:00Z</dcterms:created>
  <dcterms:modified xsi:type="dcterms:W3CDTF">2026-05-06T02:28:00Z</dcterms:modified>
</cp:coreProperties>
</file>