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772C" w:rsidRPr="00281163" w:rsidRDefault="00AA772C" w:rsidP="00AA772C">
      <w:pPr>
        <w:pStyle w:val="40"/>
        <w:shd w:val="clear" w:color="auto" w:fill="auto"/>
        <w:spacing w:before="0"/>
        <w:ind w:right="80" w:firstLine="0"/>
        <w:rPr>
          <w:rFonts w:ascii="Times New Roman" w:hAnsi="Times New Roman" w:cs="Times New Roman"/>
        </w:rPr>
      </w:pPr>
      <w:bookmarkStart w:id="0" w:name="bookmark3"/>
    </w:p>
    <w:p w:rsidR="00AA772C" w:rsidRPr="00281163" w:rsidRDefault="00AA772C" w:rsidP="00AA772C">
      <w:pPr>
        <w:pStyle w:val="40"/>
        <w:shd w:val="clear" w:color="auto" w:fill="auto"/>
        <w:spacing w:before="0"/>
        <w:ind w:right="80" w:firstLine="0"/>
        <w:rPr>
          <w:rFonts w:ascii="Times New Roman" w:hAnsi="Times New Roman" w:cs="Times New Roman"/>
          <w:sz w:val="28"/>
          <w:szCs w:val="28"/>
        </w:rPr>
      </w:pPr>
      <w:r w:rsidRPr="00281163">
        <w:rPr>
          <w:rFonts w:ascii="Times New Roman" w:hAnsi="Times New Roman" w:cs="Times New Roman"/>
          <w:sz w:val="28"/>
          <w:szCs w:val="28"/>
        </w:rPr>
        <w:t>Контрольно – счетная палата</w:t>
      </w:r>
    </w:p>
    <w:p w:rsidR="00AA772C" w:rsidRPr="00281163" w:rsidRDefault="00AA772C" w:rsidP="00AA772C">
      <w:pPr>
        <w:pStyle w:val="40"/>
        <w:shd w:val="clear" w:color="auto" w:fill="auto"/>
        <w:spacing w:before="0"/>
        <w:ind w:right="80" w:firstLine="0"/>
        <w:rPr>
          <w:rFonts w:ascii="Times New Roman" w:hAnsi="Times New Roman" w:cs="Times New Roman"/>
          <w:sz w:val="28"/>
          <w:szCs w:val="28"/>
        </w:rPr>
      </w:pPr>
      <w:r w:rsidRPr="00281163">
        <w:rPr>
          <w:rFonts w:ascii="Times New Roman" w:hAnsi="Times New Roman" w:cs="Times New Roman"/>
          <w:sz w:val="28"/>
          <w:szCs w:val="28"/>
        </w:rPr>
        <w:t>Приаргунского муниципального округа</w:t>
      </w:r>
    </w:p>
    <w:p w:rsidR="00AA772C" w:rsidRPr="00281163" w:rsidRDefault="00AA772C" w:rsidP="00AA772C">
      <w:pPr>
        <w:pStyle w:val="40"/>
        <w:shd w:val="clear" w:color="auto" w:fill="auto"/>
        <w:spacing w:before="0"/>
        <w:ind w:right="80" w:firstLine="0"/>
        <w:rPr>
          <w:rFonts w:ascii="Times New Roman" w:hAnsi="Times New Roman" w:cs="Times New Roman"/>
          <w:sz w:val="28"/>
          <w:szCs w:val="28"/>
        </w:rPr>
      </w:pPr>
      <w:r w:rsidRPr="00281163">
        <w:rPr>
          <w:rFonts w:ascii="Times New Roman" w:hAnsi="Times New Roman" w:cs="Times New Roman"/>
          <w:sz w:val="28"/>
          <w:szCs w:val="28"/>
        </w:rPr>
        <w:t>Забайкальского края</w:t>
      </w:r>
    </w:p>
    <w:p w:rsidR="00AA772C" w:rsidRPr="00281163" w:rsidRDefault="00AA772C" w:rsidP="00AA772C">
      <w:pPr>
        <w:pStyle w:val="40"/>
        <w:shd w:val="clear" w:color="auto" w:fill="auto"/>
        <w:spacing w:before="0"/>
        <w:ind w:right="80" w:firstLine="0"/>
        <w:rPr>
          <w:rFonts w:ascii="Times New Roman" w:hAnsi="Times New Roman" w:cs="Times New Roman"/>
        </w:rPr>
      </w:pPr>
    </w:p>
    <w:p w:rsidR="00AA772C" w:rsidRPr="00281163" w:rsidRDefault="00AA772C" w:rsidP="00AA772C">
      <w:pPr>
        <w:pStyle w:val="40"/>
        <w:shd w:val="clear" w:color="auto" w:fill="auto"/>
        <w:spacing w:before="0"/>
        <w:ind w:right="80" w:firstLine="0"/>
        <w:rPr>
          <w:rFonts w:ascii="Times New Roman" w:hAnsi="Times New Roman" w:cs="Times New Roman"/>
        </w:rPr>
      </w:pPr>
    </w:p>
    <w:p w:rsidR="00AA772C" w:rsidRPr="00281163" w:rsidRDefault="00AA772C" w:rsidP="00AA772C">
      <w:pPr>
        <w:pStyle w:val="40"/>
        <w:shd w:val="clear" w:color="auto" w:fill="auto"/>
        <w:spacing w:before="0"/>
        <w:ind w:right="80" w:firstLine="0"/>
        <w:rPr>
          <w:rFonts w:ascii="Times New Roman" w:hAnsi="Times New Roman" w:cs="Times New Roman"/>
        </w:rPr>
      </w:pPr>
    </w:p>
    <w:p w:rsidR="00AA772C" w:rsidRPr="00281163" w:rsidRDefault="00AA772C" w:rsidP="00AA772C">
      <w:pPr>
        <w:pStyle w:val="40"/>
        <w:shd w:val="clear" w:color="auto" w:fill="auto"/>
        <w:spacing w:before="0"/>
        <w:ind w:right="80" w:firstLine="0"/>
        <w:rPr>
          <w:rFonts w:ascii="Times New Roman" w:hAnsi="Times New Roman" w:cs="Times New Roman"/>
        </w:rPr>
      </w:pPr>
    </w:p>
    <w:p w:rsidR="00AA772C" w:rsidRPr="00281163" w:rsidRDefault="00AA772C" w:rsidP="00AA772C">
      <w:pPr>
        <w:pStyle w:val="40"/>
        <w:shd w:val="clear" w:color="auto" w:fill="auto"/>
        <w:spacing w:before="0"/>
        <w:ind w:right="80" w:firstLine="0"/>
        <w:rPr>
          <w:rFonts w:ascii="Times New Roman" w:hAnsi="Times New Roman" w:cs="Times New Roman"/>
        </w:rPr>
      </w:pPr>
    </w:p>
    <w:p w:rsidR="00AA772C" w:rsidRPr="00281163" w:rsidRDefault="00AA772C" w:rsidP="00AA772C">
      <w:pPr>
        <w:pStyle w:val="40"/>
        <w:shd w:val="clear" w:color="auto" w:fill="auto"/>
        <w:spacing w:before="0"/>
        <w:ind w:right="80" w:firstLine="0"/>
        <w:rPr>
          <w:rFonts w:ascii="Times New Roman" w:hAnsi="Times New Roman" w:cs="Times New Roman"/>
        </w:rPr>
      </w:pPr>
    </w:p>
    <w:p w:rsidR="00AA772C" w:rsidRPr="00281163" w:rsidRDefault="00AA772C" w:rsidP="00AA772C">
      <w:pPr>
        <w:pStyle w:val="40"/>
        <w:shd w:val="clear" w:color="auto" w:fill="auto"/>
        <w:spacing w:before="0"/>
        <w:ind w:right="80" w:firstLine="0"/>
        <w:rPr>
          <w:rFonts w:ascii="Times New Roman" w:hAnsi="Times New Roman" w:cs="Times New Roman"/>
        </w:rPr>
      </w:pPr>
    </w:p>
    <w:p w:rsidR="00AA772C" w:rsidRPr="00281163" w:rsidRDefault="00AA772C" w:rsidP="00AA772C">
      <w:pPr>
        <w:pStyle w:val="40"/>
        <w:shd w:val="clear" w:color="auto" w:fill="auto"/>
        <w:spacing w:before="0"/>
        <w:ind w:right="80" w:firstLine="0"/>
        <w:rPr>
          <w:rFonts w:ascii="Times New Roman" w:hAnsi="Times New Roman" w:cs="Times New Roman"/>
        </w:rPr>
      </w:pPr>
    </w:p>
    <w:p w:rsidR="00AA772C" w:rsidRPr="00281163" w:rsidRDefault="00AA772C" w:rsidP="00AA772C">
      <w:pPr>
        <w:pStyle w:val="40"/>
        <w:shd w:val="clear" w:color="auto" w:fill="auto"/>
        <w:spacing w:before="0"/>
        <w:ind w:right="80" w:firstLine="0"/>
        <w:rPr>
          <w:rFonts w:ascii="Times New Roman" w:hAnsi="Times New Roman" w:cs="Times New Roman"/>
        </w:rPr>
      </w:pPr>
    </w:p>
    <w:p w:rsidR="00AA772C" w:rsidRPr="00281163" w:rsidRDefault="00AA772C" w:rsidP="00AA772C">
      <w:pPr>
        <w:pStyle w:val="40"/>
        <w:shd w:val="clear" w:color="auto" w:fill="auto"/>
        <w:spacing w:before="0"/>
        <w:ind w:right="80" w:firstLine="0"/>
        <w:rPr>
          <w:rFonts w:ascii="Times New Roman" w:hAnsi="Times New Roman" w:cs="Times New Roman"/>
        </w:rPr>
      </w:pPr>
    </w:p>
    <w:p w:rsidR="00AA772C" w:rsidRPr="00281163" w:rsidRDefault="00AA772C" w:rsidP="00AA772C">
      <w:pPr>
        <w:pStyle w:val="40"/>
        <w:shd w:val="clear" w:color="auto" w:fill="auto"/>
        <w:spacing w:before="0"/>
        <w:ind w:right="80" w:firstLine="0"/>
        <w:rPr>
          <w:rFonts w:ascii="Times New Roman" w:hAnsi="Times New Roman" w:cs="Times New Roman"/>
        </w:rPr>
      </w:pPr>
    </w:p>
    <w:p w:rsidR="00AA772C" w:rsidRPr="00383F64" w:rsidRDefault="00AA772C" w:rsidP="00AA772C">
      <w:pPr>
        <w:pStyle w:val="40"/>
        <w:shd w:val="clear" w:color="auto" w:fill="auto"/>
        <w:spacing w:before="0"/>
        <w:ind w:right="80" w:firstLine="0"/>
        <w:rPr>
          <w:rFonts w:ascii="Times New Roman" w:hAnsi="Times New Roman" w:cs="Times New Roman"/>
          <w:sz w:val="36"/>
          <w:szCs w:val="36"/>
        </w:rPr>
      </w:pPr>
      <w:r w:rsidRPr="00383F64">
        <w:rPr>
          <w:rFonts w:ascii="Times New Roman" w:hAnsi="Times New Roman" w:cs="Times New Roman"/>
          <w:sz w:val="36"/>
          <w:szCs w:val="36"/>
        </w:rPr>
        <w:t>Методические рекомендации</w:t>
      </w:r>
      <w:bookmarkEnd w:id="0"/>
    </w:p>
    <w:p w:rsidR="00383F64" w:rsidRPr="00383F64" w:rsidRDefault="00AA772C" w:rsidP="00AA772C">
      <w:pPr>
        <w:pStyle w:val="50"/>
        <w:shd w:val="clear" w:color="auto" w:fill="auto"/>
        <w:spacing w:after="0"/>
        <w:ind w:right="80"/>
        <w:rPr>
          <w:rFonts w:ascii="Times New Roman" w:hAnsi="Times New Roman" w:cs="Times New Roman"/>
          <w:sz w:val="36"/>
          <w:szCs w:val="36"/>
        </w:rPr>
      </w:pPr>
      <w:r w:rsidRPr="00383F64">
        <w:rPr>
          <w:rFonts w:ascii="Times New Roman" w:hAnsi="Times New Roman" w:cs="Times New Roman"/>
          <w:sz w:val="36"/>
          <w:szCs w:val="36"/>
        </w:rPr>
        <w:t xml:space="preserve">по проведению проверки эффективности </w:t>
      </w:r>
    </w:p>
    <w:p w:rsidR="00383F64" w:rsidRPr="00383F64" w:rsidRDefault="00AA772C" w:rsidP="00AA772C">
      <w:pPr>
        <w:pStyle w:val="50"/>
        <w:shd w:val="clear" w:color="auto" w:fill="auto"/>
        <w:spacing w:after="0"/>
        <w:ind w:right="80"/>
        <w:rPr>
          <w:rFonts w:ascii="Times New Roman" w:hAnsi="Times New Roman" w:cs="Times New Roman"/>
          <w:sz w:val="36"/>
          <w:szCs w:val="36"/>
        </w:rPr>
      </w:pPr>
      <w:r w:rsidRPr="00383F64">
        <w:rPr>
          <w:rFonts w:ascii="Times New Roman" w:hAnsi="Times New Roman" w:cs="Times New Roman"/>
          <w:sz w:val="36"/>
          <w:szCs w:val="36"/>
        </w:rPr>
        <w:t>использования муниципального</w:t>
      </w:r>
      <w:r w:rsidR="00383F64" w:rsidRPr="00383F64">
        <w:rPr>
          <w:rFonts w:ascii="Times New Roman" w:hAnsi="Times New Roman" w:cs="Times New Roman"/>
          <w:sz w:val="36"/>
          <w:szCs w:val="36"/>
        </w:rPr>
        <w:t xml:space="preserve"> </w:t>
      </w:r>
      <w:r w:rsidRPr="00383F64">
        <w:rPr>
          <w:rFonts w:ascii="Times New Roman" w:hAnsi="Times New Roman" w:cs="Times New Roman"/>
          <w:sz w:val="36"/>
          <w:szCs w:val="36"/>
        </w:rPr>
        <w:t>имущества,</w:t>
      </w:r>
    </w:p>
    <w:p w:rsidR="00AA772C" w:rsidRPr="00383F64" w:rsidRDefault="00AA772C" w:rsidP="00AA772C">
      <w:pPr>
        <w:pStyle w:val="50"/>
        <w:shd w:val="clear" w:color="auto" w:fill="auto"/>
        <w:spacing w:after="0"/>
        <w:ind w:right="80"/>
        <w:rPr>
          <w:rFonts w:ascii="Times New Roman" w:hAnsi="Times New Roman" w:cs="Times New Roman"/>
          <w:sz w:val="36"/>
          <w:szCs w:val="36"/>
        </w:rPr>
      </w:pPr>
      <w:r w:rsidRPr="00383F64">
        <w:rPr>
          <w:rFonts w:ascii="Times New Roman" w:hAnsi="Times New Roman" w:cs="Times New Roman"/>
          <w:sz w:val="36"/>
          <w:szCs w:val="36"/>
        </w:rPr>
        <w:t xml:space="preserve"> в том числе земельных участков</w:t>
      </w:r>
    </w:p>
    <w:p w:rsidR="00AA772C" w:rsidRPr="00281163" w:rsidRDefault="00AA772C" w:rsidP="00AA772C">
      <w:pPr>
        <w:pStyle w:val="50"/>
        <w:shd w:val="clear" w:color="auto" w:fill="auto"/>
        <w:spacing w:after="0"/>
        <w:ind w:right="80"/>
        <w:rPr>
          <w:rFonts w:ascii="Times New Roman" w:hAnsi="Times New Roman" w:cs="Times New Roman"/>
          <w:sz w:val="28"/>
          <w:szCs w:val="28"/>
        </w:rPr>
      </w:pPr>
    </w:p>
    <w:p w:rsidR="00CE56EB" w:rsidRPr="00281163" w:rsidRDefault="00CE56EB" w:rsidP="00AA772C">
      <w:pPr>
        <w:pStyle w:val="50"/>
        <w:shd w:val="clear" w:color="auto" w:fill="auto"/>
        <w:spacing w:after="0"/>
        <w:ind w:right="80"/>
        <w:rPr>
          <w:rFonts w:ascii="Times New Roman" w:hAnsi="Times New Roman" w:cs="Times New Roman"/>
          <w:sz w:val="28"/>
          <w:szCs w:val="28"/>
        </w:rPr>
      </w:pPr>
    </w:p>
    <w:p w:rsidR="00CE56EB" w:rsidRPr="00281163" w:rsidRDefault="00CE56EB" w:rsidP="00AA772C">
      <w:pPr>
        <w:pStyle w:val="50"/>
        <w:shd w:val="clear" w:color="auto" w:fill="auto"/>
        <w:spacing w:after="0"/>
        <w:ind w:right="80"/>
        <w:rPr>
          <w:rFonts w:ascii="Times New Roman" w:hAnsi="Times New Roman" w:cs="Times New Roman"/>
          <w:sz w:val="28"/>
          <w:szCs w:val="28"/>
        </w:rPr>
      </w:pPr>
    </w:p>
    <w:p w:rsidR="00CE56EB" w:rsidRPr="00281163" w:rsidRDefault="00CE56EB" w:rsidP="00AA772C">
      <w:pPr>
        <w:pStyle w:val="50"/>
        <w:shd w:val="clear" w:color="auto" w:fill="auto"/>
        <w:spacing w:after="0"/>
        <w:ind w:right="80"/>
        <w:rPr>
          <w:rFonts w:ascii="Times New Roman" w:hAnsi="Times New Roman" w:cs="Times New Roman"/>
          <w:sz w:val="28"/>
          <w:szCs w:val="28"/>
        </w:rPr>
      </w:pPr>
    </w:p>
    <w:p w:rsidR="00CE56EB" w:rsidRPr="00281163" w:rsidRDefault="00CE56EB" w:rsidP="00AA772C">
      <w:pPr>
        <w:pStyle w:val="50"/>
        <w:shd w:val="clear" w:color="auto" w:fill="auto"/>
        <w:spacing w:after="0"/>
        <w:ind w:right="80"/>
        <w:rPr>
          <w:rFonts w:ascii="Times New Roman" w:hAnsi="Times New Roman" w:cs="Times New Roman"/>
          <w:sz w:val="28"/>
          <w:szCs w:val="28"/>
        </w:rPr>
      </w:pPr>
    </w:p>
    <w:p w:rsidR="00CE56EB" w:rsidRPr="00281163" w:rsidRDefault="00CE56EB" w:rsidP="00AA772C">
      <w:pPr>
        <w:pStyle w:val="50"/>
        <w:shd w:val="clear" w:color="auto" w:fill="auto"/>
        <w:spacing w:after="0"/>
        <w:ind w:right="80"/>
        <w:rPr>
          <w:rFonts w:ascii="Times New Roman" w:hAnsi="Times New Roman" w:cs="Times New Roman"/>
          <w:sz w:val="28"/>
          <w:szCs w:val="28"/>
        </w:rPr>
      </w:pPr>
    </w:p>
    <w:p w:rsidR="00CE56EB" w:rsidRPr="00281163" w:rsidRDefault="00CE56EB" w:rsidP="00AA772C">
      <w:pPr>
        <w:pStyle w:val="50"/>
        <w:shd w:val="clear" w:color="auto" w:fill="auto"/>
        <w:spacing w:after="0"/>
        <w:ind w:right="80"/>
        <w:rPr>
          <w:rFonts w:ascii="Times New Roman" w:hAnsi="Times New Roman" w:cs="Times New Roman"/>
          <w:sz w:val="28"/>
          <w:szCs w:val="28"/>
        </w:rPr>
      </w:pPr>
    </w:p>
    <w:p w:rsidR="00AA772C" w:rsidRPr="00281163" w:rsidRDefault="00CE56EB" w:rsidP="00CE56EB">
      <w:pPr>
        <w:pStyle w:val="50"/>
        <w:shd w:val="clear" w:color="auto" w:fill="auto"/>
        <w:spacing w:after="0"/>
        <w:ind w:right="80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281163">
        <w:rPr>
          <w:rFonts w:ascii="Times New Roman" w:hAnsi="Times New Roman" w:cs="Times New Roman"/>
          <w:b w:val="0"/>
          <w:sz w:val="28"/>
          <w:szCs w:val="28"/>
        </w:rPr>
        <w:t>Утверждены</w:t>
      </w:r>
    </w:p>
    <w:p w:rsidR="00CE56EB" w:rsidRPr="00281163" w:rsidRDefault="00CE56EB" w:rsidP="00CE56EB">
      <w:pPr>
        <w:pStyle w:val="50"/>
        <w:shd w:val="clear" w:color="auto" w:fill="auto"/>
        <w:spacing w:after="0"/>
        <w:ind w:right="80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281163">
        <w:rPr>
          <w:rFonts w:ascii="Times New Roman" w:hAnsi="Times New Roman" w:cs="Times New Roman"/>
          <w:b w:val="0"/>
          <w:sz w:val="28"/>
          <w:szCs w:val="28"/>
        </w:rPr>
        <w:t>Распоряжением</w:t>
      </w:r>
    </w:p>
    <w:p w:rsidR="00CE56EB" w:rsidRPr="00281163" w:rsidRDefault="00CE56EB" w:rsidP="00CE56EB">
      <w:pPr>
        <w:pStyle w:val="50"/>
        <w:shd w:val="clear" w:color="auto" w:fill="auto"/>
        <w:spacing w:after="0"/>
        <w:ind w:right="80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281163">
        <w:rPr>
          <w:rFonts w:ascii="Times New Roman" w:hAnsi="Times New Roman" w:cs="Times New Roman"/>
          <w:b w:val="0"/>
          <w:sz w:val="28"/>
          <w:szCs w:val="28"/>
        </w:rPr>
        <w:t>Контрольно-счетной палатой</w:t>
      </w:r>
    </w:p>
    <w:p w:rsidR="00CE56EB" w:rsidRPr="00281163" w:rsidRDefault="00CE56EB" w:rsidP="00CE56EB">
      <w:pPr>
        <w:pStyle w:val="50"/>
        <w:shd w:val="clear" w:color="auto" w:fill="auto"/>
        <w:spacing w:after="0"/>
        <w:ind w:right="80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281163">
        <w:rPr>
          <w:rFonts w:ascii="Times New Roman" w:hAnsi="Times New Roman" w:cs="Times New Roman"/>
          <w:b w:val="0"/>
          <w:sz w:val="28"/>
          <w:szCs w:val="28"/>
        </w:rPr>
        <w:t>Приаргунского муниципального округа</w:t>
      </w:r>
    </w:p>
    <w:p w:rsidR="00CE56EB" w:rsidRPr="00281163" w:rsidRDefault="00CE56EB" w:rsidP="00CE56EB">
      <w:pPr>
        <w:pStyle w:val="50"/>
        <w:shd w:val="clear" w:color="auto" w:fill="auto"/>
        <w:spacing w:after="0"/>
        <w:ind w:right="80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281163">
        <w:rPr>
          <w:rFonts w:ascii="Times New Roman" w:hAnsi="Times New Roman" w:cs="Times New Roman"/>
          <w:b w:val="0"/>
          <w:sz w:val="28"/>
          <w:szCs w:val="28"/>
        </w:rPr>
        <w:t xml:space="preserve">Забайкальского края </w:t>
      </w:r>
    </w:p>
    <w:p w:rsidR="00CE56EB" w:rsidRPr="00281163" w:rsidRDefault="00CE56EB" w:rsidP="00CE56EB">
      <w:pPr>
        <w:pStyle w:val="50"/>
        <w:shd w:val="clear" w:color="auto" w:fill="auto"/>
        <w:spacing w:after="0"/>
        <w:ind w:right="80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281163">
        <w:rPr>
          <w:rFonts w:ascii="Times New Roman" w:hAnsi="Times New Roman" w:cs="Times New Roman"/>
          <w:b w:val="0"/>
          <w:sz w:val="28"/>
          <w:szCs w:val="28"/>
        </w:rPr>
        <w:t>от 30 сентября 2026г. № 15</w:t>
      </w:r>
    </w:p>
    <w:p w:rsidR="00CE56EB" w:rsidRPr="00281163" w:rsidRDefault="00CE56EB" w:rsidP="00AA772C">
      <w:pPr>
        <w:pStyle w:val="50"/>
        <w:shd w:val="clear" w:color="auto" w:fill="auto"/>
        <w:spacing w:after="0"/>
        <w:ind w:right="80"/>
        <w:rPr>
          <w:rFonts w:ascii="Times New Roman" w:hAnsi="Times New Roman" w:cs="Times New Roman"/>
          <w:sz w:val="28"/>
          <w:szCs w:val="28"/>
        </w:rPr>
      </w:pPr>
    </w:p>
    <w:p w:rsidR="00AA772C" w:rsidRPr="00281163" w:rsidRDefault="00AA772C" w:rsidP="00AA772C">
      <w:pPr>
        <w:pStyle w:val="50"/>
        <w:shd w:val="clear" w:color="auto" w:fill="auto"/>
        <w:spacing w:after="0"/>
        <w:ind w:right="80"/>
        <w:rPr>
          <w:rFonts w:ascii="Times New Roman" w:hAnsi="Times New Roman" w:cs="Times New Roman"/>
          <w:sz w:val="28"/>
          <w:szCs w:val="28"/>
        </w:rPr>
      </w:pPr>
    </w:p>
    <w:p w:rsidR="000339E2" w:rsidRPr="00281163" w:rsidRDefault="000339E2" w:rsidP="00AA772C">
      <w:pPr>
        <w:rPr>
          <w:rFonts w:ascii="Times New Roman" w:hAnsi="Times New Roman" w:cs="Times New Roman"/>
        </w:rPr>
      </w:pPr>
    </w:p>
    <w:p w:rsidR="00CE56EB" w:rsidRPr="00281163" w:rsidRDefault="00CE56EB" w:rsidP="00AA772C">
      <w:pPr>
        <w:rPr>
          <w:rFonts w:ascii="Times New Roman" w:hAnsi="Times New Roman" w:cs="Times New Roman"/>
        </w:rPr>
      </w:pPr>
    </w:p>
    <w:p w:rsidR="00CE56EB" w:rsidRPr="00281163" w:rsidRDefault="00CE56EB" w:rsidP="00AA772C">
      <w:pPr>
        <w:rPr>
          <w:rFonts w:ascii="Times New Roman" w:hAnsi="Times New Roman" w:cs="Times New Roman"/>
        </w:rPr>
      </w:pPr>
    </w:p>
    <w:p w:rsidR="00CE56EB" w:rsidRPr="00281163" w:rsidRDefault="00CE56EB" w:rsidP="00AA772C">
      <w:pPr>
        <w:rPr>
          <w:rFonts w:ascii="Times New Roman" w:hAnsi="Times New Roman" w:cs="Times New Roman"/>
        </w:rPr>
      </w:pPr>
    </w:p>
    <w:p w:rsidR="00CE56EB" w:rsidRDefault="00CE56EB" w:rsidP="00AA772C">
      <w:pPr>
        <w:rPr>
          <w:rFonts w:ascii="Times New Roman" w:hAnsi="Times New Roman" w:cs="Times New Roman"/>
        </w:rPr>
      </w:pPr>
    </w:p>
    <w:p w:rsidR="00281163" w:rsidRDefault="00281163" w:rsidP="00AA772C">
      <w:pPr>
        <w:rPr>
          <w:rFonts w:ascii="Times New Roman" w:hAnsi="Times New Roman" w:cs="Times New Roman"/>
        </w:rPr>
      </w:pPr>
    </w:p>
    <w:p w:rsidR="00281163" w:rsidRDefault="00CE56EB" w:rsidP="00CE56EB">
      <w:pPr>
        <w:jc w:val="center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2026г</w:t>
      </w:r>
    </w:p>
    <w:p w:rsidR="00281163" w:rsidRDefault="0028116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CE56EB" w:rsidRPr="00383F64" w:rsidRDefault="00383F64" w:rsidP="00CE56EB">
      <w:pPr>
        <w:pStyle w:val="40"/>
        <w:shd w:val="clear" w:color="auto" w:fill="auto"/>
        <w:spacing w:before="0" w:after="5" w:line="260" w:lineRule="exact"/>
        <w:ind w:firstLine="0"/>
        <w:rPr>
          <w:rFonts w:ascii="Times New Roman" w:hAnsi="Times New Roman" w:cs="Times New Roman"/>
          <w:sz w:val="28"/>
          <w:szCs w:val="28"/>
        </w:rPr>
      </w:pPr>
      <w:r w:rsidRPr="00383F64">
        <w:rPr>
          <w:rFonts w:ascii="Times New Roman" w:hAnsi="Times New Roman" w:cs="Times New Roman"/>
          <w:sz w:val="28"/>
          <w:szCs w:val="28"/>
        </w:rPr>
        <w:lastRenderedPageBreak/>
        <w:t>Содержание</w:t>
      </w:r>
    </w:p>
    <w:p w:rsidR="00383F64" w:rsidRPr="00383F64" w:rsidRDefault="00383F64" w:rsidP="00CE56EB">
      <w:pPr>
        <w:pStyle w:val="40"/>
        <w:shd w:val="clear" w:color="auto" w:fill="auto"/>
        <w:spacing w:before="0" w:after="5" w:line="260" w:lineRule="exact"/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Layout w:type="fixed"/>
        <w:tblLook w:val="04A0"/>
      </w:tblPr>
      <w:tblGrid>
        <w:gridCol w:w="675"/>
        <w:gridCol w:w="7510"/>
        <w:gridCol w:w="1387"/>
      </w:tblGrid>
      <w:tr w:rsidR="00AE2682" w:rsidRPr="00383F64" w:rsidTr="00AE2682">
        <w:tc>
          <w:tcPr>
            <w:tcW w:w="675" w:type="dxa"/>
          </w:tcPr>
          <w:p w:rsidR="00AE2682" w:rsidRPr="00383F64" w:rsidRDefault="00AE2682" w:rsidP="00CE56EB">
            <w:pPr>
              <w:pStyle w:val="40"/>
              <w:shd w:val="clear" w:color="auto" w:fill="auto"/>
              <w:spacing w:before="0" w:after="5" w:line="260" w:lineRule="exact"/>
              <w:ind w:firstLine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83F64">
              <w:rPr>
                <w:rFonts w:ascii="Times New Roman" w:hAnsi="Times New Roman" w:cs="Times New Roman"/>
                <w:b w:val="0"/>
                <w:sz w:val="28"/>
                <w:szCs w:val="28"/>
              </w:rPr>
              <w:t>№ п.п.</w:t>
            </w:r>
          </w:p>
        </w:tc>
        <w:tc>
          <w:tcPr>
            <w:tcW w:w="7510" w:type="dxa"/>
          </w:tcPr>
          <w:p w:rsidR="00AE2682" w:rsidRPr="00383F64" w:rsidRDefault="00AE2682" w:rsidP="00CE56EB">
            <w:pPr>
              <w:pStyle w:val="40"/>
              <w:shd w:val="clear" w:color="auto" w:fill="auto"/>
              <w:spacing w:before="0" w:after="5" w:line="260" w:lineRule="exact"/>
              <w:ind w:firstLine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83F64">
              <w:rPr>
                <w:rFonts w:ascii="Times New Roman" w:hAnsi="Times New Roman" w:cs="Times New Roman"/>
                <w:b w:val="0"/>
                <w:sz w:val="28"/>
                <w:szCs w:val="28"/>
              </w:rPr>
              <w:t>Наименование</w:t>
            </w:r>
            <w:r w:rsidR="00383F64" w:rsidRPr="00383F64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раздела</w:t>
            </w:r>
          </w:p>
        </w:tc>
        <w:tc>
          <w:tcPr>
            <w:tcW w:w="1387" w:type="dxa"/>
          </w:tcPr>
          <w:p w:rsidR="00AE2682" w:rsidRPr="00383F64" w:rsidRDefault="00AE2682" w:rsidP="00CE56EB">
            <w:pPr>
              <w:pStyle w:val="40"/>
              <w:shd w:val="clear" w:color="auto" w:fill="auto"/>
              <w:spacing w:before="0" w:after="5" w:line="260" w:lineRule="exact"/>
              <w:ind w:firstLine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83F64">
              <w:rPr>
                <w:rFonts w:ascii="Times New Roman" w:hAnsi="Times New Roman" w:cs="Times New Roman"/>
                <w:b w:val="0"/>
                <w:sz w:val="28"/>
                <w:szCs w:val="28"/>
              </w:rPr>
              <w:t>Номер страницы</w:t>
            </w:r>
          </w:p>
        </w:tc>
      </w:tr>
      <w:tr w:rsidR="00AE2682" w:rsidRPr="00383F64" w:rsidTr="00AE2682">
        <w:tc>
          <w:tcPr>
            <w:tcW w:w="675" w:type="dxa"/>
          </w:tcPr>
          <w:p w:rsidR="00AE2682" w:rsidRPr="00383F64" w:rsidRDefault="00AE2682" w:rsidP="00CE56EB">
            <w:pPr>
              <w:pStyle w:val="40"/>
              <w:shd w:val="clear" w:color="auto" w:fill="auto"/>
              <w:spacing w:before="0" w:after="5" w:line="260" w:lineRule="exact"/>
              <w:ind w:firstLine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83F64">
              <w:rPr>
                <w:rFonts w:ascii="Times New Roman" w:hAnsi="Times New Roman" w:cs="Times New Roman"/>
                <w:b w:val="0"/>
                <w:sz w:val="28"/>
                <w:szCs w:val="28"/>
              </w:rPr>
              <w:t>1</w:t>
            </w:r>
          </w:p>
        </w:tc>
        <w:tc>
          <w:tcPr>
            <w:tcW w:w="7510" w:type="dxa"/>
          </w:tcPr>
          <w:p w:rsidR="00AE2682" w:rsidRDefault="00AE2682" w:rsidP="00AE2682">
            <w:pPr>
              <w:pStyle w:val="40"/>
              <w:shd w:val="clear" w:color="auto" w:fill="auto"/>
              <w:spacing w:before="0" w:after="5" w:line="260" w:lineRule="exact"/>
              <w:ind w:firstLine="0"/>
              <w:jc w:val="lef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gramStart"/>
            <w:r w:rsidRPr="00383F64">
              <w:rPr>
                <w:rFonts w:ascii="Times New Roman" w:hAnsi="Times New Roman" w:cs="Times New Roman"/>
                <w:b w:val="0"/>
                <w:sz w:val="28"/>
                <w:szCs w:val="28"/>
              </w:rPr>
              <w:t>Общие</w:t>
            </w:r>
            <w:proofErr w:type="gramEnd"/>
            <w:r w:rsidRPr="00383F64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положение</w:t>
            </w:r>
          </w:p>
          <w:p w:rsidR="00383F64" w:rsidRPr="00383F64" w:rsidRDefault="00383F64" w:rsidP="00AE2682">
            <w:pPr>
              <w:pStyle w:val="40"/>
              <w:shd w:val="clear" w:color="auto" w:fill="auto"/>
              <w:spacing w:before="0" w:after="5" w:line="260" w:lineRule="exact"/>
              <w:ind w:firstLine="0"/>
              <w:jc w:val="lef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1387" w:type="dxa"/>
          </w:tcPr>
          <w:p w:rsidR="00AE2682" w:rsidRPr="00383F64" w:rsidRDefault="00AE2682" w:rsidP="00CE56EB">
            <w:pPr>
              <w:pStyle w:val="40"/>
              <w:shd w:val="clear" w:color="auto" w:fill="auto"/>
              <w:spacing w:before="0" w:after="5" w:line="260" w:lineRule="exact"/>
              <w:ind w:firstLine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83F64">
              <w:rPr>
                <w:rFonts w:ascii="Times New Roman" w:hAnsi="Times New Roman" w:cs="Times New Roman"/>
                <w:b w:val="0"/>
                <w:sz w:val="28"/>
                <w:szCs w:val="28"/>
              </w:rPr>
              <w:t>3</w:t>
            </w:r>
          </w:p>
        </w:tc>
      </w:tr>
      <w:tr w:rsidR="00AE2682" w:rsidRPr="00383F64" w:rsidTr="00383F64">
        <w:trPr>
          <w:trHeight w:val="347"/>
        </w:trPr>
        <w:tc>
          <w:tcPr>
            <w:tcW w:w="675" w:type="dxa"/>
          </w:tcPr>
          <w:p w:rsidR="00AE2682" w:rsidRPr="00383F64" w:rsidRDefault="00AE2682" w:rsidP="00CE56EB">
            <w:pPr>
              <w:pStyle w:val="40"/>
              <w:shd w:val="clear" w:color="auto" w:fill="auto"/>
              <w:spacing w:before="0" w:after="5" w:line="260" w:lineRule="exact"/>
              <w:ind w:firstLine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83F64">
              <w:rPr>
                <w:rFonts w:ascii="Times New Roman" w:hAnsi="Times New Roman" w:cs="Times New Roman"/>
                <w:b w:val="0"/>
                <w:sz w:val="28"/>
                <w:szCs w:val="28"/>
              </w:rPr>
              <w:t>2</w:t>
            </w:r>
          </w:p>
        </w:tc>
        <w:tc>
          <w:tcPr>
            <w:tcW w:w="7510" w:type="dxa"/>
          </w:tcPr>
          <w:p w:rsidR="00AE2682" w:rsidRDefault="00AE2682" w:rsidP="00AE2682">
            <w:pPr>
              <w:pStyle w:val="40"/>
              <w:shd w:val="clear" w:color="auto" w:fill="auto"/>
              <w:spacing w:before="0" w:after="5" w:line="260" w:lineRule="exact"/>
              <w:ind w:firstLine="0"/>
              <w:jc w:val="lef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83F64">
              <w:rPr>
                <w:rFonts w:ascii="Times New Roman" w:hAnsi="Times New Roman" w:cs="Times New Roman"/>
                <w:b w:val="0"/>
                <w:sz w:val="28"/>
                <w:szCs w:val="28"/>
              </w:rPr>
              <w:t>Термины и определения</w:t>
            </w:r>
          </w:p>
          <w:p w:rsidR="00383F64" w:rsidRPr="00383F64" w:rsidRDefault="00383F64" w:rsidP="00AE2682">
            <w:pPr>
              <w:pStyle w:val="40"/>
              <w:shd w:val="clear" w:color="auto" w:fill="auto"/>
              <w:spacing w:before="0" w:after="5" w:line="260" w:lineRule="exact"/>
              <w:ind w:firstLine="0"/>
              <w:jc w:val="lef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1387" w:type="dxa"/>
          </w:tcPr>
          <w:p w:rsidR="00AE2682" w:rsidRPr="00383F64" w:rsidRDefault="00AE2682" w:rsidP="00CE56EB">
            <w:pPr>
              <w:pStyle w:val="40"/>
              <w:shd w:val="clear" w:color="auto" w:fill="auto"/>
              <w:spacing w:before="0" w:after="5" w:line="260" w:lineRule="exact"/>
              <w:ind w:firstLine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83F64">
              <w:rPr>
                <w:rFonts w:ascii="Times New Roman" w:hAnsi="Times New Roman" w:cs="Times New Roman"/>
                <w:b w:val="0"/>
                <w:sz w:val="28"/>
                <w:szCs w:val="28"/>
              </w:rPr>
              <w:t>3-4</w:t>
            </w:r>
          </w:p>
        </w:tc>
      </w:tr>
      <w:tr w:rsidR="00AE2682" w:rsidRPr="00383F64" w:rsidTr="00AE2682">
        <w:tc>
          <w:tcPr>
            <w:tcW w:w="675" w:type="dxa"/>
          </w:tcPr>
          <w:p w:rsidR="00AE2682" w:rsidRPr="00383F64" w:rsidRDefault="00AE2682" w:rsidP="00CE56EB">
            <w:pPr>
              <w:pStyle w:val="40"/>
              <w:shd w:val="clear" w:color="auto" w:fill="auto"/>
              <w:spacing w:before="0" w:after="5" w:line="260" w:lineRule="exact"/>
              <w:ind w:firstLine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83F64">
              <w:rPr>
                <w:rFonts w:ascii="Times New Roman" w:hAnsi="Times New Roman" w:cs="Times New Roman"/>
                <w:b w:val="0"/>
                <w:sz w:val="28"/>
                <w:szCs w:val="28"/>
              </w:rPr>
              <w:t>3</w:t>
            </w:r>
          </w:p>
        </w:tc>
        <w:tc>
          <w:tcPr>
            <w:tcW w:w="7510" w:type="dxa"/>
          </w:tcPr>
          <w:p w:rsidR="00AE2682" w:rsidRDefault="00AE2682" w:rsidP="00AE2682">
            <w:pPr>
              <w:pStyle w:val="40"/>
              <w:shd w:val="clear" w:color="auto" w:fill="auto"/>
              <w:spacing w:before="0" w:after="5" w:line="260" w:lineRule="exact"/>
              <w:ind w:firstLine="0"/>
              <w:jc w:val="lef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83F64">
              <w:rPr>
                <w:rFonts w:ascii="Times New Roman" w:hAnsi="Times New Roman" w:cs="Times New Roman"/>
                <w:b w:val="0"/>
                <w:sz w:val="28"/>
                <w:szCs w:val="28"/>
              </w:rPr>
              <w:t>Правовая и информационная основа проверки эффективности использования муниципального собственности</w:t>
            </w:r>
          </w:p>
          <w:p w:rsidR="00383F64" w:rsidRPr="00383F64" w:rsidRDefault="00383F64" w:rsidP="00AE2682">
            <w:pPr>
              <w:pStyle w:val="40"/>
              <w:shd w:val="clear" w:color="auto" w:fill="auto"/>
              <w:spacing w:before="0" w:after="5" w:line="260" w:lineRule="exact"/>
              <w:ind w:firstLine="0"/>
              <w:jc w:val="lef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1387" w:type="dxa"/>
          </w:tcPr>
          <w:p w:rsidR="00AE2682" w:rsidRPr="00383F64" w:rsidRDefault="00AE2682" w:rsidP="00CE56EB">
            <w:pPr>
              <w:pStyle w:val="40"/>
              <w:shd w:val="clear" w:color="auto" w:fill="auto"/>
              <w:spacing w:before="0" w:after="5" w:line="260" w:lineRule="exact"/>
              <w:ind w:firstLine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83F64">
              <w:rPr>
                <w:rFonts w:ascii="Times New Roman" w:hAnsi="Times New Roman" w:cs="Times New Roman"/>
                <w:b w:val="0"/>
                <w:sz w:val="28"/>
                <w:szCs w:val="28"/>
              </w:rPr>
              <w:t>4-5</w:t>
            </w:r>
          </w:p>
        </w:tc>
      </w:tr>
      <w:tr w:rsidR="00AE2682" w:rsidRPr="00383F64" w:rsidTr="00AE2682">
        <w:tc>
          <w:tcPr>
            <w:tcW w:w="675" w:type="dxa"/>
          </w:tcPr>
          <w:p w:rsidR="00AE2682" w:rsidRPr="00383F64" w:rsidRDefault="00AE2682" w:rsidP="00CE56EB">
            <w:pPr>
              <w:pStyle w:val="40"/>
              <w:shd w:val="clear" w:color="auto" w:fill="auto"/>
              <w:spacing w:before="0" w:after="5" w:line="260" w:lineRule="exact"/>
              <w:ind w:firstLine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83F64">
              <w:rPr>
                <w:rFonts w:ascii="Times New Roman" w:hAnsi="Times New Roman" w:cs="Times New Roman"/>
                <w:b w:val="0"/>
                <w:sz w:val="28"/>
                <w:szCs w:val="28"/>
              </w:rPr>
              <w:t>4</w:t>
            </w:r>
          </w:p>
        </w:tc>
        <w:tc>
          <w:tcPr>
            <w:tcW w:w="7510" w:type="dxa"/>
          </w:tcPr>
          <w:p w:rsidR="00AE2682" w:rsidRDefault="00AE2682" w:rsidP="00383F64">
            <w:pPr>
              <w:pStyle w:val="40"/>
              <w:shd w:val="clear" w:color="auto" w:fill="auto"/>
              <w:spacing w:before="0" w:after="5" w:line="260" w:lineRule="exact"/>
              <w:ind w:firstLine="0"/>
              <w:jc w:val="lef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83F64">
              <w:rPr>
                <w:rFonts w:ascii="Times New Roman" w:hAnsi="Times New Roman" w:cs="Times New Roman"/>
                <w:b w:val="0"/>
                <w:sz w:val="28"/>
                <w:szCs w:val="28"/>
              </w:rPr>
              <w:t>Критерии оценки эффективности использования муниципальной собственности</w:t>
            </w:r>
          </w:p>
          <w:p w:rsidR="00383F64" w:rsidRPr="00383F64" w:rsidRDefault="00383F64" w:rsidP="00383F64">
            <w:pPr>
              <w:pStyle w:val="40"/>
              <w:shd w:val="clear" w:color="auto" w:fill="auto"/>
              <w:spacing w:before="0" w:after="5" w:line="260" w:lineRule="exact"/>
              <w:ind w:firstLine="0"/>
              <w:jc w:val="lef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1387" w:type="dxa"/>
          </w:tcPr>
          <w:p w:rsidR="00AE2682" w:rsidRPr="00383F64" w:rsidRDefault="00AE2682" w:rsidP="00CE56EB">
            <w:pPr>
              <w:pStyle w:val="40"/>
              <w:shd w:val="clear" w:color="auto" w:fill="auto"/>
              <w:spacing w:before="0" w:after="5" w:line="260" w:lineRule="exact"/>
              <w:ind w:firstLine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83F64">
              <w:rPr>
                <w:rFonts w:ascii="Times New Roman" w:hAnsi="Times New Roman" w:cs="Times New Roman"/>
                <w:b w:val="0"/>
                <w:sz w:val="28"/>
                <w:szCs w:val="28"/>
              </w:rPr>
              <w:t>5-15</w:t>
            </w:r>
          </w:p>
        </w:tc>
      </w:tr>
      <w:tr w:rsidR="00AE2682" w:rsidRPr="00383F64" w:rsidTr="00383F64">
        <w:trPr>
          <w:trHeight w:val="655"/>
        </w:trPr>
        <w:tc>
          <w:tcPr>
            <w:tcW w:w="675" w:type="dxa"/>
          </w:tcPr>
          <w:p w:rsidR="00AE2682" w:rsidRPr="00383F64" w:rsidRDefault="00AE2682" w:rsidP="00CE56EB">
            <w:pPr>
              <w:pStyle w:val="40"/>
              <w:shd w:val="clear" w:color="auto" w:fill="auto"/>
              <w:spacing w:before="0" w:after="5" w:line="260" w:lineRule="exact"/>
              <w:ind w:firstLine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83F64">
              <w:rPr>
                <w:rFonts w:ascii="Times New Roman" w:hAnsi="Times New Roman" w:cs="Times New Roman"/>
                <w:b w:val="0"/>
                <w:sz w:val="28"/>
                <w:szCs w:val="28"/>
              </w:rPr>
              <w:t>5</w:t>
            </w:r>
          </w:p>
        </w:tc>
        <w:tc>
          <w:tcPr>
            <w:tcW w:w="7510" w:type="dxa"/>
          </w:tcPr>
          <w:p w:rsidR="00AE2682" w:rsidRDefault="00AE2682" w:rsidP="00383F64">
            <w:pPr>
              <w:pStyle w:val="40"/>
              <w:shd w:val="clear" w:color="auto" w:fill="auto"/>
              <w:spacing w:before="0" w:after="5" w:line="260" w:lineRule="exact"/>
              <w:ind w:firstLine="0"/>
              <w:jc w:val="lef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83F64">
              <w:rPr>
                <w:rFonts w:ascii="Times New Roman" w:hAnsi="Times New Roman" w:cs="Times New Roman"/>
                <w:b w:val="0"/>
                <w:sz w:val="28"/>
                <w:szCs w:val="28"/>
              </w:rPr>
              <w:t>Порядок проведения проверки эффективности использования муниципальной собственностью</w:t>
            </w:r>
          </w:p>
          <w:p w:rsidR="00383F64" w:rsidRPr="00383F64" w:rsidRDefault="00383F64" w:rsidP="00383F64">
            <w:pPr>
              <w:pStyle w:val="40"/>
              <w:shd w:val="clear" w:color="auto" w:fill="auto"/>
              <w:spacing w:before="0" w:after="5" w:line="260" w:lineRule="exact"/>
              <w:ind w:firstLine="0"/>
              <w:jc w:val="lef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1387" w:type="dxa"/>
          </w:tcPr>
          <w:p w:rsidR="00AE2682" w:rsidRPr="00383F64" w:rsidRDefault="00AE2682" w:rsidP="00CE56EB">
            <w:pPr>
              <w:pStyle w:val="40"/>
              <w:shd w:val="clear" w:color="auto" w:fill="auto"/>
              <w:spacing w:before="0" w:after="5" w:line="260" w:lineRule="exact"/>
              <w:ind w:firstLine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83F64">
              <w:rPr>
                <w:rFonts w:ascii="Times New Roman" w:hAnsi="Times New Roman" w:cs="Times New Roman"/>
                <w:b w:val="0"/>
                <w:sz w:val="28"/>
                <w:szCs w:val="28"/>
              </w:rPr>
              <w:t>15-17</w:t>
            </w:r>
          </w:p>
        </w:tc>
      </w:tr>
      <w:tr w:rsidR="00AE2682" w:rsidRPr="00383F64" w:rsidTr="00AE2682">
        <w:tc>
          <w:tcPr>
            <w:tcW w:w="675" w:type="dxa"/>
          </w:tcPr>
          <w:p w:rsidR="00AE2682" w:rsidRPr="00383F64" w:rsidRDefault="00AE2682" w:rsidP="00CE56EB">
            <w:pPr>
              <w:pStyle w:val="40"/>
              <w:shd w:val="clear" w:color="auto" w:fill="auto"/>
              <w:spacing w:before="0" w:after="5" w:line="260" w:lineRule="exact"/>
              <w:ind w:firstLine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83F64">
              <w:rPr>
                <w:rFonts w:ascii="Times New Roman" w:hAnsi="Times New Roman" w:cs="Times New Roman"/>
                <w:b w:val="0"/>
                <w:sz w:val="28"/>
                <w:szCs w:val="28"/>
              </w:rPr>
              <w:t>6</w:t>
            </w:r>
          </w:p>
        </w:tc>
        <w:tc>
          <w:tcPr>
            <w:tcW w:w="7510" w:type="dxa"/>
          </w:tcPr>
          <w:p w:rsidR="00AE2682" w:rsidRPr="00383F64" w:rsidRDefault="00AE2682" w:rsidP="00383F64">
            <w:pPr>
              <w:pStyle w:val="40"/>
              <w:shd w:val="clear" w:color="auto" w:fill="auto"/>
              <w:spacing w:before="0" w:after="5" w:line="260" w:lineRule="exact"/>
              <w:ind w:firstLine="0"/>
              <w:jc w:val="lef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83F64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Оформление </w:t>
            </w:r>
            <w:proofErr w:type="gramStart"/>
            <w:r w:rsidRPr="00383F64">
              <w:rPr>
                <w:rFonts w:ascii="Times New Roman" w:hAnsi="Times New Roman" w:cs="Times New Roman"/>
                <w:b w:val="0"/>
                <w:sz w:val="28"/>
                <w:szCs w:val="28"/>
              </w:rPr>
              <w:t>результато</w:t>
            </w:r>
            <w:r w:rsidR="00383F64" w:rsidRPr="00383F64">
              <w:rPr>
                <w:rFonts w:ascii="Times New Roman" w:hAnsi="Times New Roman" w:cs="Times New Roman"/>
                <w:b w:val="0"/>
                <w:sz w:val="28"/>
                <w:szCs w:val="28"/>
              </w:rPr>
              <w:t>в проверки эффективности использования муниципальной собственности</w:t>
            </w:r>
            <w:proofErr w:type="gramEnd"/>
          </w:p>
          <w:p w:rsidR="00383F64" w:rsidRPr="00383F64" w:rsidRDefault="00383F64" w:rsidP="00383F64">
            <w:pPr>
              <w:pStyle w:val="40"/>
              <w:shd w:val="clear" w:color="auto" w:fill="auto"/>
              <w:spacing w:before="0" w:after="5" w:line="260" w:lineRule="exact"/>
              <w:ind w:firstLine="0"/>
              <w:jc w:val="lef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1387" w:type="dxa"/>
          </w:tcPr>
          <w:p w:rsidR="00AE2682" w:rsidRPr="00383F64" w:rsidRDefault="00383F64" w:rsidP="00CE56EB">
            <w:pPr>
              <w:pStyle w:val="40"/>
              <w:shd w:val="clear" w:color="auto" w:fill="auto"/>
              <w:spacing w:before="0" w:after="5" w:line="260" w:lineRule="exact"/>
              <w:ind w:firstLine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83F64">
              <w:rPr>
                <w:rFonts w:ascii="Times New Roman" w:hAnsi="Times New Roman" w:cs="Times New Roman"/>
                <w:b w:val="0"/>
                <w:sz w:val="28"/>
                <w:szCs w:val="28"/>
              </w:rPr>
              <w:t>17-18</w:t>
            </w:r>
          </w:p>
        </w:tc>
      </w:tr>
    </w:tbl>
    <w:p w:rsidR="00AE2682" w:rsidRPr="00281163" w:rsidRDefault="00AE2682" w:rsidP="00CE56EB">
      <w:pPr>
        <w:pStyle w:val="40"/>
        <w:shd w:val="clear" w:color="auto" w:fill="auto"/>
        <w:spacing w:before="0" w:after="5" w:line="260" w:lineRule="exact"/>
        <w:ind w:firstLine="0"/>
        <w:rPr>
          <w:rFonts w:ascii="Times New Roman" w:hAnsi="Times New Roman" w:cs="Times New Roman"/>
        </w:rPr>
      </w:pPr>
    </w:p>
    <w:p w:rsidR="00CE56EB" w:rsidRPr="00281163" w:rsidRDefault="00CE56EB" w:rsidP="00CE56EB">
      <w:pPr>
        <w:pStyle w:val="42"/>
        <w:shd w:val="clear" w:color="auto" w:fill="auto"/>
        <w:tabs>
          <w:tab w:val="right" w:leader="dot" w:pos="9560"/>
        </w:tabs>
        <w:spacing w:before="0"/>
        <w:rPr>
          <w:rFonts w:ascii="Times New Roman" w:hAnsi="Times New Roman" w:cs="Times New Roman"/>
        </w:rPr>
      </w:pPr>
    </w:p>
    <w:p w:rsidR="00281163" w:rsidRPr="00281163" w:rsidRDefault="00281163">
      <w:pPr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br w:type="page"/>
      </w:r>
    </w:p>
    <w:p w:rsidR="00281163" w:rsidRPr="00281163" w:rsidRDefault="00281163" w:rsidP="00281163">
      <w:pPr>
        <w:pStyle w:val="40"/>
        <w:numPr>
          <w:ilvl w:val="0"/>
          <w:numId w:val="2"/>
        </w:numPr>
        <w:shd w:val="clear" w:color="auto" w:fill="auto"/>
        <w:tabs>
          <w:tab w:val="left" w:pos="3844"/>
        </w:tabs>
        <w:spacing w:before="0" w:after="260" w:line="260" w:lineRule="exact"/>
        <w:ind w:left="3560" w:firstLine="0"/>
        <w:jc w:val="both"/>
        <w:rPr>
          <w:rFonts w:ascii="Times New Roman" w:hAnsi="Times New Roman" w:cs="Times New Roman"/>
        </w:rPr>
      </w:pPr>
      <w:bookmarkStart w:id="1" w:name="bookmark5"/>
      <w:r w:rsidRPr="00281163">
        <w:rPr>
          <w:rFonts w:ascii="Times New Roman" w:hAnsi="Times New Roman" w:cs="Times New Roman"/>
        </w:rPr>
        <w:lastRenderedPageBreak/>
        <w:t>Общие положения</w:t>
      </w:r>
      <w:bookmarkEnd w:id="1"/>
    </w:p>
    <w:p w:rsidR="00281163" w:rsidRPr="00281163" w:rsidRDefault="00281163" w:rsidP="00281163">
      <w:pPr>
        <w:pStyle w:val="22"/>
        <w:numPr>
          <w:ilvl w:val="0"/>
          <w:numId w:val="3"/>
        </w:numPr>
        <w:shd w:val="clear" w:color="auto" w:fill="auto"/>
        <w:tabs>
          <w:tab w:val="left" w:pos="1039"/>
        </w:tabs>
        <w:spacing w:before="0" w:line="312" w:lineRule="exact"/>
        <w:ind w:firstLine="76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Методические рекомендации по проведению проверки эффективности</w:t>
      </w:r>
    </w:p>
    <w:p w:rsidR="00281163" w:rsidRPr="00281163" w:rsidRDefault="00281163" w:rsidP="00281163">
      <w:pPr>
        <w:pStyle w:val="22"/>
        <w:shd w:val="clear" w:color="auto" w:fill="auto"/>
        <w:tabs>
          <w:tab w:val="left" w:pos="4272"/>
        </w:tabs>
        <w:spacing w:before="0" w:line="312" w:lineRule="exact"/>
        <w:rPr>
          <w:rFonts w:ascii="Times New Roman" w:hAnsi="Times New Roman" w:cs="Times New Roman"/>
        </w:rPr>
      </w:pPr>
      <w:proofErr w:type="gramStart"/>
      <w:r w:rsidRPr="00281163">
        <w:rPr>
          <w:rFonts w:ascii="Times New Roman" w:hAnsi="Times New Roman" w:cs="Times New Roman"/>
        </w:rPr>
        <w:t xml:space="preserve">использования муниципального имущества, в том числе земельных участков (далее - Методические рекомендации) разработаны в соответствии с Регламентом Контрольно-счетной палаты Приаргунского муниципального округа Забайкальского края (далее – КСП Приаргунского округа), с учетом положений Стандарта внешнего муниципального финансового контроля </w:t>
      </w:r>
      <w:r>
        <w:rPr>
          <w:rFonts w:ascii="Times New Roman" w:hAnsi="Times New Roman" w:cs="Times New Roman"/>
        </w:rPr>
        <w:t xml:space="preserve">005 </w:t>
      </w:r>
      <w:r w:rsidRPr="00281163">
        <w:rPr>
          <w:rFonts w:ascii="Times New Roman" w:hAnsi="Times New Roman" w:cs="Times New Roman"/>
        </w:rPr>
        <w:t xml:space="preserve">«Общие правила проведения контрольного мероприятия» (далее - общие правила проведения контрольного мероприятия) и Стандарта внешнего муниципального финансового контроля </w:t>
      </w:r>
      <w:r w:rsidR="00CA4018">
        <w:rPr>
          <w:rFonts w:ascii="Times New Roman" w:hAnsi="Times New Roman" w:cs="Times New Roman"/>
        </w:rPr>
        <w:t xml:space="preserve">006 </w:t>
      </w:r>
      <w:r w:rsidRPr="00281163">
        <w:rPr>
          <w:rFonts w:ascii="Times New Roman" w:hAnsi="Times New Roman" w:cs="Times New Roman"/>
        </w:rPr>
        <w:t>«Общие правила проведения экспертно-аналитических мероприятий» (далее</w:t>
      </w:r>
      <w:proofErr w:type="gramEnd"/>
      <w:r w:rsidRPr="00281163">
        <w:rPr>
          <w:rFonts w:ascii="Times New Roman" w:hAnsi="Times New Roman" w:cs="Times New Roman"/>
        </w:rPr>
        <w:t xml:space="preserve"> - общие правила проведения экспертно-аналитического мероприятия), а также иных нормативных правовых актов государственных органов Российской Федерации. </w:t>
      </w:r>
    </w:p>
    <w:p w:rsidR="00281163" w:rsidRPr="00281163" w:rsidRDefault="00281163" w:rsidP="00281163">
      <w:pPr>
        <w:pStyle w:val="22"/>
        <w:numPr>
          <w:ilvl w:val="0"/>
          <w:numId w:val="3"/>
        </w:numPr>
        <w:shd w:val="clear" w:color="auto" w:fill="auto"/>
        <w:tabs>
          <w:tab w:val="left" w:pos="1306"/>
        </w:tabs>
        <w:spacing w:before="0" w:line="312" w:lineRule="exact"/>
        <w:ind w:firstLine="76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 xml:space="preserve">Целью Методических рекомендаций является определение методических основ, правил и процедур осуществления проверки эффективности использования имущества, находящегося в собственности муниципального образования, в том числе земельных участков (далее по тексту муниципальная собственность или имущество, находящееся в собственности </w:t>
      </w:r>
      <w:r w:rsidR="00CA4018" w:rsidRPr="00281163">
        <w:rPr>
          <w:rFonts w:ascii="Times New Roman" w:hAnsi="Times New Roman" w:cs="Times New Roman"/>
        </w:rPr>
        <w:t>Приаргунского округа</w:t>
      </w:r>
      <w:r w:rsidRPr="00281163">
        <w:rPr>
          <w:rFonts w:ascii="Times New Roman" w:hAnsi="Times New Roman" w:cs="Times New Roman"/>
        </w:rPr>
        <w:t>).</w:t>
      </w:r>
    </w:p>
    <w:p w:rsidR="00281163" w:rsidRPr="00281163" w:rsidRDefault="00281163" w:rsidP="00281163">
      <w:pPr>
        <w:pStyle w:val="22"/>
        <w:numPr>
          <w:ilvl w:val="0"/>
          <w:numId w:val="3"/>
        </w:numPr>
        <w:shd w:val="clear" w:color="auto" w:fill="auto"/>
        <w:tabs>
          <w:tab w:val="left" w:pos="1028"/>
        </w:tabs>
        <w:spacing w:before="0" w:line="312" w:lineRule="exact"/>
        <w:ind w:firstLine="76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 xml:space="preserve">Задачей Методических рекомендаций является установление единых подходов к организации и проведению должностными лицами </w:t>
      </w:r>
      <w:r w:rsidR="00CA4018" w:rsidRPr="00281163">
        <w:rPr>
          <w:rFonts w:ascii="Times New Roman" w:hAnsi="Times New Roman" w:cs="Times New Roman"/>
        </w:rPr>
        <w:t>КСП Приаргунского округа</w:t>
      </w:r>
      <w:r w:rsidRPr="00281163">
        <w:rPr>
          <w:rFonts w:ascii="Times New Roman" w:hAnsi="Times New Roman" w:cs="Times New Roman"/>
        </w:rPr>
        <w:t xml:space="preserve"> проверки эффективности использования муниципальной собственности.</w:t>
      </w:r>
    </w:p>
    <w:p w:rsidR="00281163" w:rsidRPr="00281163" w:rsidRDefault="00281163" w:rsidP="00281163">
      <w:pPr>
        <w:pStyle w:val="22"/>
        <w:numPr>
          <w:ilvl w:val="0"/>
          <w:numId w:val="3"/>
        </w:numPr>
        <w:shd w:val="clear" w:color="auto" w:fill="auto"/>
        <w:tabs>
          <w:tab w:val="left" w:pos="1023"/>
        </w:tabs>
        <w:spacing w:before="0" w:line="312" w:lineRule="exact"/>
        <w:ind w:firstLine="76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 xml:space="preserve">Целями </w:t>
      </w:r>
      <w:proofErr w:type="gramStart"/>
      <w:r w:rsidRPr="00281163">
        <w:rPr>
          <w:rFonts w:ascii="Times New Roman" w:hAnsi="Times New Roman" w:cs="Times New Roman"/>
        </w:rPr>
        <w:t>проведения проверки эффективности использования муниципальной собственности</w:t>
      </w:r>
      <w:proofErr w:type="gramEnd"/>
      <w:r w:rsidRPr="00281163">
        <w:rPr>
          <w:rFonts w:ascii="Times New Roman" w:hAnsi="Times New Roman" w:cs="Times New Roman"/>
        </w:rPr>
        <w:t xml:space="preserve"> являются:</w:t>
      </w:r>
    </w:p>
    <w:p w:rsidR="00281163" w:rsidRPr="00281163" w:rsidRDefault="00281163" w:rsidP="00281163">
      <w:pPr>
        <w:pStyle w:val="22"/>
        <w:numPr>
          <w:ilvl w:val="0"/>
          <w:numId w:val="4"/>
        </w:numPr>
        <w:shd w:val="clear" w:color="auto" w:fill="auto"/>
        <w:tabs>
          <w:tab w:val="left" w:pos="1001"/>
        </w:tabs>
        <w:spacing w:before="0" w:line="312" w:lineRule="exact"/>
        <w:ind w:firstLine="76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проверка экономической обоснованности, целевого и эффективного использования муниципальной собственности;</w:t>
      </w:r>
    </w:p>
    <w:p w:rsidR="00281163" w:rsidRPr="00281163" w:rsidRDefault="00281163" w:rsidP="00281163">
      <w:pPr>
        <w:pStyle w:val="22"/>
        <w:numPr>
          <w:ilvl w:val="0"/>
          <w:numId w:val="4"/>
        </w:numPr>
        <w:shd w:val="clear" w:color="auto" w:fill="auto"/>
        <w:tabs>
          <w:tab w:val="left" w:pos="1001"/>
        </w:tabs>
        <w:spacing w:before="0" w:line="312" w:lineRule="exact"/>
        <w:ind w:firstLine="76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анализ результативности использования муниципальной собственности;</w:t>
      </w:r>
    </w:p>
    <w:p w:rsidR="00281163" w:rsidRPr="00281163" w:rsidRDefault="00281163" w:rsidP="00281163">
      <w:pPr>
        <w:pStyle w:val="22"/>
        <w:numPr>
          <w:ilvl w:val="0"/>
          <w:numId w:val="4"/>
        </w:numPr>
        <w:shd w:val="clear" w:color="auto" w:fill="auto"/>
        <w:tabs>
          <w:tab w:val="left" w:pos="1001"/>
        </w:tabs>
        <w:spacing w:before="0" w:line="312" w:lineRule="exact"/>
        <w:ind w:firstLine="76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проверка эффективности деятельности органов местного самоуправления, муниципальных унитарных предприятий при использовании муниципальной собственности.</w:t>
      </w:r>
    </w:p>
    <w:p w:rsidR="00281163" w:rsidRPr="00281163" w:rsidRDefault="00281163" w:rsidP="00281163">
      <w:pPr>
        <w:pStyle w:val="22"/>
        <w:numPr>
          <w:ilvl w:val="0"/>
          <w:numId w:val="3"/>
        </w:numPr>
        <w:shd w:val="clear" w:color="auto" w:fill="auto"/>
        <w:tabs>
          <w:tab w:val="left" w:pos="1028"/>
        </w:tabs>
        <w:spacing w:before="0" w:line="312" w:lineRule="exact"/>
        <w:ind w:firstLine="76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 xml:space="preserve">Результатом </w:t>
      </w:r>
      <w:proofErr w:type="gramStart"/>
      <w:r w:rsidRPr="00281163">
        <w:rPr>
          <w:rFonts w:ascii="Times New Roman" w:hAnsi="Times New Roman" w:cs="Times New Roman"/>
        </w:rPr>
        <w:t>осуществления проверки эффективности использования муниципальной собственности</w:t>
      </w:r>
      <w:proofErr w:type="gramEnd"/>
      <w:r w:rsidRPr="00281163">
        <w:rPr>
          <w:rFonts w:ascii="Times New Roman" w:hAnsi="Times New Roman" w:cs="Times New Roman"/>
        </w:rPr>
        <w:t xml:space="preserve"> является оценка эффективности использования имущества, находящегося в собственности муниципального образования.</w:t>
      </w:r>
    </w:p>
    <w:p w:rsidR="00281163" w:rsidRPr="00281163" w:rsidRDefault="00281163" w:rsidP="00281163">
      <w:pPr>
        <w:pStyle w:val="22"/>
        <w:numPr>
          <w:ilvl w:val="0"/>
          <w:numId w:val="3"/>
        </w:numPr>
        <w:shd w:val="clear" w:color="auto" w:fill="auto"/>
        <w:tabs>
          <w:tab w:val="left" w:pos="1014"/>
        </w:tabs>
        <w:spacing w:before="0" w:line="240" w:lineRule="auto"/>
        <w:ind w:firstLine="760"/>
        <w:rPr>
          <w:rFonts w:ascii="Times New Roman" w:hAnsi="Times New Roman" w:cs="Times New Roman"/>
          <w:sz w:val="2"/>
          <w:szCs w:val="2"/>
        </w:rPr>
      </w:pPr>
      <w:r w:rsidRPr="00281163">
        <w:rPr>
          <w:rFonts w:ascii="Times New Roman" w:hAnsi="Times New Roman" w:cs="Times New Roman"/>
        </w:rPr>
        <w:t xml:space="preserve">Предметом проверки является деятельность органов местного самоуправления, муниципальных унитарных предприятий. </w:t>
      </w:r>
    </w:p>
    <w:p w:rsidR="00281163" w:rsidRPr="00281163" w:rsidRDefault="00281163" w:rsidP="00281163">
      <w:pPr>
        <w:pStyle w:val="22"/>
        <w:numPr>
          <w:ilvl w:val="0"/>
          <w:numId w:val="3"/>
        </w:numPr>
        <w:shd w:val="clear" w:color="auto" w:fill="auto"/>
        <w:tabs>
          <w:tab w:val="left" w:pos="1135"/>
        </w:tabs>
        <w:spacing w:before="0" w:line="240" w:lineRule="auto"/>
        <w:ind w:firstLine="74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Объектами проверки являются органы местного самоуправления, муниципальные унитарные предприятия, муниципальные учреждения, использующие муниципальную собственность.</w:t>
      </w:r>
    </w:p>
    <w:p w:rsidR="00281163" w:rsidRPr="00281163" w:rsidRDefault="00281163" w:rsidP="00281163">
      <w:pPr>
        <w:pStyle w:val="22"/>
        <w:numPr>
          <w:ilvl w:val="0"/>
          <w:numId w:val="3"/>
        </w:numPr>
        <w:shd w:val="clear" w:color="auto" w:fill="auto"/>
        <w:tabs>
          <w:tab w:val="left" w:pos="1058"/>
        </w:tabs>
        <w:spacing w:before="0" w:line="312" w:lineRule="exact"/>
        <w:ind w:firstLine="74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Задачами проверки являются:</w:t>
      </w:r>
    </w:p>
    <w:p w:rsidR="00281163" w:rsidRPr="00281163" w:rsidRDefault="00281163" w:rsidP="00281163">
      <w:pPr>
        <w:pStyle w:val="22"/>
        <w:numPr>
          <w:ilvl w:val="0"/>
          <w:numId w:val="4"/>
        </w:numPr>
        <w:shd w:val="clear" w:color="auto" w:fill="auto"/>
        <w:tabs>
          <w:tab w:val="left" w:pos="953"/>
        </w:tabs>
        <w:spacing w:before="0" w:line="312" w:lineRule="exact"/>
        <w:ind w:firstLine="74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проверка соблюдения порядка управления и распоряжения муниципальной собственностью;</w:t>
      </w:r>
    </w:p>
    <w:p w:rsidR="00281163" w:rsidRPr="00281163" w:rsidRDefault="00281163" w:rsidP="00281163">
      <w:pPr>
        <w:pStyle w:val="22"/>
        <w:numPr>
          <w:ilvl w:val="0"/>
          <w:numId w:val="4"/>
        </w:numPr>
        <w:shd w:val="clear" w:color="auto" w:fill="auto"/>
        <w:tabs>
          <w:tab w:val="left" w:pos="953"/>
        </w:tabs>
        <w:spacing w:before="0" w:after="342" w:line="312" w:lineRule="exact"/>
        <w:ind w:firstLine="74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проверка эффективности использования муниципальной собственности.</w:t>
      </w:r>
    </w:p>
    <w:p w:rsidR="00281163" w:rsidRPr="00281163" w:rsidRDefault="00281163" w:rsidP="00281163">
      <w:pPr>
        <w:pStyle w:val="40"/>
        <w:numPr>
          <w:ilvl w:val="0"/>
          <w:numId w:val="2"/>
        </w:numPr>
        <w:shd w:val="clear" w:color="auto" w:fill="auto"/>
        <w:tabs>
          <w:tab w:val="left" w:pos="3826"/>
        </w:tabs>
        <w:spacing w:before="0" w:after="194" w:line="260" w:lineRule="exact"/>
        <w:ind w:left="3120" w:firstLine="0"/>
        <w:jc w:val="both"/>
        <w:rPr>
          <w:rFonts w:ascii="Times New Roman" w:hAnsi="Times New Roman" w:cs="Times New Roman"/>
        </w:rPr>
      </w:pPr>
      <w:bookmarkStart w:id="2" w:name="bookmark6"/>
      <w:r w:rsidRPr="00281163">
        <w:rPr>
          <w:rFonts w:ascii="Times New Roman" w:hAnsi="Times New Roman" w:cs="Times New Roman"/>
        </w:rPr>
        <w:t>Термины и определения</w:t>
      </w:r>
      <w:bookmarkEnd w:id="2"/>
    </w:p>
    <w:p w:rsidR="00281163" w:rsidRPr="00281163" w:rsidRDefault="00281163" w:rsidP="00281163">
      <w:pPr>
        <w:pStyle w:val="22"/>
        <w:numPr>
          <w:ilvl w:val="0"/>
          <w:numId w:val="3"/>
        </w:numPr>
        <w:shd w:val="clear" w:color="auto" w:fill="auto"/>
        <w:tabs>
          <w:tab w:val="left" w:pos="1135"/>
        </w:tabs>
        <w:spacing w:before="0" w:line="307" w:lineRule="exact"/>
        <w:ind w:firstLine="74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 xml:space="preserve">Для целей настоящих Методических рекомендаций используются </w:t>
      </w:r>
      <w:r w:rsidRPr="00281163">
        <w:rPr>
          <w:rFonts w:ascii="Times New Roman" w:hAnsi="Times New Roman" w:cs="Times New Roman"/>
        </w:rPr>
        <w:lastRenderedPageBreak/>
        <w:t>следующие понятия:</w:t>
      </w:r>
    </w:p>
    <w:p w:rsidR="00281163" w:rsidRPr="00281163" w:rsidRDefault="00746B9A" w:rsidP="00746B9A">
      <w:pPr>
        <w:pStyle w:val="50"/>
        <w:shd w:val="clear" w:color="auto" w:fill="auto"/>
        <w:tabs>
          <w:tab w:val="left" w:pos="1443"/>
          <w:tab w:val="left" w:pos="7337"/>
        </w:tabs>
        <w:spacing w:after="0" w:line="307" w:lineRule="exact"/>
        <w:ind w:left="740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</w:rPr>
        <w:t xml:space="preserve">- </w:t>
      </w:r>
      <w:r w:rsidR="00281163" w:rsidRPr="00281163">
        <w:rPr>
          <w:rFonts w:ascii="Times New Roman" w:hAnsi="Times New Roman" w:cs="Times New Roman"/>
        </w:rPr>
        <w:t xml:space="preserve">муниципальная собственность - </w:t>
      </w:r>
      <w:r w:rsidR="00281163" w:rsidRPr="00281163">
        <w:rPr>
          <w:rFonts w:ascii="Times New Roman" w:hAnsi="Times New Roman" w:cs="Times New Roman"/>
          <w:b w:val="0"/>
        </w:rPr>
        <w:t>движимое и недвижимое имущество, в том числе земельные участки, иные природные объекты, иное имущество, принадлежащее на праве собственности муниципальному образованию;</w:t>
      </w:r>
    </w:p>
    <w:p w:rsidR="00281163" w:rsidRPr="00281163" w:rsidRDefault="00746B9A" w:rsidP="00746B9A">
      <w:pPr>
        <w:pStyle w:val="50"/>
        <w:shd w:val="clear" w:color="auto" w:fill="auto"/>
        <w:tabs>
          <w:tab w:val="left" w:pos="1443"/>
          <w:tab w:val="left" w:pos="7337"/>
        </w:tabs>
        <w:spacing w:after="0"/>
        <w:ind w:left="740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</w:rPr>
        <w:t xml:space="preserve"> - </w:t>
      </w:r>
      <w:r w:rsidR="00281163" w:rsidRPr="00281163">
        <w:rPr>
          <w:rFonts w:ascii="Times New Roman" w:hAnsi="Times New Roman" w:cs="Times New Roman"/>
        </w:rPr>
        <w:t xml:space="preserve">имущество, составляющее казну - </w:t>
      </w:r>
      <w:r w:rsidR="00281163" w:rsidRPr="00281163">
        <w:rPr>
          <w:rFonts w:ascii="Times New Roman" w:hAnsi="Times New Roman" w:cs="Times New Roman"/>
          <w:b w:val="0"/>
        </w:rPr>
        <w:t>имущество, находящееся в собственности муниципального образования, не закрепленное за органами местного самоуправления, муниципальными унитарными предприятиями и муниципальными</w:t>
      </w:r>
      <w:r>
        <w:rPr>
          <w:rFonts w:ascii="Times New Roman" w:hAnsi="Times New Roman" w:cs="Times New Roman"/>
          <w:b w:val="0"/>
        </w:rPr>
        <w:t xml:space="preserve"> учреждениями;</w:t>
      </w:r>
    </w:p>
    <w:p w:rsidR="00281163" w:rsidRPr="00281163" w:rsidRDefault="00746B9A" w:rsidP="00746B9A">
      <w:pPr>
        <w:pStyle w:val="22"/>
        <w:shd w:val="clear" w:color="auto" w:fill="auto"/>
        <w:tabs>
          <w:tab w:val="left" w:pos="1443"/>
        </w:tabs>
        <w:spacing w:before="0" w:line="312" w:lineRule="exact"/>
        <w:ind w:left="740"/>
        <w:rPr>
          <w:rFonts w:ascii="Times New Roman" w:hAnsi="Times New Roman" w:cs="Times New Roman"/>
        </w:rPr>
      </w:pPr>
      <w:r>
        <w:rPr>
          <w:rStyle w:val="23"/>
          <w:rFonts w:ascii="Times New Roman" w:hAnsi="Times New Roman" w:cs="Times New Roman"/>
        </w:rPr>
        <w:t xml:space="preserve"> - </w:t>
      </w:r>
      <w:r w:rsidR="00281163" w:rsidRPr="00281163">
        <w:rPr>
          <w:rStyle w:val="23"/>
          <w:rFonts w:ascii="Times New Roman" w:hAnsi="Times New Roman" w:cs="Times New Roman"/>
        </w:rPr>
        <w:t xml:space="preserve">право оперативного управления </w:t>
      </w:r>
      <w:r w:rsidR="00281163" w:rsidRPr="00281163">
        <w:rPr>
          <w:rFonts w:ascii="Times New Roman" w:hAnsi="Times New Roman" w:cs="Times New Roman"/>
        </w:rPr>
        <w:t>- вид вещного права, дающее право правообладателю владеть, пользоваться имуществом в пределах, установленных законом, в соответствии с целями своей деятельности, назначением этого имущества и, если иное не установлено законом, распоряжаться этим имуществом с соглас</w:t>
      </w:r>
      <w:r>
        <w:rPr>
          <w:rFonts w:ascii="Times New Roman" w:hAnsi="Times New Roman" w:cs="Times New Roman"/>
        </w:rPr>
        <w:t>ия собственника этого имущества;</w:t>
      </w:r>
    </w:p>
    <w:p w:rsidR="00EC1B91" w:rsidRPr="00EC1B91" w:rsidRDefault="00746B9A" w:rsidP="00746B9A">
      <w:pPr>
        <w:pStyle w:val="22"/>
        <w:shd w:val="clear" w:color="auto" w:fill="auto"/>
        <w:tabs>
          <w:tab w:val="left" w:pos="1443"/>
        </w:tabs>
        <w:spacing w:before="0" w:line="312" w:lineRule="exact"/>
        <w:ind w:left="740"/>
      </w:pPr>
      <w:r>
        <w:rPr>
          <w:rStyle w:val="23"/>
          <w:rFonts w:ascii="Times New Roman" w:hAnsi="Times New Roman" w:cs="Times New Roman"/>
        </w:rPr>
        <w:t xml:space="preserve"> - </w:t>
      </w:r>
      <w:r w:rsidR="00281163" w:rsidRPr="00281163">
        <w:rPr>
          <w:rStyle w:val="23"/>
          <w:rFonts w:ascii="Times New Roman" w:hAnsi="Times New Roman" w:cs="Times New Roman"/>
        </w:rPr>
        <w:t xml:space="preserve">право хозяйственного ведения </w:t>
      </w:r>
      <w:r w:rsidR="00EC1B91">
        <w:rPr>
          <w:rStyle w:val="23"/>
          <w:rFonts w:ascii="Times New Roman" w:hAnsi="Times New Roman" w:cs="Times New Roman"/>
        </w:rPr>
        <w:t xml:space="preserve">- </w:t>
      </w:r>
      <w:r w:rsidR="00EC1B91" w:rsidRPr="00EC1B91">
        <w:rPr>
          <w:rFonts w:ascii="Times New Roman" w:hAnsi="Times New Roman" w:cs="Times New Roman"/>
        </w:rPr>
        <w:t>это ограниченное вещное право. Его суть в том, что государственное или муниципальное унитарное предприятие владеет, пользуется и распоряжается имуществом (например, зданием, оборудованием), но </w:t>
      </w:r>
      <w:r w:rsidR="00EC1B91" w:rsidRPr="00EC1B91">
        <w:rPr>
          <w:rFonts w:ascii="Times New Roman" w:hAnsi="Times New Roman" w:cs="Times New Roman"/>
          <w:b/>
          <w:bCs/>
        </w:rPr>
        <w:t>не является его собственником</w:t>
      </w:r>
      <w:r w:rsidR="00EC1B91" w:rsidRPr="00EC1B91">
        <w:rPr>
          <w:rFonts w:ascii="Times New Roman" w:hAnsi="Times New Roman" w:cs="Times New Roman"/>
        </w:rPr>
        <w:t>. Собственником остаётся публично-правовое образование — Российская Федерация, субъект РФ или муниципальное образование</w:t>
      </w:r>
      <w:r>
        <w:rPr>
          <w:rFonts w:ascii="Times New Roman" w:hAnsi="Times New Roman" w:cs="Times New Roman"/>
        </w:rPr>
        <w:t>;</w:t>
      </w:r>
    </w:p>
    <w:p w:rsidR="00281163" w:rsidRPr="00281163" w:rsidRDefault="00626C12" w:rsidP="00746B9A">
      <w:pPr>
        <w:pStyle w:val="22"/>
        <w:shd w:val="clear" w:color="auto" w:fill="auto"/>
        <w:tabs>
          <w:tab w:val="left" w:pos="1443"/>
        </w:tabs>
        <w:spacing w:before="0" w:line="312" w:lineRule="exact"/>
        <w:ind w:left="740"/>
        <w:rPr>
          <w:rFonts w:ascii="Times New Roman" w:hAnsi="Times New Roman" w:cs="Times New Roman"/>
        </w:rPr>
      </w:pPr>
      <w:r>
        <w:rPr>
          <w:rStyle w:val="23"/>
          <w:rFonts w:ascii="Times New Roman" w:hAnsi="Times New Roman" w:cs="Times New Roman"/>
        </w:rPr>
        <w:t xml:space="preserve"> - </w:t>
      </w:r>
      <w:r w:rsidR="00281163" w:rsidRPr="00281163">
        <w:rPr>
          <w:rStyle w:val="23"/>
          <w:rFonts w:ascii="Times New Roman" w:hAnsi="Times New Roman" w:cs="Times New Roman"/>
        </w:rPr>
        <w:t xml:space="preserve">пользование имуществом </w:t>
      </w:r>
      <w:r w:rsidR="00281163" w:rsidRPr="00281163">
        <w:rPr>
          <w:rFonts w:ascii="Times New Roman" w:hAnsi="Times New Roman" w:cs="Times New Roman"/>
        </w:rPr>
        <w:t xml:space="preserve">- правомочие правообладателя, заключающееся в праве потребления имущества в зависимости от его назначения (эксплуатация имущества, получение доходов и т.п.). Право пользования означает, что пользователь получил от собственника имущества право на его пользование в течение определенного периода и на условиях, установленных собственником. Границы права пользования определяются законом, договорами </w:t>
      </w:r>
      <w:r w:rsidR="00746B9A">
        <w:rPr>
          <w:rFonts w:ascii="Times New Roman" w:hAnsi="Times New Roman" w:cs="Times New Roman"/>
        </w:rPr>
        <w:t>или иными правовыми основаниями;</w:t>
      </w:r>
    </w:p>
    <w:p w:rsidR="00281163" w:rsidRPr="00281163" w:rsidRDefault="00746B9A" w:rsidP="00746B9A">
      <w:pPr>
        <w:pStyle w:val="22"/>
        <w:shd w:val="clear" w:color="auto" w:fill="auto"/>
        <w:tabs>
          <w:tab w:val="left" w:pos="1443"/>
        </w:tabs>
        <w:spacing w:before="0" w:line="312" w:lineRule="exact"/>
        <w:ind w:left="740"/>
        <w:rPr>
          <w:rFonts w:ascii="Times New Roman" w:hAnsi="Times New Roman" w:cs="Times New Roman"/>
        </w:rPr>
      </w:pPr>
      <w:r>
        <w:rPr>
          <w:rStyle w:val="23"/>
          <w:rFonts w:ascii="Times New Roman" w:hAnsi="Times New Roman" w:cs="Times New Roman"/>
        </w:rPr>
        <w:t xml:space="preserve"> - </w:t>
      </w:r>
      <w:r w:rsidR="00281163" w:rsidRPr="00281163">
        <w:rPr>
          <w:rStyle w:val="23"/>
          <w:rFonts w:ascii="Times New Roman" w:hAnsi="Times New Roman" w:cs="Times New Roman"/>
        </w:rPr>
        <w:t xml:space="preserve">распоряжение имуществом </w:t>
      </w:r>
      <w:r w:rsidR="00281163" w:rsidRPr="00281163">
        <w:rPr>
          <w:rFonts w:ascii="Times New Roman" w:hAnsi="Times New Roman" w:cs="Times New Roman"/>
        </w:rPr>
        <w:t xml:space="preserve">- правомочие правообладателя, позволяющее включать имущество в экономический оборот путем совершения распорядительных сделок (купля-продажа, аренда и др.). В результате распоряжения имуществом осуществляется его отчуждение, а также передача во временное владение и пользование другому лицу, в залог, сдача на хранение и др. Распоряжением имуществом прекращается, либо приостанавливается право собственности. Границы права распоряжения имуществом определяются законом, договорами </w:t>
      </w:r>
      <w:r>
        <w:rPr>
          <w:rFonts w:ascii="Times New Roman" w:hAnsi="Times New Roman" w:cs="Times New Roman"/>
        </w:rPr>
        <w:t>или иными правовыми основаниями;</w:t>
      </w:r>
    </w:p>
    <w:p w:rsidR="00281163" w:rsidRPr="00281163" w:rsidRDefault="00746B9A" w:rsidP="00746B9A">
      <w:pPr>
        <w:pStyle w:val="22"/>
        <w:shd w:val="clear" w:color="auto" w:fill="auto"/>
        <w:tabs>
          <w:tab w:val="left" w:pos="1441"/>
        </w:tabs>
        <w:spacing w:before="0" w:after="240" w:line="312" w:lineRule="exact"/>
        <w:ind w:left="760"/>
        <w:rPr>
          <w:rFonts w:ascii="Times New Roman" w:hAnsi="Times New Roman" w:cs="Times New Roman"/>
        </w:rPr>
      </w:pPr>
      <w:r>
        <w:rPr>
          <w:rStyle w:val="23"/>
          <w:rFonts w:ascii="Times New Roman" w:hAnsi="Times New Roman" w:cs="Times New Roman"/>
        </w:rPr>
        <w:t xml:space="preserve">- </w:t>
      </w:r>
      <w:r w:rsidR="00281163" w:rsidRPr="00281163">
        <w:rPr>
          <w:rStyle w:val="23"/>
          <w:rFonts w:ascii="Times New Roman" w:hAnsi="Times New Roman" w:cs="Times New Roman"/>
        </w:rPr>
        <w:t xml:space="preserve">реестр муниципальной собственности </w:t>
      </w:r>
      <w:r w:rsidR="00281163" w:rsidRPr="00281163">
        <w:rPr>
          <w:rFonts w:ascii="Times New Roman" w:hAnsi="Times New Roman" w:cs="Times New Roman"/>
        </w:rPr>
        <w:t>- информационная система, содержащая перечень объектов учета и сведения, характеризующие эти объекты.</w:t>
      </w:r>
    </w:p>
    <w:p w:rsidR="00281163" w:rsidRPr="00281163" w:rsidRDefault="00281163" w:rsidP="00281163">
      <w:pPr>
        <w:pStyle w:val="40"/>
        <w:numPr>
          <w:ilvl w:val="0"/>
          <w:numId w:val="2"/>
        </w:numPr>
        <w:shd w:val="clear" w:color="auto" w:fill="auto"/>
        <w:tabs>
          <w:tab w:val="left" w:pos="1441"/>
        </w:tabs>
        <w:spacing w:before="0" w:after="232"/>
        <w:ind w:left="2800"/>
        <w:jc w:val="left"/>
        <w:rPr>
          <w:rFonts w:ascii="Times New Roman" w:hAnsi="Times New Roman" w:cs="Times New Roman"/>
        </w:rPr>
      </w:pPr>
      <w:bookmarkStart w:id="3" w:name="bookmark7"/>
      <w:r w:rsidRPr="00281163">
        <w:rPr>
          <w:rFonts w:ascii="Times New Roman" w:hAnsi="Times New Roman" w:cs="Times New Roman"/>
        </w:rPr>
        <w:t>Правовая и информационная основа проверки эффективности использования муниципальной собственности</w:t>
      </w:r>
      <w:bookmarkEnd w:id="3"/>
    </w:p>
    <w:p w:rsidR="00281163" w:rsidRPr="00281163" w:rsidRDefault="00281163" w:rsidP="00281163">
      <w:pPr>
        <w:pStyle w:val="22"/>
        <w:numPr>
          <w:ilvl w:val="0"/>
          <w:numId w:val="3"/>
        </w:numPr>
        <w:shd w:val="clear" w:color="auto" w:fill="auto"/>
        <w:tabs>
          <w:tab w:val="left" w:pos="1195"/>
        </w:tabs>
        <w:spacing w:before="0" w:line="322" w:lineRule="exact"/>
        <w:ind w:firstLine="76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К правовой базе, подлежащей изучению, при проведении проверки эффективности использования муниципальной собственности, относятся:</w:t>
      </w:r>
    </w:p>
    <w:p w:rsidR="00281163" w:rsidRPr="00281163" w:rsidRDefault="00281163" w:rsidP="00281163">
      <w:pPr>
        <w:pStyle w:val="22"/>
        <w:numPr>
          <w:ilvl w:val="0"/>
          <w:numId w:val="4"/>
        </w:numPr>
        <w:shd w:val="clear" w:color="auto" w:fill="auto"/>
        <w:tabs>
          <w:tab w:val="left" w:pos="1441"/>
        </w:tabs>
        <w:spacing w:before="0" w:line="322" w:lineRule="exact"/>
        <w:ind w:firstLine="76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Бюджетный кодекс Российской Федерации;</w:t>
      </w:r>
    </w:p>
    <w:p w:rsidR="00281163" w:rsidRPr="00281163" w:rsidRDefault="00281163" w:rsidP="00281163">
      <w:pPr>
        <w:pStyle w:val="22"/>
        <w:numPr>
          <w:ilvl w:val="0"/>
          <w:numId w:val="4"/>
        </w:numPr>
        <w:shd w:val="clear" w:color="auto" w:fill="auto"/>
        <w:tabs>
          <w:tab w:val="left" w:pos="1441"/>
        </w:tabs>
        <w:spacing w:before="0" w:line="331" w:lineRule="exact"/>
        <w:ind w:firstLine="76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Гражданский кодекс Российской Федерации;</w:t>
      </w:r>
    </w:p>
    <w:p w:rsidR="00281163" w:rsidRPr="00281163" w:rsidRDefault="00281163" w:rsidP="00281163">
      <w:pPr>
        <w:pStyle w:val="22"/>
        <w:numPr>
          <w:ilvl w:val="0"/>
          <w:numId w:val="4"/>
        </w:numPr>
        <w:shd w:val="clear" w:color="auto" w:fill="auto"/>
        <w:tabs>
          <w:tab w:val="left" w:pos="1441"/>
        </w:tabs>
        <w:spacing w:before="0" w:line="331" w:lineRule="exact"/>
        <w:ind w:firstLine="76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Земельный кодекс Российской Федерации;</w:t>
      </w:r>
    </w:p>
    <w:p w:rsidR="00281163" w:rsidRPr="00281163" w:rsidRDefault="00746B9A" w:rsidP="00746B9A">
      <w:pPr>
        <w:pStyle w:val="22"/>
        <w:shd w:val="clear" w:color="auto" w:fill="auto"/>
        <w:tabs>
          <w:tab w:val="left" w:pos="1441"/>
        </w:tabs>
        <w:spacing w:before="0" w:line="331" w:lineRule="exac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     -  </w:t>
      </w:r>
      <w:r w:rsidR="00281163" w:rsidRPr="00281163">
        <w:rPr>
          <w:rFonts w:ascii="Times New Roman" w:hAnsi="Times New Roman" w:cs="Times New Roman"/>
        </w:rPr>
        <w:t xml:space="preserve">Налоговый кодекс Российской </w:t>
      </w:r>
      <w:r w:rsidRPr="00281163">
        <w:rPr>
          <w:rFonts w:ascii="Times New Roman" w:hAnsi="Times New Roman" w:cs="Times New Roman"/>
        </w:rPr>
        <w:t>Федерации</w:t>
      </w:r>
      <w:r w:rsidR="00281163" w:rsidRPr="00281163">
        <w:rPr>
          <w:rFonts w:ascii="Times New Roman" w:hAnsi="Times New Roman" w:cs="Times New Roman"/>
        </w:rPr>
        <w:t>;</w:t>
      </w:r>
    </w:p>
    <w:p w:rsidR="00281163" w:rsidRPr="00281163" w:rsidRDefault="00746B9A" w:rsidP="00746B9A">
      <w:pPr>
        <w:pStyle w:val="22"/>
        <w:shd w:val="clear" w:color="auto" w:fill="auto"/>
        <w:spacing w:before="0" w:line="312" w:lineRule="exact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281163" w:rsidRPr="00281163">
        <w:rPr>
          <w:rFonts w:ascii="Times New Roman" w:hAnsi="Times New Roman" w:cs="Times New Roman"/>
        </w:rPr>
        <w:t>Федеральный закон от 13.07.2015 №218-ФЗ «О государственной регистрации недвижимости»;</w:t>
      </w:r>
    </w:p>
    <w:p w:rsidR="00281163" w:rsidRPr="00281163" w:rsidRDefault="00746B9A" w:rsidP="00746B9A">
      <w:pPr>
        <w:pStyle w:val="22"/>
        <w:shd w:val="clear" w:color="auto" w:fill="auto"/>
        <w:tabs>
          <w:tab w:val="left" w:pos="1441"/>
        </w:tabs>
        <w:spacing w:before="0" w:line="307" w:lineRule="exact"/>
        <w:ind w:left="7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281163" w:rsidRPr="00281163">
        <w:rPr>
          <w:rFonts w:ascii="Times New Roman" w:hAnsi="Times New Roman" w:cs="Times New Roman"/>
        </w:rPr>
        <w:t>Федеральный закон от 21.12.2001 № 178-ФЗ «О приватизации муниципального и муниципального имущества»;</w:t>
      </w:r>
    </w:p>
    <w:p w:rsidR="00281163" w:rsidRPr="00281163" w:rsidRDefault="00746B9A" w:rsidP="00746B9A">
      <w:pPr>
        <w:pStyle w:val="22"/>
        <w:shd w:val="clear" w:color="auto" w:fill="auto"/>
        <w:tabs>
          <w:tab w:val="left" w:pos="1446"/>
        </w:tabs>
        <w:spacing w:before="0" w:line="317" w:lineRule="exact"/>
        <w:ind w:left="7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281163" w:rsidRPr="00281163">
        <w:rPr>
          <w:rFonts w:ascii="Times New Roman" w:hAnsi="Times New Roman" w:cs="Times New Roman"/>
        </w:rPr>
        <w:t>иные правовые акты.</w:t>
      </w:r>
    </w:p>
    <w:p w:rsidR="00281163" w:rsidRDefault="00281163" w:rsidP="00281163">
      <w:pPr>
        <w:pStyle w:val="22"/>
        <w:shd w:val="clear" w:color="auto" w:fill="auto"/>
        <w:spacing w:before="0" w:line="317" w:lineRule="exact"/>
        <w:ind w:firstLine="620"/>
        <w:jc w:val="left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Приведенный перечень нормативных правовых актов может уточняться в связи с отменой, приостановлением или принятием новых документов.</w:t>
      </w:r>
    </w:p>
    <w:p w:rsidR="00746B9A" w:rsidRPr="00281163" w:rsidRDefault="00746B9A" w:rsidP="00281163">
      <w:pPr>
        <w:pStyle w:val="22"/>
        <w:shd w:val="clear" w:color="auto" w:fill="auto"/>
        <w:spacing w:before="0" w:line="317" w:lineRule="exact"/>
        <w:ind w:firstLine="620"/>
        <w:jc w:val="left"/>
        <w:rPr>
          <w:rFonts w:ascii="Times New Roman" w:hAnsi="Times New Roman" w:cs="Times New Roman"/>
        </w:rPr>
      </w:pPr>
    </w:p>
    <w:p w:rsidR="00281163" w:rsidRPr="00281163" w:rsidRDefault="00281163" w:rsidP="00281163">
      <w:pPr>
        <w:pStyle w:val="40"/>
        <w:numPr>
          <w:ilvl w:val="0"/>
          <w:numId w:val="3"/>
        </w:numPr>
        <w:shd w:val="clear" w:color="auto" w:fill="auto"/>
        <w:tabs>
          <w:tab w:val="left" w:pos="1081"/>
        </w:tabs>
        <w:spacing w:before="0" w:line="317" w:lineRule="exact"/>
        <w:ind w:left="620" w:firstLine="0"/>
        <w:jc w:val="both"/>
        <w:rPr>
          <w:rFonts w:ascii="Times New Roman" w:hAnsi="Times New Roman" w:cs="Times New Roman"/>
        </w:rPr>
      </w:pPr>
      <w:bookmarkStart w:id="4" w:name="bookmark8"/>
      <w:r w:rsidRPr="00281163">
        <w:rPr>
          <w:rFonts w:ascii="Times New Roman" w:hAnsi="Times New Roman" w:cs="Times New Roman"/>
        </w:rPr>
        <w:t>Документы и материалы, являющиеся информационной основой</w:t>
      </w:r>
      <w:bookmarkEnd w:id="4"/>
    </w:p>
    <w:p w:rsidR="00281163" w:rsidRPr="00281163" w:rsidRDefault="00281163" w:rsidP="00281163">
      <w:pPr>
        <w:pStyle w:val="22"/>
        <w:shd w:val="clear" w:color="auto" w:fill="auto"/>
        <w:spacing w:before="0" w:line="317" w:lineRule="exact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для проведения проверки эффективности использования муниципальной собственности:</w:t>
      </w:r>
    </w:p>
    <w:p w:rsidR="00281163" w:rsidRPr="00281163" w:rsidRDefault="00746B9A" w:rsidP="00746B9A">
      <w:pPr>
        <w:pStyle w:val="22"/>
        <w:shd w:val="clear" w:color="auto" w:fill="auto"/>
        <w:tabs>
          <w:tab w:val="left" w:pos="1081"/>
        </w:tabs>
        <w:spacing w:before="0" w:line="317" w:lineRule="exact"/>
        <w:ind w:left="7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 </w:t>
      </w:r>
      <w:r w:rsidR="00281163" w:rsidRPr="00281163">
        <w:rPr>
          <w:rFonts w:ascii="Times New Roman" w:hAnsi="Times New Roman" w:cs="Times New Roman"/>
        </w:rPr>
        <w:t>отчет об исполнении бюджета муниципального образования;</w:t>
      </w:r>
    </w:p>
    <w:p w:rsidR="00281163" w:rsidRPr="00281163" w:rsidRDefault="00281163" w:rsidP="00281163">
      <w:pPr>
        <w:pStyle w:val="22"/>
        <w:numPr>
          <w:ilvl w:val="0"/>
          <w:numId w:val="4"/>
        </w:numPr>
        <w:shd w:val="clear" w:color="auto" w:fill="auto"/>
        <w:tabs>
          <w:tab w:val="left" w:pos="1078"/>
        </w:tabs>
        <w:spacing w:before="0" w:line="260" w:lineRule="exact"/>
        <w:ind w:firstLine="72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 xml:space="preserve">бюджетная (бухгалтерская) отчетность и регистры </w:t>
      </w:r>
      <w:proofErr w:type="gramStart"/>
      <w:r w:rsidRPr="00281163">
        <w:rPr>
          <w:rFonts w:ascii="Times New Roman" w:hAnsi="Times New Roman" w:cs="Times New Roman"/>
        </w:rPr>
        <w:t>бухгалтерского</w:t>
      </w:r>
      <w:proofErr w:type="gramEnd"/>
    </w:p>
    <w:p w:rsidR="00281163" w:rsidRPr="00281163" w:rsidRDefault="00281163" w:rsidP="00281163">
      <w:pPr>
        <w:pStyle w:val="22"/>
        <w:shd w:val="clear" w:color="auto" w:fill="auto"/>
        <w:spacing w:before="0" w:line="336" w:lineRule="exact"/>
        <w:jc w:val="left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учета;</w:t>
      </w:r>
    </w:p>
    <w:p w:rsidR="00281163" w:rsidRPr="00281163" w:rsidRDefault="00281163" w:rsidP="00281163">
      <w:pPr>
        <w:pStyle w:val="22"/>
        <w:numPr>
          <w:ilvl w:val="0"/>
          <w:numId w:val="4"/>
        </w:numPr>
        <w:shd w:val="clear" w:color="auto" w:fill="auto"/>
        <w:tabs>
          <w:tab w:val="left" w:pos="1078"/>
        </w:tabs>
        <w:spacing w:before="0" w:line="336" w:lineRule="exact"/>
        <w:ind w:firstLine="72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договоры аренды имущества, в том числе земельных участков;</w:t>
      </w:r>
    </w:p>
    <w:p w:rsidR="00281163" w:rsidRPr="00281163" w:rsidRDefault="00281163" w:rsidP="00281163">
      <w:pPr>
        <w:pStyle w:val="22"/>
        <w:numPr>
          <w:ilvl w:val="0"/>
          <w:numId w:val="4"/>
        </w:numPr>
        <w:shd w:val="clear" w:color="auto" w:fill="auto"/>
        <w:tabs>
          <w:tab w:val="left" w:pos="1078"/>
        </w:tabs>
        <w:spacing w:before="0" w:line="336" w:lineRule="exact"/>
        <w:ind w:firstLine="72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договоры купли-продажи имущества, в том числе земельных участков;</w:t>
      </w:r>
    </w:p>
    <w:p w:rsidR="00281163" w:rsidRPr="00281163" w:rsidRDefault="00281163" w:rsidP="00281163">
      <w:pPr>
        <w:pStyle w:val="22"/>
        <w:numPr>
          <w:ilvl w:val="0"/>
          <w:numId w:val="4"/>
        </w:numPr>
        <w:shd w:val="clear" w:color="auto" w:fill="auto"/>
        <w:tabs>
          <w:tab w:val="left" w:pos="1078"/>
        </w:tabs>
        <w:spacing w:before="0" w:line="312" w:lineRule="exact"/>
        <w:ind w:firstLine="72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договоры безвозмездного пользования имуществом, в том числе земельных участков;</w:t>
      </w:r>
    </w:p>
    <w:p w:rsidR="00281163" w:rsidRPr="00281163" w:rsidRDefault="00281163" w:rsidP="00281163">
      <w:pPr>
        <w:pStyle w:val="22"/>
        <w:numPr>
          <w:ilvl w:val="0"/>
          <w:numId w:val="4"/>
        </w:numPr>
        <w:shd w:val="clear" w:color="auto" w:fill="auto"/>
        <w:tabs>
          <w:tab w:val="left" w:pos="1078"/>
        </w:tabs>
        <w:spacing w:before="0" w:line="322" w:lineRule="exact"/>
        <w:ind w:firstLine="72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договоры хранения имущества, в том числе земельных участков;</w:t>
      </w:r>
    </w:p>
    <w:p w:rsidR="00281163" w:rsidRPr="00281163" w:rsidRDefault="00281163" w:rsidP="00281163">
      <w:pPr>
        <w:pStyle w:val="22"/>
        <w:numPr>
          <w:ilvl w:val="0"/>
          <w:numId w:val="4"/>
        </w:numPr>
        <w:shd w:val="clear" w:color="auto" w:fill="auto"/>
        <w:tabs>
          <w:tab w:val="left" w:pos="1078"/>
        </w:tabs>
        <w:spacing w:before="0" w:line="322" w:lineRule="exact"/>
        <w:ind w:firstLine="72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информация, содержащаяся в реестре имущества, находящегося в собственности муниципального образования;</w:t>
      </w:r>
    </w:p>
    <w:p w:rsidR="00281163" w:rsidRPr="00281163" w:rsidRDefault="00281163" w:rsidP="00281163">
      <w:pPr>
        <w:pStyle w:val="22"/>
        <w:numPr>
          <w:ilvl w:val="0"/>
          <w:numId w:val="4"/>
        </w:numPr>
        <w:shd w:val="clear" w:color="auto" w:fill="auto"/>
        <w:tabs>
          <w:tab w:val="left" w:pos="1078"/>
        </w:tabs>
        <w:spacing w:before="0" w:line="322" w:lineRule="exact"/>
        <w:ind w:firstLine="72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балансы муниципальных унитарных предприятий;</w:t>
      </w:r>
    </w:p>
    <w:p w:rsidR="00281163" w:rsidRPr="00281163" w:rsidRDefault="00281163" w:rsidP="00281163">
      <w:pPr>
        <w:pStyle w:val="22"/>
        <w:numPr>
          <w:ilvl w:val="0"/>
          <w:numId w:val="4"/>
        </w:numPr>
        <w:shd w:val="clear" w:color="auto" w:fill="auto"/>
        <w:tabs>
          <w:tab w:val="left" w:pos="1078"/>
        </w:tabs>
        <w:spacing w:before="0" w:line="322" w:lineRule="exact"/>
        <w:ind w:firstLine="72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документы, являющиеся правовым основанием для предоставления соответствующего имущества;</w:t>
      </w:r>
    </w:p>
    <w:p w:rsidR="00281163" w:rsidRPr="00281163" w:rsidRDefault="00281163" w:rsidP="00281163">
      <w:pPr>
        <w:pStyle w:val="22"/>
        <w:numPr>
          <w:ilvl w:val="0"/>
          <w:numId w:val="4"/>
        </w:numPr>
        <w:shd w:val="clear" w:color="auto" w:fill="auto"/>
        <w:tabs>
          <w:tab w:val="left" w:pos="1078"/>
        </w:tabs>
        <w:spacing w:before="0" w:after="289" w:line="322" w:lineRule="exact"/>
        <w:ind w:firstLine="72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прочие документы, регулирующие вопросы использования и распоряжения муниципальной собственностью.</w:t>
      </w:r>
    </w:p>
    <w:p w:rsidR="00281163" w:rsidRPr="00281163" w:rsidRDefault="00281163" w:rsidP="00281163">
      <w:pPr>
        <w:pStyle w:val="40"/>
        <w:numPr>
          <w:ilvl w:val="0"/>
          <w:numId w:val="2"/>
        </w:numPr>
        <w:shd w:val="clear" w:color="auto" w:fill="auto"/>
        <w:tabs>
          <w:tab w:val="left" w:pos="1418"/>
        </w:tabs>
        <w:spacing w:before="0" w:after="38" w:line="260" w:lineRule="exact"/>
        <w:ind w:firstLine="720"/>
        <w:jc w:val="both"/>
        <w:rPr>
          <w:rFonts w:ascii="Times New Roman" w:hAnsi="Times New Roman" w:cs="Times New Roman"/>
        </w:rPr>
      </w:pPr>
      <w:bookmarkStart w:id="5" w:name="bookmark9"/>
      <w:r w:rsidRPr="00281163">
        <w:rPr>
          <w:rFonts w:ascii="Times New Roman" w:hAnsi="Times New Roman" w:cs="Times New Roman"/>
        </w:rPr>
        <w:t>Критерии оценки эффективности использования муниципальной</w:t>
      </w:r>
      <w:bookmarkEnd w:id="5"/>
    </w:p>
    <w:p w:rsidR="00281163" w:rsidRPr="00281163" w:rsidRDefault="005D60C6" w:rsidP="00281163">
      <w:pPr>
        <w:pStyle w:val="40"/>
        <w:shd w:val="clear" w:color="auto" w:fill="auto"/>
        <w:spacing w:before="0" w:after="243" w:line="260" w:lineRule="exact"/>
        <w:ind w:left="20" w:firstLine="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собственности</w:t>
      </w:r>
    </w:p>
    <w:p w:rsidR="00281163" w:rsidRPr="00281163" w:rsidRDefault="00281163" w:rsidP="00281163">
      <w:pPr>
        <w:pStyle w:val="22"/>
        <w:numPr>
          <w:ilvl w:val="0"/>
          <w:numId w:val="3"/>
        </w:numPr>
        <w:shd w:val="clear" w:color="auto" w:fill="auto"/>
        <w:tabs>
          <w:tab w:val="left" w:pos="1418"/>
        </w:tabs>
        <w:spacing w:before="0" w:line="322" w:lineRule="exact"/>
        <w:ind w:firstLine="72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Критерии оценки эффективности использования муниципальной собственности определяются исходя и</w:t>
      </w:r>
      <w:r w:rsidR="005D60C6">
        <w:rPr>
          <w:rFonts w:ascii="Times New Roman" w:hAnsi="Times New Roman" w:cs="Times New Roman"/>
        </w:rPr>
        <w:t xml:space="preserve">з целей контрольного (экспертно </w:t>
      </w:r>
      <w:r w:rsidRPr="00281163">
        <w:rPr>
          <w:rFonts w:ascii="Times New Roman" w:hAnsi="Times New Roman" w:cs="Times New Roman"/>
        </w:rPr>
        <w:t>аналитического) мероприятия, объекта контрольного (экспертно</w:t>
      </w:r>
      <w:r w:rsidR="005D60C6">
        <w:rPr>
          <w:rFonts w:ascii="Times New Roman" w:hAnsi="Times New Roman" w:cs="Times New Roman"/>
        </w:rPr>
        <w:t xml:space="preserve"> </w:t>
      </w:r>
      <w:r w:rsidRPr="00281163">
        <w:rPr>
          <w:rFonts w:ascii="Times New Roman" w:hAnsi="Times New Roman" w:cs="Times New Roman"/>
        </w:rPr>
        <w:softHyphen/>
        <w:t xml:space="preserve">аналитического) мероприятия и формируются исходя </w:t>
      </w:r>
      <w:proofErr w:type="gramStart"/>
      <w:r w:rsidRPr="00281163">
        <w:rPr>
          <w:rFonts w:ascii="Times New Roman" w:hAnsi="Times New Roman" w:cs="Times New Roman"/>
        </w:rPr>
        <w:t>из</w:t>
      </w:r>
      <w:proofErr w:type="gramEnd"/>
      <w:r w:rsidRPr="00281163">
        <w:rPr>
          <w:rFonts w:ascii="Times New Roman" w:hAnsi="Times New Roman" w:cs="Times New Roman"/>
        </w:rPr>
        <w:t>:</w:t>
      </w:r>
    </w:p>
    <w:p w:rsidR="00281163" w:rsidRPr="00281163" w:rsidRDefault="00281163" w:rsidP="00281163">
      <w:pPr>
        <w:pStyle w:val="22"/>
        <w:numPr>
          <w:ilvl w:val="0"/>
          <w:numId w:val="4"/>
        </w:numPr>
        <w:shd w:val="clear" w:color="auto" w:fill="auto"/>
        <w:tabs>
          <w:tab w:val="left" w:pos="1078"/>
        </w:tabs>
        <w:spacing w:before="0" w:line="322" w:lineRule="exact"/>
        <w:ind w:firstLine="72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качественных критериев оценки;</w:t>
      </w:r>
    </w:p>
    <w:p w:rsidR="00281163" w:rsidRPr="00281163" w:rsidRDefault="00281163" w:rsidP="00281163">
      <w:pPr>
        <w:pStyle w:val="22"/>
        <w:numPr>
          <w:ilvl w:val="0"/>
          <w:numId w:val="4"/>
        </w:numPr>
        <w:shd w:val="clear" w:color="auto" w:fill="auto"/>
        <w:tabs>
          <w:tab w:val="left" w:pos="1078"/>
        </w:tabs>
        <w:spacing w:before="0" w:line="312" w:lineRule="exact"/>
        <w:ind w:firstLine="72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количественных критериев оценки.</w:t>
      </w:r>
    </w:p>
    <w:p w:rsidR="00281163" w:rsidRPr="00281163" w:rsidRDefault="00281163" w:rsidP="00281163">
      <w:pPr>
        <w:pStyle w:val="22"/>
        <w:numPr>
          <w:ilvl w:val="0"/>
          <w:numId w:val="3"/>
        </w:numPr>
        <w:shd w:val="clear" w:color="auto" w:fill="auto"/>
        <w:tabs>
          <w:tab w:val="left" w:pos="1089"/>
        </w:tabs>
        <w:spacing w:before="0" w:line="312" w:lineRule="exact"/>
        <w:ind w:firstLine="62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Для имущества, составляющего казну.</w:t>
      </w:r>
    </w:p>
    <w:p w:rsidR="00281163" w:rsidRPr="00281163" w:rsidRDefault="00281163" w:rsidP="00281163">
      <w:pPr>
        <w:pStyle w:val="22"/>
        <w:numPr>
          <w:ilvl w:val="1"/>
          <w:numId w:val="3"/>
        </w:numPr>
        <w:shd w:val="clear" w:color="auto" w:fill="auto"/>
        <w:tabs>
          <w:tab w:val="left" w:pos="1300"/>
        </w:tabs>
        <w:spacing w:before="0" w:line="312" w:lineRule="exact"/>
        <w:ind w:firstLine="62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Качественные критерии оценки:</w:t>
      </w:r>
    </w:p>
    <w:p w:rsidR="00281163" w:rsidRPr="00281163" w:rsidRDefault="005D60C6" w:rsidP="00281163">
      <w:pPr>
        <w:pStyle w:val="22"/>
        <w:numPr>
          <w:ilvl w:val="0"/>
          <w:numId w:val="6"/>
        </w:numPr>
        <w:shd w:val="clear" w:color="auto" w:fill="auto"/>
        <w:tabs>
          <w:tab w:val="left" w:pos="1078"/>
        </w:tabs>
        <w:spacing w:before="0" w:line="312" w:lineRule="exact"/>
        <w:ind w:firstLine="6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Вовлечение имущества</w:t>
      </w:r>
      <w:r w:rsidR="00281163" w:rsidRPr="00281163">
        <w:rPr>
          <w:rFonts w:ascii="Times New Roman" w:hAnsi="Times New Roman" w:cs="Times New Roman"/>
        </w:rPr>
        <w:t xml:space="preserve"> составляющего казну, в экономический оборот.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firstLine="62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 xml:space="preserve">В данном критерии определяется удельный вес объектов, находящихся в собственности </w:t>
      </w:r>
      <w:r w:rsidR="005D60C6">
        <w:rPr>
          <w:rFonts w:ascii="Times New Roman" w:hAnsi="Times New Roman" w:cs="Times New Roman"/>
        </w:rPr>
        <w:t>муниципального образования</w:t>
      </w:r>
      <w:r w:rsidRPr="00281163">
        <w:rPr>
          <w:rFonts w:ascii="Times New Roman" w:hAnsi="Times New Roman" w:cs="Times New Roman"/>
        </w:rPr>
        <w:t xml:space="preserve"> составлявших казну, не предоставленных в пользование (не вовлеченных в экономический оборот), к общему количеству объектов, составляющих казну.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firstLine="62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 xml:space="preserve">Используются данные в соответствии с предметом и периодом, определенным в программе контрольного (экспертно-аналитического) </w:t>
      </w:r>
      <w:r w:rsidRPr="00281163">
        <w:rPr>
          <w:rFonts w:ascii="Times New Roman" w:hAnsi="Times New Roman" w:cs="Times New Roman"/>
        </w:rPr>
        <w:lastRenderedPageBreak/>
        <w:t>мероприятия.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firstLine="62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Справочно: в данном критерии используется система баллов к оценке критериев (например: от 70% и более - 0 баллов; от 30% до 70% - 3 балла; менее 30% - 5 баллов).</w:t>
      </w:r>
    </w:p>
    <w:p w:rsidR="00281163" w:rsidRPr="00281163" w:rsidRDefault="00281163" w:rsidP="00281163">
      <w:pPr>
        <w:pStyle w:val="22"/>
        <w:numPr>
          <w:ilvl w:val="0"/>
          <w:numId w:val="6"/>
        </w:numPr>
        <w:shd w:val="clear" w:color="auto" w:fill="auto"/>
        <w:tabs>
          <w:tab w:val="left" w:pos="1078"/>
        </w:tabs>
        <w:spacing w:before="0" w:line="312" w:lineRule="exact"/>
        <w:ind w:firstLine="62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Государственная регистрация прав и оформление сведений в государственном кадастре недвижимости на объекты недвижимости, находящиеся в казне.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firstLine="62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В данном критерии определяются:</w:t>
      </w:r>
    </w:p>
    <w:p w:rsidR="00281163" w:rsidRPr="00281163" w:rsidRDefault="00281163" w:rsidP="00281163">
      <w:pPr>
        <w:pStyle w:val="22"/>
        <w:numPr>
          <w:ilvl w:val="0"/>
          <w:numId w:val="4"/>
        </w:numPr>
        <w:shd w:val="clear" w:color="auto" w:fill="auto"/>
        <w:tabs>
          <w:tab w:val="left" w:pos="875"/>
        </w:tabs>
        <w:spacing w:before="0" w:line="312" w:lineRule="exact"/>
        <w:ind w:firstLine="62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количество объектов недвижимости, находящихся в казне муниципального образования, сведения о которых внесены в государственный кадастр недвижимости, к общему количеству объектов недвижимости, находящихся в казне.</w:t>
      </w:r>
    </w:p>
    <w:p w:rsidR="00281163" w:rsidRPr="00281163" w:rsidRDefault="00383F64" w:rsidP="00383F64">
      <w:pPr>
        <w:pStyle w:val="22"/>
        <w:shd w:val="clear" w:color="auto" w:fill="auto"/>
        <w:tabs>
          <w:tab w:val="left" w:pos="2643"/>
          <w:tab w:val="left" w:pos="4117"/>
          <w:tab w:val="left" w:pos="5984"/>
          <w:tab w:val="right" w:pos="9627"/>
        </w:tabs>
        <w:spacing w:before="0" w:line="312" w:lineRule="exact"/>
        <w:ind w:firstLine="6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Используются данные в соответствии с </w:t>
      </w:r>
      <w:r w:rsidR="00281163" w:rsidRPr="00281163">
        <w:rPr>
          <w:rFonts w:ascii="Times New Roman" w:hAnsi="Times New Roman" w:cs="Times New Roman"/>
        </w:rPr>
        <w:t>предметом и периодом,</w:t>
      </w:r>
      <w:r>
        <w:rPr>
          <w:rFonts w:ascii="Times New Roman" w:hAnsi="Times New Roman" w:cs="Times New Roman"/>
        </w:rPr>
        <w:t xml:space="preserve"> определенным в программе контрольного </w:t>
      </w:r>
      <w:r w:rsidR="00281163" w:rsidRPr="00281163">
        <w:rPr>
          <w:rFonts w:ascii="Times New Roman" w:hAnsi="Times New Roman" w:cs="Times New Roman"/>
        </w:rPr>
        <w:t>(экспертно-аналитического)</w:t>
      </w:r>
      <w:r>
        <w:rPr>
          <w:rFonts w:ascii="Times New Roman" w:hAnsi="Times New Roman" w:cs="Times New Roman"/>
        </w:rPr>
        <w:t xml:space="preserve"> </w:t>
      </w:r>
      <w:r w:rsidR="00281163" w:rsidRPr="00281163">
        <w:rPr>
          <w:rFonts w:ascii="Times New Roman" w:hAnsi="Times New Roman" w:cs="Times New Roman"/>
        </w:rPr>
        <w:t>мероприятия.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firstLine="62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Справочно: в данном критерии используется система баллов к оценке критериев (например: более 50% - 5 баллов; менее 50% - 0 баллов).</w:t>
      </w:r>
    </w:p>
    <w:p w:rsidR="00281163" w:rsidRPr="00281163" w:rsidRDefault="00281163" w:rsidP="00281163">
      <w:pPr>
        <w:pStyle w:val="22"/>
        <w:numPr>
          <w:ilvl w:val="0"/>
          <w:numId w:val="4"/>
        </w:numPr>
        <w:shd w:val="clear" w:color="auto" w:fill="auto"/>
        <w:tabs>
          <w:tab w:val="left" w:pos="875"/>
        </w:tabs>
        <w:spacing w:before="0" w:line="312" w:lineRule="exact"/>
        <w:ind w:firstLine="62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количество объектов недвижимости из состава казны муниципального образования, по которым зарегистрировано право собственности муниципального образования в едином государственном реестре прав на недвижимое имущество, к общему количеству объектов недвижимости, находящихся в казне.</w:t>
      </w:r>
    </w:p>
    <w:p w:rsidR="00281163" w:rsidRPr="005D60C6" w:rsidRDefault="00281163" w:rsidP="00281163">
      <w:pPr>
        <w:pStyle w:val="22"/>
        <w:numPr>
          <w:ilvl w:val="0"/>
          <w:numId w:val="4"/>
        </w:numPr>
        <w:shd w:val="clear" w:color="auto" w:fill="auto"/>
        <w:tabs>
          <w:tab w:val="left" w:pos="875"/>
        </w:tabs>
        <w:spacing w:before="0" w:line="312" w:lineRule="exact"/>
        <w:ind w:firstLine="620"/>
        <w:rPr>
          <w:rFonts w:ascii="Times New Roman" w:hAnsi="Times New Roman" w:cs="Times New Roman"/>
        </w:rPr>
      </w:pPr>
      <w:r w:rsidRPr="005D60C6">
        <w:rPr>
          <w:rFonts w:ascii="Times New Roman" w:hAnsi="Times New Roman" w:cs="Times New Roman"/>
        </w:rPr>
        <w:t>Используются</w:t>
      </w:r>
      <w:r w:rsidRPr="005D60C6">
        <w:rPr>
          <w:rFonts w:ascii="Times New Roman" w:hAnsi="Times New Roman" w:cs="Times New Roman"/>
        </w:rPr>
        <w:tab/>
        <w:t>данные в</w:t>
      </w:r>
      <w:r w:rsidRPr="005D60C6">
        <w:rPr>
          <w:rFonts w:ascii="Times New Roman" w:hAnsi="Times New Roman" w:cs="Times New Roman"/>
        </w:rPr>
        <w:tab/>
        <w:t>соответствии</w:t>
      </w:r>
      <w:r w:rsidRPr="005D60C6">
        <w:rPr>
          <w:rFonts w:ascii="Times New Roman" w:hAnsi="Times New Roman" w:cs="Times New Roman"/>
        </w:rPr>
        <w:tab/>
        <w:t>с</w:t>
      </w:r>
      <w:r w:rsidRPr="005D60C6">
        <w:rPr>
          <w:rFonts w:ascii="Times New Roman" w:hAnsi="Times New Roman" w:cs="Times New Roman"/>
        </w:rPr>
        <w:tab/>
        <w:t>предметом и периодом,</w:t>
      </w:r>
      <w:r w:rsidR="005D60C6" w:rsidRPr="005D60C6">
        <w:rPr>
          <w:rFonts w:ascii="Times New Roman" w:hAnsi="Times New Roman" w:cs="Times New Roman"/>
        </w:rPr>
        <w:t xml:space="preserve"> </w:t>
      </w:r>
      <w:r w:rsidRPr="005D60C6">
        <w:rPr>
          <w:rFonts w:ascii="Times New Roman" w:hAnsi="Times New Roman" w:cs="Times New Roman"/>
        </w:rPr>
        <w:t>определенным в</w:t>
      </w:r>
      <w:r w:rsidRPr="005D60C6">
        <w:rPr>
          <w:rFonts w:ascii="Times New Roman" w:hAnsi="Times New Roman" w:cs="Times New Roman"/>
        </w:rPr>
        <w:tab/>
        <w:t>программе контрольного</w:t>
      </w:r>
      <w:r w:rsidRPr="005D60C6">
        <w:rPr>
          <w:rFonts w:ascii="Times New Roman" w:hAnsi="Times New Roman" w:cs="Times New Roman"/>
        </w:rPr>
        <w:tab/>
        <w:t>мероприятия.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firstLine="620"/>
        <w:rPr>
          <w:rFonts w:ascii="Times New Roman" w:hAnsi="Times New Roman" w:cs="Times New Roman"/>
        </w:rPr>
      </w:pPr>
      <w:proofErr w:type="spellStart"/>
      <w:r w:rsidRPr="00281163">
        <w:rPr>
          <w:rFonts w:ascii="Times New Roman" w:hAnsi="Times New Roman" w:cs="Times New Roman"/>
        </w:rPr>
        <w:t>Справочно</w:t>
      </w:r>
      <w:proofErr w:type="spellEnd"/>
      <w:r w:rsidRPr="00281163">
        <w:rPr>
          <w:rFonts w:ascii="Times New Roman" w:hAnsi="Times New Roman" w:cs="Times New Roman"/>
        </w:rPr>
        <w:t>: в данном критерии используется система баллов к оценке критериев (например: более 50% - 5 баллов; менее 50% - 0 баллов).</w:t>
      </w:r>
    </w:p>
    <w:p w:rsidR="00281163" w:rsidRPr="00281163" w:rsidRDefault="00281163" w:rsidP="00281163">
      <w:pPr>
        <w:pStyle w:val="22"/>
        <w:numPr>
          <w:ilvl w:val="0"/>
          <w:numId w:val="6"/>
        </w:numPr>
        <w:shd w:val="clear" w:color="auto" w:fill="auto"/>
        <w:tabs>
          <w:tab w:val="left" w:pos="932"/>
        </w:tabs>
        <w:spacing w:before="0" w:line="312" w:lineRule="exact"/>
        <w:ind w:firstLine="62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Соблюдение требований ведения реестра имущества, находящегося в собственности муниципального образования.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firstLine="62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В данном критерии определяется правильность и целостность внесения в реестр муниципальной собственности сведений об объектах учета (муниципальной собственности), обновление этих сведений и исключение их из реестра муниципальной собственности.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firstLine="62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Используются данные в соответствии с предметом и периодом, определенным в программе контрольного мероприятия.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firstLine="620"/>
        <w:rPr>
          <w:rFonts w:ascii="Times New Roman" w:hAnsi="Times New Roman" w:cs="Times New Roman"/>
        </w:rPr>
      </w:pPr>
      <w:proofErr w:type="spellStart"/>
      <w:r w:rsidRPr="00281163">
        <w:rPr>
          <w:rFonts w:ascii="Times New Roman" w:hAnsi="Times New Roman" w:cs="Times New Roman"/>
        </w:rPr>
        <w:t>Справочно</w:t>
      </w:r>
      <w:proofErr w:type="spellEnd"/>
      <w:r w:rsidRPr="00281163">
        <w:rPr>
          <w:rFonts w:ascii="Times New Roman" w:hAnsi="Times New Roman" w:cs="Times New Roman"/>
        </w:rPr>
        <w:t>: в данном критерии используется система баллов к оценке критериев (например: реестр содержит обязательные сведения - 3 балла; в реестре отсутствуют обязательные сведения 0 баллов).</w:t>
      </w:r>
    </w:p>
    <w:p w:rsidR="00281163" w:rsidRPr="00281163" w:rsidRDefault="00281163" w:rsidP="00281163">
      <w:pPr>
        <w:pStyle w:val="22"/>
        <w:numPr>
          <w:ilvl w:val="1"/>
          <w:numId w:val="3"/>
        </w:numPr>
        <w:shd w:val="clear" w:color="auto" w:fill="auto"/>
        <w:tabs>
          <w:tab w:val="left" w:pos="1268"/>
        </w:tabs>
        <w:spacing w:before="0" w:line="312" w:lineRule="exact"/>
        <w:ind w:firstLine="62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Количественные критерии оценки:</w:t>
      </w:r>
    </w:p>
    <w:p w:rsidR="00281163" w:rsidRPr="00281163" w:rsidRDefault="00281163" w:rsidP="00281163">
      <w:pPr>
        <w:pStyle w:val="22"/>
        <w:numPr>
          <w:ilvl w:val="0"/>
          <w:numId w:val="7"/>
        </w:numPr>
        <w:shd w:val="clear" w:color="auto" w:fill="auto"/>
        <w:tabs>
          <w:tab w:val="left" w:pos="927"/>
        </w:tabs>
        <w:spacing w:before="0" w:line="312" w:lineRule="exact"/>
        <w:ind w:firstLine="62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Расходы на содержание имущества, находящегося в казне муниципального образования.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firstLine="62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В данном критерии оценивается динамика расходов на содержание имущества, составляющего казну, за отчетный и предшествующий период.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firstLine="62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Используются данные в соответствии с предметом и периодом, определенным в программе контрольного мероприятия.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firstLine="620"/>
        <w:rPr>
          <w:rFonts w:ascii="Times New Roman" w:hAnsi="Times New Roman" w:cs="Times New Roman"/>
        </w:rPr>
      </w:pPr>
      <w:proofErr w:type="spellStart"/>
      <w:r w:rsidRPr="00281163">
        <w:rPr>
          <w:rFonts w:ascii="Times New Roman" w:hAnsi="Times New Roman" w:cs="Times New Roman"/>
        </w:rPr>
        <w:t>Справочно</w:t>
      </w:r>
      <w:proofErr w:type="spellEnd"/>
      <w:r w:rsidRPr="00281163">
        <w:rPr>
          <w:rFonts w:ascii="Times New Roman" w:hAnsi="Times New Roman" w:cs="Times New Roman"/>
        </w:rPr>
        <w:t xml:space="preserve">: в данном критерии используется система баллов к оценке критериев (например: снижение расходов на содержание к уровню прошлого года 5 баллов; расходы на содержание на уровне прошлого года 3 балла; рост расходов на </w:t>
      </w:r>
      <w:r w:rsidRPr="00281163">
        <w:rPr>
          <w:rFonts w:ascii="Times New Roman" w:hAnsi="Times New Roman" w:cs="Times New Roman"/>
        </w:rPr>
        <w:lastRenderedPageBreak/>
        <w:t>содержание к уровню прошлого года - 0 баллов).</w:t>
      </w:r>
    </w:p>
    <w:p w:rsidR="00281163" w:rsidRPr="00281163" w:rsidRDefault="00281163" w:rsidP="00281163">
      <w:pPr>
        <w:pStyle w:val="22"/>
        <w:numPr>
          <w:ilvl w:val="0"/>
          <w:numId w:val="3"/>
        </w:numPr>
        <w:shd w:val="clear" w:color="auto" w:fill="auto"/>
        <w:tabs>
          <w:tab w:val="left" w:pos="1041"/>
        </w:tabs>
        <w:spacing w:before="0" w:line="312" w:lineRule="exact"/>
        <w:ind w:firstLine="62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Для имущества, находящегося в оперативном управлении органов местного самоуправления, муниципальных учреждений.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firstLine="62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14.1. Качественные критерии оценки:</w:t>
      </w:r>
    </w:p>
    <w:p w:rsidR="00281163" w:rsidRPr="00281163" w:rsidRDefault="00281163" w:rsidP="00281163">
      <w:pPr>
        <w:pStyle w:val="22"/>
        <w:numPr>
          <w:ilvl w:val="0"/>
          <w:numId w:val="8"/>
        </w:numPr>
        <w:shd w:val="clear" w:color="auto" w:fill="auto"/>
        <w:tabs>
          <w:tab w:val="left" w:pos="960"/>
        </w:tabs>
        <w:spacing w:before="0" w:line="312" w:lineRule="exact"/>
        <w:ind w:firstLine="62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Использование недвижимого имущества, находящегося в оперативном управлении.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firstLine="62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В данном критерии определяется удельный вес площади объектов недвижимого имущества, переданных по договору третьим лицам, к общей площади объектов, находящихся на праве оперативного управления.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firstLine="62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Используются данные в соответствии с предметом и периодом, определенным в программе контрольного (экспертно-аналитического) мероприятия.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firstLine="620"/>
        <w:rPr>
          <w:rFonts w:ascii="Times New Roman" w:hAnsi="Times New Roman" w:cs="Times New Roman"/>
        </w:rPr>
      </w:pPr>
      <w:proofErr w:type="spellStart"/>
      <w:r w:rsidRPr="00281163">
        <w:rPr>
          <w:rFonts w:ascii="Times New Roman" w:hAnsi="Times New Roman" w:cs="Times New Roman"/>
        </w:rPr>
        <w:t>Справочно</w:t>
      </w:r>
      <w:proofErr w:type="spellEnd"/>
      <w:r w:rsidRPr="00281163">
        <w:rPr>
          <w:rFonts w:ascii="Times New Roman" w:hAnsi="Times New Roman" w:cs="Times New Roman"/>
        </w:rPr>
        <w:t>: в данном критерии используется система баллов к оценке критериев (например: менее 10% - 5 баллов; от 10% до 20% - 3 балла; более 20% - 0 баллов).</w:t>
      </w:r>
    </w:p>
    <w:p w:rsidR="00281163" w:rsidRPr="00281163" w:rsidRDefault="00281163" w:rsidP="00281163">
      <w:pPr>
        <w:pStyle w:val="22"/>
        <w:numPr>
          <w:ilvl w:val="0"/>
          <w:numId w:val="8"/>
        </w:numPr>
        <w:shd w:val="clear" w:color="auto" w:fill="auto"/>
        <w:tabs>
          <w:tab w:val="left" w:pos="960"/>
        </w:tabs>
        <w:spacing w:before="0" w:line="312" w:lineRule="exact"/>
        <w:ind w:firstLine="62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Оформление сведений в государственном кадастре недвижимости на объекты недвижимости, государственная регистрация прав на объекты недвижимости.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firstLine="62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В данном критерии определяются:</w:t>
      </w:r>
    </w:p>
    <w:p w:rsidR="00281163" w:rsidRPr="00281163" w:rsidRDefault="00281163" w:rsidP="00281163">
      <w:pPr>
        <w:pStyle w:val="22"/>
        <w:numPr>
          <w:ilvl w:val="0"/>
          <w:numId w:val="4"/>
        </w:numPr>
        <w:shd w:val="clear" w:color="auto" w:fill="auto"/>
        <w:tabs>
          <w:tab w:val="left" w:pos="801"/>
        </w:tabs>
        <w:spacing w:before="0" w:line="312" w:lineRule="exact"/>
        <w:ind w:firstLine="62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удельный вес количества объектов недвижимости, сведения о которых внесены в государственный кадастр недвижимости, к общему количеству закрепленных объектов недвижимости.</w:t>
      </w:r>
    </w:p>
    <w:p w:rsidR="00281163" w:rsidRPr="00281163" w:rsidRDefault="00281163" w:rsidP="00281163">
      <w:pPr>
        <w:pStyle w:val="22"/>
        <w:shd w:val="clear" w:color="auto" w:fill="auto"/>
        <w:tabs>
          <w:tab w:val="left" w:pos="2650"/>
          <w:tab w:val="left" w:pos="4114"/>
          <w:tab w:val="right" w:pos="6226"/>
          <w:tab w:val="right" w:pos="9611"/>
        </w:tabs>
        <w:spacing w:before="0" w:line="312" w:lineRule="exact"/>
        <w:ind w:firstLine="62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Используются</w:t>
      </w:r>
      <w:r w:rsidRPr="00281163">
        <w:rPr>
          <w:rFonts w:ascii="Times New Roman" w:hAnsi="Times New Roman" w:cs="Times New Roman"/>
        </w:rPr>
        <w:tab/>
        <w:t>данные в</w:t>
      </w:r>
      <w:r w:rsidRPr="00281163">
        <w:rPr>
          <w:rFonts w:ascii="Times New Roman" w:hAnsi="Times New Roman" w:cs="Times New Roman"/>
        </w:rPr>
        <w:tab/>
        <w:t>соответствии</w:t>
      </w:r>
      <w:r w:rsidRPr="00281163">
        <w:rPr>
          <w:rFonts w:ascii="Times New Roman" w:hAnsi="Times New Roman" w:cs="Times New Roman"/>
        </w:rPr>
        <w:tab/>
        <w:t>с</w:t>
      </w:r>
      <w:r w:rsidRPr="00281163">
        <w:rPr>
          <w:rFonts w:ascii="Times New Roman" w:hAnsi="Times New Roman" w:cs="Times New Roman"/>
        </w:rPr>
        <w:tab/>
        <w:t>предметом и периодом,</w:t>
      </w:r>
    </w:p>
    <w:p w:rsidR="00281163" w:rsidRPr="00281163" w:rsidRDefault="00281163" w:rsidP="00281163">
      <w:pPr>
        <w:pStyle w:val="22"/>
        <w:shd w:val="clear" w:color="auto" w:fill="auto"/>
        <w:tabs>
          <w:tab w:val="left" w:pos="2650"/>
          <w:tab w:val="left" w:pos="4114"/>
          <w:tab w:val="right" w:pos="9611"/>
        </w:tabs>
        <w:spacing w:before="0" w:line="312" w:lineRule="exact"/>
        <w:rPr>
          <w:rFonts w:ascii="Times New Roman" w:hAnsi="Times New Roman" w:cs="Times New Roman"/>
        </w:rPr>
      </w:pPr>
      <w:proofErr w:type="gramStart"/>
      <w:r w:rsidRPr="00281163">
        <w:rPr>
          <w:rFonts w:ascii="Times New Roman" w:hAnsi="Times New Roman" w:cs="Times New Roman"/>
        </w:rPr>
        <w:t>определенным</w:t>
      </w:r>
      <w:proofErr w:type="gramEnd"/>
      <w:r w:rsidRPr="00281163">
        <w:rPr>
          <w:rFonts w:ascii="Times New Roman" w:hAnsi="Times New Roman" w:cs="Times New Roman"/>
        </w:rPr>
        <w:t xml:space="preserve"> в</w:t>
      </w:r>
      <w:r w:rsidRPr="00281163">
        <w:rPr>
          <w:rFonts w:ascii="Times New Roman" w:hAnsi="Times New Roman" w:cs="Times New Roman"/>
        </w:rPr>
        <w:tab/>
        <w:t>программе</w:t>
      </w:r>
      <w:r w:rsidRPr="00281163">
        <w:rPr>
          <w:rFonts w:ascii="Times New Roman" w:hAnsi="Times New Roman" w:cs="Times New Roman"/>
        </w:rPr>
        <w:tab/>
        <w:t>контрольного</w:t>
      </w:r>
      <w:r w:rsidRPr="00281163">
        <w:rPr>
          <w:rFonts w:ascii="Times New Roman" w:hAnsi="Times New Roman" w:cs="Times New Roman"/>
        </w:rPr>
        <w:tab/>
        <w:t>(экспертно-аналитического)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мероприятия.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firstLine="620"/>
        <w:rPr>
          <w:rFonts w:ascii="Times New Roman" w:hAnsi="Times New Roman" w:cs="Times New Roman"/>
        </w:rPr>
      </w:pPr>
      <w:proofErr w:type="spellStart"/>
      <w:r w:rsidRPr="00281163">
        <w:rPr>
          <w:rFonts w:ascii="Times New Roman" w:hAnsi="Times New Roman" w:cs="Times New Roman"/>
        </w:rPr>
        <w:t>Справочно</w:t>
      </w:r>
      <w:proofErr w:type="spellEnd"/>
      <w:r w:rsidRPr="00281163">
        <w:rPr>
          <w:rFonts w:ascii="Times New Roman" w:hAnsi="Times New Roman" w:cs="Times New Roman"/>
        </w:rPr>
        <w:t>: в данном критерии используется система баллов к оценке критериев (например: от 70% и более - 5 баллов; от 50% до 70% - 3 балла; менее 50% - 0 баллов).</w:t>
      </w:r>
    </w:p>
    <w:p w:rsidR="00281163" w:rsidRPr="00281163" w:rsidRDefault="00281163" w:rsidP="00281163">
      <w:pPr>
        <w:pStyle w:val="22"/>
        <w:numPr>
          <w:ilvl w:val="0"/>
          <w:numId w:val="4"/>
        </w:numPr>
        <w:shd w:val="clear" w:color="auto" w:fill="auto"/>
        <w:tabs>
          <w:tab w:val="left" w:pos="960"/>
        </w:tabs>
        <w:spacing w:before="0" w:line="312" w:lineRule="exact"/>
        <w:ind w:firstLine="62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удельный вес количества объектов недвижимости, по которым зарегистрировано право оперативного управления, к общему количеству находящихся в оперативном управлении объектов недвижимости.</w:t>
      </w:r>
    </w:p>
    <w:p w:rsidR="00281163" w:rsidRPr="00281163" w:rsidRDefault="00281163" w:rsidP="00281163">
      <w:pPr>
        <w:pStyle w:val="22"/>
        <w:shd w:val="clear" w:color="auto" w:fill="auto"/>
        <w:tabs>
          <w:tab w:val="left" w:pos="2650"/>
          <w:tab w:val="left" w:pos="4114"/>
          <w:tab w:val="right" w:pos="6226"/>
          <w:tab w:val="right" w:pos="9611"/>
        </w:tabs>
        <w:spacing w:before="0" w:line="312" w:lineRule="exact"/>
        <w:ind w:firstLine="62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Используются</w:t>
      </w:r>
      <w:r w:rsidRPr="00281163">
        <w:rPr>
          <w:rFonts w:ascii="Times New Roman" w:hAnsi="Times New Roman" w:cs="Times New Roman"/>
        </w:rPr>
        <w:tab/>
        <w:t>данные в</w:t>
      </w:r>
      <w:r w:rsidRPr="00281163">
        <w:rPr>
          <w:rFonts w:ascii="Times New Roman" w:hAnsi="Times New Roman" w:cs="Times New Roman"/>
        </w:rPr>
        <w:tab/>
        <w:t>соответствии</w:t>
      </w:r>
      <w:r w:rsidRPr="00281163">
        <w:rPr>
          <w:rFonts w:ascii="Times New Roman" w:hAnsi="Times New Roman" w:cs="Times New Roman"/>
        </w:rPr>
        <w:tab/>
        <w:t>с</w:t>
      </w:r>
      <w:r w:rsidRPr="00281163">
        <w:rPr>
          <w:rFonts w:ascii="Times New Roman" w:hAnsi="Times New Roman" w:cs="Times New Roman"/>
        </w:rPr>
        <w:tab/>
        <w:t>предметом и периодом,</w:t>
      </w:r>
    </w:p>
    <w:p w:rsidR="00281163" w:rsidRPr="00281163" w:rsidRDefault="00281163" w:rsidP="00281163">
      <w:pPr>
        <w:pStyle w:val="22"/>
        <w:shd w:val="clear" w:color="auto" w:fill="auto"/>
        <w:tabs>
          <w:tab w:val="left" w:pos="2650"/>
          <w:tab w:val="left" w:pos="4114"/>
          <w:tab w:val="right" w:pos="9611"/>
        </w:tabs>
        <w:spacing w:before="0" w:line="312" w:lineRule="exact"/>
        <w:rPr>
          <w:rFonts w:ascii="Times New Roman" w:hAnsi="Times New Roman" w:cs="Times New Roman"/>
        </w:rPr>
      </w:pPr>
      <w:proofErr w:type="gramStart"/>
      <w:r w:rsidRPr="00281163">
        <w:rPr>
          <w:rFonts w:ascii="Times New Roman" w:hAnsi="Times New Roman" w:cs="Times New Roman"/>
        </w:rPr>
        <w:t>определенным</w:t>
      </w:r>
      <w:proofErr w:type="gramEnd"/>
      <w:r w:rsidRPr="00281163">
        <w:rPr>
          <w:rFonts w:ascii="Times New Roman" w:hAnsi="Times New Roman" w:cs="Times New Roman"/>
        </w:rPr>
        <w:t xml:space="preserve"> в</w:t>
      </w:r>
      <w:r w:rsidRPr="00281163">
        <w:rPr>
          <w:rFonts w:ascii="Times New Roman" w:hAnsi="Times New Roman" w:cs="Times New Roman"/>
        </w:rPr>
        <w:tab/>
        <w:t>программе</w:t>
      </w:r>
      <w:r w:rsidRPr="00281163">
        <w:rPr>
          <w:rFonts w:ascii="Times New Roman" w:hAnsi="Times New Roman" w:cs="Times New Roman"/>
        </w:rPr>
        <w:tab/>
        <w:t>контрольного</w:t>
      </w:r>
      <w:r w:rsidRPr="00281163">
        <w:rPr>
          <w:rFonts w:ascii="Times New Roman" w:hAnsi="Times New Roman" w:cs="Times New Roman"/>
        </w:rPr>
        <w:tab/>
        <w:t>(экспертно-аналитического)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мероприятия.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firstLine="620"/>
        <w:rPr>
          <w:rFonts w:ascii="Times New Roman" w:hAnsi="Times New Roman" w:cs="Times New Roman"/>
        </w:rPr>
      </w:pPr>
      <w:proofErr w:type="spellStart"/>
      <w:r w:rsidRPr="00281163">
        <w:rPr>
          <w:rFonts w:ascii="Times New Roman" w:hAnsi="Times New Roman" w:cs="Times New Roman"/>
        </w:rPr>
        <w:t>Справочно</w:t>
      </w:r>
      <w:proofErr w:type="spellEnd"/>
      <w:r w:rsidRPr="00281163">
        <w:rPr>
          <w:rFonts w:ascii="Times New Roman" w:hAnsi="Times New Roman" w:cs="Times New Roman"/>
        </w:rPr>
        <w:t>: в данном критерии используется система баллов к оценке критериев (например: от 70% и более - 5 баллов; от 50% до 70% - 3 балла; менее 50% - 0 баллов).</w:t>
      </w:r>
    </w:p>
    <w:p w:rsidR="00281163" w:rsidRPr="00281163" w:rsidRDefault="00281163" w:rsidP="00281163">
      <w:pPr>
        <w:pStyle w:val="22"/>
        <w:numPr>
          <w:ilvl w:val="0"/>
          <w:numId w:val="4"/>
        </w:numPr>
        <w:shd w:val="clear" w:color="auto" w:fill="auto"/>
        <w:tabs>
          <w:tab w:val="left" w:pos="787"/>
        </w:tabs>
        <w:spacing w:before="0" w:line="312" w:lineRule="exact"/>
        <w:ind w:firstLine="62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 xml:space="preserve">удельный вес количества земельных участков, права </w:t>
      </w:r>
      <w:proofErr w:type="gramStart"/>
      <w:r w:rsidRPr="00281163">
        <w:rPr>
          <w:rFonts w:ascii="Times New Roman" w:hAnsi="Times New Roman" w:cs="Times New Roman"/>
        </w:rPr>
        <w:t>пользования</w:t>
      </w:r>
      <w:proofErr w:type="gramEnd"/>
      <w:r w:rsidRPr="00281163">
        <w:rPr>
          <w:rFonts w:ascii="Times New Roman" w:hAnsi="Times New Roman" w:cs="Times New Roman"/>
        </w:rPr>
        <w:t xml:space="preserve"> на которые зарегистрированы, к общему числу закрепленных земельных участков.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firstLine="62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Используются данные в соответствии с предметом и периодом, определенным в программе контрольного (экспертно-аналитического) мероприятия.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firstLine="620"/>
        <w:rPr>
          <w:rFonts w:ascii="Times New Roman" w:hAnsi="Times New Roman" w:cs="Times New Roman"/>
        </w:rPr>
      </w:pPr>
      <w:proofErr w:type="spellStart"/>
      <w:r w:rsidRPr="00281163">
        <w:rPr>
          <w:rFonts w:ascii="Times New Roman" w:hAnsi="Times New Roman" w:cs="Times New Roman"/>
        </w:rPr>
        <w:t>Справочно</w:t>
      </w:r>
      <w:proofErr w:type="spellEnd"/>
      <w:r w:rsidRPr="00281163">
        <w:rPr>
          <w:rFonts w:ascii="Times New Roman" w:hAnsi="Times New Roman" w:cs="Times New Roman"/>
        </w:rPr>
        <w:t>: в данном критерии используется система баллов к оценке критериев (например: от 70% и более - 5 баллов; от 50% до 70% - 3 балла; менее 50% - 0 баллов).</w:t>
      </w:r>
    </w:p>
    <w:p w:rsidR="00281163" w:rsidRPr="00281163" w:rsidRDefault="00281163" w:rsidP="00281163">
      <w:pPr>
        <w:pStyle w:val="22"/>
        <w:numPr>
          <w:ilvl w:val="0"/>
          <w:numId w:val="8"/>
        </w:numPr>
        <w:shd w:val="clear" w:color="auto" w:fill="auto"/>
        <w:tabs>
          <w:tab w:val="left" w:pos="982"/>
        </w:tabs>
        <w:spacing w:before="0" w:line="312" w:lineRule="exact"/>
        <w:ind w:firstLine="62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 xml:space="preserve">Надлежащее содержание недвижимого имущества, в том числе </w:t>
      </w:r>
      <w:r w:rsidRPr="00281163">
        <w:rPr>
          <w:rFonts w:ascii="Times New Roman" w:hAnsi="Times New Roman" w:cs="Times New Roman"/>
        </w:rPr>
        <w:lastRenderedPageBreak/>
        <w:t>обеспечение сохранности недвижимого имущества.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firstLine="62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В данном критерии определяются: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firstLine="104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наличие договоров с обслуживающими и эксплуатирующими организациями на объекты недвижимого имущества, переданного в оперативное управление.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firstLine="62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Используются данные в соответствии с предметом и периодом, определенным в программе контрольного мероприятия.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firstLine="620"/>
        <w:rPr>
          <w:rFonts w:ascii="Times New Roman" w:hAnsi="Times New Roman" w:cs="Times New Roman"/>
        </w:rPr>
      </w:pPr>
      <w:proofErr w:type="spellStart"/>
      <w:r w:rsidRPr="00281163">
        <w:rPr>
          <w:rFonts w:ascii="Times New Roman" w:hAnsi="Times New Roman" w:cs="Times New Roman"/>
        </w:rPr>
        <w:t>Справочно</w:t>
      </w:r>
      <w:proofErr w:type="spellEnd"/>
      <w:r w:rsidRPr="00281163">
        <w:rPr>
          <w:rFonts w:ascii="Times New Roman" w:hAnsi="Times New Roman" w:cs="Times New Roman"/>
        </w:rPr>
        <w:t>: в данном критерии используется система баллов к оценке критериев (например: договоры заключены - 5 баллов; договоры не заключены - 0 баллов).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firstLine="62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- удельный вес количества выполненных предписаний надзорных органов по объектам недвижимого имущества, переданного в оперативное управление, к общему количеству выданных предписаний надзорных органов.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firstLine="62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Используются данные в соответствии с предметом и периодом, определенным в программе контрольного мероприятия.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firstLine="620"/>
        <w:rPr>
          <w:rFonts w:ascii="Times New Roman" w:hAnsi="Times New Roman" w:cs="Times New Roman"/>
        </w:rPr>
      </w:pPr>
      <w:proofErr w:type="spellStart"/>
      <w:proofErr w:type="gramStart"/>
      <w:r w:rsidRPr="00281163">
        <w:rPr>
          <w:rFonts w:ascii="Times New Roman" w:hAnsi="Times New Roman" w:cs="Times New Roman"/>
        </w:rPr>
        <w:t>Справочно</w:t>
      </w:r>
      <w:proofErr w:type="spellEnd"/>
      <w:r w:rsidRPr="00281163">
        <w:rPr>
          <w:rFonts w:ascii="Times New Roman" w:hAnsi="Times New Roman" w:cs="Times New Roman"/>
        </w:rPr>
        <w:t>: в данном критерии используется система баллов к оценке критериев (например: выполнены на 100% - 5 баллов; выполнены менее 100% - 0 баллов).</w:t>
      </w:r>
      <w:proofErr w:type="gramEnd"/>
    </w:p>
    <w:p w:rsidR="00281163" w:rsidRPr="00281163" w:rsidRDefault="00281163" w:rsidP="00281163">
      <w:pPr>
        <w:pStyle w:val="22"/>
        <w:numPr>
          <w:ilvl w:val="0"/>
          <w:numId w:val="8"/>
        </w:numPr>
        <w:shd w:val="clear" w:color="auto" w:fill="auto"/>
        <w:tabs>
          <w:tab w:val="left" w:pos="908"/>
        </w:tabs>
        <w:spacing w:before="0" w:line="312" w:lineRule="exact"/>
        <w:ind w:firstLine="62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Правильность определения видов и перечней особо ценного движимого имущества учреждений.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firstLine="620"/>
        <w:rPr>
          <w:rFonts w:ascii="Times New Roman" w:hAnsi="Times New Roman" w:cs="Times New Roman"/>
        </w:rPr>
      </w:pPr>
      <w:proofErr w:type="gramStart"/>
      <w:r w:rsidRPr="00281163">
        <w:rPr>
          <w:rFonts w:ascii="Times New Roman" w:hAnsi="Times New Roman" w:cs="Times New Roman"/>
        </w:rPr>
        <w:t>В данном критерии определяется удельный вес количества объектов движимого имущества учреждения, определенного и (или) не определенного как особо ценное, в нарушение требований порядка такого отнесения к общему количеству объектов движимого имущества.</w:t>
      </w:r>
      <w:proofErr w:type="gramEnd"/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firstLine="62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Используются данные в соответствии с предметом и периодом, определенным в программе контрольного мероприятия.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firstLine="620"/>
        <w:rPr>
          <w:rFonts w:ascii="Times New Roman" w:hAnsi="Times New Roman" w:cs="Times New Roman"/>
        </w:rPr>
      </w:pPr>
      <w:proofErr w:type="spellStart"/>
      <w:r w:rsidRPr="00281163">
        <w:rPr>
          <w:rFonts w:ascii="Times New Roman" w:hAnsi="Times New Roman" w:cs="Times New Roman"/>
        </w:rPr>
        <w:t>Справочно</w:t>
      </w:r>
      <w:proofErr w:type="spellEnd"/>
      <w:r w:rsidRPr="00281163">
        <w:rPr>
          <w:rFonts w:ascii="Times New Roman" w:hAnsi="Times New Roman" w:cs="Times New Roman"/>
        </w:rPr>
        <w:t>: в данном критерии используется система баллов к оценке критериев (например: от 50% и более - 0 баллов; от 20% до 50% - 3 балла; менее 20% - 5 баллов).</w:t>
      </w:r>
    </w:p>
    <w:p w:rsidR="00281163" w:rsidRPr="00281163" w:rsidRDefault="00281163" w:rsidP="00281163">
      <w:pPr>
        <w:pStyle w:val="22"/>
        <w:numPr>
          <w:ilvl w:val="0"/>
          <w:numId w:val="8"/>
        </w:numPr>
        <w:shd w:val="clear" w:color="auto" w:fill="auto"/>
        <w:tabs>
          <w:tab w:val="left" w:pos="922"/>
        </w:tabs>
        <w:spacing w:before="0" w:line="312" w:lineRule="exact"/>
        <w:ind w:firstLine="62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Соблюдение требований ведения реестра имущества, находящегося в собственности муниципального образования.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firstLine="62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В данном критерии определяется правильность и целостность внесения в реестр муниципальной собственности сведений об объектах учета (муниципальной собственности), обновление этих сведений и исключение их из реестра муниципальной собственности.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firstLine="62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Используются данные в соответствии с предметом и периодом, определенным в программе контрольного мероприятия.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firstLine="620"/>
        <w:rPr>
          <w:rFonts w:ascii="Times New Roman" w:hAnsi="Times New Roman" w:cs="Times New Roman"/>
        </w:rPr>
      </w:pPr>
      <w:proofErr w:type="spellStart"/>
      <w:r w:rsidRPr="00281163">
        <w:rPr>
          <w:rFonts w:ascii="Times New Roman" w:hAnsi="Times New Roman" w:cs="Times New Roman"/>
        </w:rPr>
        <w:t>Справочно</w:t>
      </w:r>
      <w:proofErr w:type="spellEnd"/>
      <w:r w:rsidRPr="00281163">
        <w:rPr>
          <w:rFonts w:ascii="Times New Roman" w:hAnsi="Times New Roman" w:cs="Times New Roman"/>
        </w:rPr>
        <w:t>: в данном критерии используется система баллов к оценке критериев (например: реестр содержит обязательные сведения - 3 балла; в реестре отсутствуют обязательные сведения - 0 баллов).</w:t>
      </w:r>
    </w:p>
    <w:p w:rsidR="00281163" w:rsidRPr="00281163" w:rsidRDefault="00281163" w:rsidP="00281163">
      <w:pPr>
        <w:pStyle w:val="22"/>
        <w:numPr>
          <w:ilvl w:val="0"/>
          <w:numId w:val="8"/>
        </w:numPr>
        <w:shd w:val="clear" w:color="auto" w:fill="auto"/>
        <w:tabs>
          <w:tab w:val="left" w:pos="1149"/>
        </w:tabs>
        <w:spacing w:before="0" w:line="312" w:lineRule="exact"/>
        <w:ind w:firstLine="62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Соблюдение требований порядка управления и распоряжения имуществом, в том числе соблюдения порядка закрепления имущества, за органами местного самоуправления, муниципальными учреждениями, соблюдения порядка страхования муниципальной собственности.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firstLine="62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 xml:space="preserve">В данном критерии устанавливается соблюдение объектами контроля порядка управления и распоряжения муниципальной собственностью, определенного </w:t>
      </w:r>
      <w:r w:rsidRPr="00281163">
        <w:rPr>
          <w:rFonts w:ascii="Times New Roman" w:hAnsi="Times New Roman" w:cs="Times New Roman"/>
        </w:rPr>
        <w:lastRenderedPageBreak/>
        <w:t>соответствующими нормативными правовыми актами в области использования и распоряжения имуществом.</w:t>
      </w:r>
    </w:p>
    <w:p w:rsidR="00281163" w:rsidRPr="00281163" w:rsidRDefault="00281163" w:rsidP="00281163">
      <w:pPr>
        <w:pStyle w:val="22"/>
        <w:shd w:val="clear" w:color="auto" w:fill="auto"/>
        <w:tabs>
          <w:tab w:val="left" w:pos="2071"/>
          <w:tab w:val="left" w:pos="2556"/>
          <w:tab w:val="left" w:pos="4226"/>
        </w:tabs>
        <w:spacing w:before="0" w:line="312" w:lineRule="exact"/>
        <w:ind w:firstLine="62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Используются данные в соответствии с предметом и периодом, определенным</w:t>
      </w:r>
      <w:r w:rsidRPr="00281163">
        <w:rPr>
          <w:rFonts w:ascii="Times New Roman" w:hAnsi="Times New Roman" w:cs="Times New Roman"/>
        </w:rPr>
        <w:tab/>
        <w:t>в</w:t>
      </w:r>
      <w:r w:rsidRPr="00281163">
        <w:rPr>
          <w:rFonts w:ascii="Times New Roman" w:hAnsi="Times New Roman" w:cs="Times New Roman"/>
        </w:rPr>
        <w:tab/>
        <w:t>программе</w:t>
      </w:r>
      <w:r w:rsidRPr="00281163">
        <w:rPr>
          <w:rFonts w:ascii="Times New Roman" w:hAnsi="Times New Roman" w:cs="Times New Roman"/>
        </w:rPr>
        <w:tab/>
      </w:r>
      <w:proofErr w:type="gramStart"/>
      <w:r w:rsidRPr="00281163">
        <w:rPr>
          <w:rFonts w:ascii="Times New Roman" w:hAnsi="Times New Roman" w:cs="Times New Roman"/>
        </w:rPr>
        <w:t>контрольного</w:t>
      </w:r>
      <w:proofErr w:type="gramEnd"/>
      <w:r w:rsidRPr="00281163">
        <w:rPr>
          <w:rFonts w:ascii="Times New Roman" w:hAnsi="Times New Roman" w:cs="Times New Roman"/>
        </w:rPr>
        <w:t xml:space="preserve"> (экспертно-аналитического)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мероприятия.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firstLine="620"/>
        <w:rPr>
          <w:rFonts w:ascii="Times New Roman" w:hAnsi="Times New Roman" w:cs="Times New Roman"/>
        </w:rPr>
      </w:pPr>
      <w:proofErr w:type="spellStart"/>
      <w:r w:rsidRPr="00281163">
        <w:rPr>
          <w:rFonts w:ascii="Times New Roman" w:hAnsi="Times New Roman" w:cs="Times New Roman"/>
        </w:rPr>
        <w:t>Справочно</w:t>
      </w:r>
      <w:proofErr w:type="spellEnd"/>
      <w:r w:rsidRPr="00281163">
        <w:rPr>
          <w:rFonts w:ascii="Times New Roman" w:hAnsi="Times New Roman" w:cs="Times New Roman"/>
        </w:rPr>
        <w:t>: в данном критерии используется система баллов к оценке критериев (например: отсутствуют факты нарушений - 3 балла; имеются факты нарушений - 0 баллов).</w:t>
      </w:r>
    </w:p>
    <w:p w:rsidR="00281163" w:rsidRPr="00281163" w:rsidRDefault="00281163" w:rsidP="00281163">
      <w:pPr>
        <w:pStyle w:val="22"/>
        <w:numPr>
          <w:ilvl w:val="0"/>
          <w:numId w:val="8"/>
        </w:numPr>
        <w:shd w:val="clear" w:color="auto" w:fill="auto"/>
        <w:tabs>
          <w:tab w:val="left" w:pos="971"/>
        </w:tabs>
        <w:spacing w:before="0" w:line="312" w:lineRule="exact"/>
        <w:ind w:firstLine="62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Соблюдение требований бухгалтерского учета.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firstLine="62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В указанном критерии определяется правильность, полнота и своевременность регистрации объектов бухгалтерского учета (муниципальной собственности), отражение фактов хозяйственной жизни.</w:t>
      </w:r>
    </w:p>
    <w:p w:rsidR="00281163" w:rsidRPr="00281163" w:rsidRDefault="00281163" w:rsidP="00281163">
      <w:pPr>
        <w:pStyle w:val="22"/>
        <w:shd w:val="clear" w:color="auto" w:fill="auto"/>
        <w:tabs>
          <w:tab w:val="left" w:pos="2071"/>
          <w:tab w:val="left" w:pos="2556"/>
          <w:tab w:val="left" w:pos="4226"/>
        </w:tabs>
        <w:spacing w:before="0" w:line="312" w:lineRule="exact"/>
        <w:ind w:firstLine="62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Используются данные в соответствии с предметом и периодом, определенным</w:t>
      </w:r>
      <w:r w:rsidRPr="00281163">
        <w:rPr>
          <w:rFonts w:ascii="Times New Roman" w:hAnsi="Times New Roman" w:cs="Times New Roman"/>
        </w:rPr>
        <w:tab/>
        <w:t>в</w:t>
      </w:r>
      <w:r w:rsidRPr="00281163">
        <w:rPr>
          <w:rFonts w:ascii="Times New Roman" w:hAnsi="Times New Roman" w:cs="Times New Roman"/>
        </w:rPr>
        <w:tab/>
        <w:t>программе</w:t>
      </w:r>
      <w:r w:rsidRPr="00281163">
        <w:rPr>
          <w:rFonts w:ascii="Times New Roman" w:hAnsi="Times New Roman" w:cs="Times New Roman"/>
        </w:rPr>
        <w:tab/>
      </w:r>
      <w:proofErr w:type="gramStart"/>
      <w:r w:rsidRPr="00281163">
        <w:rPr>
          <w:rFonts w:ascii="Times New Roman" w:hAnsi="Times New Roman" w:cs="Times New Roman"/>
        </w:rPr>
        <w:t>контрольного</w:t>
      </w:r>
      <w:proofErr w:type="gramEnd"/>
      <w:r w:rsidRPr="00281163">
        <w:rPr>
          <w:rFonts w:ascii="Times New Roman" w:hAnsi="Times New Roman" w:cs="Times New Roman"/>
        </w:rPr>
        <w:t xml:space="preserve"> (экспертно-аналитического)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мероприятия.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firstLine="620"/>
        <w:rPr>
          <w:rFonts w:ascii="Times New Roman" w:hAnsi="Times New Roman" w:cs="Times New Roman"/>
        </w:rPr>
      </w:pPr>
      <w:proofErr w:type="spellStart"/>
      <w:r w:rsidRPr="00281163">
        <w:rPr>
          <w:rFonts w:ascii="Times New Roman" w:hAnsi="Times New Roman" w:cs="Times New Roman"/>
        </w:rPr>
        <w:t>Справочно</w:t>
      </w:r>
      <w:proofErr w:type="spellEnd"/>
      <w:r w:rsidRPr="00281163">
        <w:rPr>
          <w:rFonts w:ascii="Times New Roman" w:hAnsi="Times New Roman" w:cs="Times New Roman"/>
        </w:rPr>
        <w:t>: в данном критерии используется система баллов к оценке критериев (например: отсутствуют факты нарушений - 3 балла; имеются факты нарушений - 0 баллов).</w:t>
      </w:r>
    </w:p>
    <w:p w:rsidR="00281163" w:rsidRPr="00281163" w:rsidRDefault="00281163" w:rsidP="00281163">
      <w:pPr>
        <w:pStyle w:val="22"/>
        <w:numPr>
          <w:ilvl w:val="0"/>
          <w:numId w:val="9"/>
        </w:numPr>
        <w:shd w:val="clear" w:color="auto" w:fill="auto"/>
        <w:tabs>
          <w:tab w:val="left" w:pos="1254"/>
        </w:tabs>
        <w:spacing w:before="0" w:line="312" w:lineRule="exact"/>
        <w:ind w:firstLine="62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Количественные критерии оценки:</w:t>
      </w:r>
    </w:p>
    <w:p w:rsidR="00281163" w:rsidRPr="00281163" w:rsidRDefault="00281163" w:rsidP="00281163">
      <w:pPr>
        <w:pStyle w:val="22"/>
        <w:numPr>
          <w:ilvl w:val="0"/>
          <w:numId w:val="10"/>
        </w:numPr>
        <w:shd w:val="clear" w:color="auto" w:fill="auto"/>
        <w:tabs>
          <w:tab w:val="left" w:pos="1149"/>
        </w:tabs>
        <w:spacing w:before="0" w:line="312" w:lineRule="exact"/>
        <w:ind w:firstLine="62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Сумма доходов, полученная от распоряжения недвижимым имуществом, в том числе: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firstLine="62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- от сдачи в аренду недвижимого имущества (определяется динамика доходов, полученных учреждением от сдачи в аренду имущества для целей, предусмотренных уставом учреждения, за отчетный и предшествующий период).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firstLine="62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Используются данные в соответствии с предметом и периодом, определенным в программе контрольного (экспертно-аналитического) мероприятия.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firstLine="620"/>
        <w:rPr>
          <w:rFonts w:ascii="Times New Roman" w:hAnsi="Times New Roman" w:cs="Times New Roman"/>
        </w:rPr>
      </w:pPr>
      <w:proofErr w:type="spellStart"/>
      <w:r w:rsidRPr="00281163">
        <w:rPr>
          <w:rFonts w:ascii="Times New Roman" w:hAnsi="Times New Roman" w:cs="Times New Roman"/>
        </w:rPr>
        <w:t>Справочно</w:t>
      </w:r>
      <w:proofErr w:type="spellEnd"/>
      <w:r w:rsidRPr="00281163">
        <w:rPr>
          <w:rFonts w:ascii="Times New Roman" w:hAnsi="Times New Roman" w:cs="Times New Roman"/>
        </w:rPr>
        <w:t>: в данном критерии используется система баллов к оценке критериев (например: рост доходов - 5 баллов; снижение доходов - 3 балла).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firstLine="62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- от оказания платных услуг (выполнения работ) при использовании муниципальной собственности (определяется динамика доходов, полученных учреждением от оказания платных услуг (выполнения работ) за отчетный и предшествующий период).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firstLine="62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Используются данные в соответствии с предметом и периодом, определенным в программе контрольного (экспертно-аналитического) мероприятия.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firstLine="620"/>
        <w:rPr>
          <w:rFonts w:ascii="Times New Roman" w:hAnsi="Times New Roman" w:cs="Times New Roman"/>
        </w:rPr>
      </w:pPr>
      <w:proofErr w:type="spellStart"/>
      <w:r w:rsidRPr="00281163">
        <w:rPr>
          <w:rFonts w:ascii="Times New Roman" w:hAnsi="Times New Roman" w:cs="Times New Roman"/>
        </w:rPr>
        <w:t>Справочно</w:t>
      </w:r>
      <w:proofErr w:type="spellEnd"/>
      <w:r w:rsidRPr="00281163">
        <w:rPr>
          <w:rFonts w:ascii="Times New Roman" w:hAnsi="Times New Roman" w:cs="Times New Roman"/>
        </w:rPr>
        <w:t>: в данном критерии используется система баллов к оценке критериев (например: рост доходов - 5 баллов; отсутствие динамики доходов - 3 балла, снижение доходов - 0 баллов).</w:t>
      </w:r>
    </w:p>
    <w:p w:rsidR="00281163" w:rsidRPr="00281163" w:rsidRDefault="00281163" w:rsidP="00281163">
      <w:pPr>
        <w:pStyle w:val="22"/>
        <w:numPr>
          <w:ilvl w:val="0"/>
          <w:numId w:val="10"/>
        </w:numPr>
        <w:shd w:val="clear" w:color="auto" w:fill="auto"/>
        <w:tabs>
          <w:tab w:val="left" w:pos="965"/>
        </w:tabs>
        <w:spacing w:before="0" w:line="312" w:lineRule="exact"/>
        <w:ind w:firstLine="62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Сумма, направленная на восстановление основных средств за счет средств, полученных учреждением от оказания платных услуг.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firstLine="62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В данном критерии определяется доля расходов учреждения на восстановление основных средств за счет оказания платных услуг (выполнения работ), в общем объеме средств, полученных от оказания платных услуг.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firstLine="62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 xml:space="preserve">Используются данные в соответствии с предметом и периодом, определенным в программе контрольного (экспертно-аналитического) </w:t>
      </w:r>
      <w:r w:rsidRPr="00281163">
        <w:rPr>
          <w:rFonts w:ascii="Times New Roman" w:hAnsi="Times New Roman" w:cs="Times New Roman"/>
        </w:rPr>
        <w:lastRenderedPageBreak/>
        <w:t>мероприятия. При определении значений указанного критерия также учитываются положения локальных актов учреждений об использовании средств, полученных от оказания платных услуг.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firstLine="620"/>
        <w:rPr>
          <w:rFonts w:ascii="Times New Roman" w:hAnsi="Times New Roman" w:cs="Times New Roman"/>
        </w:rPr>
      </w:pPr>
      <w:proofErr w:type="spellStart"/>
      <w:r w:rsidRPr="00281163">
        <w:rPr>
          <w:rFonts w:ascii="Times New Roman" w:hAnsi="Times New Roman" w:cs="Times New Roman"/>
        </w:rPr>
        <w:t>Справочно</w:t>
      </w:r>
      <w:proofErr w:type="spellEnd"/>
      <w:r w:rsidRPr="00281163">
        <w:rPr>
          <w:rFonts w:ascii="Times New Roman" w:hAnsi="Times New Roman" w:cs="Times New Roman"/>
        </w:rPr>
        <w:t>: в данном критерии используется система баллов к оценке критериев (например: доля расходов более 50% - 5 баллов; доля расходов от 20% до 50% - 3 балла, доля расходов менее 20% - 0 баллов).</w:t>
      </w:r>
    </w:p>
    <w:p w:rsidR="00281163" w:rsidRPr="00281163" w:rsidRDefault="00281163" w:rsidP="00281163">
      <w:pPr>
        <w:pStyle w:val="22"/>
        <w:numPr>
          <w:ilvl w:val="0"/>
          <w:numId w:val="3"/>
        </w:numPr>
        <w:shd w:val="clear" w:color="auto" w:fill="auto"/>
        <w:tabs>
          <w:tab w:val="left" w:pos="1286"/>
        </w:tabs>
        <w:spacing w:before="0" w:line="312" w:lineRule="exact"/>
        <w:ind w:firstLine="62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Для имущества, находящегося в хозяйственном ведении муниципальных унитарных предприятий.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firstLine="62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15.1. Качественные критерии оценки: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firstLine="62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1) Объекты недвижимого имущества, переданные муниципальным унитарным предприятием в аренду или субаренду, в безвозмездное пользование (с согласия собственника).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firstLine="62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В данном критерии определяется динамика площади помещений, переданных предприятием в аренду или субаренду, в безвозмездное пользование за отчетный и предшествующий период.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firstLine="62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Используются данные в соответствии с предметом и периодом, определенным в программе контрольного (экспертно-аналитического) мероприятия.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firstLine="620"/>
        <w:rPr>
          <w:rFonts w:ascii="Times New Roman" w:hAnsi="Times New Roman" w:cs="Times New Roman"/>
        </w:rPr>
      </w:pPr>
      <w:proofErr w:type="spellStart"/>
      <w:r w:rsidRPr="00281163">
        <w:rPr>
          <w:rFonts w:ascii="Times New Roman" w:hAnsi="Times New Roman" w:cs="Times New Roman"/>
        </w:rPr>
        <w:t>Справочно</w:t>
      </w:r>
      <w:proofErr w:type="spellEnd"/>
      <w:r w:rsidRPr="00281163">
        <w:rPr>
          <w:rFonts w:ascii="Times New Roman" w:hAnsi="Times New Roman" w:cs="Times New Roman"/>
        </w:rPr>
        <w:t>: в данном критерии используется система баллов к оценке критериев (например: площади не сдаются - 5 баллов; уменьшение переданной площади - 3 балла, увеличение переданной площади - 0 баллов).</w:t>
      </w:r>
    </w:p>
    <w:p w:rsidR="00281163" w:rsidRPr="00281163" w:rsidRDefault="00281163" w:rsidP="00281163">
      <w:pPr>
        <w:pStyle w:val="22"/>
        <w:numPr>
          <w:ilvl w:val="0"/>
          <w:numId w:val="11"/>
        </w:numPr>
        <w:shd w:val="clear" w:color="auto" w:fill="auto"/>
        <w:tabs>
          <w:tab w:val="left" w:pos="930"/>
        </w:tabs>
        <w:spacing w:before="0" w:line="312" w:lineRule="exact"/>
        <w:ind w:firstLine="60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Оформление сведений в государственном кадастре недвижимости на объекты недвижимости, государственная регистрация прав на объекты недвижимости.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firstLine="60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В данном критерии определяются:</w:t>
      </w:r>
    </w:p>
    <w:p w:rsidR="00281163" w:rsidRPr="00281163" w:rsidRDefault="00281163" w:rsidP="00281163">
      <w:pPr>
        <w:pStyle w:val="22"/>
        <w:numPr>
          <w:ilvl w:val="0"/>
          <w:numId w:val="4"/>
        </w:numPr>
        <w:shd w:val="clear" w:color="auto" w:fill="auto"/>
        <w:tabs>
          <w:tab w:val="left" w:pos="791"/>
        </w:tabs>
        <w:spacing w:before="0" w:line="312" w:lineRule="exact"/>
        <w:ind w:firstLine="60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удельный вес объектов, сведения о которых внесены в государственный кадастр недвижимости, к общему количеству закрепленных за предприятием объектов недвижимости.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firstLine="60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Используются данные в соответствии с предметом и периодом, определенным в программе контрольного (экспертно-аналитического) мероприятия.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firstLine="600"/>
        <w:rPr>
          <w:rFonts w:ascii="Times New Roman" w:hAnsi="Times New Roman" w:cs="Times New Roman"/>
        </w:rPr>
      </w:pPr>
      <w:proofErr w:type="spellStart"/>
      <w:r w:rsidRPr="00281163">
        <w:rPr>
          <w:rFonts w:ascii="Times New Roman" w:hAnsi="Times New Roman" w:cs="Times New Roman"/>
        </w:rPr>
        <w:t>Справочно</w:t>
      </w:r>
      <w:proofErr w:type="spellEnd"/>
      <w:r w:rsidRPr="00281163">
        <w:rPr>
          <w:rFonts w:ascii="Times New Roman" w:hAnsi="Times New Roman" w:cs="Times New Roman"/>
        </w:rPr>
        <w:t>: в данном критерии используется система баллов к оценке критериев (например: 100% - 5 баллов; от 70% до 100% - 3 балла, менее 70% - 0 баллов).</w:t>
      </w:r>
    </w:p>
    <w:p w:rsidR="00281163" w:rsidRPr="00281163" w:rsidRDefault="00281163" w:rsidP="00281163">
      <w:pPr>
        <w:pStyle w:val="22"/>
        <w:numPr>
          <w:ilvl w:val="0"/>
          <w:numId w:val="4"/>
        </w:numPr>
        <w:shd w:val="clear" w:color="auto" w:fill="auto"/>
        <w:tabs>
          <w:tab w:val="left" w:pos="914"/>
        </w:tabs>
        <w:spacing w:before="0" w:line="312" w:lineRule="exact"/>
        <w:ind w:firstLine="60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удельный вес объектов, по которым зарегистрировано право хозяйственного ведения, к общему количеству закрепленных за предприятием объектов недвижимости.</w:t>
      </w:r>
    </w:p>
    <w:p w:rsidR="00281163" w:rsidRPr="00281163" w:rsidRDefault="00281163" w:rsidP="00281163">
      <w:pPr>
        <w:pStyle w:val="22"/>
        <w:shd w:val="clear" w:color="auto" w:fill="auto"/>
        <w:tabs>
          <w:tab w:val="left" w:pos="2526"/>
          <w:tab w:val="left" w:pos="4073"/>
          <w:tab w:val="left" w:pos="5954"/>
          <w:tab w:val="right" w:pos="9613"/>
        </w:tabs>
        <w:spacing w:before="0" w:line="312" w:lineRule="exact"/>
        <w:ind w:firstLine="60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Используются</w:t>
      </w:r>
      <w:r w:rsidRPr="00281163">
        <w:rPr>
          <w:rFonts w:ascii="Times New Roman" w:hAnsi="Times New Roman" w:cs="Times New Roman"/>
        </w:rPr>
        <w:tab/>
        <w:t>данные в</w:t>
      </w:r>
      <w:r w:rsidRPr="00281163">
        <w:rPr>
          <w:rFonts w:ascii="Times New Roman" w:hAnsi="Times New Roman" w:cs="Times New Roman"/>
        </w:rPr>
        <w:tab/>
        <w:t>соответствии</w:t>
      </w:r>
      <w:r w:rsidRPr="00281163">
        <w:rPr>
          <w:rFonts w:ascii="Times New Roman" w:hAnsi="Times New Roman" w:cs="Times New Roman"/>
        </w:rPr>
        <w:tab/>
        <w:t>с</w:t>
      </w:r>
      <w:r w:rsidRPr="00281163">
        <w:rPr>
          <w:rFonts w:ascii="Times New Roman" w:hAnsi="Times New Roman" w:cs="Times New Roman"/>
        </w:rPr>
        <w:tab/>
        <w:t>предметом и периодом,</w:t>
      </w:r>
    </w:p>
    <w:p w:rsidR="00281163" w:rsidRPr="00281163" w:rsidRDefault="00281163" w:rsidP="00281163">
      <w:pPr>
        <w:pStyle w:val="22"/>
        <w:shd w:val="clear" w:color="auto" w:fill="auto"/>
        <w:tabs>
          <w:tab w:val="left" w:pos="2526"/>
          <w:tab w:val="right" w:pos="9613"/>
        </w:tabs>
        <w:spacing w:before="0" w:line="312" w:lineRule="exact"/>
        <w:rPr>
          <w:rFonts w:ascii="Times New Roman" w:hAnsi="Times New Roman" w:cs="Times New Roman"/>
        </w:rPr>
      </w:pPr>
      <w:proofErr w:type="gramStart"/>
      <w:r w:rsidRPr="00281163">
        <w:rPr>
          <w:rFonts w:ascii="Times New Roman" w:hAnsi="Times New Roman" w:cs="Times New Roman"/>
        </w:rPr>
        <w:t>определенным</w:t>
      </w:r>
      <w:proofErr w:type="gramEnd"/>
      <w:r w:rsidRPr="00281163">
        <w:rPr>
          <w:rFonts w:ascii="Times New Roman" w:hAnsi="Times New Roman" w:cs="Times New Roman"/>
        </w:rPr>
        <w:t xml:space="preserve"> в</w:t>
      </w:r>
      <w:r w:rsidRPr="00281163">
        <w:rPr>
          <w:rFonts w:ascii="Times New Roman" w:hAnsi="Times New Roman" w:cs="Times New Roman"/>
        </w:rPr>
        <w:tab/>
        <w:t>программе контрольного</w:t>
      </w:r>
      <w:r w:rsidRPr="00281163">
        <w:rPr>
          <w:rFonts w:ascii="Times New Roman" w:hAnsi="Times New Roman" w:cs="Times New Roman"/>
        </w:rPr>
        <w:tab/>
        <w:t>(экспертно-аналитического)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мероприятия.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firstLine="600"/>
        <w:rPr>
          <w:rFonts w:ascii="Times New Roman" w:hAnsi="Times New Roman" w:cs="Times New Roman"/>
        </w:rPr>
      </w:pPr>
      <w:proofErr w:type="spellStart"/>
      <w:r w:rsidRPr="00281163">
        <w:rPr>
          <w:rFonts w:ascii="Times New Roman" w:hAnsi="Times New Roman" w:cs="Times New Roman"/>
        </w:rPr>
        <w:t>Справочно</w:t>
      </w:r>
      <w:proofErr w:type="spellEnd"/>
      <w:r w:rsidRPr="00281163">
        <w:rPr>
          <w:rFonts w:ascii="Times New Roman" w:hAnsi="Times New Roman" w:cs="Times New Roman"/>
        </w:rPr>
        <w:t>: в данном критерии используется система баллов к оценке критериев (например: 100% - 5 баллов; от 70% до 100% - 3 балла, менее 70% - 0 баллов).</w:t>
      </w:r>
    </w:p>
    <w:p w:rsidR="00281163" w:rsidRPr="00281163" w:rsidRDefault="00281163" w:rsidP="00281163">
      <w:pPr>
        <w:pStyle w:val="22"/>
        <w:numPr>
          <w:ilvl w:val="0"/>
          <w:numId w:val="4"/>
        </w:numPr>
        <w:shd w:val="clear" w:color="auto" w:fill="auto"/>
        <w:tabs>
          <w:tab w:val="left" w:pos="914"/>
        </w:tabs>
        <w:spacing w:before="0" w:line="312" w:lineRule="exact"/>
        <w:ind w:firstLine="60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 xml:space="preserve">удельный вес земельных участков, права </w:t>
      </w:r>
      <w:proofErr w:type="gramStart"/>
      <w:r w:rsidRPr="00281163">
        <w:rPr>
          <w:rFonts w:ascii="Times New Roman" w:hAnsi="Times New Roman" w:cs="Times New Roman"/>
        </w:rPr>
        <w:t>пользования</w:t>
      </w:r>
      <w:proofErr w:type="gramEnd"/>
      <w:r w:rsidRPr="00281163">
        <w:rPr>
          <w:rFonts w:ascii="Times New Roman" w:hAnsi="Times New Roman" w:cs="Times New Roman"/>
        </w:rPr>
        <w:t xml:space="preserve"> на которые зарегистрированы, к общему количеству закрепленных за предприятием земельных участков.</w:t>
      </w:r>
    </w:p>
    <w:p w:rsidR="00281163" w:rsidRPr="00281163" w:rsidRDefault="00281163" w:rsidP="00281163">
      <w:pPr>
        <w:pStyle w:val="22"/>
        <w:shd w:val="clear" w:color="auto" w:fill="auto"/>
        <w:tabs>
          <w:tab w:val="left" w:pos="2526"/>
          <w:tab w:val="left" w:pos="4073"/>
          <w:tab w:val="left" w:pos="5954"/>
          <w:tab w:val="right" w:pos="9613"/>
        </w:tabs>
        <w:spacing w:before="0" w:line="312" w:lineRule="exact"/>
        <w:ind w:firstLine="60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Используются</w:t>
      </w:r>
      <w:r w:rsidRPr="00281163">
        <w:rPr>
          <w:rFonts w:ascii="Times New Roman" w:hAnsi="Times New Roman" w:cs="Times New Roman"/>
        </w:rPr>
        <w:tab/>
        <w:t>данные в</w:t>
      </w:r>
      <w:r w:rsidRPr="00281163">
        <w:rPr>
          <w:rFonts w:ascii="Times New Roman" w:hAnsi="Times New Roman" w:cs="Times New Roman"/>
        </w:rPr>
        <w:tab/>
        <w:t>соответствии</w:t>
      </w:r>
      <w:r w:rsidRPr="00281163">
        <w:rPr>
          <w:rFonts w:ascii="Times New Roman" w:hAnsi="Times New Roman" w:cs="Times New Roman"/>
        </w:rPr>
        <w:tab/>
        <w:t>с</w:t>
      </w:r>
      <w:r w:rsidRPr="00281163">
        <w:rPr>
          <w:rFonts w:ascii="Times New Roman" w:hAnsi="Times New Roman" w:cs="Times New Roman"/>
        </w:rPr>
        <w:tab/>
        <w:t>предметом и периодом,</w:t>
      </w:r>
    </w:p>
    <w:p w:rsidR="00281163" w:rsidRPr="00281163" w:rsidRDefault="00281163" w:rsidP="00281163">
      <w:pPr>
        <w:pStyle w:val="22"/>
        <w:shd w:val="clear" w:color="auto" w:fill="auto"/>
        <w:tabs>
          <w:tab w:val="left" w:pos="2526"/>
          <w:tab w:val="right" w:pos="9613"/>
        </w:tabs>
        <w:spacing w:before="0" w:line="312" w:lineRule="exact"/>
        <w:rPr>
          <w:rFonts w:ascii="Times New Roman" w:hAnsi="Times New Roman" w:cs="Times New Roman"/>
        </w:rPr>
      </w:pPr>
      <w:proofErr w:type="gramStart"/>
      <w:r w:rsidRPr="00281163">
        <w:rPr>
          <w:rFonts w:ascii="Times New Roman" w:hAnsi="Times New Roman" w:cs="Times New Roman"/>
        </w:rPr>
        <w:lastRenderedPageBreak/>
        <w:t>определенным</w:t>
      </w:r>
      <w:proofErr w:type="gramEnd"/>
      <w:r w:rsidRPr="00281163">
        <w:rPr>
          <w:rFonts w:ascii="Times New Roman" w:hAnsi="Times New Roman" w:cs="Times New Roman"/>
        </w:rPr>
        <w:t xml:space="preserve"> в</w:t>
      </w:r>
      <w:r w:rsidRPr="00281163">
        <w:rPr>
          <w:rFonts w:ascii="Times New Roman" w:hAnsi="Times New Roman" w:cs="Times New Roman"/>
        </w:rPr>
        <w:tab/>
        <w:t>программе контрольного</w:t>
      </w:r>
      <w:r w:rsidRPr="00281163">
        <w:rPr>
          <w:rFonts w:ascii="Times New Roman" w:hAnsi="Times New Roman" w:cs="Times New Roman"/>
        </w:rPr>
        <w:tab/>
        <w:t>(экспертно-аналитического)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мероприятия.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firstLine="600"/>
        <w:rPr>
          <w:rFonts w:ascii="Times New Roman" w:hAnsi="Times New Roman" w:cs="Times New Roman"/>
        </w:rPr>
      </w:pPr>
      <w:proofErr w:type="spellStart"/>
      <w:r w:rsidRPr="00281163">
        <w:rPr>
          <w:rFonts w:ascii="Times New Roman" w:hAnsi="Times New Roman" w:cs="Times New Roman"/>
        </w:rPr>
        <w:t>Справочно</w:t>
      </w:r>
      <w:proofErr w:type="spellEnd"/>
      <w:r w:rsidRPr="00281163">
        <w:rPr>
          <w:rFonts w:ascii="Times New Roman" w:hAnsi="Times New Roman" w:cs="Times New Roman"/>
        </w:rPr>
        <w:t>: в данном критерии используется система баллов к оценке критериев (например: 100% - 5 баллов; от 70% до 100% - 3 балла, менее 70% - 0 баллов).</w:t>
      </w:r>
    </w:p>
    <w:p w:rsidR="00281163" w:rsidRPr="00281163" w:rsidRDefault="00281163" w:rsidP="00281163">
      <w:pPr>
        <w:pStyle w:val="22"/>
        <w:numPr>
          <w:ilvl w:val="0"/>
          <w:numId w:val="11"/>
        </w:numPr>
        <w:shd w:val="clear" w:color="auto" w:fill="auto"/>
        <w:tabs>
          <w:tab w:val="left" w:pos="1090"/>
        </w:tabs>
        <w:spacing w:before="0" w:line="312" w:lineRule="exact"/>
        <w:ind w:firstLine="60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Использование движимого имущества, находящегося на праве хозяйственного ведения.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firstLine="60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В данном критерии определяется удельный вес объектов движимого имущества (автотранспорт, компьютерная техника, иное движимое имущество), переданных по договору третьим лицам, к общему количеству объектов движимого имущества, находящихся на праве хозяйственного ведения.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firstLine="60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Используются данные в соответствии с предметом и периодом, определенным в программе контрольного (экспертно-аналитического) мероприятия.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firstLine="600"/>
        <w:rPr>
          <w:rFonts w:ascii="Times New Roman" w:hAnsi="Times New Roman" w:cs="Times New Roman"/>
        </w:rPr>
      </w:pPr>
      <w:proofErr w:type="spellStart"/>
      <w:r w:rsidRPr="00281163">
        <w:rPr>
          <w:rFonts w:ascii="Times New Roman" w:hAnsi="Times New Roman" w:cs="Times New Roman"/>
        </w:rPr>
        <w:t>Справочно</w:t>
      </w:r>
      <w:proofErr w:type="spellEnd"/>
      <w:r w:rsidRPr="00281163">
        <w:rPr>
          <w:rFonts w:ascii="Times New Roman" w:hAnsi="Times New Roman" w:cs="Times New Roman"/>
        </w:rPr>
        <w:t>: в данном критерии используется система баллов к оценке критериев (например: менее 10% - 5 баллов; от 10% до 20% - 3 балла; более 20% - 0 баллов).</w:t>
      </w:r>
    </w:p>
    <w:p w:rsidR="00281163" w:rsidRPr="00281163" w:rsidRDefault="00281163" w:rsidP="00281163">
      <w:pPr>
        <w:pStyle w:val="22"/>
        <w:numPr>
          <w:ilvl w:val="0"/>
          <w:numId w:val="11"/>
        </w:numPr>
        <w:shd w:val="clear" w:color="auto" w:fill="auto"/>
        <w:tabs>
          <w:tab w:val="left" w:pos="938"/>
        </w:tabs>
        <w:spacing w:before="0" w:line="312" w:lineRule="exact"/>
        <w:ind w:firstLine="62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Соблюдение требований ведения реестра имущества, находящегося в собственности муниципального образования.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firstLine="62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В данном критерии определяется правильность и целостность внесения в реестр муниципальной собственности сведений об объектах учета (муниципальной собственности), обновление этих сведений и исключение их из реестра муниципальной собственности.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firstLine="620"/>
        <w:rPr>
          <w:rFonts w:ascii="Times New Roman" w:hAnsi="Times New Roman" w:cs="Times New Roman"/>
        </w:rPr>
      </w:pPr>
    </w:p>
    <w:p w:rsidR="00281163" w:rsidRPr="00281163" w:rsidRDefault="00281163" w:rsidP="00281163">
      <w:pPr>
        <w:pStyle w:val="22"/>
        <w:shd w:val="clear" w:color="auto" w:fill="auto"/>
        <w:tabs>
          <w:tab w:val="left" w:pos="2549"/>
        </w:tabs>
        <w:spacing w:before="0" w:line="312" w:lineRule="exact"/>
        <w:ind w:firstLine="62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Используются данные в соответствии с предметом и периодом, определенным в</w:t>
      </w:r>
      <w:r w:rsidRPr="00281163">
        <w:rPr>
          <w:rFonts w:ascii="Times New Roman" w:hAnsi="Times New Roman" w:cs="Times New Roman"/>
        </w:rPr>
        <w:tab/>
        <w:t xml:space="preserve">программе </w:t>
      </w:r>
      <w:proofErr w:type="gramStart"/>
      <w:r w:rsidRPr="00281163">
        <w:rPr>
          <w:rFonts w:ascii="Times New Roman" w:hAnsi="Times New Roman" w:cs="Times New Roman"/>
        </w:rPr>
        <w:t>контрольного</w:t>
      </w:r>
      <w:proofErr w:type="gramEnd"/>
      <w:r w:rsidRPr="00281163">
        <w:rPr>
          <w:rFonts w:ascii="Times New Roman" w:hAnsi="Times New Roman" w:cs="Times New Roman"/>
        </w:rPr>
        <w:t xml:space="preserve"> (экспертно-аналитического)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мероприятия.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firstLine="620"/>
        <w:rPr>
          <w:rFonts w:ascii="Times New Roman" w:hAnsi="Times New Roman" w:cs="Times New Roman"/>
        </w:rPr>
      </w:pPr>
      <w:proofErr w:type="spellStart"/>
      <w:r w:rsidRPr="00281163">
        <w:rPr>
          <w:rFonts w:ascii="Times New Roman" w:hAnsi="Times New Roman" w:cs="Times New Roman"/>
        </w:rPr>
        <w:t>Справочно</w:t>
      </w:r>
      <w:proofErr w:type="spellEnd"/>
      <w:r w:rsidRPr="00281163">
        <w:rPr>
          <w:rFonts w:ascii="Times New Roman" w:hAnsi="Times New Roman" w:cs="Times New Roman"/>
        </w:rPr>
        <w:t>: в данном критерии используется система баллов к оценке критериев (например: реестр содержит обязательные сведения - 3 балла; в реестре отсутствуют обязательные сведения - 0 баллов).</w:t>
      </w:r>
    </w:p>
    <w:p w:rsidR="00281163" w:rsidRPr="00281163" w:rsidRDefault="00281163" w:rsidP="00281163">
      <w:pPr>
        <w:pStyle w:val="22"/>
        <w:numPr>
          <w:ilvl w:val="0"/>
          <w:numId w:val="11"/>
        </w:numPr>
        <w:shd w:val="clear" w:color="auto" w:fill="auto"/>
        <w:tabs>
          <w:tab w:val="left" w:pos="1182"/>
        </w:tabs>
        <w:spacing w:before="0" w:line="312" w:lineRule="exact"/>
        <w:ind w:firstLine="62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Соблюдение требований порядка управления и распоряжения</w:t>
      </w:r>
    </w:p>
    <w:p w:rsidR="00281163" w:rsidRPr="00281163" w:rsidRDefault="00281163" w:rsidP="00281163">
      <w:pPr>
        <w:pStyle w:val="22"/>
        <w:shd w:val="clear" w:color="auto" w:fill="auto"/>
        <w:tabs>
          <w:tab w:val="left" w:pos="2549"/>
        </w:tabs>
        <w:spacing w:before="0" w:line="312" w:lineRule="exact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имуществом, в том числе соблюдения порядка закрепления имущества за муниципальными</w:t>
      </w:r>
      <w:r w:rsidRPr="00281163">
        <w:rPr>
          <w:rFonts w:ascii="Times New Roman" w:hAnsi="Times New Roman" w:cs="Times New Roman"/>
        </w:rPr>
        <w:tab/>
        <w:t>унитарными предприятиями,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соблюдения порядка страхования муниципальной собственности.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firstLine="62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В данном критерии устанавливается соблюдение объектами контроля порядка управления и распоряжения муниципальной собственностью, определенного соответствующими нормативными правовыми актами в области использования и распоряжения имуществом.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firstLine="62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Используются данные в соответствии с предметом и периодом, определенным в программе контрольного (экспертно-аналитического) мероприятия.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firstLine="620"/>
        <w:rPr>
          <w:rFonts w:ascii="Times New Roman" w:hAnsi="Times New Roman" w:cs="Times New Roman"/>
        </w:rPr>
      </w:pPr>
      <w:proofErr w:type="spellStart"/>
      <w:r w:rsidRPr="00281163">
        <w:rPr>
          <w:rFonts w:ascii="Times New Roman" w:hAnsi="Times New Roman" w:cs="Times New Roman"/>
        </w:rPr>
        <w:t>Справочно</w:t>
      </w:r>
      <w:proofErr w:type="spellEnd"/>
      <w:r w:rsidRPr="00281163">
        <w:rPr>
          <w:rFonts w:ascii="Times New Roman" w:hAnsi="Times New Roman" w:cs="Times New Roman"/>
        </w:rPr>
        <w:t>: в данном критерии используется система баллов к оценке критериев (например: отсутствуют факты нарушений - 3 балла; имеются факты нарушений - 0 баллов).</w:t>
      </w:r>
    </w:p>
    <w:p w:rsidR="00281163" w:rsidRPr="00281163" w:rsidRDefault="00281163" w:rsidP="00281163">
      <w:pPr>
        <w:pStyle w:val="22"/>
        <w:numPr>
          <w:ilvl w:val="0"/>
          <w:numId w:val="11"/>
        </w:numPr>
        <w:shd w:val="clear" w:color="auto" w:fill="auto"/>
        <w:tabs>
          <w:tab w:val="left" w:pos="991"/>
        </w:tabs>
        <w:spacing w:before="0" w:line="312" w:lineRule="exact"/>
        <w:ind w:firstLine="62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Соблюдение требований бухгалтерского учета.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firstLine="62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 xml:space="preserve">В указанном критерии определяется правильность, полнота и своевременность регистрации объектов бухгалтерского учета (муниципальной </w:t>
      </w:r>
      <w:r w:rsidRPr="00281163">
        <w:rPr>
          <w:rFonts w:ascii="Times New Roman" w:hAnsi="Times New Roman" w:cs="Times New Roman"/>
        </w:rPr>
        <w:lastRenderedPageBreak/>
        <w:t>собственности), отражение фактов хозяйственной жизни.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firstLine="62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Используются данные в соответствии с предметом и периодом, определенным в программе контрольного (экспертно-аналитического) мероприятия.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firstLine="620"/>
        <w:rPr>
          <w:rFonts w:ascii="Times New Roman" w:hAnsi="Times New Roman" w:cs="Times New Roman"/>
        </w:rPr>
      </w:pPr>
      <w:proofErr w:type="spellStart"/>
      <w:r w:rsidRPr="00281163">
        <w:rPr>
          <w:rFonts w:ascii="Times New Roman" w:hAnsi="Times New Roman" w:cs="Times New Roman"/>
        </w:rPr>
        <w:t>Справочно</w:t>
      </w:r>
      <w:proofErr w:type="spellEnd"/>
      <w:r w:rsidRPr="00281163">
        <w:rPr>
          <w:rFonts w:ascii="Times New Roman" w:hAnsi="Times New Roman" w:cs="Times New Roman"/>
        </w:rPr>
        <w:t>: в данном критерии используется система баллов к оценке критериев (например: отсутствуют факты нарушений - 3 балла; имеются факты нарушений - 0 баллов).</w:t>
      </w:r>
    </w:p>
    <w:p w:rsidR="00281163" w:rsidRPr="00281163" w:rsidRDefault="00281163" w:rsidP="00281163">
      <w:pPr>
        <w:pStyle w:val="22"/>
        <w:numPr>
          <w:ilvl w:val="0"/>
          <w:numId w:val="12"/>
        </w:numPr>
        <w:shd w:val="clear" w:color="auto" w:fill="auto"/>
        <w:tabs>
          <w:tab w:val="left" w:pos="1270"/>
        </w:tabs>
        <w:spacing w:before="0" w:line="312" w:lineRule="exact"/>
        <w:ind w:firstLine="62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Количественные критерии оценки: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firstLine="62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1) Просроченная задолженность по налогам.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firstLine="62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В данном критерии определяется наличие у предприятия просроченной кредиторской задолженности по земельному налогу, по налогу на имущество.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firstLine="60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Используются данные в соответствии с предметом и периодом, определенным в программе контрольного (экспертно-аналитического) мероприятия.</w:t>
      </w:r>
    </w:p>
    <w:p w:rsidR="00281163" w:rsidRPr="00281163" w:rsidRDefault="00281163" w:rsidP="00281163">
      <w:pPr>
        <w:pStyle w:val="22"/>
        <w:shd w:val="clear" w:color="auto" w:fill="auto"/>
        <w:tabs>
          <w:tab w:val="left" w:pos="3048"/>
          <w:tab w:val="left" w:pos="7075"/>
        </w:tabs>
        <w:spacing w:before="0" w:line="312" w:lineRule="exact"/>
        <w:ind w:firstLine="600"/>
        <w:rPr>
          <w:rFonts w:ascii="Times New Roman" w:hAnsi="Times New Roman" w:cs="Times New Roman"/>
        </w:rPr>
      </w:pPr>
      <w:proofErr w:type="spellStart"/>
      <w:proofErr w:type="gramStart"/>
      <w:r w:rsidRPr="00281163">
        <w:rPr>
          <w:rFonts w:ascii="Times New Roman" w:hAnsi="Times New Roman" w:cs="Times New Roman"/>
        </w:rPr>
        <w:t>Справочно</w:t>
      </w:r>
      <w:proofErr w:type="spellEnd"/>
      <w:r w:rsidRPr="00281163">
        <w:rPr>
          <w:rFonts w:ascii="Times New Roman" w:hAnsi="Times New Roman" w:cs="Times New Roman"/>
        </w:rPr>
        <w:t>: в данном критерии используется система баллов к оценке критериев (например:</w:t>
      </w:r>
      <w:r w:rsidRPr="00281163">
        <w:rPr>
          <w:rFonts w:ascii="Times New Roman" w:hAnsi="Times New Roman" w:cs="Times New Roman"/>
        </w:rPr>
        <w:tab/>
        <w:t>отсутствие задолженности -</w:t>
      </w:r>
      <w:r w:rsidRPr="00281163">
        <w:rPr>
          <w:rFonts w:ascii="Times New Roman" w:hAnsi="Times New Roman" w:cs="Times New Roman"/>
        </w:rPr>
        <w:tab/>
        <w:t>5 баллов; наличие</w:t>
      </w:r>
      <w:proofErr w:type="gramEnd"/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jc w:val="left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задолженности - 0 баллов).</w:t>
      </w:r>
    </w:p>
    <w:p w:rsidR="00281163" w:rsidRPr="00281163" w:rsidRDefault="00281163" w:rsidP="00281163">
      <w:pPr>
        <w:pStyle w:val="22"/>
        <w:numPr>
          <w:ilvl w:val="0"/>
          <w:numId w:val="13"/>
        </w:numPr>
        <w:shd w:val="clear" w:color="auto" w:fill="auto"/>
        <w:tabs>
          <w:tab w:val="left" w:pos="984"/>
        </w:tabs>
        <w:spacing w:before="0" w:line="312" w:lineRule="exact"/>
        <w:ind w:firstLine="60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Сумма доходов, полученная в отчетном году от сдачи в аренду имущества, находящегося у предприятия.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firstLine="60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В указанном критерии определяется динамика доходов, полученных предприятием от сдачи в аренду имущества за отчетный и предшествующий период.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firstLine="60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Используются данные в соответствии с предметом и периодом, определенным в программе контрольного (экспертно-аналитического) мероприятия.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firstLine="600"/>
        <w:rPr>
          <w:rFonts w:ascii="Times New Roman" w:hAnsi="Times New Roman" w:cs="Times New Roman"/>
        </w:rPr>
      </w:pPr>
      <w:proofErr w:type="spellStart"/>
      <w:r w:rsidRPr="00281163">
        <w:rPr>
          <w:rFonts w:ascii="Times New Roman" w:hAnsi="Times New Roman" w:cs="Times New Roman"/>
        </w:rPr>
        <w:t>Справочно</w:t>
      </w:r>
      <w:proofErr w:type="spellEnd"/>
      <w:r w:rsidRPr="00281163">
        <w:rPr>
          <w:rFonts w:ascii="Times New Roman" w:hAnsi="Times New Roman" w:cs="Times New Roman"/>
        </w:rPr>
        <w:t>: в данном критерии используется система баллов к оценке критериев (например: снижение доходов - 5 баллов; доходы на уровне прошлого года - 3 балла, рост доходов - 0 баллов).</w:t>
      </w:r>
    </w:p>
    <w:p w:rsidR="00281163" w:rsidRPr="00281163" w:rsidRDefault="00281163" w:rsidP="00281163">
      <w:pPr>
        <w:pStyle w:val="22"/>
        <w:numPr>
          <w:ilvl w:val="0"/>
          <w:numId w:val="13"/>
        </w:numPr>
        <w:shd w:val="clear" w:color="auto" w:fill="auto"/>
        <w:tabs>
          <w:tab w:val="left" w:pos="1157"/>
        </w:tabs>
        <w:spacing w:before="0" w:line="312" w:lineRule="exact"/>
        <w:ind w:firstLine="60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Обновление основных фондов муниципального унитарного предприятия:</w:t>
      </w:r>
    </w:p>
    <w:p w:rsidR="00281163" w:rsidRPr="00281163" w:rsidRDefault="00281163" w:rsidP="00281163">
      <w:pPr>
        <w:pStyle w:val="22"/>
        <w:numPr>
          <w:ilvl w:val="0"/>
          <w:numId w:val="4"/>
        </w:numPr>
        <w:shd w:val="clear" w:color="auto" w:fill="auto"/>
        <w:tabs>
          <w:tab w:val="left" w:pos="838"/>
        </w:tabs>
        <w:spacing w:before="0" w:line="312" w:lineRule="exact"/>
        <w:ind w:firstLine="60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коэффициент обновления основных средств.</w:t>
      </w:r>
    </w:p>
    <w:p w:rsidR="00281163" w:rsidRPr="00281163" w:rsidRDefault="00281163" w:rsidP="00281163">
      <w:pPr>
        <w:pStyle w:val="22"/>
        <w:shd w:val="clear" w:color="auto" w:fill="auto"/>
        <w:spacing w:before="0" w:after="282" w:line="312" w:lineRule="exact"/>
        <w:ind w:firstLine="60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Определяется относительное увеличение основных средств за счет их обновления за отчетный и предшествующий период по следующей формуле:</w:t>
      </w:r>
    </w:p>
    <w:p w:rsidR="00281163" w:rsidRPr="00281163" w:rsidRDefault="00A61A14" w:rsidP="00281163">
      <w:pPr>
        <w:pStyle w:val="22"/>
        <w:shd w:val="clear" w:color="auto" w:fill="auto"/>
        <w:spacing w:before="0" w:after="291" w:line="260" w:lineRule="exact"/>
        <w:ind w:firstLine="60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Кобн</w:t>
      </w:r>
      <w:proofErr w:type="spellEnd"/>
      <w:r>
        <w:rPr>
          <w:rFonts w:ascii="Times New Roman" w:hAnsi="Times New Roman" w:cs="Times New Roman"/>
        </w:rPr>
        <w:t xml:space="preserve"> = </w:t>
      </w:r>
      <w:proofErr w:type="spellStart"/>
      <w:r>
        <w:rPr>
          <w:rFonts w:ascii="Times New Roman" w:hAnsi="Times New Roman" w:cs="Times New Roman"/>
        </w:rPr>
        <w:t>Фвв</w:t>
      </w:r>
      <w:proofErr w:type="spellEnd"/>
      <w:r>
        <w:rPr>
          <w:rFonts w:ascii="Times New Roman" w:hAnsi="Times New Roman" w:cs="Times New Roman"/>
        </w:rPr>
        <w:t xml:space="preserve"> / </w:t>
      </w:r>
      <w:proofErr w:type="spellStart"/>
      <w:r>
        <w:rPr>
          <w:rFonts w:ascii="Times New Roman" w:hAnsi="Times New Roman" w:cs="Times New Roman"/>
        </w:rPr>
        <w:t>Ф</w:t>
      </w:r>
      <w:r w:rsidR="00281163" w:rsidRPr="00281163">
        <w:rPr>
          <w:rFonts w:ascii="Times New Roman" w:hAnsi="Times New Roman" w:cs="Times New Roman"/>
        </w:rPr>
        <w:t>кон</w:t>
      </w:r>
      <w:proofErr w:type="spellEnd"/>
      <w:r w:rsidR="00281163" w:rsidRPr="00281163">
        <w:rPr>
          <w:rFonts w:ascii="Times New Roman" w:hAnsi="Times New Roman" w:cs="Times New Roman"/>
        </w:rPr>
        <w:t>, где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firstLine="600"/>
        <w:rPr>
          <w:rFonts w:ascii="Times New Roman" w:hAnsi="Times New Roman" w:cs="Times New Roman"/>
        </w:rPr>
      </w:pPr>
      <w:proofErr w:type="spellStart"/>
      <w:r w:rsidRPr="00281163">
        <w:rPr>
          <w:rFonts w:ascii="Times New Roman" w:hAnsi="Times New Roman" w:cs="Times New Roman"/>
        </w:rPr>
        <w:t>Фвв</w:t>
      </w:r>
      <w:proofErr w:type="spellEnd"/>
      <w:r w:rsidRPr="00281163">
        <w:rPr>
          <w:rFonts w:ascii="Times New Roman" w:hAnsi="Times New Roman" w:cs="Times New Roman"/>
        </w:rPr>
        <w:t xml:space="preserve"> - первоначальная стоимость вновь введенных основных средств за отчетный или предшествующий период;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firstLine="600"/>
        <w:rPr>
          <w:rFonts w:ascii="Times New Roman" w:hAnsi="Times New Roman" w:cs="Times New Roman"/>
        </w:rPr>
      </w:pPr>
      <w:proofErr w:type="spellStart"/>
      <w:r w:rsidRPr="00281163">
        <w:rPr>
          <w:rFonts w:ascii="Times New Roman" w:hAnsi="Times New Roman" w:cs="Times New Roman"/>
        </w:rPr>
        <w:t>Фкон</w:t>
      </w:r>
      <w:proofErr w:type="spellEnd"/>
      <w:r w:rsidRPr="00281163">
        <w:rPr>
          <w:rFonts w:ascii="Times New Roman" w:hAnsi="Times New Roman" w:cs="Times New Roman"/>
        </w:rPr>
        <w:t xml:space="preserve"> - стоимость основных средств </w:t>
      </w:r>
      <w:proofErr w:type="gramStart"/>
      <w:r w:rsidRPr="00281163">
        <w:rPr>
          <w:rFonts w:ascii="Times New Roman" w:hAnsi="Times New Roman" w:cs="Times New Roman"/>
        </w:rPr>
        <w:t>на конец</w:t>
      </w:r>
      <w:proofErr w:type="gramEnd"/>
      <w:r w:rsidRPr="00281163">
        <w:rPr>
          <w:rFonts w:ascii="Times New Roman" w:hAnsi="Times New Roman" w:cs="Times New Roman"/>
        </w:rPr>
        <w:t xml:space="preserve"> того же периода.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firstLine="60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В данном критерии также учитывается изменение кадастровой стоимости имущества, находящегося в собственности муниципального образования (в случае наличия такого изменения).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firstLine="60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Используются данные в соответствии с предметом и периодом, определенным в программе контрольного (экспертно-аналитического) мероприятия.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firstLine="600"/>
        <w:rPr>
          <w:rFonts w:ascii="Times New Roman" w:hAnsi="Times New Roman" w:cs="Times New Roman"/>
        </w:rPr>
      </w:pPr>
      <w:proofErr w:type="spellStart"/>
      <w:r w:rsidRPr="00281163">
        <w:rPr>
          <w:rFonts w:ascii="Times New Roman" w:hAnsi="Times New Roman" w:cs="Times New Roman"/>
        </w:rPr>
        <w:t>Справочно</w:t>
      </w:r>
      <w:proofErr w:type="spellEnd"/>
      <w:r w:rsidRPr="00281163">
        <w:rPr>
          <w:rFonts w:ascii="Times New Roman" w:hAnsi="Times New Roman" w:cs="Times New Roman"/>
        </w:rPr>
        <w:t>: в данном критерии используется система баллов к оценке критериев (например: рост коэффициента к уровню прошлого года - 5 баллов; коэффициент на уровне прошлого года - 3 балла, снижение коэффициента к уровню прошлого года - 0 баллов).</w:t>
      </w:r>
    </w:p>
    <w:p w:rsidR="00281163" w:rsidRPr="00281163" w:rsidRDefault="00281163" w:rsidP="00281163">
      <w:pPr>
        <w:pStyle w:val="22"/>
        <w:numPr>
          <w:ilvl w:val="0"/>
          <w:numId w:val="4"/>
        </w:numPr>
        <w:shd w:val="clear" w:color="auto" w:fill="auto"/>
        <w:tabs>
          <w:tab w:val="left" w:pos="838"/>
        </w:tabs>
        <w:spacing w:before="0" w:line="312" w:lineRule="exact"/>
        <w:ind w:firstLine="60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коэффициент выбытия основных средств.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firstLine="60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lastRenderedPageBreak/>
        <w:t>Определяется доля основных средств, имевшихся к началу отчетного и предшествующего периода, выбывших за отчетный и предшествующий период из-за ветхости и износа по следующей формуле:</w:t>
      </w:r>
    </w:p>
    <w:p w:rsidR="00281163" w:rsidRPr="00281163" w:rsidRDefault="00281163" w:rsidP="00281163">
      <w:pPr>
        <w:pStyle w:val="22"/>
        <w:shd w:val="clear" w:color="auto" w:fill="auto"/>
        <w:spacing w:before="0" w:line="260" w:lineRule="exact"/>
        <w:ind w:firstLine="600"/>
        <w:rPr>
          <w:rFonts w:ascii="Times New Roman" w:hAnsi="Times New Roman" w:cs="Times New Roman"/>
        </w:rPr>
      </w:pPr>
      <w:proofErr w:type="spellStart"/>
      <w:r w:rsidRPr="00281163">
        <w:rPr>
          <w:rFonts w:ascii="Times New Roman" w:hAnsi="Times New Roman" w:cs="Times New Roman"/>
        </w:rPr>
        <w:t>Квыб</w:t>
      </w:r>
      <w:proofErr w:type="spellEnd"/>
      <w:r w:rsidRPr="00281163">
        <w:rPr>
          <w:rFonts w:ascii="Times New Roman" w:hAnsi="Times New Roman" w:cs="Times New Roman"/>
        </w:rPr>
        <w:t xml:space="preserve"> = </w:t>
      </w:r>
      <w:proofErr w:type="spellStart"/>
      <w:r w:rsidRPr="00281163">
        <w:rPr>
          <w:rFonts w:ascii="Times New Roman" w:hAnsi="Times New Roman" w:cs="Times New Roman"/>
        </w:rPr>
        <w:t>Фвыб</w:t>
      </w:r>
      <w:proofErr w:type="spellEnd"/>
      <w:r w:rsidRPr="00281163">
        <w:rPr>
          <w:rFonts w:ascii="Times New Roman" w:hAnsi="Times New Roman" w:cs="Times New Roman"/>
        </w:rPr>
        <w:t xml:space="preserve"> / </w:t>
      </w:r>
      <w:proofErr w:type="spellStart"/>
      <w:r w:rsidRPr="00281163">
        <w:rPr>
          <w:rFonts w:ascii="Times New Roman" w:hAnsi="Times New Roman" w:cs="Times New Roman"/>
        </w:rPr>
        <w:t>Фнач</w:t>
      </w:r>
      <w:proofErr w:type="spellEnd"/>
      <w:r w:rsidRPr="00281163">
        <w:rPr>
          <w:rFonts w:ascii="Times New Roman" w:hAnsi="Times New Roman" w:cs="Times New Roman"/>
        </w:rPr>
        <w:t>, где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firstLine="620"/>
        <w:rPr>
          <w:rFonts w:ascii="Times New Roman" w:hAnsi="Times New Roman" w:cs="Times New Roman"/>
        </w:rPr>
      </w:pPr>
      <w:proofErr w:type="spellStart"/>
      <w:r w:rsidRPr="00281163">
        <w:rPr>
          <w:rFonts w:ascii="Times New Roman" w:hAnsi="Times New Roman" w:cs="Times New Roman"/>
        </w:rPr>
        <w:t>Фвыб</w:t>
      </w:r>
      <w:proofErr w:type="spellEnd"/>
      <w:r w:rsidRPr="00281163">
        <w:rPr>
          <w:rFonts w:ascii="Times New Roman" w:hAnsi="Times New Roman" w:cs="Times New Roman"/>
        </w:rPr>
        <w:t xml:space="preserve"> - стоимость выбывших основных средств за определенный период;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firstLine="620"/>
        <w:rPr>
          <w:rFonts w:ascii="Times New Roman" w:hAnsi="Times New Roman" w:cs="Times New Roman"/>
        </w:rPr>
      </w:pPr>
      <w:proofErr w:type="spellStart"/>
      <w:r w:rsidRPr="00281163">
        <w:rPr>
          <w:rFonts w:ascii="Times New Roman" w:hAnsi="Times New Roman" w:cs="Times New Roman"/>
        </w:rPr>
        <w:t>Фнач</w:t>
      </w:r>
      <w:proofErr w:type="spellEnd"/>
      <w:r w:rsidRPr="00281163">
        <w:rPr>
          <w:rFonts w:ascii="Times New Roman" w:hAnsi="Times New Roman" w:cs="Times New Roman"/>
        </w:rPr>
        <w:t xml:space="preserve"> - первоначальная стоимость основных средств на начало того же периода.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firstLine="62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В данном критерии также учитывается изменение кадастровой стоимости имущества, находящегося в собственности муниципального образования (в случае наличия такого изменения).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firstLine="62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Используются данные в соответствии с предметом и периодом, определенным в программе контрольного (экспертно-аналитического) мероприятия.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firstLine="620"/>
        <w:rPr>
          <w:rFonts w:ascii="Times New Roman" w:hAnsi="Times New Roman" w:cs="Times New Roman"/>
        </w:rPr>
      </w:pPr>
      <w:proofErr w:type="spellStart"/>
      <w:r w:rsidRPr="00281163">
        <w:rPr>
          <w:rFonts w:ascii="Times New Roman" w:hAnsi="Times New Roman" w:cs="Times New Roman"/>
        </w:rPr>
        <w:t>Справочно</w:t>
      </w:r>
      <w:proofErr w:type="spellEnd"/>
      <w:r w:rsidRPr="00281163">
        <w:rPr>
          <w:rFonts w:ascii="Times New Roman" w:hAnsi="Times New Roman" w:cs="Times New Roman"/>
        </w:rPr>
        <w:t>: в данном критерии используется система баллов к оценке критериев (например: рост коэффициента к уровню прошлого года - 0 баллов; коэффициент на уровне прошлого года - 3 балла, снижение коэффициента к уровню прошлого года - 5 баллов).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firstLine="62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- коэффициент прироста основных средств.</w:t>
      </w:r>
    </w:p>
    <w:p w:rsidR="00281163" w:rsidRPr="00281163" w:rsidRDefault="00281163" w:rsidP="00281163">
      <w:pPr>
        <w:pStyle w:val="22"/>
        <w:shd w:val="clear" w:color="auto" w:fill="auto"/>
        <w:spacing w:before="0" w:after="282" w:line="312" w:lineRule="exact"/>
        <w:ind w:firstLine="62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Определяется относительное увеличение основных средств за счет их прироста за отчетный и предшествующий период по следующей формуле:</w:t>
      </w:r>
    </w:p>
    <w:p w:rsidR="00281163" w:rsidRPr="00281163" w:rsidRDefault="00281163" w:rsidP="00281163">
      <w:pPr>
        <w:pStyle w:val="22"/>
        <w:shd w:val="clear" w:color="auto" w:fill="auto"/>
        <w:spacing w:before="0" w:after="305" w:line="260" w:lineRule="exact"/>
        <w:ind w:firstLine="62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Кроет = (</w:t>
      </w:r>
      <w:proofErr w:type="spellStart"/>
      <w:r w:rsidRPr="00281163">
        <w:rPr>
          <w:rFonts w:ascii="Times New Roman" w:hAnsi="Times New Roman" w:cs="Times New Roman"/>
        </w:rPr>
        <w:t>Фвв</w:t>
      </w:r>
      <w:proofErr w:type="spellEnd"/>
      <w:r w:rsidRPr="00281163">
        <w:rPr>
          <w:rFonts w:ascii="Times New Roman" w:hAnsi="Times New Roman" w:cs="Times New Roman"/>
        </w:rPr>
        <w:t xml:space="preserve"> - </w:t>
      </w:r>
      <w:proofErr w:type="spellStart"/>
      <w:r w:rsidRPr="00281163">
        <w:rPr>
          <w:rFonts w:ascii="Times New Roman" w:hAnsi="Times New Roman" w:cs="Times New Roman"/>
        </w:rPr>
        <w:t>Фвыб</w:t>
      </w:r>
      <w:proofErr w:type="spellEnd"/>
      <w:r w:rsidRPr="00281163">
        <w:rPr>
          <w:rFonts w:ascii="Times New Roman" w:hAnsi="Times New Roman" w:cs="Times New Roman"/>
        </w:rPr>
        <w:t xml:space="preserve">) / </w:t>
      </w:r>
      <w:proofErr w:type="spellStart"/>
      <w:r w:rsidRPr="00281163">
        <w:rPr>
          <w:rFonts w:ascii="Times New Roman" w:hAnsi="Times New Roman" w:cs="Times New Roman"/>
        </w:rPr>
        <w:t>Фкон</w:t>
      </w:r>
      <w:proofErr w:type="spellEnd"/>
      <w:r w:rsidRPr="00281163">
        <w:rPr>
          <w:rFonts w:ascii="Times New Roman" w:hAnsi="Times New Roman" w:cs="Times New Roman"/>
        </w:rPr>
        <w:t>, где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firstLine="620"/>
        <w:rPr>
          <w:rFonts w:ascii="Times New Roman" w:hAnsi="Times New Roman" w:cs="Times New Roman"/>
        </w:rPr>
      </w:pPr>
      <w:proofErr w:type="spellStart"/>
      <w:r w:rsidRPr="00281163">
        <w:rPr>
          <w:rFonts w:ascii="Times New Roman" w:hAnsi="Times New Roman" w:cs="Times New Roman"/>
        </w:rPr>
        <w:t>Фвв</w:t>
      </w:r>
      <w:proofErr w:type="spellEnd"/>
      <w:r w:rsidRPr="00281163">
        <w:rPr>
          <w:rFonts w:ascii="Times New Roman" w:hAnsi="Times New Roman" w:cs="Times New Roman"/>
        </w:rPr>
        <w:t xml:space="preserve"> - стоимость введенных основных средств за определенный период;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firstLine="620"/>
        <w:rPr>
          <w:rFonts w:ascii="Times New Roman" w:hAnsi="Times New Roman" w:cs="Times New Roman"/>
        </w:rPr>
      </w:pPr>
      <w:proofErr w:type="spellStart"/>
      <w:r w:rsidRPr="00281163">
        <w:rPr>
          <w:rFonts w:ascii="Times New Roman" w:hAnsi="Times New Roman" w:cs="Times New Roman"/>
        </w:rPr>
        <w:t>Фвыб</w:t>
      </w:r>
      <w:proofErr w:type="spellEnd"/>
      <w:r w:rsidRPr="00281163">
        <w:rPr>
          <w:rFonts w:ascii="Times New Roman" w:hAnsi="Times New Roman" w:cs="Times New Roman"/>
        </w:rPr>
        <w:t xml:space="preserve"> - стоимость выбывших основных средств за определенный период;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firstLine="620"/>
        <w:rPr>
          <w:rFonts w:ascii="Times New Roman" w:hAnsi="Times New Roman" w:cs="Times New Roman"/>
        </w:rPr>
      </w:pPr>
      <w:proofErr w:type="spellStart"/>
      <w:r w:rsidRPr="00281163">
        <w:rPr>
          <w:rFonts w:ascii="Times New Roman" w:hAnsi="Times New Roman" w:cs="Times New Roman"/>
        </w:rPr>
        <w:t>Фкон</w:t>
      </w:r>
      <w:proofErr w:type="spellEnd"/>
      <w:r w:rsidRPr="00281163">
        <w:rPr>
          <w:rFonts w:ascii="Times New Roman" w:hAnsi="Times New Roman" w:cs="Times New Roman"/>
        </w:rPr>
        <w:t xml:space="preserve"> - стоимость основных средств </w:t>
      </w:r>
      <w:proofErr w:type="gramStart"/>
      <w:r w:rsidRPr="00281163">
        <w:rPr>
          <w:rFonts w:ascii="Times New Roman" w:hAnsi="Times New Roman" w:cs="Times New Roman"/>
        </w:rPr>
        <w:t>на конец</w:t>
      </w:r>
      <w:proofErr w:type="gramEnd"/>
      <w:r w:rsidRPr="00281163">
        <w:rPr>
          <w:rFonts w:ascii="Times New Roman" w:hAnsi="Times New Roman" w:cs="Times New Roman"/>
        </w:rPr>
        <w:t xml:space="preserve"> того же периода.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firstLine="62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В данном критерии также учитывается изменение кадастровой стоимости имущества, находящегося в собственности муниципального образования (в случае наличия такого изменения).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firstLine="62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Используются данные в соответствии с предметом и периодом, определенном в программе контрольного (экспертно-аналитического) мероприятия.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firstLine="620"/>
        <w:rPr>
          <w:rFonts w:ascii="Times New Roman" w:hAnsi="Times New Roman" w:cs="Times New Roman"/>
        </w:rPr>
      </w:pPr>
      <w:proofErr w:type="spellStart"/>
      <w:r w:rsidRPr="00281163">
        <w:rPr>
          <w:rFonts w:ascii="Times New Roman" w:hAnsi="Times New Roman" w:cs="Times New Roman"/>
        </w:rPr>
        <w:t>Справочно</w:t>
      </w:r>
      <w:proofErr w:type="spellEnd"/>
      <w:r w:rsidRPr="00281163">
        <w:rPr>
          <w:rFonts w:ascii="Times New Roman" w:hAnsi="Times New Roman" w:cs="Times New Roman"/>
        </w:rPr>
        <w:t>: в данном критерии используется система баллов к оценке критериев (например: рост коэффициента к уровню прошлого года - 5 баллов; коэффициент на уровне прошлого года - 3 балла, снижение коэффициента к уровню прошлого года - 0 баллов).</w:t>
      </w:r>
    </w:p>
    <w:p w:rsidR="00281163" w:rsidRPr="00281163" w:rsidRDefault="00281163" w:rsidP="00281163">
      <w:pPr>
        <w:pStyle w:val="22"/>
        <w:numPr>
          <w:ilvl w:val="0"/>
          <w:numId w:val="13"/>
        </w:numPr>
        <w:shd w:val="clear" w:color="auto" w:fill="auto"/>
        <w:tabs>
          <w:tab w:val="left" w:pos="945"/>
        </w:tabs>
        <w:spacing w:before="0" w:line="312" w:lineRule="exact"/>
        <w:ind w:firstLine="62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Коэффициент фондоотдачи муниципального унитарного предприятия.</w:t>
      </w:r>
    </w:p>
    <w:p w:rsidR="00281163" w:rsidRPr="00281163" w:rsidRDefault="00281163" w:rsidP="00281163">
      <w:pPr>
        <w:pStyle w:val="22"/>
        <w:shd w:val="clear" w:color="auto" w:fill="auto"/>
        <w:spacing w:before="0" w:after="282" w:line="312" w:lineRule="exact"/>
        <w:ind w:firstLine="62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Фондоотдача показывает, сколько выручки приходится на единицу стоимости основных средств и рассчитывается по следующей формуле:</w:t>
      </w:r>
    </w:p>
    <w:p w:rsidR="00281163" w:rsidRPr="00281163" w:rsidRDefault="00281163" w:rsidP="00281163">
      <w:pPr>
        <w:pStyle w:val="22"/>
        <w:shd w:val="clear" w:color="auto" w:fill="auto"/>
        <w:spacing w:before="0" w:after="291" w:line="260" w:lineRule="exact"/>
        <w:ind w:firstLine="620"/>
        <w:rPr>
          <w:rFonts w:ascii="Times New Roman" w:hAnsi="Times New Roman" w:cs="Times New Roman"/>
        </w:rPr>
      </w:pPr>
      <w:proofErr w:type="spellStart"/>
      <w:r w:rsidRPr="00281163">
        <w:rPr>
          <w:rFonts w:ascii="Times New Roman" w:hAnsi="Times New Roman" w:cs="Times New Roman"/>
        </w:rPr>
        <w:t>Кфот</w:t>
      </w:r>
      <w:proofErr w:type="spellEnd"/>
      <w:r w:rsidRPr="00281163">
        <w:rPr>
          <w:rFonts w:ascii="Times New Roman" w:hAnsi="Times New Roman" w:cs="Times New Roman"/>
        </w:rPr>
        <w:t xml:space="preserve"> = </w:t>
      </w:r>
      <w:proofErr w:type="spellStart"/>
      <w:r w:rsidRPr="00281163">
        <w:rPr>
          <w:rFonts w:ascii="Times New Roman" w:hAnsi="Times New Roman" w:cs="Times New Roman"/>
        </w:rPr>
        <w:t>Фвыр</w:t>
      </w:r>
      <w:proofErr w:type="spellEnd"/>
      <w:r w:rsidRPr="00281163">
        <w:rPr>
          <w:rFonts w:ascii="Times New Roman" w:hAnsi="Times New Roman" w:cs="Times New Roman"/>
        </w:rPr>
        <w:t xml:space="preserve"> / </w:t>
      </w:r>
      <w:proofErr w:type="spellStart"/>
      <w:r w:rsidRPr="00281163">
        <w:rPr>
          <w:rFonts w:ascii="Times New Roman" w:hAnsi="Times New Roman" w:cs="Times New Roman"/>
        </w:rPr>
        <w:t>Фосн</w:t>
      </w:r>
      <w:proofErr w:type="spellEnd"/>
      <w:r w:rsidRPr="00281163">
        <w:rPr>
          <w:rFonts w:ascii="Times New Roman" w:hAnsi="Times New Roman" w:cs="Times New Roman"/>
        </w:rPr>
        <w:t>, где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firstLine="620"/>
        <w:rPr>
          <w:rFonts w:ascii="Times New Roman" w:hAnsi="Times New Roman" w:cs="Times New Roman"/>
        </w:rPr>
      </w:pPr>
      <w:proofErr w:type="spellStart"/>
      <w:r w:rsidRPr="00281163">
        <w:rPr>
          <w:rFonts w:ascii="Times New Roman" w:hAnsi="Times New Roman" w:cs="Times New Roman"/>
        </w:rPr>
        <w:t>Фвыр</w:t>
      </w:r>
      <w:proofErr w:type="spellEnd"/>
      <w:r w:rsidRPr="00281163">
        <w:rPr>
          <w:rFonts w:ascii="Times New Roman" w:hAnsi="Times New Roman" w:cs="Times New Roman"/>
        </w:rPr>
        <w:t xml:space="preserve"> - выручка муниципального унитарного предприятия за определенный период;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firstLine="620"/>
        <w:rPr>
          <w:rFonts w:ascii="Times New Roman" w:hAnsi="Times New Roman" w:cs="Times New Roman"/>
        </w:rPr>
      </w:pPr>
      <w:proofErr w:type="spellStart"/>
      <w:r w:rsidRPr="00281163">
        <w:rPr>
          <w:rFonts w:ascii="Times New Roman" w:hAnsi="Times New Roman" w:cs="Times New Roman"/>
        </w:rPr>
        <w:t>Фосн</w:t>
      </w:r>
      <w:proofErr w:type="spellEnd"/>
      <w:r w:rsidRPr="00281163">
        <w:rPr>
          <w:rFonts w:ascii="Times New Roman" w:hAnsi="Times New Roman" w:cs="Times New Roman"/>
        </w:rPr>
        <w:t xml:space="preserve"> - стоимость основных средств (расчет показателя стоимости основных средств возможен как среднее арифметическое за период, за который взята выручка (т.е. сумма стоимости основных средств на начало периода и конец периода, деленная на 2) или как первоначальная стоимость основных средств).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firstLine="62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lastRenderedPageBreak/>
        <w:t>Используются данные в соответствии с предметом и периодом, определенном в программе контрольного (экспертно-аналитического) мероприятия.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firstLine="62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Показатель фондоотдачи не говорит об эффективности использования производственных фондов, а лишь показывает, как соотносится объем полученной от реализации продукции (т.е. выручки) со стоимостью имеющихся у организации сре</w:t>
      </w:r>
      <w:proofErr w:type="gramStart"/>
      <w:r w:rsidRPr="00281163">
        <w:rPr>
          <w:rFonts w:ascii="Times New Roman" w:hAnsi="Times New Roman" w:cs="Times New Roman"/>
        </w:rPr>
        <w:t>дств тр</w:t>
      </w:r>
      <w:proofErr w:type="gramEnd"/>
      <w:r w:rsidRPr="00281163">
        <w:rPr>
          <w:rFonts w:ascii="Times New Roman" w:hAnsi="Times New Roman" w:cs="Times New Roman"/>
        </w:rPr>
        <w:t>уда. Сделать выводы именно об эффективности использования производственных фондов можно, сравнивая показатель фондоотдачи в динамике за ряд лет, либо сравнивая его с таким же показателем для других, аналогичных предприятий той же отрасли.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firstLine="620"/>
        <w:rPr>
          <w:rFonts w:ascii="Times New Roman" w:hAnsi="Times New Roman" w:cs="Times New Roman"/>
        </w:rPr>
      </w:pPr>
      <w:proofErr w:type="spellStart"/>
      <w:r w:rsidRPr="00281163">
        <w:rPr>
          <w:rFonts w:ascii="Times New Roman" w:hAnsi="Times New Roman" w:cs="Times New Roman"/>
        </w:rPr>
        <w:t>Справочно</w:t>
      </w:r>
      <w:proofErr w:type="spellEnd"/>
      <w:r w:rsidRPr="00281163">
        <w:rPr>
          <w:rFonts w:ascii="Times New Roman" w:hAnsi="Times New Roman" w:cs="Times New Roman"/>
        </w:rPr>
        <w:t>: в данном критерии используется система баллов к оценке критериев (например: рост коэффициента к уровню прошлых лет - 5 баллов; коэффициент на уровне прошлых лег - 3 балла, снижение коэффициента к уровню прошлых лет - 0 баллов).</w:t>
      </w:r>
    </w:p>
    <w:p w:rsidR="00281163" w:rsidRPr="00281163" w:rsidRDefault="00281163" w:rsidP="00281163">
      <w:pPr>
        <w:pStyle w:val="22"/>
        <w:numPr>
          <w:ilvl w:val="0"/>
          <w:numId w:val="13"/>
        </w:numPr>
        <w:shd w:val="clear" w:color="auto" w:fill="auto"/>
        <w:tabs>
          <w:tab w:val="left" w:pos="903"/>
        </w:tabs>
        <w:spacing w:before="0" w:line="312" w:lineRule="exact"/>
        <w:ind w:firstLine="62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 xml:space="preserve">Коэффициент </w:t>
      </w:r>
      <w:proofErr w:type="spellStart"/>
      <w:r w:rsidRPr="00281163">
        <w:rPr>
          <w:rFonts w:ascii="Times New Roman" w:hAnsi="Times New Roman" w:cs="Times New Roman"/>
        </w:rPr>
        <w:t>фондоемкости</w:t>
      </w:r>
      <w:proofErr w:type="spellEnd"/>
      <w:r w:rsidRPr="00281163">
        <w:rPr>
          <w:rFonts w:ascii="Times New Roman" w:hAnsi="Times New Roman" w:cs="Times New Roman"/>
        </w:rPr>
        <w:t xml:space="preserve"> муниципального унитарного предприятия.</w:t>
      </w:r>
    </w:p>
    <w:p w:rsidR="00281163" w:rsidRPr="00281163" w:rsidRDefault="00281163" w:rsidP="00281163">
      <w:pPr>
        <w:pStyle w:val="22"/>
        <w:shd w:val="clear" w:color="auto" w:fill="auto"/>
        <w:spacing w:before="0" w:after="282" w:line="312" w:lineRule="exact"/>
        <w:ind w:firstLine="62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Показатель эффективности использования основных сре</w:t>
      </w:r>
      <w:proofErr w:type="gramStart"/>
      <w:r w:rsidRPr="00281163">
        <w:rPr>
          <w:rFonts w:ascii="Times New Roman" w:hAnsi="Times New Roman" w:cs="Times New Roman"/>
        </w:rPr>
        <w:t>дств пр</w:t>
      </w:r>
      <w:proofErr w:type="gramEnd"/>
      <w:r w:rsidRPr="00281163">
        <w:rPr>
          <w:rFonts w:ascii="Times New Roman" w:hAnsi="Times New Roman" w:cs="Times New Roman"/>
        </w:rPr>
        <w:t>едприятия, рассчитанный как обратный показателю фондоотдача, рассчитывается по следующей формуле:</w:t>
      </w:r>
    </w:p>
    <w:p w:rsidR="00281163" w:rsidRPr="00281163" w:rsidRDefault="00281163" w:rsidP="00281163">
      <w:pPr>
        <w:pStyle w:val="22"/>
        <w:shd w:val="clear" w:color="auto" w:fill="auto"/>
        <w:spacing w:before="0" w:after="291" w:line="260" w:lineRule="exact"/>
        <w:ind w:firstLine="620"/>
        <w:rPr>
          <w:rFonts w:ascii="Times New Roman" w:hAnsi="Times New Roman" w:cs="Times New Roman"/>
        </w:rPr>
      </w:pPr>
      <w:proofErr w:type="spellStart"/>
      <w:r w:rsidRPr="00281163">
        <w:rPr>
          <w:rFonts w:ascii="Times New Roman" w:hAnsi="Times New Roman" w:cs="Times New Roman"/>
        </w:rPr>
        <w:t>Кфем</w:t>
      </w:r>
      <w:proofErr w:type="spellEnd"/>
      <w:r w:rsidRPr="00281163">
        <w:rPr>
          <w:rFonts w:ascii="Times New Roman" w:hAnsi="Times New Roman" w:cs="Times New Roman"/>
        </w:rPr>
        <w:t xml:space="preserve"> = </w:t>
      </w:r>
      <w:proofErr w:type="spellStart"/>
      <w:r w:rsidRPr="00281163">
        <w:rPr>
          <w:rFonts w:ascii="Times New Roman" w:hAnsi="Times New Roman" w:cs="Times New Roman"/>
        </w:rPr>
        <w:t>Фосн</w:t>
      </w:r>
      <w:proofErr w:type="spellEnd"/>
      <w:r w:rsidRPr="00281163">
        <w:rPr>
          <w:rFonts w:ascii="Times New Roman" w:hAnsi="Times New Roman" w:cs="Times New Roman"/>
        </w:rPr>
        <w:t xml:space="preserve"> / </w:t>
      </w:r>
      <w:proofErr w:type="spellStart"/>
      <w:r w:rsidRPr="00281163">
        <w:rPr>
          <w:rFonts w:ascii="Times New Roman" w:hAnsi="Times New Roman" w:cs="Times New Roman"/>
        </w:rPr>
        <w:t>Фвыр</w:t>
      </w:r>
      <w:proofErr w:type="spellEnd"/>
      <w:r w:rsidRPr="00281163">
        <w:rPr>
          <w:rFonts w:ascii="Times New Roman" w:hAnsi="Times New Roman" w:cs="Times New Roman"/>
        </w:rPr>
        <w:t>, где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firstLine="620"/>
        <w:rPr>
          <w:rFonts w:ascii="Times New Roman" w:hAnsi="Times New Roman" w:cs="Times New Roman"/>
        </w:rPr>
      </w:pPr>
      <w:proofErr w:type="spellStart"/>
      <w:r w:rsidRPr="00281163">
        <w:rPr>
          <w:rFonts w:ascii="Times New Roman" w:hAnsi="Times New Roman" w:cs="Times New Roman"/>
        </w:rPr>
        <w:t>Фосн</w:t>
      </w:r>
      <w:proofErr w:type="spellEnd"/>
      <w:r w:rsidRPr="00281163">
        <w:rPr>
          <w:rFonts w:ascii="Times New Roman" w:hAnsi="Times New Roman" w:cs="Times New Roman"/>
        </w:rPr>
        <w:t xml:space="preserve"> - стоимость основных средств (расчет показателя стоимости основных средств возможен как среднее арифметическое за период, за который взята выручка (т.е. сумма стоимости основных средств на начало периода и конец периода, деленная на 2) или как первоначальная стоимость основных средств);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firstLine="620"/>
        <w:rPr>
          <w:rFonts w:ascii="Times New Roman" w:hAnsi="Times New Roman" w:cs="Times New Roman"/>
        </w:rPr>
      </w:pPr>
      <w:proofErr w:type="spellStart"/>
      <w:r w:rsidRPr="00281163">
        <w:rPr>
          <w:rFonts w:ascii="Times New Roman" w:hAnsi="Times New Roman" w:cs="Times New Roman"/>
        </w:rPr>
        <w:t>Фвыр</w:t>
      </w:r>
      <w:proofErr w:type="spellEnd"/>
      <w:r w:rsidRPr="00281163">
        <w:rPr>
          <w:rFonts w:ascii="Times New Roman" w:hAnsi="Times New Roman" w:cs="Times New Roman"/>
        </w:rPr>
        <w:t xml:space="preserve"> - выручка муниципального унитарного предприятия за определенный период;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firstLine="62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Используются данные в соответствии с предметом и периодом, определенном в программе контрольного (экспертно-аналитического) мероприятия.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firstLine="62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 xml:space="preserve">Как и показатель фондоотдачи, </w:t>
      </w:r>
      <w:proofErr w:type="spellStart"/>
      <w:r w:rsidRPr="00281163">
        <w:rPr>
          <w:rFonts w:ascii="Times New Roman" w:hAnsi="Times New Roman" w:cs="Times New Roman"/>
        </w:rPr>
        <w:t>фондоемкость</w:t>
      </w:r>
      <w:proofErr w:type="spellEnd"/>
      <w:r w:rsidRPr="00281163">
        <w:rPr>
          <w:rFonts w:ascii="Times New Roman" w:hAnsi="Times New Roman" w:cs="Times New Roman"/>
        </w:rPr>
        <w:t xml:space="preserve"> может применяться для анализа эффективности использования основных средств, но только в рамках конкретной отрасли. Сделать выводы именно об эффективности использования производственных фондов можно, сравнивая показатель </w:t>
      </w:r>
      <w:proofErr w:type="spellStart"/>
      <w:r w:rsidRPr="00281163">
        <w:rPr>
          <w:rFonts w:ascii="Times New Roman" w:hAnsi="Times New Roman" w:cs="Times New Roman"/>
        </w:rPr>
        <w:t>фондоемкости</w:t>
      </w:r>
      <w:proofErr w:type="spellEnd"/>
      <w:r w:rsidRPr="00281163">
        <w:rPr>
          <w:rFonts w:ascii="Times New Roman" w:hAnsi="Times New Roman" w:cs="Times New Roman"/>
        </w:rPr>
        <w:t xml:space="preserve"> в динамике за ряд лет.</w:t>
      </w:r>
    </w:p>
    <w:p w:rsidR="00281163" w:rsidRPr="00281163" w:rsidRDefault="00281163" w:rsidP="00281163">
      <w:pPr>
        <w:pStyle w:val="22"/>
        <w:shd w:val="clear" w:color="auto" w:fill="auto"/>
        <w:spacing w:before="0" w:line="317" w:lineRule="exact"/>
        <w:ind w:firstLine="620"/>
        <w:rPr>
          <w:rFonts w:ascii="Times New Roman" w:hAnsi="Times New Roman" w:cs="Times New Roman"/>
        </w:rPr>
      </w:pPr>
      <w:proofErr w:type="spellStart"/>
      <w:r w:rsidRPr="00281163">
        <w:rPr>
          <w:rFonts w:ascii="Times New Roman" w:hAnsi="Times New Roman" w:cs="Times New Roman"/>
        </w:rPr>
        <w:t>Справочно</w:t>
      </w:r>
      <w:proofErr w:type="spellEnd"/>
      <w:r w:rsidRPr="00281163">
        <w:rPr>
          <w:rFonts w:ascii="Times New Roman" w:hAnsi="Times New Roman" w:cs="Times New Roman"/>
        </w:rPr>
        <w:t>: в данном критерии используется система баллов к оценке критериев (например: рост коэффициента к уровню прошлых лет 5 баллов; коэффициент на уровне прошлых лет - 3 балла, снижение коэффициента к уровню прошлых лет - 0 баллов).</w:t>
      </w:r>
    </w:p>
    <w:p w:rsidR="00281163" w:rsidRPr="00281163" w:rsidRDefault="00281163" w:rsidP="00281163">
      <w:pPr>
        <w:pStyle w:val="22"/>
        <w:numPr>
          <w:ilvl w:val="0"/>
          <w:numId w:val="13"/>
        </w:numPr>
        <w:shd w:val="clear" w:color="auto" w:fill="auto"/>
        <w:tabs>
          <w:tab w:val="left" w:pos="1066"/>
        </w:tabs>
        <w:spacing w:before="0" w:line="307" w:lineRule="exact"/>
        <w:ind w:right="140" w:firstLine="68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 xml:space="preserve">Коэффициент </w:t>
      </w:r>
      <w:proofErr w:type="spellStart"/>
      <w:r w:rsidRPr="00281163">
        <w:rPr>
          <w:rFonts w:ascii="Times New Roman" w:hAnsi="Times New Roman" w:cs="Times New Roman"/>
        </w:rPr>
        <w:t>фондовооруженности</w:t>
      </w:r>
      <w:proofErr w:type="spellEnd"/>
      <w:r w:rsidRPr="00281163">
        <w:rPr>
          <w:rFonts w:ascii="Times New Roman" w:hAnsi="Times New Roman" w:cs="Times New Roman"/>
        </w:rPr>
        <w:t xml:space="preserve"> муниципального унитарного предприятия.</w:t>
      </w:r>
    </w:p>
    <w:p w:rsidR="00281163" w:rsidRPr="00281163" w:rsidRDefault="00281163" w:rsidP="00281163">
      <w:pPr>
        <w:pStyle w:val="22"/>
        <w:shd w:val="clear" w:color="auto" w:fill="auto"/>
        <w:spacing w:before="0" w:after="338" w:line="307" w:lineRule="exact"/>
        <w:ind w:right="140" w:firstLine="68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Указанный коэффициент выражает отношение среднегодовой стоимости основных фондов к среднесписочной численности рабочих и рассчитывается по следующей формуле:</w:t>
      </w:r>
    </w:p>
    <w:p w:rsidR="00281163" w:rsidRPr="00281163" w:rsidRDefault="00281163" w:rsidP="00281163">
      <w:pPr>
        <w:pStyle w:val="22"/>
        <w:shd w:val="clear" w:color="auto" w:fill="auto"/>
        <w:spacing w:before="0" w:after="255" w:line="260" w:lineRule="exact"/>
        <w:ind w:firstLine="680"/>
        <w:rPr>
          <w:rFonts w:ascii="Times New Roman" w:hAnsi="Times New Roman" w:cs="Times New Roman"/>
        </w:rPr>
      </w:pPr>
      <w:proofErr w:type="spellStart"/>
      <w:r w:rsidRPr="00281163">
        <w:rPr>
          <w:rFonts w:ascii="Times New Roman" w:hAnsi="Times New Roman" w:cs="Times New Roman"/>
        </w:rPr>
        <w:t>Кфв</w:t>
      </w:r>
      <w:proofErr w:type="spellEnd"/>
      <w:r w:rsidRPr="00281163">
        <w:rPr>
          <w:rFonts w:ascii="Times New Roman" w:hAnsi="Times New Roman" w:cs="Times New Roman"/>
        </w:rPr>
        <w:t xml:space="preserve"> = </w:t>
      </w:r>
      <w:proofErr w:type="gramStart"/>
      <w:r w:rsidRPr="00281163">
        <w:rPr>
          <w:rFonts w:ascii="Times New Roman" w:hAnsi="Times New Roman" w:cs="Times New Roman"/>
        </w:rPr>
        <w:t>Фебе</w:t>
      </w:r>
      <w:proofErr w:type="gramEnd"/>
      <w:r w:rsidRPr="00281163">
        <w:rPr>
          <w:rFonts w:ascii="Times New Roman" w:hAnsi="Times New Roman" w:cs="Times New Roman"/>
        </w:rPr>
        <w:t xml:space="preserve"> / </w:t>
      </w:r>
      <w:proofErr w:type="spellStart"/>
      <w:r w:rsidRPr="00281163">
        <w:rPr>
          <w:rFonts w:ascii="Times New Roman" w:hAnsi="Times New Roman" w:cs="Times New Roman"/>
        </w:rPr>
        <w:t>Фссч</w:t>
      </w:r>
      <w:proofErr w:type="spellEnd"/>
      <w:r w:rsidRPr="00281163">
        <w:rPr>
          <w:rFonts w:ascii="Times New Roman" w:hAnsi="Times New Roman" w:cs="Times New Roman"/>
        </w:rPr>
        <w:t>, где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right="140" w:firstLine="680"/>
        <w:rPr>
          <w:rFonts w:ascii="Times New Roman" w:hAnsi="Times New Roman" w:cs="Times New Roman"/>
        </w:rPr>
      </w:pPr>
      <w:proofErr w:type="gramStart"/>
      <w:r w:rsidRPr="00281163">
        <w:rPr>
          <w:rFonts w:ascii="Times New Roman" w:hAnsi="Times New Roman" w:cs="Times New Roman"/>
        </w:rPr>
        <w:t>Фебе</w:t>
      </w:r>
      <w:proofErr w:type="gramEnd"/>
      <w:r w:rsidRPr="00281163">
        <w:rPr>
          <w:rFonts w:ascii="Times New Roman" w:hAnsi="Times New Roman" w:cs="Times New Roman"/>
        </w:rPr>
        <w:t xml:space="preserve"> - средняя балансовая стоимость основных фондов за определенный период;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firstLine="680"/>
        <w:rPr>
          <w:rFonts w:ascii="Times New Roman" w:hAnsi="Times New Roman" w:cs="Times New Roman"/>
        </w:rPr>
      </w:pPr>
      <w:proofErr w:type="spellStart"/>
      <w:r w:rsidRPr="00281163">
        <w:rPr>
          <w:rFonts w:ascii="Times New Roman" w:hAnsi="Times New Roman" w:cs="Times New Roman"/>
        </w:rPr>
        <w:lastRenderedPageBreak/>
        <w:t>Фссч</w:t>
      </w:r>
      <w:proofErr w:type="spellEnd"/>
      <w:r w:rsidRPr="00281163">
        <w:rPr>
          <w:rFonts w:ascii="Times New Roman" w:hAnsi="Times New Roman" w:cs="Times New Roman"/>
        </w:rPr>
        <w:t xml:space="preserve"> - среднесписочная численность персонала за определенный период;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right="140" w:firstLine="68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Используются данные в соответствии с предметом и периодом, определенном в программе контрольного (экспертно-аналитического) мероприятия.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right="140" w:firstLine="68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 xml:space="preserve">Рост или снижение коэффициента может являться как положительным, так и отрицательным значением </w:t>
      </w:r>
      <w:proofErr w:type="gramStart"/>
      <w:r w:rsidRPr="00281163">
        <w:rPr>
          <w:rFonts w:ascii="Times New Roman" w:hAnsi="Times New Roman" w:cs="Times New Roman"/>
        </w:rPr>
        <w:t>оценки эффективности использования основных фондов предприятия</w:t>
      </w:r>
      <w:proofErr w:type="gramEnd"/>
      <w:r w:rsidRPr="00281163">
        <w:rPr>
          <w:rFonts w:ascii="Times New Roman" w:hAnsi="Times New Roman" w:cs="Times New Roman"/>
        </w:rPr>
        <w:t xml:space="preserve"> и анализируется во взаимосвязи с </w:t>
      </w:r>
      <w:proofErr w:type="spellStart"/>
      <w:r w:rsidRPr="00281163">
        <w:rPr>
          <w:rFonts w:ascii="Times New Roman" w:hAnsi="Times New Roman" w:cs="Times New Roman"/>
        </w:rPr>
        <w:t>фондоемкостью</w:t>
      </w:r>
      <w:proofErr w:type="spellEnd"/>
      <w:r w:rsidRPr="00281163">
        <w:rPr>
          <w:rFonts w:ascii="Times New Roman" w:hAnsi="Times New Roman" w:cs="Times New Roman"/>
        </w:rPr>
        <w:t xml:space="preserve"> и фондоотдачей, а также иными показателями, рассчитываемыми в рамках проведения контрольного (экспертно-аналитического) мероприятия.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right="140" w:firstLine="680"/>
        <w:rPr>
          <w:rFonts w:ascii="Times New Roman" w:hAnsi="Times New Roman" w:cs="Times New Roman"/>
        </w:rPr>
      </w:pPr>
      <w:proofErr w:type="spellStart"/>
      <w:r w:rsidRPr="00281163">
        <w:rPr>
          <w:rFonts w:ascii="Times New Roman" w:hAnsi="Times New Roman" w:cs="Times New Roman"/>
        </w:rPr>
        <w:t>Справочно</w:t>
      </w:r>
      <w:proofErr w:type="spellEnd"/>
      <w:r w:rsidRPr="00281163">
        <w:rPr>
          <w:rFonts w:ascii="Times New Roman" w:hAnsi="Times New Roman" w:cs="Times New Roman"/>
        </w:rPr>
        <w:t>: Использование системы баллов к оценке указанного критерия возможно в зависимости от каждого конкретного случая на предприятии (например: рост коэффициента к уровню прошлых лет - 5 баллов (0 баллов); коэффициент на уровне прошлых лет - 3 балла, снижение коэффициента к уровню прошлых лет - 0 баллов (5 баллов)).</w:t>
      </w:r>
    </w:p>
    <w:p w:rsidR="00281163" w:rsidRPr="00281163" w:rsidRDefault="00281163" w:rsidP="00281163">
      <w:pPr>
        <w:pStyle w:val="22"/>
        <w:numPr>
          <w:ilvl w:val="0"/>
          <w:numId w:val="3"/>
        </w:numPr>
        <w:shd w:val="clear" w:color="auto" w:fill="auto"/>
        <w:tabs>
          <w:tab w:val="left" w:pos="1229"/>
        </w:tabs>
        <w:spacing w:before="0" w:line="312" w:lineRule="exact"/>
        <w:ind w:right="140" w:firstLine="68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С учетом предмета контрольного (экспертно-аналитического) мероприятия определяется максимальное количество баллов, свидетельствующее об эффективности (неэффективности) использования муниципальной собственности, объектом проверки (путем суммирования фактического количества баллов). Также в зависимости от предмета контрольного (экспертно-аналитического) мероприятия возможно установление предела (порога) установления результативности использования муниципальной собственности.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right="140" w:firstLine="68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 xml:space="preserve">Возможно установление оценки уровня эффективности использования имущества (фактическое количество баллов / максимальное количество баллов) </w:t>
      </w:r>
      <w:proofErr w:type="spellStart"/>
      <w:r w:rsidRPr="00281163">
        <w:rPr>
          <w:rFonts w:ascii="Times New Roman" w:hAnsi="Times New Roman" w:cs="Times New Roman"/>
        </w:rPr>
        <w:t>х</w:t>
      </w:r>
      <w:proofErr w:type="spellEnd"/>
      <w:r w:rsidRPr="00281163">
        <w:rPr>
          <w:rFonts w:ascii="Times New Roman" w:hAnsi="Times New Roman" w:cs="Times New Roman"/>
        </w:rPr>
        <w:t xml:space="preserve"> 100%.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4920"/>
        <w:gridCol w:w="4930"/>
      </w:tblGrid>
      <w:tr w:rsidR="00281163" w:rsidRPr="00281163" w:rsidTr="00AE2682">
        <w:trPr>
          <w:trHeight w:hRule="exact" w:val="547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1163" w:rsidRPr="00281163" w:rsidRDefault="00281163" w:rsidP="00AE2682">
            <w:pPr>
              <w:pStyle w:val="22"/>
              <w:shd w:val="clear" w:color="auto" w:fill="auto"/>
              <w:spacing w:before="0" w:line="269" w:lineRule="exact"/>
              <w:jc w:val="center"/>
              <w:rPr>
                <w:rFonts w:ascii="Times New Roman" w:hAnsi="Times New Roman" w:cs="Times New Roman"/>
              </w:rPr>
            </w:pPr>
            <w:r w:rsidRPr="00281163">
              <w:rPr>
                <w:rStyle w:val="2105pt"/>
                <w:rFonts w:ascii="Times New Roman" w:hAnsi="Times New Roman" w:cs="Times New Roman"/>
              </w:rPr>
              <w:t xml:space="preserve">Оценка уровня эффективности и с </w:t>
            </w:r>
            <w:proofErr w:type="spellStart"/>
            <w:proofErr w:type="gramStart"/>
            <w:r w:rsidRPr="00281163">
              <w:rPr>
                <w:rStyle w:val="2105pt"/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281163">
              <w:rPr>
                <w:rStyle w:val="2105pt"/>
                <w:rFonts w:ascii="Times New Roman" w:hAnsi="Times New Roman" w:cs="Times New Roman"/>
              </w:rPr>
              <w:t xml:space="preserve"> </w:t>
            </w:r>
            <w:proofErr w:type="spellStart"/>
            <w:r w:rsidRPr="00281163">
              <w:rPr>
                <w:rStyle w:val="2105pt"/>
                <w:rFonts w:ascii="Times New Roman" w:hAnsi="Times New Roman" w:cs="Times New Roman"/>
              </w:rPr>
              <w:t>ользован</w:t>
            </w:r>
            <w:proofErr w:type="spellEnd"/>
            <w:r w:rsidRPr="00281163">
              <w:rPr>
                <w:rStyle w:val="2105pt"/>
                <w:rFonts w:ascii="Times New Roman" w:hAnsi="Times New Roman" w:cs="Times New Roman"/>
              </w:rPr>
              <w:t xml:space="preserve"> и я и м у </w:t>
            </w:r>
            <w:proofErr w:type="spellStart"/>
            <w:r w:rsidRPr="00281163">
              <w:rPr>
                <w:rStyle w:val="2105pt"/>
                <w:rFonts w:ascii="Times New Roman" w:hAnsi="Times New Roman" w:cs="Times New Roman"/>
              </w:rPr>
              <w:t>щества</w:t>
            </w:r>
            <w:proofErr w:type="spellEnd"/>
          </w:p>
        </w:tc>
        <w:tc>
          <w:tcPr>
            <w:tcW w:w="49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81163" w:rsidRPr="00281163" w:rsidRDefault="00281163" w:rsidP="00AE2682">
            <w:pPr>
              <w:pStyle w:val="22"/>
              <w:shd w:val="clear" w:color="auto" w:fill="auto"/>
              <w:spacing w:before="0" w:line="269" w:lineRule="exact"/>
              <w:jc w:val="center"/>
              <w:rPr>
                <w:rFonts w:ascii="Times New Roman" w:hAnsi="Times New Roman" w:cs="Times New Roman"/>
              </w:rPr>
            </w:pPr>
            <w:r w:rsidRPr="00281163">
              <w:rPr>
                <w:rStyle w:val="2105pt"/>
                <w:rFonts w:ascii="Times New Roman" w:hAnsi="Times New Roman" w:cs="Times New Roman"/>
              </w:rPr>
              <w:t>Уровень эффективности использования имущества</w:t>
            </w:r>
            <w:proofErr w:type="gramStart"/>
            <w:r w:rsidRPr="00281163">
              <w:rPr>
                <w:rStyle w:val="2105pt"/>
                <w:rFonts w:ascii="Times New Roman" w:hAnsi="Times New Roman" w:cs="Times New Roman"/>
              </w:rPr>
              <w:t xml:space="preserve"> (%)</w:t>
            </w:r>
            <w:proofErr w:type="gramEnd"/>
          </w:p>
        </w:tc>
      </w:tr>
      <w:tr w:rsidR="00281163" w:rsidRPr="00281163" w:rsidTr="00AE2682">
        <w:trPr>
          <w:trHeight w:hRule="exact" w:val="278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1163" w:rsidRPr="00281163" w:rsidRDefault="00281163" w:rsidP="00AE2682">
            <w:pPr>
              <w:pStyle w:val="22"/>
              <w:shd w:val="clear" w:color="auto" w:fill="auto"/>
              <w:spacing w:before="0" w:line="210" w:lineRule="exact"/>
              <w:jc w:val="center"/>
              <w:rPr>
                <w:rFonts w:ascii="Times New Roman" w:hAnsi="Times New Roman" w:cs="Times New Roman"/>
              </w:rPr>
            </w:pPr>
            <w:r w:rsidRPr="00281163">
              <w:rPr>
                <w:rStyle w:val="2105pt"/>
                <w:rFonts w:ascii="Times New Roman" w:hAnsi="Times New Roman" w:cs="Times New Roman"/>
              </w:rPr>
              <w:t>Очень высокий</w:t>
            </w:r>
          </w:p>
        </w:tc>
        <w:tc>
          <w:tcPr>
            <w:tcW w:w="49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81163" w:rsidRPr="00281163" w:rsidRDefault="00281163" w:rsidP="00AE2682">
            <w:pPr>
              <w:pStyle w:val="22"/>
              <w:shd w:val="clear" w:color="auto" w:fill="auto"/>
              <w:spacing w:before="0" w:line="210" w:lineRule="exact"/>
              <w:jc w:val="center"/>
              <w:rPr>
                <w:rFonts w:ascii="Times New Roman" w:hAnsi="Times New Roman" w:cs="Times New Roman"/>
              </w:rPr>
            </w:pPr>
            <w:r w:rsidRPr="00281163">
              <w:rPr>
                <w:rStyle w:val="2105pt"/>
                <w:rFonts w:ascii="Times New Roman" w:hAnsi="Times New Roman" w:cs="Times New Roman"/>
              </w:rPr>
              <w:t>90-100</w:t>
            </w:r>
          </w:p>
        </w:tc>
      </w:tr>
      <w:tr w:rsidR="00281163" w:rsidRPr="00281163" w:rsidTr="00AE2682">
        <w:trPr>
          <w:trHeight w:hRule="exact" w:val="278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1163" w:rsidRPr="00281163" w:rsidRDefault="00281163" w:rsidP="00AE2682">
            <w:pPr>
              <w:pStyle w:val="22"/>
              <w:shd w:val="clear" w:color="auto" w:fill="auto"/>
              <w:spacing w:before="0" w:line="210" w:lineRule="exact"/>
              <w:jc w:val="center"/>
              <w:rPr>
                <w:rFonts w:ascii="Times New Roman" w:hAnsi="Times New Roman" w:cs="Times New Roman"/>
              </w:rPr>
            </w:pPr>
            <w:r w:rsidRPr="00281163">
              <w:rPr>
                <w:rStyle w:val="2105pt"/>
                <w:rFonts w:ascii="Times New Roman" w:hAnsi="Times New Roman" w:cs="Times New Roman"/>
              </w:rPr>
              <w:t>Высокий</w:t>
            </w:r>
          </w:p>
        </w:tc>
        <w:tc>
          <w:tcPr>
            <w:tcW w:w="49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81163" w:rsidRPr="00281163" w:rsidRDefault="00281163" w:rsidP="00AE2682">
            <w:pPr>
              <w:pStyle w:val="22"/>
              <w:shd w:val="clear" w:color="auto" w:fill="auto"/>
              <w:spacing w:before="0" w:line="210" w:lineRule="exact"/>
              <w:jc w:val="center"/>
              <w:rPr>
                <w:rFonts w:ascii="Times New Roman" w:hAnsi="Times New Roman" w:cs="Times New Roman"/>
              </w:rPr>
            </w:pPr>
            <w:r w:rsidRPr="00281163">
              <w:rPr>
                <w:rStyle w:val="2105pt"/>
                <w:rFonts w:ascii="Times New Roman" w:hAnsi="Times New Roman" w:cs="Times New Roman"/>
              </w:rPr>
              <w:t>70-89</w:t>
            </w:r>
          </w:p>
        </w:tc>
      </w:tr>
      <w:tr w:rsidR="00281163" w:rsidRPr="00281163" w:rsidTr="00AE2682">
        <w:trPr>
          <w:trHeight w:hRule="exact" w:val="278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1163" w:rsidRPr="00281163" w:rsidRDefault="00281163" w:rsidP="00AE2682">
            <w:pPr>
              <w:pStyle w:val="22"/>
              <w:shd w:val="clear" w:color="auto" w:fill="auto"/>
              <w:spacing w:before="0" w:line="210" w:lineRule="exact"/>
              <w:jc w:val="center"/>
              <w:rPr>
                <w:rFonts w:ascii="Times New Roman" w:hAnsi="Times New Roman" w:cs="Times New Roman"/>
              </w:rPr>
            </w:pPr>
            <w:r w:rsidRPr="00281163">
              <w:rPr>
                <w:rStyle w:val="2105pt"/>
                <w:rFonts w:ascii="Times New Roman" w:hAnsi="Times New Roman" w:cs="Times New Roman"/>
              </w:rPr>
              <w:t>Средний</w:t>
            </w:r>
          </w:p>
        </w:tc>
        <w:tc>
          <w:tcPr>
            <w:tcW w:w="49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81163" w:rsidRPr="00281163" w:rsidRDefault="00281163" w:rsidP="00AE2682">
            <w:pPr>
              <w:pStyle w:val="22"/>
              <w:shd w:val="clear" w:color="auto" w:fill="auto"/>
              <w:spacing w:before="0" w:line="210" w:lineRule="exact"/>
              <w:jc w:val="center"/>
              <w:rPr>
                <w:rFonts w:ascii="Times New Roman" w:hAnsi="Times New Roman" w:cs="Times New Roman"/>
              </w:rPr>
            </w:pPr>
            <w:r w:rsidRPr="00281163">
              <w:rPr>
                <w:rStyle w:val="2105pt"/>
                <w:rFonts w:ascii="Times New Roman" w:hAnsi="Times New Roman" w:cs="Times New Roman"/>
              </w:rPr>
              <w:t>40-69</w:t>
            </w:r>
          </w:p>
        </w:tc>
      </w:tr>
      <w:tr w:rsidR="00281163" w:rsidRPr="00281163" w:rsidTr="00AE2682">
        <w:trPr>
          <w:trHeight w:hRule="exact" w:val="278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1163" w:rsidRPr="00281163" w:rsidRDefault="00281163" w:rsidP="00AE2682">
            <w:pPr>
              <w:pStyle w:val="22"/>
              <w:shd w:val="clear" w:color="auto" w:fill="auto"/>
              <w:spacing w:before="0" w:line="210" w:lineRule="exact"/>
              <w:jc w:val="center"/>
              <w:rPr>
                <w:rFonts w:ascii="Times New Roman" w:hAnsi="Times New Roman" w:cs="Times New Roman"/>
              </w:rPr>
            </w:pPr>
            <w:r w:rsidRPr="00281163">
              <w:rPr>
                <w:rStyle w:val="2105pt"/>
                <w:rFonts w:ascii="Times New Roman" w:hAnsi="Times New Roman" w:cs="Times New Roman"/>
              </w:rPr>
              <w:t>Низкий</w:t>
            </w:r>
          </w:p>
        </w:tc>
        <w:tc>
          <w:tcPr>
            <w:tcW w:w="49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81163" w:rsidRPr="00281163" w:rsidRDefault="00281163" w:rsidP="00AE2682">
            <w:pPr>
              <w:pStyle w:val="22"/>
              <w:shd w:val="clear" w:color="auto" w:fill="auto"/>
              <w:spacing w:before="0" w:line="210" w:lineRule="exact"/>
              <w:jc w:val="center"/>
              <w:rPr>
                <w:rFonts w:ascii="Times New Roman" w:hAnsi="Times New Roman" w:cs="Times New Roman"/>
              </w:rPr>
            </w:pPr>
            <w:r w:rsidRPr="00281163">
              <w:rPr>
                <w:rStyle w:val="2105pt"/>
                <w:rFonts w:ascii="Times New Roman" w:hAnsi="Times New Roman" w:cs="Times New Roman"/>
              </w:rPr>
              <w:t>10-39</w:t>
            </w:r>
          </w:p>
        </w:tc>
      </w:tr>
      <w:tr w:rsidR="00281163" w:rsidRPr="00281163" w:rsidTr="00AE2682">
        <w:trPr>
          <w:trHeight w:hRule="exact" w:val="288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81163" w:rsidRPr="00281163" w:rsidRDefault="00281163" w:rsidP="00AE2682">
            <w:pPr>
              <w:pStyle w:val="22"/>
              <w:shd w:val="clear" w:color="auto" w:fill="auto"/>
              <w:spacing w:before="0" w:line="210" w:lineRule="exact"/>
              <w:jc w:val="center"/>
              <w:rPr>
                <w:rFonts w:ascii="Times New Roman" w:hAnsi="Times New Roman" w:cs="Times New Roman"/>
              </w:rPr>
            </w:pPr>
            <w:r w:rsidRPr="00281163">
              <w:rPr>
                <w:rStyle w:val="2105pt"/>
                <w:rFonts w:ascii="Times New Roman" w:hAnsi="Times New Roman" w:cs="Times New Roman"/>
              </w:rPr>
              <w:t>Отсутствует</w:t>
            </w:r>
          </w:p>
        </w:tc>
        <w:tc>
          <w:tcPr>
            <w:tcW w:w="4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81163" w:rsidRPr="00281163" w:rsidRDefault="00281163" w:rsidP="00AE2682">
            <w:pPr>
              <w:pStyle w:val="22"/>
              <w:shd w:val="clear" w:color="auto" w:fill="auto"/>
              <w:spacing w:before="0" w:line="210" w:lineRule="exact"/>
              <w:jc w:val="center"/>
              <w:rPr>
                <w:rFonts w:ascii="Times New Roman" w:hAnsi="Times New Roman" w:cs="Times New Roman"/>
              </w:rPr>
            </w:pPr>
            <w:r w:rsidRPr="00281163">
              <w:rPr>
                <w:rStyle w:val="2105pt"/>
                <w:rFonts w:ascii="Times New Roman" w:hAnsi="Times New Roman" w:cs="Times New Roman"/>
              </w:rPr>
              <w:t>0-9</w:t>
            </w:r>
          </w:p>
        </w:tc>
      </w:tr>
    </w:tbl>
    <w:p w:rsidR="00281163" w:rsidRPr="00281163" w:rsidRDefault="00281163" w:rsidP="00281163">
      <w:pPr>
        <w:pStyle w:val="22"/>
        <w:numPr>
          <w:ilvl w:val="0"/>
          <w:numId w:val="3"/>
        </w:numPr>
        <w:shd w:val="clear" w:color="auto" w:fill="auto"/>
        <w:tabs>
          <w:tab w:val="left" w:pos="1042"/>
        </w:tabs>
        <w:spacing w:before="0" w:after="282" w:line="312" w:lineRule="exact"/>
        <w:ind w:firstLine="66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Указанные критерии и методы оценки эффективности использования муниципальной собственности носят рекомендательный характер и могут дополняться и изменяться в соответствии с особенностями проведения проверки в каждом конкретном контрольном (экспертно-аналитическом) мероприятии.</w:t>
      </w:r>
    </w:p>
    <w:p w:rsidR="00281163" w:rsidRPr="00281163" w:rsidRDefault="00281163" w:rsidP="00281163">
      <w:pPr>
        <w:pStyle w:val="40"/>
        <w:numPr>
          <w:ilvl w:val="0"/>
          <w:numId w:val="2"/>
        </w:numPr>
        <w:shd w:val="clear" w:color="auto" w:fill="auto"/>
        <w:tabs>
          <w:tab w:val="left" w:pos="1191"/>
        </w:tabs>
        <w:spacing w:before="0" w:line="260" w:lineRule="exact"/>
        <w:ind w:left="540" w:firstLine="0"/>
        <w:jc w:val="both"/>
        <w:rPr>
          <w:rFonts w:ascii="Times New Roman" w:hAnsi="Times New Roman" w:cs="Times New Roman"/>
        </w:rPr>
      </w:pPr>
      <w:bookmarkStart w:id="6" w:name="bookmark11"/>
      <w:r w:rsidRPr="00281163">
        <w:rPr>
          <w:rFonts w:ascii="Times New Roman" w:hAnsi="Times New Roman" w:cs="Times New Roman"/>
        </w:rPr>
        <w:t>Порядок проведения проверки эффективности использования</w:t>
      </w:r>
      <w:bookmarkEnd w:id="6"/>
    </w:p>
    <w:p w:rsidR="00281163" w:rsidRPr="00281163" w:rsidRDefault="00281163" w:rsidP="00281163">
      <w:pPr>
        <w:pStyle w:val="40"/>
        <w:shd w:val="clear" w:color="auto" w:fill="auto"/>
        <w:spacing w:before="0" w:after="250" w:line="260" w:lineRule="exact"/>
        <w:ind w:firstLine="0"/>
        <w:rPr>
          <w:rFonts w:ascii="Times New Roman" w:hAnsi="Times New Roman" w:cs="Times New Roman"/>
        </w:rPr>
      </w:pPr>
      <w:bookmarkStart w:id="7" w:name="bookmark12"/>
      <w:r w:rsidRPr="00281163">
        <w:rPr>
          <w:rFonts w:ascii="Times New Roman" w:hAnsi="Times New Roman" w:cs="Times New Roman"/>
        </w:rPr>
        <w:t>муниципальной собственности</w:t>
      </w:r>
      <w:bookmarkEnd w:id="7"/>
    </w:p>
    <w:p w:rsidR="00281163" w:rsidRPr="00281163" w:rsidRDefault="00281163" w:rsidP="00281163">
      <w:pPr>
        <w:pStyle w:val="22"/>
        <w:numPr>
          <w:ilvl w:val="0"/>
          <w:numId w:val="3"/>
        </w:numPr>
        <w:shd w:val="clear" w:color="auto" w:fill="auto"/>
        <w:tabs>
          <w:tab w:val="left" w:pos="1191"/>
        </w:tabs>
        <w:spacing w:before="0" w:line="312" w:lineRule="exact"/>
        <w:ind w:firstLine="76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 xml:space="preserve">Начальный этап проведения мероприятия включает в себя анализ нормативной правовой базы, регулирующей деятельность по управлению и распоряжению имуществом, находящимся в собственности муниципального образования, а также изучение материалов проверок, проведенных ранее другими органами контроля или </w:t>
      </w:r>
      <w:r w:rsidR="00A61A14">
        <w:rPr>
          <w:rFonts w:ascii="Times New Roman" w:hAnsi="Times New Roman" w:cs="Times New Roman"/>
        </w:rPr>
        <w:t>КСП Приаргунского округа</w:t>
      </w:r>
      <w:r w:rsidRPr="00281163">
        <w:rPr>
          <w:rFonts w:ascii="Times New Roman" w:hAnsi="Times New Roman" w:cs="Times New Roman"/>
        </w:rPr>
        <w:t xml:space="preserve"> в предыдущем периоде.</w:t>
      </w:r>
    </w:p>
    <w:p w:rsidR="00281163" w:rsidRPr="00281163" w:rsidRDefault="00281163" w:rsidP="00281163">
      <w:pPr>
        <w:pStyle w:val="22"/>
        <w:numPr>
          <w:ilvl w:val="0"/>
          <w:numId w:val="3"/>
        </w:numPr>
        <w:shd w:val="clear" w:color="auto" w:fill="auto"/>
        <w:tabs>
          <w:tab w:val="left" w:pos="1191"/>
        </w:tabs>
        <w:spacing w:before="0" w:line="312" w:lineRule="exact"/>
        <w:ind w:firstLine="76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Подготовка к проведению мероприятия включает осуществление следующих действий: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firstLine="76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предварительное изучение предмета, объектов проверки и их специфики;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firstLine="76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 xml:space="preserve">определение цели (целей) и основных направлений проверки эффективности </w:t>
      </w:r>
      <w:r w:rsidRPr="00281163">
        <w:rPr>
          <w:rFonts w:ascii="Times New Roman" w:hAnsi="Times New Roman" w:cs="Times New Roman"/>
        </w:rPr>
        <w:lastRenderedPageBreak/>
        <w:t>использования муниципальной собственности, методов сбора фактических данных и информации.</w:t>
      </w:r>
    </w:p>
    <w:p w:rsidR="00281163" w:rsidRPr="00281163" w:rsidRDefault="00281163" w:rsidP="00281163">
      <w:pPr>
        <w:pStyle w:val="22"/>
        <w:numPr>
          <w:ilvl w:val="0"/>
          <w:numId w:val="3"/>
        </w:numPr>
        <w:shd w:val="clear" w:color="auto" w:fill="auto"/>
        <w:tabs>
          <w:tab w:val="left" w:pos="1191"/>
        </w:tabs>
        <w:spacing w:before="0" w:line="312" w:lineRule="exact"/>
        <w:ind w:firstLine="76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Для реализации цели и задач проверки эффективности использования муниципальной собственности органами местного самоуправления, муниципальными унитарными предприятиями, муниципальными учреждениями руководителям объектов проверки направляются соответствующие запросы информации.</w:t>
      </w:r>
    </w:p>
    <w:p w:rsidR="00281163" w:rsidRPr="00281163" w:rsidRDefault="00281163" w:rsidP="00281163">
      <w:pPr>
        <w:pStyle w:val="22"/>
        <w:numPr>
          <w:ilvl w:val="0"/>
          <w:numId w:val="3"/>
        </w:numPr>
        <w:shd w:val="clear" w:color="auto" w:fill="auto"/>
        <w:tabs>
          <w:tab w:val="left" w:pos="1191"/>
        </w:tabs>
        <w:spacing w:before="0" w:line="312" w:lineRule="exact"/>
        <w:ind w:firstLine="76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Проведение проверки заключается в сборе и анализе фактических данных и информации на объектах проверки и полученных по запросам в целях формирования подтверждающих фактов в соответствии с целями и вопросами проводимого мероприятия, содержащимися в программе его проведения.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firstLine="760"/>
        <w:rPr>
          <w:rFonts w:ascii="Times New Roman" w:hAnsi="Times New Roman" w:cs="Times New Roman"/>
        </w:rPr>
      </w:pPr>
      <w:r w:rsidRPr="00281163">
        <w:rPr>
          <w:rStyle w:val="23"/>
          <w:rFonts w:ascii="Times New Roman" w:hAnsi="Times New Roman" w:cs="Times New Roman"/>
        </w:rPr>
        <w:t xml:space="preserve">Подтверждающие факты </w:t>
      </w:r>
      <w:r w:rsidRPr="00281163">
        <w:rPr>
          <w:rFonts w:ascii="Times New Roman" w:hAnsi="Times New Roman" w:cs="Times New Roman"/>
        </w:rPr>
        <w:t>представляют собой достаточные фактические данные и достоверную информацию, которые подтверждают наличие выявленных нарушений и недостатков в формировании и использовании государственных средств и деятельности объектов проверки, а также обосновывают выводы и предложения (рекомендации) по результатам проверки.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firstLine="76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Процесс получения подтверждающих фактов включает следующие этапы:</w:t>
      </w:r>
    </w:p>
    <w:p w:rsidR="00281163" w:rsidRPr="00281163" w:rsidRDefault="00281163" w:rsidP="00281163">
      <w:pPr>
        <w:pStyle w:val="22"/>
        <w:numPr>
          <w:ilvl w:val="0"/>
          <w:numId w:val="14"/>
        </w:numPr>
        <w:shd w:val="clear" w:color="auto" w:fill="auto"/>
        <w:tabs>
          <w:tab w:val="left" w:pos="1191"/>
        </w:tabs>
        <w:spacing w:before="0" w:line="312" w:lineRule="exact"/>
        <w:ind w:firstLine="76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сбор фактических данных и информации в соответствии с программой проведения мероприятия, определение их полноты, приемлемости и достоверности;</w:t>
      </w:r>
    </w:p>
    <w:p w:rsidR="00281163" w:rsidRPr="00281163" w:rsidRDefault="00281163" w:rsidP="00281163">
      <w:pPr>
        <w:pStyle w:val="22"/>
        <w:numPr>
          <w:ilvl w:val="0"/>
          <w:numId w:val="14"/>
        </w:numPr>
        <w:shd w:val="clear" w:color="auto" w:fill="auto"/>
        <w:tabs>
          <w:tab w:val="left" w:pos="1191"/>
        </w:tabs>
        <w:spacing w:before="0" w:line="312" w:lineRule="exact"/>
        <w:ind w:firstLine="76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анализ собранных фактических данных и информации на предмет их достаточности для формирования подтверждающих фактов в соответствии с целями мероприятия;</w:t>
      </w:r>
    </w:p>
    <w:p w:rsidR="00281163" w:rsidRPr="00281163" w:rsidRDefault="00281163" w:rsidP="00281163">
      <w:pPr>
        <w:pStyle w:val="22"/>
        <w:numPr>
          <w:ilvl w:val="0"/>
          <w:numId w:val="14"/>
        </w:numPr>
        <w:shd w:val="clear" w:color="auto" w:fill="auto"/>
        <w:tabs>
          <w:tab w:val="left" w:pos="1165"/>
        </w:tabs>
        <w:spacing w:before="0" w:line="312" w:lineRule="exact"/>
        <w:ind w:firstLine="74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проведение дополнительного сбора фактических данных и информации в случае их недостаточности для формирования подтверждающих фактов.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firstLine="74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Подтверждающие факты получают путем проведения:</w:t>
      </w:r>
    </w:p>
    <w:p w:rsidR="00281163" w:rsidRPr="00281163" w:rsidRDefault="00281163" w:rsidP="00281163">
      <w:pPr>
        <w:pStyle w:val="22"/>
        <w:numPr>
          <w:ilvl w:val="0"/>
          <w:numId w:val="4"/>
        </w:numPr>
        <w:shd w:val="clear" w:color="auto" w:fill="auto"/>
        <w:tabs>
          <w:tab w:val="left" w:pos="1165"/>
        </w:tabs>
        <w:spacing w:before="0" w:after="5" w:line="260" w:lineRule="exact"/>
        <w:ind w:firstLine="74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проверки документов, полученных от объектов контроля;</w:t>
      </w:r>
    </w:p>
    <w:p w:rsidR="00281163" w:rsidRPr="00281163" w:rsidRDefault="00281163" w:rsidP="00281163">
      <w:pPr>
        <w:pStyle w:val="22"/>
        <w:numPr>
          <w:ilvl w:val="0"/>
          <w:numId w:val="4"/>
        </w:numPr>
        <w:shd w:val="clear" w:color="auto" w:fill="auto"/>
        <w:tabs>
          <w:tab w:val="left" w:pos="1165"/>
        </w:tabs>
        <w:spacing w:before="0" w:line="312" w:lineRule="exact"/>
        <w:ind w:firstLine="74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аналитических процедур, представляющих собой анализ и оценку полученной информации, исследование важнейших показателей объектов проверки с целью выявления нарушений и недостатков, а также причин их возникновения;</w:t>
      </w:r>
    </w:p>
    <w:p w:rsidR="00281163" w:rsidRPr="00281163" w:rsidRDefault="00281163" w:rsidP="00281163">
      <w:pPr>
        <w:pStyle w:val="22"/>
        <w:numPr>
          <w:ilvl w:val="0"/>
          <w:numId w:val="4"/>
        </w:numPr>
        <w:shd w:val="clear" w:color="auto" w:fill="auto"/>
        <w:tabs>
          <w:tab w:val="left" w:pos="1165"/>
        </w:tabs>
        <w:spacing w:before="0" w:line="312" w:lineRule="exact"/>
        <w:ind w:firstLine="74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пересчета, который заключается в проверке точности арифметических расчетов в первичных учетных документах и бухгалтерских регистрах, либо выполнения самостоятельных расчетов;</w:t>
      </w:r>
    </w:p>
    <w:p w:rsidR="00281163" w:rsidRPr="00281163" w:rsidRDefault="00281163" w:rsidP="00281163">
      <w:pPr>
        <w:pStyle w:val="22"/>
        <w:numPr>
          <w:ilvl w:val="0"/>
          <w:numId w:val="4"/>
        </w:numPr>
        <w:shd w:val="clear" w:color="auto" w:fill="auto"/>
        <w:tabs>
          <w:tab w:val="left" w:pos="1165"/>
        </w:tabs>
        <w:spacing w:before="0" w:line="312" w:lineRule="exact"/>
        <w:ind w:firstLine="74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подтверждения, представляющего процедуру запроса и получения письменного подтверждения необходимой информации от независимой (третьей)</w:t>
      </w:r>
      <w:r w:rsidR="00A61A14">
        <w:rPr>
          <w:rFonts w:ascii="Times New Roman" w:hAnsi="Times New Roman" w:cs="Times New Roman"/>
        </w:rPr>
        <w:t xml:space="preserve"> </w:t>
      </w:r>
      <w:r w:rsidRPr="00281163">
        <w:rPr>
          <w:rFonts w:ascii="Times New Roman" w:hAnsi="Times New Roman" w:cs="Times New Roman"/>
        </w:rPr>
        <w:t>стороны.</w:t>
      </w:r>
    </w:p>
    <w:p w:rsidR="00281163" w:rsidRPr="00281163" w:rsidRDefault="00281163" w:rsidP="00281163">
      <w:pPr>
        <w:pStyle w:val="22"/>
        <w:numPr>
          <w:ilvl w:val="0"/>
          <w:numId w:val="3"/>
        </w:numPr>
        <w:shd w:val="clear" w:color="auto" w:fill="auto"/>
        <w:tabs>
          <w:tab w:val="left" w:pos="1165"/>
        </w:tabs>
        <w:spacing w:before="0" w:line="312" w:lineRule="exact"/>
        <w:ind w:firstLine="74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Основной перечень вопросов, по которым может проводиться проверка:</w:t>
      </w:r>
    </w:p>
    <w:p w:rsidR="00281163" w:rsidRPr="00281163" w:rsidRDefault="00281163" w:rsidP="00281163">
      <w:pPr>
        <w:pStyle w:val="22"/>
        <w:numPr>
          <w:ilvl w:val="0"/>
          <w:numId w:val="4"/>
        </w:numPr>
        <w:shd w:val="clear" w:color="auto" w:fill="auto"/>
        <w:tabs>
          <w:tab w:val="left" w:pos="1424"/>
        </w:tabs>
        <w:spacing w:before="0" w:line="312" w:lineRule="exact"/>
        <w:ind w:firstLine="74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анализ исполнения бюджета муниципального образования по доходам, полученным от использования имущества;</w:t>
      </w:r>
    </w:p>
    <w:p w:rsidR="00281163" w:rsidRPr="00281163" w:rsidRDefault="00281163" w:rsidP="00281163">
      <w:pPr>
        <w:pStyle w:val="22"/>
        <w:numPr>
          <w:ilvl w:val="0"/>
          <w:numId w:val="4"/>
        </w:numPr>
        <w:shd w:val="clear" w:color="auto" w:fill="auto"/>
        <w:tabs>
          <w:tab w:val="left" w:pos="1424"/>
        </w:tabs>
        <w:spacing w:before="0" w:line="312" w:lineRule="exact"/>
        <w:ind w:firstLine="74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анализ изменения состава и стоимости имущества, закрепленного за муниципальными учреждениями и муниципальными унитарными предприятиями, имущества казны, а также изменения площади и кадастровой стоимости земельных участков, оформленных в собственность муниципального образования;</w:t>
      </w:r>
    </w:p>
    <w:p w:rsidR="00281163" w:rsidRPr="00281163" w:rsidRDefault="00281163" w:rsidP="00281163">
      <w:pPr>
        <w:pStyle w:val="22"/>
        <w:numPr>
          <w:ilvl w:val="0"/>
          <w:numId w:val="4"/>
        </w:numPr>
        <w:shd w:val="clear" w:color="auto" w:fill="auto"/>
        <w:tabs>
          <w:tab w:val="left" w:pos="1424"/>
        </w:tabs>
        <w:spacing w:before="0" w:after="10" w:line="260" w:lineRule="exact"/>
        <w:ind w:firstLine="74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проверка соблюдения порядка учета имущества;</w:t>
      </w:r>
    </w:p>
    <w:p w:rsidR="00281163" w:rsidRPr="00281163" w:rsidRDefault="00281163" w:rsidP="00281163">
      <w:pPr>
        <w:pStyle w:val="22"/>
        <w:numPr>
          <w:ilvl w:val="0"/>
          <w:numId w:val="4"/>
        </w:numPr>
        <w:shd w:val="clear" w:color="auto" w:fill="auto"/>
        <w:tabs>
          <w:tab w:val="left" w:pos="1424"/>
        </w:tabs>
        <w:spacing w:before="0" w:line="312" w:lineRule="exact"/>
        <w:ind w:firstLine="74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 xml:space="preserve">анализ порядка наделения объекта проверки имуществом, его учета: наличие правоустанавливающих документов на имущество, актов приема-передачи </w:t>
      </w:r>
      <w:r w:rsidRPr="00281163">
        <w:rPr>
          <w:rFonts w:ascii="Times New Roman" w:hAnsi="Times New Roman" w:cs="Times New Roman"/>
        </w:rPr>
        <w:lastRenderedPageBreak/>
        <w:t>к ним, распоряжений уполномоченного органа исполнительной власти, уполномоченного осуществлять функции в сфере имущественных отношений о закреплении имущества, своевременность и полнота государственной регистрации объектов недвижимого имущества в Едином государственном реестре прав на недвижимое имущество и сделок с ним, отражение принятого имущества в бухгалтерском учете;</w:t>
      </w:r>
    </w:p>
    <w:p w:rsidR="00281163" w:rsidRPr="00281163" w:rsidRDefault="00281163" w:rsidP="00281163">
      <w:pPr>
        <w:pStyle w:val="22"/>
        <w:numPr>
          <w:ilvl w:val="0"/>
          <w:numId w:val="4"/>
        </w:numPr>
        <w:shd w:val="clear" w:color="auto" w:fill="auto"/>
        <w:tabs>
          <w:tab w:val="left" w:pos="1424"/>
        </w:tabs>
        <w:spacing w:before="0" w:line="312" w:lineRule="exact"/>
        <w:ind w:firstLine="74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 xml:space="preserve">проверка соблюдения установленного порядка сдачи имущества в аренду и безвозмездное пользование сторонним организациям (наличие решений собственника о согласовании сдачи в аренду (безвозмездное пользование) имущества; обоснованность заключения договора аренды (безвозмездного пользования) имущества без проведения торгов; срок действия договора аренды; наличие расчета размера арендной платы и отчета об оценке рыночной стоимости имущества (для муниципальных унитарных предприятий, бюджетных и автономных учреждений); обоснованность установления льготной ставки арендной платы; наличие договоров на возмещение предоставленных коммунальных и иных услуг, связанных с содержанием объекта аренды. </w:t>
      </w:r>
      <w:proofErr w:type="gramStart"/>
      <w:r w:rsidRPr="00281163">
        <w:rPr>
          <w:rFonts w:ascii="Times New Roman" w:hAnsi="Times New Roman" w:cs="Times New Roman"/>
        </w:rPr>
        <w:t>Полнота и своевременность поступления арендных платежей и платежей по возмещению коммунальных и иных услуг, состояние дебиторской задолженности по данным платежам, в том числе просроченной, и принимаемые меры по взысканию (погашению) задолженности, пени, процентов за пользование чужими денежными средствами; соответствие договора аренды требованиям действующего законодательства;</w:t>
      </w:r>
      <w:proofErr w:type="gramEnd"/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firstLine="146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 xml:space="preserve">проверка включения объектов приватизации в утвержденный прогнозный план (программу) приватизации имущества, 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firstLine="146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оценка полноты, своевременности и правильности зачисления плательщиками в бюджет средств от приватизации имущества; меры, принимаемые продавцом имущества к неплательщикам;</w:t>
      </w:r>
    </w:p>
    <w:p w:rsidR="00281163" w:rsidRPr="00281163" w:rsidRDefault="00281163" w:rsidP="00281163">
      <w:pPr>
        <w:pStyle w:val="22"/>
        <w:numPr>
          <w:ilvl w:val="0"/>
          <w:numId w:val="3"/>
        </w:numPr>
        <w:shd w:val="clear" w:color="auto" w:fill="auto"/>
        <w:tabs>
          <w:tab w:val="left" w:pos="1254"/>
        </w:tabs>
        <w:spacing w:before="0" w:line="312" w:lineRule="exact"/>
        <w:ind w:firstLine="74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Каждый из вышеуказанных вопросов может быть в необходимой степени дополнен и детализирован.</w:t>
      </w:r>
    </w:p>
    <w:p w:rsidR="00281163" w:rsidRPr="00281163" w:rsidRDefault="00281163" w:rsidP="00281163">
      <w:pPr>
        <w:pStyle w:val="22"/>
        <w:numPr>
          <w:ilvl w:val="0"/>
          <w:numId w:val="3"/>
        </w:numPr>
        <w:shd w:val="clear" w:color="auto" w:fill="auto"/>
        <w:tabs>
          <w:tab w:val="left" w:pos="1254"/>
        </w:tabs>
        <w:spacing w:before="0" w:after="282" w:line="312" w:lineRule="exact"/>
        <w:ind w:firstLine="74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По итогам проверки дается оценка эффективности использования объектом проверки имущества. Также представляется целесообразным оценить полноту и необходимость совершенствования нормативной базы по вопросам управления и распоряжения имуществом.</w:t>
      </w:r>
    </w:p>
    <w:p w:rsidR="00281163" w:rsidRPr="00281163" w:rsidRDefault="00281163" w:rsidP="00281163">
      <w:pPr>
        <w:pStyle w:val="40"/>
        <w:numPr>
          <w:ilvl w:val="0"/>
          <w:numId w:val="2"/>
        </w:numPr>
        <w:shd w:val="clear" w:color="auto" w:fill="auto"/>
        <w:tabs>
          <w:tab w:val="left" w:pos="950"/>
        </w:tabs>
        <w:spacing w:before="0" w:after="47" w:line="260" w:lineRule="exact"/>
        <w:ind w:left="240" w:firstLine="0"/>
        <w:jc w:val="both"/>
        <w:rPr>
          <w:rFonts w:ascii="Times New Roman" w:hAnsi="Times New Roman" w:cs="Times New Roman"/>
        </w:rPr>
      </w:pPr>
      <w:bookmarkStart w:id="8" w:name="bookmark13"/>
      <w:r w:rsidRPr="00281163">
        <w:rPr>
          <w:rFonts w:ascii="Times New Roman" w:hAnsi="Times New Roman" w:cs="Times New Roman"/>
        </w:rPr>
        <w:t>Оформление результатов проверки эффективности использования</w:t>
      </w:r>
      <w:bookmarkEnd w:id="8"/>
    </w:p>
    <w:p w:rsidR="00281163" w:rsidRPr="00281163" w:rsidRDefault="00281163" w:rsidP="00281163">
      <w:pPr>
        <w:pStyle w:val="40"/>
        <w:shd w:val="clear" w:color="auto" w:fill="auto"/>
        <w:spacing w:before="0" w:after="255" w:line="260" w:lineRule="exact"/>
        <w:ind w:firstLine="0"/>
        <w:rPr>
          <w:rFonts w:ascii="Times New Roman" w:hAnsi="Times New Roman" w:cs="Times New Roman"/>
        </w:rPr>
      </w:pPr>
      <w:bookmarkStart w:id="9" w:name="bookmark14"/>
      <w:r w:rsidRPr="00281163">
        <w:rPr>
          <w:rFonts w:ascii="Times New Roman" w:hAnsi="Times New Roman" w:cs="Times New Roman"/>
        </w:rPr>
        <w:t>муниципальной собственности</w:t>
      </w:r>
      <w:bookmarkEnd w:id="9"/>
    </w:p>
    <w:p w:rsidR="00281163" w:rsidRPr="00281163" w:rsidRDefault="00281163" w:rsidP="00281163">
      <w:pPr>
        <w:pStyle w:val="22"/>
        <w:numPr>
          <w:ilvl w:val="0"/>
          <w:numId w:val="3"/>
        </w:numPr>
        <w:shd w:val="clear" w:color="auto" w:fill="auto"/>
        <w:tabs>
          <w:tab w:val="left" w:pos="1254"/>
        </w:tabs>
        <w:spacing w:before="0" w:line="312" w:lineRule="exact"/>
        <w:ind w:firstLine="74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 xml:space="preserve">Заключительным этапом </w:t>
      </w:r>
      <w:proofErr w:type="gramStart"/>
      <w:r w:rsidRPr="00281163">
        <w:rPr>
          <w:rFonts w:ascii="Times New Roman" w:hAnsi="Times New Roman" w:cs="Times New Roman"/>
        </w:rPr>
        <w:t>проведения проверки эффективности использования муниципальной собственности</w:t>
      </w:r>
      <w:proofErr w:type="gramEnd"/>
      <w:r w:rsidRPr="00281163">
        <w:rPr>
          <w:rFonts w:ascii="Times New Roman" w:hAnsi="Times New Roman" w:cs="Times New Roman"/>
        </w:rPr>
        <w:t xml:space="preserve"> состоит в подготовке ее результатов.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firstLine="74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Результаты оформляются соответствующим документом, который должен содержать указания на выявленные нарушения, оценку эффективности использования муниципальной собственности, а также рекомендации по каждой из целей проверки.</w:t>
      </w:r>
    </w:p>
    <w:p w:rsidR="00281163" w:rsidRPr="00281163" w:rsidRDefault="00281163" w:rsidP="00281163">
      <w:pPr>
        <w:pStyle w:val="22"/>
        <w:shd w:val="clear" w:color="auto" w:fill="auto"/>
        <w:spacing w:before="0" w:line="312" w:lineRule="exact"/>
        <w:ind w:firstLine="74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Выводы по каждой из целей проверки эффективности использования имущества, находящегося в собственности муниципального образования, должны:</w:t>
      </w:r>
    </w:p>
    <w:p w:rsidR="00281163" w:rsidRPr="00281163" w:rsidRDefault="00281163" w:rsidP="00281163">
      <w:pPr>
        <w:pStyle w:val="22"/>
        <w:shd w:val="clear" w:color="auto" w:fill="auto"/>
        <w:spacing w:before="0" w:line="307" w:lineRule="exact"/>
        <w:ind w:firstLine="146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содержать обобщенную характеристику фактических результатов использования муниципального имущества или деятельности объекта контроля;</w:t>
      </w:r>
    </w:p>
    <w:p w:rsidR="00281163" w:rsidRPr="00281163" w:rsidRDefault="00281163" w:rsidP="00281163">
      <w:pPr>
        <w:pStyle w:val="22"/>
        <w:shd w:val="clear" w:color="auto" w:fill="auto"/>
        <w:spacing w:before="0" w:after="38" w:line="260" w:lineRule="exact"/>
        <w:ind w:firstLine="146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 xml:space="preserve">отражать степень, характер и значимость </w:t>
      </w:r>
      <w:proofErr w:type="gramStart"/>
      <w:r w:rsidRPr="00281163">
        <w:rPr>
          <w:rFonts w:ascii="Times New Roman" w:hAnsi="Times New Roman" w:cs="Times New Roman"/>
        </w:rPr>
        <w:t>установленных</w:t>
      </w:r>
      <w:proofErr w:type="gramEnd"/>
    </w:p>
    <w:p w:rsidR="00281163" w:rsidRPr="00281163" w:rsidRDefault="00281163" w:rsidP="00281163">
      <w:pPr>
        <w:pStyle w:val="22"/>
        <w:shd w:val="clear" w:color="auto" w:fill="auto"/>
        <w:spacing w:before="0" w:line="260" w:lineRule="exact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lastRenderedPageBreak/>
        <w:t>нарушений;</w:t>
      </w:r>
    </w:p>
    <w:p w:rsidR="00281163" w:rsidRPr="00281163" w:rsidRDefault="00281163" w:rsidP="00281163">
      <w:pPr>
        <w:pStyle w:val="22"/>
        <w:numPr>
          <w:ilvl w:val="0"/>
          <w:numId w:val="4"/>
        </w:numPr>
        <w:shd w:val="clear" w:color="auto" w:fill="auto"/>
        <w:tabs>
          <w:tab w:val="left" w:pos="1402"/>
        </w:tabs>
        <w:spacing w:before="0" w:line="317" w:lineRule="exact"/>
        <w:ind w:firstLine="74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определять причины выявленных недостатков, существующих проблем и последствия, которые они влекут или могут повлечь за собой;</w:t>
      </w:r>
    </w:p>
    <w:p w:rsidR="00281163" w:rsidRPr="00281163" w:rsidRDefault="00281163" w:rsidP="00281163">
      <w:pPr>
        <w:pStyle w:val="22"/>
        <w:numPr>
          <w:ilvl w:val="0"/>
          <w:numId w:val="4"/>
        </w:numPr>
        <w:shd w:val="clear" w:color="auto" w:fill="auto"/>
        <w:tabs>
          <w:tab w:val="left" w:pos="1402"/>
        </w:tabs>
        <w:spacing w:before="0" w:line="317" w:lineRule="exact"/>
        <w:ind w:firstLine="74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содержать по каждой цели проверки оценку степени ее достижения, исходя из анализа совокупности сделанных заключений;</w:t>
      </w:r>
    </w:p>
    <w:p w:rsidR="00281163" w:rsidRPr="00281163" w:rsidRDefault="00A61A14" w:rsidP="00281163">
      <w:pPr>
        <w:pStyle w:val="22"/>
        <w:shd w:val="clear" w:color="auto" w:fill="auto"/>
        <w:tabs>
          <w:tab w:val="left" w:pos="1402"/>
        </w:tabs>
        <w:spacing w:before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- </w:t>
      </w:r>
      <w:r w:rsidR="008F7043">
        <w:rPr>
          <w:rFonts w:ascii="Times New Roman" w:hAnsi="Times New Roman" w:cs="Times New Roman"/>
        </w:rPr>
        <w:t xml:space="preserve">   </w:t>
      </w:r>
      <w:r w:rsidR="00281163" w:rsidRPr="00281163">
        <w:rPr>
          <w:rFonts w:ascii="Times New Roman" w:hAnsi="Times New Roman" w:cs="Times New Roman"/>
        </w:rPr>
        <w:t xml:space="preserve">давать общую оценку эффективности использования муниципальной собственности на основе </w:t>
      </w:r>
      <w:proofErr w:type="gramStart"/>
      <w:r w:rsidR="00281163" w:rsidRPr="00281163">
        <w:rPr>
          <w:rFonts w:ascii="Times New Roman" w:hAnsi="Times New Roman" w:cs="Times New Roman"/>
        </w:rPr>
        <w:t>анализа совокупности оценок достижения поставленных целей проверки эффективности</w:t>
      </w:r>
      <w:proofErr w:type="gramEnd"/>
      <w:r w:rsidR="00281163" w:rsidRPr="00281163">
        <w:rPr>
          <w:rFonts w:ascii="Times New Roman" w:hAnsi="Times New Roman" w:cs="Times New Roman"/>
        </w:rPr>
        <w:t xml:space="preserve"> в зависимости от соотношения степени достижения каждой из них.</w:t>
      </w:r>
    </w:p>
    <w:p w:rsidR="00281163" w:rsidRPr="00281163" w:rsidRDefault="00281163" w:rsidP="00281163">
      <w:pPr>
        <w:pStyle w:val="22"/>
        <w:numPr>
          <w:ilvl w:val="0"/>
          <w:numId w:val="3"/>
        </w:numPr>
        <w:shd w:val="clear" w:color="auto" w:fill="auto"/>
        <w:tabs>
          <w:tab w:val="left" w:pos="1238"/>
        </w:tabs>
        <w:spacing w:before="0" w:line="312" w:lineRule="exact"/>
        <w:ind w:firstLine="740"/>
        <w:rPr>
          <w:rFonts w:ascii="Times New Roman" w:hAnsi="Times New Roman" w:cs="Times New Roman"/>
        </w:rPr>
      </w:pPr>
      <w:r w:rsidRPr="00281163">
        <w:rPr>
          <w:rFonts w:ascii="Times New Roman" w:hAnsi="Times New Roman" w:cs="Times New Roman"/>
        </w:rPr>
        <w:t>Оформление результатов проверки эффективности использования имущества, находящегося в собственности муниципального образования, осуществляется с учетом положений соответствующих стандартов внешнего муниципального финансового контроля, определяющих общие правила проведения контрольного мероприятия или экспертно-аналитического мероприятия.</w:t>
      </w:r>
    </w:p>
    <w:p w:rsidR="00CE56EB" w:rsidRPr="00281163" w:rsidRDefault="00CE56EB" w:rsidP="00CE56EB">
      <w:pPr>
        <w:jc w:val="center"/>
        <w:rPr>
          <w:rFonts w:ascii="Times New Roman" w:hAnsi="Times New Roman" w:cs="Times New Roman"/>
        </w:rPr>
      </w:pPr>
    </w:p>
    <w:sectPr w:rsidR="00CE56EB" w:rsidRPr="00281163" w:rsidSect="00AA772C">
      <w:footerReference w:type="default" r:id="rId7"/>
      <w:pgSz w:w="11907" w:h="16839" w:code="9"/>
      <w:pgMar w:top="1134" w:right="850" w:bottom="1134" w:left="1701" w:header="0" w:footer="6" w:gutter="0"/>
      <w:cols w:space="708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180E" w:rsidRPr="00ED6B83" w:rsidRDefault="006F180E" w:rsidP="00281163">
      <w:pPr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</w:rPr>
      </w:pPr>
      <w:r>
        <w:separator/>
      </w:r>
    </w:p>
  </w:endnote>
  <w:endnote w:type="continuationSeparator" w:id="0">
    <w:p w:rsidR="006F180E" w:rsidRPr="00ED6B83" w:rsidRDefault="006F180E" w:rsidP="00281163">
      <w:pPr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15181141"/>
      <w:docPartObj>
        <w:docPartGallery w:val="Page Numbers (Bottom of Page)"/>
        <w:docPartUnique/>
      </w:docPartObj>
    </w:sdtPr>
    <w:sdtContent>
      <w:p w:rsidR="00AE2682" w:rsidRDefault="00AE2682">
        <w:pPr>
          <w:pStyle w:val="aa"/>
          <w:jc w:val="right"/>
        </w:pPr>
        <w:fldSimple w:instr=" PAGE   \* MERGEFORMAT ">
          <w:r w:rsidR="00383F64">
            <w:rPr>
              <w:noProof/>
            </w:rPr>
            <w:t>1</w:t>
          </w:r>
        </w:fldSimple>
      </w:p>
    </w:sdtContent>
  </w:sdt>
  <w:p w:rsidR="00AE2682" w:rsidRDefault="00AE2682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180E" w:rsidRPr="00ED6B83" w:rsidRDefault="006F180E" w:rsidP="00281163">
      <w:pPr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</w:rPr>
      </w:pPr>
      <w:r>
        <w:separator/>
      </w:r>
    </w:p>
  </w:footnote>
  <w:footnote w:type="continuationSeparator" w:id="0">
    <w:p w:rsidR="006F180E" w:rsidRPr="00ED6B83" w:rsidRDefault="006F180E" w:rsidP="00281163">
      <w:pPr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B4E1B"/>
    <w:multiLevelType w:val="multilevel"/>
    <w:tmpl w:val="338AC2AE"/>
    <w:lvl w:ilvl="0">
      <w:start w:val="1"/>
      <w:numFmt w:val="decimal"/>
      <w:lvlText w:val="%1)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47C2646"/>
    <w:multiLevelType w:val="multilevel"/>
    <w:tmpl w:val="1E143AB8"/>
    <w:lvl w:ilvl="0">
      <w:start w:val="1"/>
      <w:numFmt w:val="bullet"/>
      <w:lvlText w:val="—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D8E2885"/>
    <w:multiLevelType w:val="multilevel"/>
    <w:tmpl w:val="7A08166A"/>
    <w:lvl w:ilvl="0">
      <w:start w:val="2"/>
      <w:numFmt w:val="decimal"/>
      <w:lvlText w:val="%1)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3060702"/>
    <w:multiLevelType w:val="multilevel"/>
    <w:tmpl w:val="243EA4C6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63C2DE5"/>
    <w:multiLevelType w:val="multilevel"/>
    <w:tmpl w:val="D682B4C6"/>
    <w:lvl w:ilvl="0">
      <w:start w:val="2"/>
      <w:numFmt w:val="decimal"/>
      <w:lvlText w:val="15.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9476C45"/>
    <w:multiLevelType w:val="multilevel"/>
    <w:tmpl w:val="AE3CA302"/>
    <w:lvl w:ilvl="0">
      <w:start w:val="1"/>
      <w:numFmt w:val="bullet"/>
      <w:lvlText w:val="-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3CA322A"/>
    <w:multiLevelType w:val="multilevel"/>
    <w:tmpl w:val="4B8A4C60"/>
    <w:lvl w:ilvl="0">
      <w:start w:val="1"/>
      <w:numFmt w:val="upperRoman"/>
      <w:lvlText w:val="%1)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851446A"/>
    <w:multiLevelType w:val="multilevel"/>
    <w:tmpl w:val="B756E214"/>
    <w:lvl w:ilvl="0">
      <w:start w:val="1"/>
      <w:numFmt w:val="decimal"/>
      <w:lvlText w:val="%1)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37E05C1"/>
    <w:multiLevelType w:val="multilevel"/>
    <w:tmpl w:val="CAAE2F7C"/>
    <w:lvl w:ilvl="0">
      <w:start w:val="1"/>
      <w:numFmt w:val="decimal"/>
      <w:lvlText w:val="%1)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52970C6"/>
    <w:multiLevelType w:val="multilevel"/>
    <w:tmpl w:val="4E4C2268"/>
    <w:lvl w:ilvl="0">
      <w:start w:val="2"/>
      <w:numFmt w:val="decimal"/>
      <w:lvlText w:val="%1)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34B21D6"/>
    <w:multiLevelType w:val="multilevel"/>
    <w:tmpl w:val="B3FEB286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5B63604"/>
    <w:multiLevelType w:val="multilevel"/>
    <w:tmpl w:val="E7D694B0"/>
    <w:lvl w:ilvl="0">
      <w:start w:val="1"/>
      <w:numFmt w:val="upperRoman"/>
      <w:lvlText w:val="%1."/>
      <w:lvlJc w:val="left"/>
      <w:rPr>
        <w:rFonts w:ascii="Sylfaen" w:eastAsia="Sylfaen" w:hAnsi="Sylfaen" w:cs="Sylfae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8FC4B0F"/>
    <w:multiLevelType w:val="multilevel"/>
    <w:tmpl w:val="827E8C20"/>
    <w:lvl w:ilvl="0">
      <w:start w:val="1"/>
      <w:numFmt w:val="decimal"/>
      <w:lvlText w:val="%1)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CC73BCC"/>
    <w:multiLevelType w:val="multilevel"/>
    <w:tmpl w:val="8B48CB24"/>
    <w:lvl w:ilvl="0">
      <w:start w:val="2"/>
      <w:numFmt w:val="decimal"/>
      <w:lvlText w:val="14.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1"/>
  </w:num>
  <w:num w:numId="3">
    <w:abstractNumId w:val="10"/>
  </w:num>
  <w:num w:numId="4">
    <w:abstractNumId w:val="5"/>
  </w:num>
  <w:num w:numId="5">
    <w:abstractNumId w:val="1"/>
  </w:num>
  <w:num w:numId="6">
    <w:abstractNumId w:val="0"/>
  </w:num>
  <w:num w:numId="7">
    <w:abstractNumId w:val="6"/>
  </w:num>
  <w:num w:numId="8">
    <w:abstractNumId w:val="8"/>
  </w:num>
  <w:num w:numId="9">
    <w:abstractNumId w:val="13"/>
  </w:num>
  <w:num w:numId="10">
    <w:abstractNumId w:val="12"/>
  </w:num>
  <w:num w:numId="11">
    <w:abstractNumId w:val="2"/>
  </w:num>
  <w:num w:numId="12">
    <w:abstractNumId w:val="4"/>
  </w:num>
  <w:num w:numId="13">
    <w:abstractNumId w:val="9"/>
  </w:num>
  <w:num w:numId="1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1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A772C"/>
    <w:rsid w:val="000339E2"/>
    <w:rsid w:val="0006331A"/>
    <w:rsid w:val="0026628B"/>
    <w:rsid w:val="00281163"/>
    <w:rsid w:val="00383F64"/>
    <w:rsid w:val="003C1572"/>
    <w:rsid w:val="00554E63"/>
    <w:rsid w:val="005D60C6"/>
    <w:rsid w:val="00626C12"/>
    <w:rsid w:val="006F180E"/>
    <w:rsid w:val="00746B9A"/>
    <w:rsid w:val="007C68C7"/>
    <w:rsid w:val="00861A14"/>
    <w:rsid w:val="0089042E"/>
    <w:rsid w:val="008F7043"/>
    <w:rsid w:val="00A61A14"/>
    <w:rsid w:val="00AA772C"/>
    <w:rsid w:val="00AE2682"/>
    <w:rsid w:val="00BF387D"/>
    <w:rsid w:val="00C8271C"/>
    <w:rsid w:val="00CA4018"/>
    <w:rsid w:val="00CE56EB"/>
    <w:rsid w:val="00D5741C"/>
    <w:rsid w:val="00E148E6"/>
    <w:rsid w:val="00E508E5"/>
    <w:rsid w:val="00EB7858"/>
    <w:rsid w:val="00EC1B91"/>
    <w:rsid w:val="00FC49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A14"/>
    <w:rPr>
      <w:rFonts w:ascii="Segoe UI" w:hAnsi="Segoe UI" w:cs="Segoe UI"/>
      <w:color w:val="000000"/>
      <w:shd w:val="clear" w:color="auto" w:fill="E3FEE0"/>
    </w:rPr>
  </w:style>
  <w:style w:type="paragraph" w:styleId="1">
    <w:name w:val="heading 1"/>
    <w:basedOn w:val="a"/>
    <w:next w:val="a"/>
    <w:link w:val="10"/>
    <w:uiPriority w:val="9"/>
    <w:qFormat/>
    <w:rsid w:val="00AA772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E56EB"/>
    <w:rPr>
      <w:b/>
      <w:bCs/>
    </w:rPr>
  </w:style>
  <w:style w:type="character" w:styleId="a4">
    <w:name w:val="Emphasis"/>
    <w:basedOn w:val="a0"/>
    <w:uiPriority w:val="20"/>
    <w:qFormat/>
    <w:rsid w:val="00861A14"/>
    <w:rPr>
      <w:i/>
      <w:iCs/>
    </w:rPr>
  </w:style>
  <w:style w:type="character" w:styleId="a5">
    <w:name w:val="Subtle Emphasis"/>
    <w:basedOn w:val="a0"/>
    <w:uiPriority w:val="19"/>
    <w:qFormat/>
    <w:rsid w:val="00861A14"/>
    <w:rPr>
      <w:i/>
      <w:iCs/>
      <w:color w:val="808080" w:themeColor="text1" w:themeTint="7F"/>
    </w:rPr>
  </w:style>
  <w:style w:type="character" w:styleId="a6">
    <w:name w:val="Subtle Reference"/>
    <w:basedOn w:val="a0"/>
    <w:uiPriority w:val="31"/>
    <w:qFormat/>
    <w:rsid w:val="00861A14"/>
    <w:rPr>
      <w:smallCaps/>
      <w:color w:val="C0504D" w:themeColor="accent2"/>
      <w:u w:val="single"/>
    </w:rPr>
  </w:style>
  <w:style w:type="character" w:styleId="a7">
    <w:name w:val="Intense Reference"/>
    <w:basedOn w:val="a0"/>
    <w:uiPriority w:val="32"/>
    <w:qFormat/>
    <w:rsid w:val="00861A14"/>
    <w:rPr>
      <w:b/>
      <w:bCs/>
      <w:smallCaps/>
      <w:color w:val="C0504D" w:themeColor="accent2"/>
      <w:spacing w:val="5"/>
      <w:u w:val="single"/>
    </w:rPr>
  </w:style>
  <w:style w:type="character" w:customStyle="1" w:styleId="10">
    <w:name w:val="Заголовок 1 Знак"/>
    <w:basedOn w:val="a0"/>
    <w:link w:val="1"/>
    <w:uiPriority w:val="9"/>
    <w:rsid w:val="00AA772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4">
    <w:name w:val="Заголовок №4_"/>
    <w:basedOn w:val="a0"/>
    <w:link w:val="40"/>
    <w:rsid w:val="00AA772C"/>
    <w:rPr>
      <w:rFonts w:ascii="Sylfaen" w:eastAsia="Sylfaen" w:hAnsi="Sylfaen" w:cs="Sylfaen"/>
      <w:b/>
      <w:bCs/>
      <w:sz w:val="26"/>
      <w:szCs w:val="26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AA772C"/>
    <w:rPr>
      <w:rFonts w:ascii="Sylfaen" w:eastAsia="Sylfaen" w:hAnsi="Sylfaen" w:cs="Sylfaen"/>
      <w:b/>
      <w:bCs/>
      <w:sz w:val="26"/>
      <w:szCs w:val="26"/>
      <w:shd w:val="clear" w:color="auto" w:fill="FFFFFF"/>
    </w:rPr>
  </w:style>
  <w:style w:type="paragraph" w:customStyle="1" w:styleId="40">
    <w:name w:val="Заголовок №4"/>
    <w:basedOn w:val="a"/>
    <w:link w:val="4"/>
    <w:rsid w:val="00AA772C"/>
    <w:pPr>
      <w:widowControl w:val="0"/>
      <w:shd w:val="clear" w:color="auto" w:fill="FFFFFF"/>
      <w:spacing w:before="3120" w:after="0" w:line="312" w:lineRule="exact"/>
      <w:ind w:hanging="2040"/>
      <w:jc w:val="center"/>
      <w:outlineLvl w:val="3"/>
    </w:pPr>
    <w:rPr>
      <w:rFonts w:ascii="Sylfaen" w:eastAsia="Sylfaen" w:hAnsi="Sylfaen" w:cs="Sylfaen"/>
      <w:b/>
      <w:bCs/>
      <w:color w:val="auto"/>
      <w:sz w:val="26"/>
      <w:szCs w:val="26"/>
      <w:shd w:val="clear" w:color="auto" w:fill="auto"/>
    </w:rPr>
  </w:style>
  <w:style w:type="paragraph" w:customStyle="1" w:styleId="50">
    <w:name w:val="Основной текст (5)"/>
    <w:basedOn w:val="a"/>
    <w:link w:val="5"/>
    <w:rsid w:val="00AA772C"/>
    <w:pPr>
      <w:widowControl w:val="0"/>
      <w:shd w:val="clear" w:color="auto" w:fill="FFFFFF"/>
      <w:spacing w:after="5340" w:line="312" w:lineRule="exact"/>
      <w:jc w:val="center"/>
    </w:pPr>
    <w:rPr>
      <w:rFonts w:ascii="Sylfaen" w:eastAsia="Sylfaen" w:hAnsi="Sylfaen" w:cs="Sylfaen"/>
      <w:b/>
      <w:bCs/>
      <w:color w:val="auto"/>
      <w:sz w:val="26"/>
      <w:szCs w:val="26"/>
      <w:shd w:val="clear" w:color="auto" w:fill="auto"/>
    </w:rPr>
  </w:style>
  <w:style w:type="paragraph" w:styleId="2">
    <w:name w:val="Quote"/>
    <w:basedOn w:val="a"/>
    <w:next w:val="a"/>
    <w:link w:val="20"/>
    <w:uiPriority w:val="29"/>
    <w:qFormat/>
    <w:rsid w:val="00CE56EB"/>
    <w:rPr>
      <w:i/>
      <w:iCs/>
      <w:color w:val="000000" w:themeColor="text1"/>
    </w:rPr>
  </w:style>
  <w:style w:type="character" w:customStyle="1" w:styleId="20">
    <w:name w:val="Цитата 2 Знак"/>
    <w:basedOn w:val="a0"/>
    <w:link w:val="2"/>
    <w:uiPriority w:val="29"/>
    <w:rsid w:val="00CE56EB"/>
    <w:rPr>
      <w:rFonts w:ascii="Segoe UI" w:hAnsi="Segoe UI" w:cs="Segoe UI"/>
      <w:i/>
      <w:iCs/>
      <w:color w:val="000000" w:themeColor="text1"/>
    </w:rPr>
  </w:style>
  <w:style w:type="character" w:customStyle="1" w:styleId="41">
    <w:name w:val="Оглавление 4 Знак"/>
    <w:basedOn w:val="a0"/>
    <w:link w:val="42"/>
    <w:rsid w:val="00CE56EB"/>
    <w:rPr>
      <w:rFonts w:ascii="Sylfaen" w:eastAsia="Sylfaen" w:hAnsi="Sylfaen" w:cs="Sylfaen"/>
      <w:sz w:val="26"/>
      <w:szCs w:val="26"/>
      <w:shd w:val="clear" w:color="auto" w:fill="FFFFFF"/>
    </w:rPr>
  </w:style>
  <w:style w:type="paragraph" w:styleId="42">
    <w:name w:val="toc 4"/>
    <w:basedOn w:val="a"/>
    <w:link w:val="41"/>
    <w:autoRedefine/>
    <w:rsid w:val="00CE56EB"/>
    <w:pPr>
      <w:widowControl w:val="0"/>
      <w:shd w:val="clear" w:color="auto" w:fill="FFFFFF"/>
      <w:spacing w:before="120" w:after="0" w:line="312" w:lineRule="exact"/>
      <w:jc w:val="both"/>
    </w:pPr>
    <w:rPr>
      <w:rFonts w:ascii="Sylfaen" w:eastAsia="Sylfaen" w:hAnsi="Sylfaen" w:cs="Sylfaen"/>
      <w:color w:val="auto"/>
      <w:sz w:val="26"/>
      <w:szCs w:val="26"/>
      <w:shd w:val="clear" w:color="auto" w:fill="auto"/>
    </w:rPr>
  </w:style>
  <w:style w:type="character" w:customStyle="1" w:styleId="21">
    <w:name w:val="Основной текст (2)_"/>
    <w:basedOn w:val="a0"/>
    <w:link w:val="22"/>
    <w:rsid w:val="00281163"/>
    <w:rPr>
      <w:rFonts w:ascii="Sylfaen" w:eastAsia="Sylfaen" w:hAnsi="Sylfaen" w:cs="Sylfaen"/>
      <w:sz w:val="26"/>
      <w:szCs w:val="26"/>
      <w:shd w:val="clear" w:color="auto" w:fill="FFFFFF"/>
    </w:rPr>
  </w:style>
  <w:style w:type="character" w:customStyle="1" w:styleId="23">
    <w:name w:val="Основной текст (2) + Полужирный"/>
    <w:basedOn w:val="21"/>
    <w:rsid w:val="00281163"/>
    <w:rPr>
      <w:b/>
      <w:bCs/>
      <w:color w:val="000000"/>
      <w:spacing w:val="0"/>
      <w:w w:val="100"/>
      <w:position w:val="0"/>
      <w:lang w:val="ru-RU" w:eastAsia="ru-RU" w:bidi="ru-RU"/>
    </w:rPr>
  </w:style>
  <w:style w:type="character" w:customStyle="1" w:styleId="2105pt">
    <w:name w:val="Основной текст (2) + 10;5 pt"/>
    <w:basedOn w:val="21"/>
    <w:rsid w:val="00281163"/>
    <w:rPr>
      <w:color w:val="000000"/>
      <w:spacing w:val="0"/>
      <w:w w:val="100"/>
      <w:position w:val="0"/>
      <w:sz w:val="21"/>
      <w:szCs w:val="21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281163"/>
    <w:pPr>
      <w:widowControl w:val="0"/>
      <w:shd w:val="clear" w:color="auto" w:fill="FFFFFF"/>
      <w:spacing w:before="540" w:after="0" w:line="413" w:lineRule="exact"/>
      <w:jc w:val="both"/>
    </w:pPr>
    <w:rPr>
      <w:rFonts w:ascii="Sylfaen" w:eastAsia="Sylfaen" w:hAnsi="Sylfaen" w:cs="Sylfaen"/>
      <w:color w:val="auto"/>
      <w:sz w:val="26"/>
      <w:szCs w:val="26"/>
      <w:shd w:val="clear" w:color="auto" w:fill="auto"/>
    </w:rPr>
  </w:style>
  <w:style w:type="paragraph" w:styleId="a8">
    <w:name w:val="header"/>
    <w:basedOn w:val="a"/>
    <w:link w:val="a9"/>
    <w:uiPriority w:val="99"/>
    <w:semiHidden/>
    <w:unhideWhenUsed/>
    <w:rsid w:val="002811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281163"/>
    <w:rPr>
      <w:rFonts w:ascii="Segoe UI" w:hAnsi="Segoe UI" w:cs="Segoe UI"/>
      <w:color w:val="000000"/>
    </w:rPr>
  </w:style>
  <w:style w:type="paragraph" w:styleId="aa">
    <w:name w:val="footer"/>
    <w:basedOn w:val="a"/>
    <w:link w:val="ab"/>
    <w:uiPriority w:val="99"/>
    <w:unhideWhenUsed/>
    <w:rsid w:val="002811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81163"/>
    <w:rPr>
      <w:rFonts w:ascii="Segoe UI" w:hAnsi="Segoe UI" w:cs="Segoe UI"/>
      <w:color w:val="000000"/>
    </w:rPr>
  </w:style>
  <w:style w:type="table" w:styleId="ac">
    <w:name w:val="Table Grid"/>
    <w:basedOn w:val="a1"/>
    <w:uiPriority w:val="59"/>
    <w:rsid w:val="00AE26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Другая 1">
      <a:dk1>
        <a:sysClr val="windowText" lastClr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18</Pages>
  <Words>5913</Words>
  <Characters>33707</Characters>
  <Application>Microsoft Office Word</Application>
  <DocSecurity>0</DocSecurity>
  <Lines>280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7</cp:revision>
  <dcterms:created xsi:type="dcterms:W3CDTF">2026-10-01T01:48:00Z</dcterms:created>
  <dcterms:modified xsi:type="dcterms:W3CDTF">2026-10-02T02:01:00Z</dcterms:modified>
</cp:coreProperties>
</file>