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94" w:rsidRPr="00E90AF6" w:rsidRDefault="00C80894" w:rsidP="00E90AF6">
      <w:pPr>
        <w:widowControl w:val="0"/>
        <w:autoSpaceDE w:val="0"/>
        <w:autoSpaceDN w:val="0"/>
        <w:adjustRightInd w:val="0"/>
        <w:jc w:val="center"/>
        <w:rPr>
          <w:b/>
          <w:sz w:val="28"/>
          <w:szCs w:val="28"/>
        </w:rPr>
      </w:pPr>
      <w:bookmarkStart w:id="0" w:name="_GoBack"/>
      <w:bookmarkEnd w:id="0"/>
      <w:r w:rsidRPr="00E90AF6">
        <w:rPr>
          <w:b/>
          <w:sz w:val="28"/>
          <w:szCs w:val="28"/>
        </w:rPr>
        <w:t>ИНФОРМАЦИЯ</w:t>
      </w:r>
    </w:p>
    <w:p w:rsidR="00C80894" w:rsidRPr="00E90AF6" w:rsidRDefault="00C80894" w:rsidP="00C80894">
      <w:pPr>
        <w:widowControl w:val="0"/>
        <w:autoSpaceDE w:val="0"/>
        <w:autoSpaceDN w:val="0"/>
        <w:adjustRightInd w:val="0"/>
        <w:ind w:left="360"/>
        <w:jc w:val="center"/>
        <w:rPr>
          <w:b/>
          <w:sz w:val="28"/>
          <w:szCs w:val="28"/>
        </w:rPr>
      </w:pPr>
      <w:r w:rsidRPr="00E90AF6">
        <w:rPr>
          <w:b/>
          <w:sz w:val="28"/>
          <w:szCs w:val="28"/>
        </w:rPr>
        <w:t>о ходе реализации плана мероприятий</w:t>
      </w:r>
    </w:p>
    <w:p w:rsidR="00C80894" w:rsidRPr="00E90AF6" w:rsidRDefault="00C80894" w:rsidP="00C80894">
      <w:pPr>
        <w:pStyle w:val="a5"/>
        <w:ind w:left="0"/>
        <w:jc w:val="center"/>
        <w:rPr>
          <w:rFonts w:ascii="Times New Roman" w:hAnsi="Times New Roman" w:cs="Times New Roman"/>
          <w:b/>
          <w:sz w:val="28"/>
          <w:szCs w:val="28"/>
        </w:rPr>
      </w:pPr>
      <w:r w:rsidRPr="00E90AF6">
        <w:rPr>
          <w:rFonts w:ascii="Times New Roman" w:hAnsi="Times New Roman" w:cs="Times New Roman"/>
          <w:b/>
          <w:sz w:val="28"/>
          <w:szCs w:val="28"/>
        </w:rPr>
        <w:t>(«дорожной карты») по содействию развитию конкуренции в Забайкальском крае</w:t>
      </w:r>
    </w:p>
    <w:p w:rsidR="00C80894" w:rsidRPr="00E90AF6" w:rsidRDefault="00C80894" w:rsidP="00C80894">
      <w:pPr>
        <w:pStyle w:val="a5"/>
        <w:ind w:left="0"/>
        <w:jc w:val="center"/>
        <w:rPr>
          <w:rFonts w:ascii="Times New Roman" w:hAnsi="Times New Roman" w:cs="Times New Roman"/>
          <w:b/>
          <w:sz w:val="28"/>
          <w:szCs w:val="28"/>
        </w:rPr>
      </w:pPr>
      <w:r w:rsidRPr="00E90AF6">
        <w:rPr>
          <w:rFonts w:ascii="Times New Roman" w:hAnsi="Times New Roman" w:cs="Times New Roman"/>
          <w:b/>
          <w:sz w:val="28"/>
          <w:szCs w:val="28"/>
        </w:rPr>
        <w:t>за 2020 год</w:t>
      </w:r>
    </w:p>
    <w:p w:rsidR="00C80894" w:rsidRPr="00E90AF6" w:rsidRDefault="00C80894" w:rsidP="00C80894">
      <w:pPr>
        <w:pStyle w:val="a5"/>
        <w:ind w:left="0"/>
        <w:jc w:val="center"/>
        <w:rPr>
          <w:rFonts w:ascii="Times New Roman" w:hAnsi="Times New Roman" w:cs="Times New Roman"/>
          <w:b/>
          <w:color w:val="FF0000"/>
          <w:sz w:val="28"/>
          <w:szCs w:val="28"/>
        </w:rPr>
      </w:pPr>
      <w:r w:rsidRPr="00E90AF6">
        <w:rPr>
          <w:rFonts w:ascii="Times New Roman" w:hAnsi="Times New Roman" w:cs="Times New Roman"/>
          <w:b/>
          <w:sz w:val="28"/>
          <w:szCs w:val="28"/>
        </w:rPr>
        <w:t>муниципальный район (округ)  «Приаргунский муниципальный  округ»</w:t>
      </w:r>
    </w:p>
    <w:p w:rsidR="00C80894" w:rsidRDefault="00C80894" w:rsidP="00C80894">
      <w:pPr>
        <w:jc w:val="center"/>
        <w:rPr>
          <w:sz w:val="28"/>
        </w:rPr>
      </w:pPr>
    </w:p>
    <w:tbl>
      <w:tblPr>
        <w:tblW w:w="497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614"/>
        <w:gridCol w:w="2529"/>
        <w:gridCol w:w="4314"/>
        <w:gridCol w:w="2977"/>
      </w:tblGrid>
      <w:tr w:rsidR="00C80894" w:rsidRPr="00E90AF6" w:rsidTr="00126B7F">
        <w:tc>
          <w:tcPr>
            <w:tcW w:w="326" w:type="pct"/>
          </w:tcPr>
          <w:p w:rsidR="00C80894" w:rsidRPr="00E90AF6" w:rsidRDefault="00C80894" w:rsidP="00126B7F">
            <w:pPr>
              <w:jc w:val="center"/>
              <w:rPr>
                <w:b/>
              </w:rPr>
            </w:pPr>
            <w:r w:rsidRPr="00E90AF6">
              <w:rPr>
                <w:b/>
              </w:rPr>
              <w:t>№</w:t>
            </w:r>
          </w:p>
          <w:p w:rsidR="00C80894" w:rsidRPr="00E90AF6" w:rsidRDefault="00C80894" w:rsidP="00126B7F">
            <w:pPr>
              <w:jc w:val="center"/>
              <w:rPr>
                <w:b/>
              </w:rPr>
            </w:pPr>
            <w:proofErr w:type="gramStart"/>
            <w:r w:rsidRPr="00E90AF6">
              <w:rPr>
                <w:b/>
              </w:rPr>
              <w:t>п</w:t>
            </w:r>
            <w:proofErr w:type="gramEnd"/>
            <w:r w:rsidRPr="00E90AF6">
              <w:rPr>
                <w:b/>
              </w:rPr>
              <w:t>/п</w:t>
            </w:r>
          </w:p>
        </w:tc>
        <w:tc>
          <w:tcPr>
            <w:tcW w:w="1494" w:type="pct"/>
          </w:tcPr>
          <w:p w:rsidR="00C80894" w:rsidRPr="00E90AF6" w:rsidRDefault="00C80894" w:rsidP="00126B7F">
            <w:pPr>
              <w:jc w:val="center"/>
              <w:rPr>
                <w:b/>
              </w:rPr>
            </w:pPr>
            <w:r w:rsidRPr="00E90AF6">
              <w:rPr>
                <w:b/>
              </w:rPr>
              <w:t>Мероприятие</w:t>
            </w:r>
          </w:p>
        </w:tc>
        <w:tc>
          <w:tcPr>
            <w:tcW w:w="819" w:type="pct"/>
          </w:tcPr>
          <w:p w:rsidR="00C80894" w:rsidRPr="00E90AF6" w:rsidRDefault="00C80894" w:rsidP="00126B7F">
            <w:pPr>
              <w:jc w:val="center"/>
              <w:rPr>
                <w:b/>
              </w:rPr>
            </w:pPr>
            <w:r w:rsidRPr="00E90AF6">
              <w:rPr>
                <w:b/>
              </w:rPr>
              <w:t>Срок реализации</w:t>
            </w:r>
          </w:p>
        </w:tc>
        <w:tc>
          <w:tcPr>
            <w:tcW w:w="1397" w:type="pct"/>
          </w:tcPr>
          <w:p w:rsidR="00C80894" w:rsidRPr="00E90AF6" w:rsidRDefault="00C80894" w:rsidP="00126B7F">
            <w:pPr>
              <w:jc w:val="center"/>
              <w:rPr>
                <w:b/>
              </w:rPr>
            </w:pPr>
            <w:r w:rsidRPr="00E90AF6">
              <w:rPr>
                <w:b/>
              </w:rPr>
              <w:t xml:space="preserve">Отчет о ходе реализации мероприятия </w:t>
            </w:r>
          </w:p>
          <w:p w:rsidR="00C80894" w:rsidRPr="00E90AF6" w:rsidRDefault="00C80894" w:rsidP="00126B7F">
            <w:pPr>
              <w:jc w:val="center"/>
              <w:rPr>
                <w:b/>
              </w:rPr>
            </w:pPr>
            <w:r w:rsidRPr="00E90AF6">
              <w:rPr>
                <w:b/>
              </w:rPr>
              <w:t>за 2020 год</w:t>
            </w:r>
          </w:p>
        </w:tc>
        <w:tc>
          <w:tcPr>
            <w:tcW w:w="964" w:type="pct"/>
          </w:tcPr>
          <w:p w:rsidR="00C80894" w:rsidRPr="00E90AF6" w:rsidRDefault="00C80894" w:rsidP="00126B7F">
            <w:pPr>
              <w:jc w:val="center"/>
              <w:rPr>
                <w:b/>
              </w:rPr>
            </w:pPr>
            <w:r w:rsidRPr="00E90AF6">
              <w:rPr>
                <w:b/>
              </w:rPr>
              <w:t>Исполнитель</w:t>
            </w:r>
          </w:p>
        </w:tc>
      </w:tr>
      <w:tr w:rsidR="00C80894" w:rsidRPr="00E90AF6" w:rsidTr="00126B7F">
        <w:tc>
          <w:tcPr>
            <w:tcW w:w="326" w:type="pct"/>
            <w:tcBorders>
              <w:top w:val="single" w:sz="4" w:space="0" w:color="auto"/>
              <w:left w:val="single" w:sz="4" w:space="0" w:color="auto"/>
              <w:bottom w:val="single" w:sz="4" w:space="0" w:color="auto"/>
              <w:right w:val="single" w:sz="4" w:space="0" w:color="auto"/>
            </w:tcBorders>
            <w:shd w:val="clear" w:color="auto" w:fill="auto"/>
          </w:tcPr>
          <w:p w:rsidR="00C80894" w:rsidRPr="00E90AF6" w:rsidRDefault="00C80894" w:rsidP="00126B7F">
            <w:pPr>
              <w:jc w:val="center"/>
              <w:rPr>
                <w:b/>
              </w:rPr>
            </w:pPr>
            <w:r w:rsidRPr="00E90AF6">
              <w:rPr>
                <w:b/>
              </w:rPr>
              <w:t>1</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C80894" w:rsidRPr="00E90AF6" w:rsidRDefault="00C80894" w:rsidP="00126B7F">
            <w:pPr>
              <w:jc w:val="center"/>
              <w:rPr>
                <w:b/>
              </w:rPr>
            </w:pPr>
            <w:r w:rsidRPr="00E90AF6">
              <w:rPr>
                <w:b/>
              </w:rPr>
              <w:t>2</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C80894" w:rsidRPr="00E90AF6" w:rsidRDefault="00C80894" w:rsidP="00126B7F">
            <w:pPr>
              <w:jc w:val="center"/>
              <w:rPr>
                <w:b/>
              </w:rPr>
            </w:pPr>
            <w:r w:rsidRPr="00E90AF6">
              <w:rPr>
                <w:b/>
              </w:rPr>
              <w:t>3</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C80894" w:rsidRPr="00E90AF6" w:rsidRDefault="00C80894" w:rsidP="00126B7F">
            <w:pPr>
              <w:jc w:val="center"/>
              <w:rPr>
                <w:b/>
              </w:rPr>
            </w:pPr>
            <w:r w:rsidRPr="00E90AF6">
              <w:rPr>
                <w:b/>
              </w:rPr>
              <w:t>4</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C80894" w:rsidRPr="00E90AF6" w:rsidRDefault="00C80894" w:rsidP="00126B7F">
            <w:pPr>
              <w:jc w:val="center"/>
              <w:rPr>
                <w:b/>
              </w:rPr>
            </w:pPr>
            <w:r w:rsidRPr="00E90AF6">
              <w:rPr>
                <w:b/>
              </w:rPr>
              <w:t>5</w:t>
            </w:r>
          </w:p>
        </w:tc>
      </w:tr>
      <w:tr w:rsidR="00C80894" w:rsidRPr="00E90AF6" w:rsidTr="00126B7F">
        <w:tblPrEx>
          <w:tblBorders>
            <w:bottom w:val="single" w:sz="4" w:space="0" w:color="auto"/>
          </w:tblBorders>
          <w:tblLook w:val="01A0" w:firstRow="1" w:lastRow="0" w:firstColumn="1" w:lastColumn="1" w:noHBand="0" w:noVBand="0"/>
        </w:tblPrEx>
        <w:trPr>
          <w:trHeight w:val="340"/>
        </w:trPr>
        <w:tc>
          <w:tcPr>
            <w:tcW w:w="5000" w:type="pct"/>
            <w:gridSpan w:val="5"/>
            <w:shd w:val="clear" w:color="auto" w:fill="auto"/>
            <w:vAlign w:val="center"/>
          </w:tcPr>
          <w:p w:rsidR="00C80894" w:rsidRPr="00E90AF6" w:rsidRDefault="00C80894" w:rsidP="00126B7F">
            <w:pPr>
              <w:ind w:left="-57" w:right="-57"/>
              <w:jc w:val="center"/>
              <w:rPr>
                <w:rFonts w:eastAsia="Calibri"/>
                <w:b/>
                <w:lang w:eastAsia="en-US"/>
              </w:rPr>
            </w:pPr>
            <w:r w:rsidRPr="00E90AF6">
              <w:rPr>
                <w:rFonts w:eastAsia="Calibri"/>
                <w:b/>
                <w:lang w:eastAsia="en-US"/>
              </w:rPr>
              <w:t xml:space="preserve">Раздел 1. </w:t>
            </w:r>
            <w:r w:rsidRPr="00E90AF6">
              <w:rPr>
                <w:b/>
              </w:rPr>
              <w:t>Мероприятия, направленные на содействие развитию конкуренции на товарных рынках Забайкальского края</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6"/>
              </w:numPr>
              <w:autoSpaceDE/>
              <w:autoSpaceDN/>
              <w:adjustRightInd/>
              <w:jc w:val="center"/>
              <w:rPr>
                <w:rFonts w:ascii="Times New Roman" w:hAnsi="Times New Roman" w:cs="Times New Roman"/>
                <w:b/>
                <w:sz w:val="24"/>
                <w:szCs w:val="24"/>
                <w:lang w:eastAsia="en-US"/>
              </w:rPr>
            </w:pPr>
            <w:r w:rsidRPr="00E90AF6">
              <w:rPr>
                <w:rFonts w:ascii="Times New Roman" w:hAnsi="Times New Roman" w:cs="Times New Roman"/>
                <w:b/>
                <w:sz w:val="24"/>
                <w:szCs w:val="24"/>
                <w:lang w:eastAsia="en-US"/>
              </w:rPr>
              <w:t>Рынок теплоснабжения (производство тепловой энергии)</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r w:rsidRPr="00E90AF6">
              <w:t>1.9.1</w:t>
            </w:r>
          </w:p>
        </w:tc>
        <w:tc>
          <w:tcPr>
            <w:tcW w:w="1494" w:type="pct"/>
            <w:shd w:val="clear" w:color="auto" w:fill="auto"/>
          </w:tcPr>
          <w:p w:rsidR="00C80894" w:rsidRPr="00E90AF6" w:rsidRDefault="00C80894" w:rsidP="00126B7F">
            <w:pPr>
              <w:autoSpaceDE w:val="0"/>
              <w:autoSpaceDN w:val="0"/>
              <w:adjustRightInd w:val="0"/>
              <w:jc w:val="both"/>
              <w:rPr>
                <w:rFonts w:eastAsia="Calibri"/>
                <w:lang w:eastAsia="en-US"/>
              </w:rPr>
            </w:pPr>
            <w:r w:rsidRPr="00E90AF6">
              <w:t xml:space="preserve">Привлечение частных операторов для оказания услуг по теплоснабжению на праве заключения концессионного соглашения </w:t>
            </w:r>
          </w:p>
        </w:tc>
        <w:tc>
          <w:tcPr>
            <w:tcW w:w="819" w:type="pct"/>
            <w:shd w:val="clear" w:color="auto" w:fill="auto"/>
          </w:tcPr>
          <w:p w:rsidR="00C80894" w:rsidRPr="00E90AF6" w:rsidRDefault="00C80894" w:rsidP="00126B7F">
            <w:pPr>
              <w:jc w:val="center"/>
              <w:rPr>
                <w:lang w:eastAsia="en-US"/>
              </w:rPr>
            </w:pPr>
            <w:r w:rsidRPr="00E90AF6">
              <w:rPr>
                <w:lang w:eastAsia="en-US"/>
              </w:rPr>
              <w:t>2019-2021 годы</w:t>
            </w:r>
          </w:p>
        </w:tc>
        <w:tc>
          <w:tcPr>
            <w:tcW w:w="1397" w:type="pct"/>
            <w:shd w:val="clear" w:color="auto" w:fill="auto"/>
          </w:tcPr>
          <w:p w:rsidR="00C80894" w:rsidRPr="00E90AF6" w:rsidRDefault="00C80894" w:rsidP="00126B7F">
            <w:pPr>
              <w:pStyle w:val="ConsPlusNormal"/>
              <w:ind w:left="-57" w:right="-57"/>
              <w:jc w:val="both"/>
              <w:rPr>
                <w:rFonts w:ascii="Times New Roman" w:hAnsi="Times New Roman" w:cs="Times New Roman"/>
                <w:bCs/>
                <w:iCs/>
              </w:rPr>
            </w:pPr>
            <w:r w:rsidRPr="00E90AF6">
              <w:rPr>
                <w:rFonts w:ascii="Times New Roman" w:hAnsi="Times New Roman" w:cs="Times New Roman"/>
                <w:bCs/>
                <w:iCs/>
              </w:rPr>
              <w:t xml:space="preserve">На территории муниципального района действует 2 концессионных соглашения  с предприятиями сферы ЖКХ </w:t>
            </w:r>
            <w:proofErr w:type="spellStart"/>
            <w:r w:rsidRPr="00E90AF6">
              <w:rPr>
                <w:rFonts w:ascii="Times New Roman" w:hAnsi="Times New Roman" w:cs="Times New Roman"/>
                <w:bCs/>
                <w:iCs/>
              </w:rPr>
              <w:t>п</w:t>
            </w:r>
            <w:proofErr w:type="gramStart"/>
            <w:r w:rsidRPr="00E90AF6">
              <w:rPr>
                <w:rFonts w:ascii="Times New Roman" w:hAnsi="Times New Roman" w:cs="Times New Roman"/>
                <w:bCs/>
                <w:iCs/>
              </w:rPr>
              <w:t>.К</w:t>
            </w:r>
            <w:proofErr w:type="gramEnd"/>
            <w:r w:rsidRPr="00E90AF6">
              <w:rPr>
                <w:rFonts w:ascii="Times New Roman" w:hAnsi="Times New Roman" w:cs="Times New Roman"/>
                <w:bCs/>
                <w:iCs/>
              </w:rPr>
              <w:t>личка</w:t>
            </w:r>
            <w:proofErr w:type="spellEnd"/>
            <w:r w:rsidRPr="00E90AF6">
              <w:rPr>
                <w:rFonts w:ascii="Times New Roman" w:hAnsi="Times New Roman" w:cs="Times New Roman"/>
                <w:bCs/>
                <w:iCs/>
              </w:rPr>
              <w:t xml:space="preserve"> и </w:t>
            </w:r>
            <w:proofErr w:type="spellStart"/>
            <w:r w:rsidRPr="00E90AF6">
              <w:rPr>
                <w:rFonts w:ascii="Times New Roman" w:hAnsi="Times New Roman" w:cs="Times New Roman"/>
                <w:bCs/>
                <w:iCs/>
              </w:rPr>
              <w:t>п.Досатуй</w:t>
            </w:r>
            <w:proofErr w:type="spellEnd"/>
            <w:r w:rsidRPr="00E90AF6">
              <w:rPr>
                <w:rFonts w:ascii="Times New Roman" w:hAnsi="Times New Roman" w:cs="Times New Roman"/>
                <w:bCs/>
                <w:iCs/>
              </w:rPr>
              <w:t>. Доля организаций частной формы собственности в сфере теплоснабжения составляет 5,3%.Решается вопрос по   п</w:t>
            </w:r>
            <w:r w:rsidRPr="00E90AF6">
              <w:rPr>
                <w:rFonts w:ascii="Times New Roman" w:hAnsi="Times New Roman" w:cs="Times New Roman"/>
                <w:bCs/>
              </w:rPr>
              <w:t xml:space="preserve">ривлечению частных операторов для оказания услуг по теплоснабжению на праве заключения концессионных соглашений с МБОУ </w:t>
            </w:r>
            <w:proofErr w:type="spellStart"/>
            <w:r w:rsidRPr="00E90AF6">
              <w:rPr>
                <w:rFonts w:ascii="Times New Roman" w:hAnsi="Times New Roman" w:cs="Times New Roman"/>
                <w:bCs/>
              </w:rPr>
              <w:t>Досатуйская</w:t>
            </w:r>
            <w:proofErr w:type="spellEnd"/>
            <w:r w:rsidRPr="00E90AF6">
              <w:rPr>
                <w:rFonts w:ascii="Times New Roman" w:hAnsi="Times New Roman" w:cs="Times New Roman"/>
                <w:bCs/>
              </w:rPr>
              <w:t xml:space="preserve"> СОШ, МБОУ </w:t>
            </w:r>
            <w:proofErr w:type="spellStart"/>
            <w:r w:rsidRPr="00E90AF6">
              <w:rPr>
                <w:rFonts w:ascii="Times New Roman" w:hAnsi="Times New Roman" w:cs="Times New Roman"/>
                <w:bCs/>
              </w:rPr>
              <w:t>Молодежнинская</w:t>
            </w:r>
            <w:proofErr w:type="spellEnd"/>
            <w:r w:rsidRPr="00E90AF6">
              <w:rPr>
                <w:rFonts w:ascii="Times New Roman" w:hAnsi="Times New Roman" w:cs="Times New Roman"/>
                <w:bCs/>
              </w:rPr>
              <w:t xml:space="preserve"> СОШ, администрация сельского поселения «</w:t>
            </w:r>
            <w:proofErr w:type="spellStart"/>
            <w:r w:rsidRPr="00E90AF6">
              <w:rPr>
                <w:rFonts w:ascii="Times New Roman" w:hAnsi="Times New Roman" w:cs="Times New Roman"/>
                <w:bCs/>
              </w:rPr>
              <w:t>Погадаевское</w:t>
            </w:r>
            <w:proofErr w:type="spellEnd"/>
            <w:r w:rsidRPr="00E90AF6">
              <w:rPr>
                <w:rFonts w:ascii="Times New Roman" w:hAnsi="Times New Roman" w:cs="Times New Roman"/>
                <w:bCs/>
              </w:rPr>
              <w:t>»</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 xml:space="preserve">Министерство жилищно-коммунального хозяйства, энергетики, </w:t>
            </w:r>
            <w:proofErr w:type="spellStart"/>
            <w:r w:rsidRPr="00E90AF6">
              <w:rPr>
                <w:lang w:eastAsia="en-US"/>
              </w:rPr>
              <w:t>цифровизации</w:t>
            </w:r>
            <w:proofErr w:type="spellEnd"/>
            <w:r w:rsidRPr="00E90AF6">
              <w:rPr>
                <w:lang w:eastAsia="en-US"/>
              </w:rPr>
              <w:t xml:space="preserve"> и связи Забайкальского края,</w:t>
            </w:r>
          </w:p>
          <w:p w:rsidR="00C80894" w:rsidRPr="00E90AF6" w:rsidRDefault="00C80894" w:rsidP="00126B7F">
            <w:pPr>
              <w:ind w:left="-57" w:right="-57"/>
              <w:jc w:val="center"/>
            </w:pPr>
            <w:r w:rsidRPr="00E90AF6">
              <w:t xml:space="preserve">органы местного самоуправления муниципальных образований Забайкальского края </w:t>
            </w:r>
          </w:p>
          <w:p w:rsidR="00C80894" w:rsidRPr="00E90AF6" w:rsidRDefault="00C80894" w:rsidP="00126B7F">
            <w:pPr>
              <w:ind w:left="-57" w:right="-57"/>
              <w:jc w:val="center"/>
              <w:rPr>
                <w:lang w:eastAsia="en-US"/>
              </w:rPr>
            </w:pPr>
            <w:r w:rsidRPr="00E90AF6">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6"/>
              </w:numPr>
              <w:autoSpaceDE/>
              <w:autoSpaceDN/>
              <w:adjustRightInd/>
              <w:jc w:val="center"/>
              <w:rPr>
                <w:rFonts w:ascii="Times New Roman" w:hAnsi="Times New Roman" w:cs="Times New Roman"/>
                <w:b/>
                <w:sz w:val="24"/>
                <w:szCs w:val="24"/>
                <w:lang w:eastAsia="en-US"/>
              </w:rPr>
            </w:pPr>
            <w:r w:rsidRPr="00E90AF6">
              <w:rPr>
                <w:rFonts w:ascii="Times New Roman" w:hAnsi="Times New Roman" w:cs="Times New Roman"/>
                <w:b/>
                <w:sz w:val="24"/>
                <w:szCs w:val="24"/>
                <w:lang w:eastAsia="en-US"/>
              </w:rPr>
              <w:t>Рынок услуг по сбору и транспортированию твердых коммунальных отходов</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r w:rsidRPr="00E90AF6">
              <w:t>1.10.1</w:t>
            </w:r>
          </w:p>
        </w:tc>
        <w:tc>
          <w:tcPr>
            <w:tcW w:w="1494" w:type="pct"/>
            <w:shd w:val="clear" w:color="auto" w:fill="auto"/>
          </w:tcPr>
          <w:p w:rsidR="00C80894" w:rsidRPr="00E90AF6" w:rsidRDefault="00C80894" w:rsidP="00126B7F">
            <w:pPr>
              <w:autoSpaceDE w:val="0"/>
              <w:autoSpaceDN w:val="0"/>
              <w:adjustRightInd w:val="0"/>
              <w:jc w:val="both"/>
              <w:rPr>
                <w:rFonts w:eastAsia="TimesNewRomanPSMT"/>
                <w:lang w:eastAsia="en-US"/>
              </w:rPr>
            </w:pPr>
            <w:r w:rsidRPr="00E90AF6">
              <w:rPr>
                <w:rFonts w:eastAsia="TimesNewRomanPSMT"/>
                <w:lang w:eastAsia="en-US"/>
              </w:rPr>
              <w:t xml:space="preserve">Стимулирование </w:t>
            </w:r>
            <w:proofErr w:type="gramStart"/>
            <w:r w:rsidRPr="00E90AF6">
              <w:rPr>
                <w:rFonts w:eastAsia="TimesNewRomanPSMT"/>
                <w:lang w:eastAsia="en-US"/>
              </w:rPr>
              <w:t>новых</w:t>
            </w:r>
            <w:proofErr w:type="gramEnd"/>
          </w:p>
          <w:p w:rsidR="00C80894" w:rsidRPr="00E90AF6" w:rsidRDefault="00C80894" w:rsidP="00126B7F">
            <w:pPr>
              <w:autoSpaceDE w:val="0"/>
              <w:autoSpaceDN w:val="0"/>
              <w:adjustRightInd w:val="0"/>
              <w:jc w:val="both"/>
              <w:rPr>
                <w:rFonts w:eastAsia="TimesNewRomanPSMT"/>
                <w:lang w:eastAsia="en-US"/>
              </w:rPr>
            </w:pPr>
            <w:r w:rsidRPr="00E90AF6">
              <w:rPr>
                <w:rFonts w:eastAsia="TimesNewRomanPSMT"/>
                <w:lang w:eastAsia="en-US"/>
              </w:rPr>
              <w:t>предпринимательских инициатив и частной инициативы по транспортированию твердых коммунальных отходов</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2019-2021 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 xml:space="preserve">Транспортировкой твердых коммунальных отходов на территории района  осуществляет </w:t>
            </w:r>
            <w:proofErr w:type="spellStart"/>
            <w:r w:rsidRPr="00E90AF6">
              <w:rPr>
                <w:lang w:eastAsia="en-US"/>
              </w:rPr>
              <w:t>ОО</w:t>
            </w:r>
            <w:proofErr w:type="gramStart"/>
            <w:r w:rsidRPr="00E90AF6">
              <w:rPr>
                <w:lang w:eastAsia="en-US"/>
              </w:rPr>
              <w:t>О»</w:t>
            </w:r>
            <w:proofErr w:type="gramEnd"/>
            <w:r w:rsidRPr="00E90AF6">
              <w:rPr>
                <w:lang w:eastAsia="en-US"/>
              </w:rPr>
              <w:t>Олерон</w:t>
            </w:r>
            <w:proofErr w:type="spellEnd"/>
            <w:r w:rsidRPr="00E90AF6">
              <w:rPr>
                <w:lang w:eastAsia="en-US"/>
              </w:rPr>
              <w:t>»</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Министерство природных ресурсов Забайкальского края,</w:t>
            </w:r>
          </w:p>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p w:rsidR="00C80894" w:rsidRPr="00E90AF6" w:rsidRDefault="00C80894" w:rsidP="00126B7F">
            <w:pPr>
              <w:ind w:left="-57" w:right="-57"/>
              <w:jc w:val="center"/>
              <w:rPr>
                <w:lang w:eastAsia="en-US"/>
              </w:rPr>
            </w:pPr>
            <w:r w:rsidRPr="00E90AF6">
              <w:rPr>
                <w:lang w:eastAsia="en-US"/>
              </w:rPr>
              <w:lastRenderedPageBreak/>
              <w:t>Региональный оператор по обращению с твердыми коммунальными отходами Забайкальского края (по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6"/>
              </w:numPr>
              <w:autoSpaceDE/>
              <w:autoSpaceDN/>
              <w:adjustRightInd/>
              <w:ind w:left="0" w:firstLine="0"/>
              <w:jc w:val="center"/>
              <w:rPr>
                <w:rFonts w:ascii="Times New Roman" w:hAnsi="Times New Roman" w:cs="Times New Roman"/>
                <w:b/>
                <w:sz w:val="24"/>
                <w:szCs w:val="24"/>
                <w:lang w:eastAsia="en-US"/>
              </w:rPr>
            </w:pPr>
            <w:r w:rsidRPr="00E90AF6">
              <w:rPr>
                <w:rFonts w:ascii="Times New Roman" w:hAnsi="Times New Roman" w:cs="Times New Roman"/>
                <w:b/>
                <w:sz w:val="24"/>
                <w:szCs w:val="24"/>
                <w:lang w:eastAsia="en-US"/>
              </w:rPr>
              <w:lastRenderedPageBreak/>
              <w:t>Рынок выполнения работ по благоустройству городской среды</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r w:rsidRPr="00E90AF6">
              <w:t>1.11.1</w:t>
            </w:r>
          </w:p>
        </w:tc>
        <w:tc>
          <w:tcPr>
            <w:tcW w:w="1494" w:type="pct"/>
            <w:shd w:val="clear" w:color="auto" w:fill="auto"/>
          </w:tcPr>
          <w:p w:rsidR="00C80894" w:rsidRPr="00E90AF6" w:rsidRDefault="00C80894" w:rsidP="00126B7F">
            <w:pPr>
              <w:tabs>
                <w:tab w:val="left" w:pos="993"/>
              </w:tabs>
              <w:jc w:val="both"/>
            </w:pPr>
            <w:r w:rsidRPr="00E90AF6">
              <w:t>Осуществление мониторинга деятельности хозяйствующих субъектов, осуществляющих деятельность на рынке выполнения работ по благоустройству городской среды</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2019-2021 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 xml:space="preserve">на поддержку муниципальной программы формирования современной городской среды городского поселения «Приаргунское» в 2020 году было освоено 2 092 602,00 рубля. </w:t>
            </w:r>
            <w:proofErr w:type="gramStart"/>
            <w:r w:rsidRPr="00E90AF6">
              <w:rPr>
                <w:lang w:eastAsia="en-US"/>
              </w:rPr>
              <w:t>Согласно</w:t>
            </w:r>
            <w:proofErr w:type="gramEnd"/>
            <w:r w:rsidRPr="00E90AF6">
              <w:rPr>
                <w:lang w:eastAsia="en-US"/>
              </w:rPr>
              <w:t xml:space="preserve"> технического задания, ООО «Управляющая компания п. Приаргунск» необходимо было выполнить пешеходную дорожку из тротуарной плитки от центрального входа в парк до церкви. Работы выполнены в полном объеме, в сроки, установленные Контрактом. В ходе выполнения работ по муниципальному контракту с ООО «</w:t>
            </w:r>
            <w:proofErr w:type="spellStart"/>
            <w:r w:rsidRPr="00E90AF6">
              <w:rPr>
                <w:lang w:eastAsia="en-US"/>
              </w:rPr>
              <w:t>Дрим</w:t>
            </w:r>
            <w:proofErr w:type="spellEnd"/>
            <w:r w:rsidRPr="00E90AF6">
              <w:rPr>
                <w:lang w:eastAsia="en-US"/>
              </w:rPr>
              <w:t>», подрядчиком работы выполнялись медленно, материала для выполнения работ постоянно не хватало. Выполнены следующие виды работ:</w:t>
            </w:r>
          </w:p>
          <w:p w:rsidR="00C80894" w:rsidRPr="00E90AF6" w:rsidRDefault="00C80894" w:rsidP="00126B7F">
            <w:pPr>
              <w:ind w:left="-57" w:right="-57"/>
              <w:jc w:val="both"/>
              <w:rPr>
                <w:lang w:eastAsia="en-US"/>
              </w:rPr>
            </w:pPr>
            <w:r w:rsidRPr="00E90AF6">
              <w:rPr>
                <w:lang w:eastAsia="en-US"/>
              </w:rPr>
              <w:t>1.</w:t>
            </w:r>
            <w:r w:rsidRPr="00E90AF6">
              <w:rPr>
                <w:lang w:eastAsia="en-US"/>
              </w:rPr>
              <w:tab/>
              <w:t>частичное устройство тротуарной плитки по периметру парка;</w:t>
            </w:r>
          </w:p>
          <w:p w:rsidR="00C80894" w:rsidRPr="00E90AF6" w:rsidRDefault="00C80894" w:rsidP="00126B7F">
            <w:pPr>
              <w:ind w:left="-57" w:right="-57"/>
              <w:jc w:val="both"/>
              <w:rPr>
                <w:lang w:eastAsia="en-US"/>
              </w:rPr>
            </w:pPr>
            <w:r w:rsidRPr="00E90AF6">
              <w:rPr>
                <w:lang w:eastAsia="en-US"/>
              </w:rPr>
              <w:t>2.</w:t>
            </w:r>
            <w:r w:rsidRPr="00E90AF6">
              <w:rPr>
                <w:lang w:eastAsia="en-US"/>
              </w:rPr>
              <w:tab/>
              <w:t>частичная установка бортовых камней;</w:t>
            </w:r>
          </w:p>
          <w:p w:rsidR="00C80894" w:rsidRPr="00E90AF6" w:rsidRDefault="00C80894" w:rsidP="00126B7F">
            <w:pPr>
              <w:ind w:left="-57" w:right="-57"/>
              <w:jc w:val="both"/>
              <w:rPr>
                <w:lang w:eastAsia="en-US"/>
              </w:rPr>
            </w:pPr>
            <w:r w:rsidRPr="00E90AF6">
              <w:rPr>
                <w:lang w:eastAsia="en-US"/>
              </w:rPr>
              <w:t>3.</w:t>
            </w:r>
            <w:r w:rsidRPr="00E90AF6">
              <w:rPr>
                <w:lang w:eastAsia="en-US"/>
              </w:rPr>
              <w:tab/>
              <w:t>устройство освещения по периметру парка (32 опоры освещения);</w:t>
            </w:r>
          </w:p>
          <w:p w:rsidR="00C80894" w:rsidRPr="00E90AF6" w:rsidRDefault="00C80894" w:rsidP="00126B7F">
            <w:pPr>
              <w:ind w:left="-57" w:right="-57"/>
              <w:jc w:val="both"/>
              <w:rPr>
                <w:lang w:eastAsia="en-US"/>
              </w:rPr>
            </w:pPr>
            <w:r w:rsidRPr="00E90AF6">
              <w:rPr>
                <w:lang w:eastAsia="en-US"/>
              </w:rPr>
              <w:t>4.</w:t>
            </w:r>
            <w:r w:rsidRPr="00E90AF6">
              <w:rPr>
                <w:lang w:eastAsia="en-US"/>
              </w:rPr>
              <w:tab/>
              <w:t xml:space="preserve">доставлен детский спортивно-игровой комплекс в </w:t>
            </w:r>
            <w:proofErr w:type="spellStart"/>
            <w:r w:rsidRPr="00E90AF6">
              <w:rPr>
                <w:lang w:eastAsia="en-US"/>
              </w:rPr>
              <w:t>пгт</w:t>
            </w:r>
            <w:proofErr w:type="spellEnd"/>
            <w:r w:rsidRPr="00E90AF6">
              <w:rPr>
                <w:lang w:eastAsia="en-US"/>
              </w:rPr>
              <w:t xml:space="preserve">. Приаргунск, </w:t>
            </w:r>
            <w:proofErr w:type="gramStart"/>
            <w:r w:rsidRPr="00E90AF6">
              <w:rPr>
                <w:lang w:eastAsia="en-US"/>
              </w:rPr>
              <w:t>однако</w:t>
            </w:r>
            <w:proofErr w:type="gramEnd"/>
            <w:r w:rsidRPr="00E90AF6">
              <w:rPr>
                <w:lang w:eastAsia="en-US"/>
              </w:rPr>
              <w:t xml:space="preserve"> имеются повреждения в виде </w:t>
            </w:r>
            <w:r w:rsidRPr="00E90AF6">
              <w:rPr>
                <w:lang w:eastAsia="en-US"/>
              </w:rPr>
              <w:lastRenderedPageBreak/>
              <w:t>деформации части деталей оборудования, царапин, отсутствует часть оборудования (закладные, канат, крепежный элемент);</w:t>
            </w:r>
          </w:p>
          <w:p w:rsidR="00C80894" w:rsidRPr="00E90AF6" w:rsidRDefault="00C80894" w:rsidP="00126B7F">
            <w:pPr>
              <w:ind w:left="-57" w:right="-57"/>
              <w:jc w:val="both"/>
              <w:rPr>
                <w:lang w:eastAsia="en-US"/>
              </w:rPr>
            </w:pPr>
            <w:r w:rsidRPr="00E90AF6">
              <w:rPr>
                <w:lang w:eastAsia="en-US"/>
              </w:rPr>
              <w:t>5.</w:t>
            </w:r>
            <w:r w:rsidRPr="00E90AF6">
              <w:rPr>
                <w:lang w:eastAsia="en-US"/>
              </w:rPr>
              <w:tab/>
              <w:t>были начаты работы по подготовке основания под детский спортивный комплекс (выемка грунта).</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lastRenderedPageBreak/>
              <w:t xml:space="preserve">Министерство жилищно-коммунального хозяйства, энергетики, </w:t>
            </w:r>
            <w:proofErr w:type="spellStart"/>
            <w:r w:rsidRPr="00E90AF6">
              <w:rPr>
                <w:lang w:eastAsia="en-US"/>
              </w:rPr>
              <w:t>цифровизации</w:t>
            </w:r>
            <w:proofErr w:type="spellEnd"/>
            <w:r w:rsidRPr="00E90AF6">
              <w:rPr>
                <w:lang w:eastAsia="en-US"/>
              </w:rPr>
              <w:t xml:space="preserve"> и связи Забайкальского края,</w:t>
            </w:r>
          </w:p>
          <w:p w:rsidR="00C80894" w:rsidRPr="00E90AF6" w:rsidRDefault="00C80894" w:rsidP="00126B7F">
            <w:pPr>
              <w:ind w:left="-57" w:right="-57"/>
              <w:jc w:val="center"/>
              <w:rPr>
                <w:lang w:eastAsia="en-US"/>
              </w:rPr>
            </w:pPr>
            <w:r w:rsidRPr="00E90AF6">
              <w:rPr>
                <w:lang w:eastAsia="en-US"/>
              </w:rPr>
              <w:t xml:space="preserve"> 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7"/>
              </w:numPr>
              <w:autoSpaceDE/>
              <w:autoSpaceDN/>
              <w:adjustRightInd/>
              <w:jc w:val="center"/>
              <w:rPr>
                <w:rFonts w:ascii="Times New Roman" w:hAnsi="Times New Roman" w:cs="Times New Roman"/>
                <w:b/>
                <w:color w:val="000000"/>
                <w:sz w:val="24"/>
                <w:szCs w:val="24"/>
              </w:rPr>
            </w:pPr>
            <w:r w:rsidRPr="00E90AF6">
              <w:rPr>
                <w:rFonts w:ascii="Times New Roman" w:hAnsi="Times New Roman" w:cs="Times New Roman"/>
                <w:b/>
                <w:color w:val="000000"/>
                <w:sz w:val="24"/>
                <w:szCs w:val="24"/>
              </w:rPr>
              <w:lastRenderedPageBreak/>
              <w:t>Рынок поставки сжиженного газа в баллонах</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color w:val="000000"/>
              </w:rPr>
            </w:pPr>
            <w:r w:rsidRPr="00E90AF6">
              <w:rPr>
                <w:color w:val="000000"/>
              </w:rPr>
              <w:t>1.13.1</w:t>
            </w:r>
          </w:p>
        </w:tc>
        <w:tc>
          <w:tcPr>
            <w:tcW w:w="1494" w:type="pct"/>
            <w:shd w:val="clear" w:color="auto" w:fill="auto"/>
          </w:tcPr>
          <w:p w:rsidR="00C80894" w:rsidRPr="00E90AF6" w:rsidRDefault="00C80894" w:rsidP="00126B7F">
            <w:pPr>
              <w:jc w:val="both"/>
              <w:rPr>
                <w:color w:val="000000"/>
              </w:rPr>
            </w:pPr>
            <w:r w:rsidRPr="00E90AF6">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819" w:type="pct"/>
            <w:shd w:val="clear" w:color="auto" w:fill="auto"/>
          </w:tcPr>
          <w:p w:rsidR="00C80894" w:rsidRPr="00E90AF6" w:rsidRDefault="00C80894" w:rsidP="00126B7F">
            <w:pPr>
              <w:jc w:val="center"/>
              <w:rPr>
                <w:color w:val="000000"/>
              </w:rPr>
            </w:pPr>
            <w:r w:rsidRPr="00E90AF6">
              <w:rPr>
                <w:color w:val="000000"/>
              </w:rPr>
              <w:t>2019-2021 годы</w:t>
            </w:r>
          </w:p>
        </w:tc>
        <w:tc>
          <w:tcPr>
            <w:tcW w:w="1397" w:type="pct"/>
            <w:shd w:val="clear" w:color="auto" w:fill="auto"/>
          </w:tcPr>
          <w:p w:rsidR="00C80894" w:rsidRPr="00E90AF6" w:rsidRDefault="00C80894" w:rsidP="00126B7F">
            <w:pPr>
              <w:ind w:left="-57" w:right="-57"/>
              <w:jc w:val="both"/>
              <w:rPr>
                <w:color w:val="000000"/>
              </w:rPr>
            </w:pPr>
            <w:r w:rsidRPr="00E90AF6">
              <w:rPr>
                <w:bCs/>
                <w:iCs/>
                <w:sz w:val="22"/>
              </w:rPr>
              <w:t>На территории муниципального района действует площадка по выдаче сжиженного углеводородного газа для бытовых нужд населению района, поставщиком является ОАО «</w:t>
            </w:r>
            <w:proofErr w:type="spellStart"/>
            <w:r w:rsidRPr="00E90AF6">
              <w:rPr>
                <w:bCs/>
                <w:iCs/>
                <w:sz w:val="22"/>
              </w:rPr>
              <w:t>Читаоблгаз</w:t>
            </w:r>
            <w:proofErr w:type="spellEnd"/>
            <w:r w:rsidRPr="00E90AF6">
              <w:rPr>
                <w:bCs/>
                <w:iCs/>
                <w:sz w:val="22"/>
              </w:rPr>
              <w:t>». Поставки газа осуществляются  бесперебойно ИП Сазонов.</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 xml:space="preserve">Министерство жилищно-коммунального хозяйства, энергетики, </w:t>
            </w:r>
            <w:proofErr w:type="spellStart"/>
            <w:r w:rsidRPr="00E90AF6">
              <w:rPr>
                <w:lang w:eastAsia="en-US"/>
              </w:rPr>
              <w:t>цифровизации</w:t>
            </w:r>
            <w:proofErr w:type="spellEnd"/>
            <w:r w:rsidRPr="00E90AF6">
              <w:rPr>
                <w:lang w:eastAsia="en-US"/>
              </w:rPr>
              <w:t xml:space="preserve"> и связи Забайкальского края,</w:t>
            </w:r>
          </w:p>
          <w:p w:rsidR="00C80894" w:rsidRPr="00E90AF6" w:rsidRDefault="00C80894" w:rsidP="00126B7F">
            <w:pPr>
              <w:ind w:left="-57" w:right="-57"/>
              <w:jc w:val="center"/>
              <w:rPr>
                <w:color w:val="000000"/>
              </w:rPr>
            </w:pPr>
            <w:r w:rsidRPr="00E90AF6">
              <w:rPr>
                <w:lang w:eastAsia="en-US"/>
              </w:rPr>
              <w:t>органы местного самоуправления муниципальных образований Забайкальского края</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C80894" w:rsidRPr="00E90AF6" w:rsidRDefault="00C80894" w:rsidP="00C80894">
            <w:pPr>
              <w:pStyle w:val="a5"/>
              <w:widowControl/>
              <w:numPr>
                <w:ilvl w:val="1"/>
                <w:numId w:val="7"/>
              </w:numPr>
              <w:autoSpaceDE/>
              <w:autoSpaceDN/>
              <w:adjustRightInd/>
              <w:ind w:left="0" w:firstLine="0"/>
              <w:jc w:val="center"/>
              <w:rPr>
                <w:rFonts w:ascii="Times New Roman" w:hAnsi="Times New Roman" w:cs="Times New Roman"/>
                <w:b/>
                <w:color w:val="000000"/>
                <w:sz w:val="24"/>
                <w:szCs w:val="24"/>
              </w:rPr>
            </w:pPr>
            <w:r w:rsidRPr="00E90AF6">
              <w:rPr>
                <w:rFonts w:ascii="Times New Roman" w:hAnsi="Times New Roman" w:cs="Times New Roman"/>
                <w:b/>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color w:val="000000"/>
              </w:rPr>
            </w:pPr>
            <w:r w:rsidRPr="00E90AF6">
              <w:rPr>
                <w:color w:val="000000"/>
              </w:rPr>
              <w:t>1.14.1</w:t>
            </w:r>
          </w:p>
        </w:tc>
        <w:tc>
          <w:tcPr>
            <w:tcW w:w="1494" w:type="pct"/>
            <w:shd w:val="clear" w:color="auto" w:fill="auto"/>
          </w:tcPr>
          <w:p w:rsidR="00C80894" w:rsidRPr="00E90AF6" w:rsidRDefault="00C80894" w:rsidP="00126B7F">
            <w:pPr>
              <w:pStyle w:val="ConsPlusNormal"/>
              <w:jc w:val="both"/>
              <w:rPr>
                <w:rFonts w:ascii="Times New Roman" w:hAnsi="Times New Roman" w:cs="Times New Roman"/>
                <w:color w:val="000000"/>
                <w:sz w:val="24"/>
                <w:szCs w:val="24"/>
                <w:lang w:eastAsia="en-US"/>
              </w:rPr>
            </w:pPr>
            <w:r w:rsidRPr="00E90AF6">
              <w:rPr>
                <w:rFonts w:ascii="Times New Roman" w:hAnsi="Times New Roman" w:cs="Times New Roman"/>
                <w:sz w:val="24"/>
                <w:szCs w:val="24"/>
                <w:lang w:eastAsia="en-US"/>
              </w:rPr>
              <w:t>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документа, внесение необходимых изменений</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2019-2021 годы</w:t>
            </w:r>
          </w:p>
        </w:tc>
        <w:tc>
          <w:tcPr>
            <w:tcW w:w="1397" w:type="pct"/>
            <w:shd w:val="clear" w:color="auto" w:fill="auto"/>
          </w:tcPr>
          <w:p w:rsidR="00C80894" w:rsidRPr="00E90AF6" w:rsidRDefault="00C80894" w:rsidP="00126B7F">
            <w:pPr>
              <w:jc w:val="both"/>
              <w:rPr>
                <w:bCs/>
                <w:sz w:val="22"/>
              </w:rPr>
            </w:pPr>
            <w:r w:rsidRPr="00E90AF6">
              <w:rPr>
                <w:bCs/>
                <w:sz w:val="22"/>
              </w:rPr>
              <w:t>Не все населенные пункты района обеспечены транспортным обслуживанием населения. Из  14  муниципальных маршрутов действует 4, хотя ежегодно объявляется конкурс на перевозку пассажиров.</w:t>
            </w:r>
          </w:p>
          <w:p w:rsidR="00C80894" w:rsidRPr="00E90AF6" w:rsidRDefault="00C80894" w:rsidP="00126B7F">
            <w:pPr>
              <w:jc w:val="both"/>
              <w:rPr>
                <w:bCs/>
                <w:sz w:val="22"/>
              </w:rPr>
            </w:pPr>
            <w:r w:rsidRPr="00E90AF6">
              <w:rPr>
                <w:bCs/>
                <w:sz w:val="22"/>
              </w:rPr>
              <w:t>Разработка документа планирования регулярных перевозок пассажиров и багажа автомобильным транспортом будет способствовать развитию рынка оказания услуг по перевозке пассажиров автомобильным транспортом по муниципальным маршрутам регулярных перевозок.</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Министерство строительства, дорожного хозяйства и транспорта</w:t>
            </w:r>
          </w:p>
          <w:p w:rsidR="00C80894" w:rsidRPr="00E90AF6" w:rsidRDefault="00C80894" w:rsidP="00126B7F">
            <w:pPr>
              <w:ind w:left="-57" w:right="-57"/>
              <w:jc w:val="center"/>
              <w:rPr>
                <w:lang w:eastAsia="en-US"/>
              </w:rPr>
            </w:pPr>
            <w:r w:rsidRPr="00E90AF6">
              <w:rPr>
                <w:lang w:eastAsia="en-US"/>
              </w:rPr>
              <w:t>Забайкальского края,</w:t>
            </w:r>
          </w:p>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8"/>
              </w:numPr>
              <w:autoSpaceDE/>
              <w:autoSpaceDN/>
              <w:adjustRightInd/>
              <w:jc w:val="center"/>
              <w:rPr>
                <w:rFonts w:ascii="Times New Roman" w:hAnsi="Times New Roman" w:cs="Times New Roman"/>
                <w:b/>
                <w:color w:val="000000"/>
                <w:sz w:val="24"/>
                <w:szCs w:val="24"/>
              </w:rPr>
            </w:pPr>
            <w:r w:rsidRPr="00E90AF6">
              <w:rPr>
                <w:rFonts w:ascii="Times New Roman" w:hAnsi="Times New Roman" w:cs="Times New Roman"/>
                <w:b/>
                <w:color w:val="000000"/>
                <w:sz w:val="24"/>
                <w:szCs w:val="24"/>
              </w:rPr>
              <w:t>Рынок кадастровых и землеустроительных работ</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color w:val="000000"/>
              </w:rPr>
            </w:pPr>
            <w:r w:rsidRPr="00E90AF6">
              <w:rPr>
                <w:color w:val="000000"/>
              </w:rPr>
              <w:lastRenderedPageBreak/>
              <w:t>1.20.1</w:t>
            </w:r>
          </w:p>
        </w:tc>
        <w:tc>
          <w:tcPr>
            <w:tcW w:w="1494" w:type="pct"/>
            <w:shd w:val="clear" w:color="auto" w:fill="auto"/>
          </w:tcPr>
          <w:p w:rsidR="00C80894" w:rsidRPr="00E90AF6" w:rsidRDefault="00C80894" w:rsidP="00126B7F">
            <w:pPr>
              <w:jc w:val="both"/>
              <w:rPr>
                <w:lang w:eastAsia="en-US"/>
              </w:rPr>
            </w:pPr>
            <w:r w:rsidRPr="00E90AF6">
              <w:rPr>
                <w:lang w:eastAsia="en-US"/>
              </w:rPr>
              <w:t>Обеспечение выявления правообладателей ранее неучтенных объектов недвижимого имущества и вовлечение их в налоговый оборот</w:t>
            </w:r>
          </w:p>
        </w:tc>
        <w:tc>
          <w:tcPr>
            <w:tcW w:w="819" w:type="pct"/>
            <w:shd w:val="clear" w:color="auto" w:fill="auto"/>
          </w:tcPr>
          <w:p w:rsidR="00C80894" w:rsidRPr="00E90AF6" w:rsidRDefault="00C80894" w:rsidP="00126B7F">
            <w:pPr>
              <w:jc w:val="center"/>
              <w:rPr>
                <w:lang w:eastAsia="en-US"/>
              </w:rPr>
            </w:pPr>
            <w:r w:rsidRPr="00E90AF6">
              <w:rPr>
                <w:lang w:eastAsia="en-US"/>
              </w:rPr>
              <w:t>2019-2021 годы</w:t>
            </w:r>
          </w:p>
        </w:tc>
        <w:tc>
          <w:tcPr>
            <w:tcW w:w="1397" w:type="pct"/>
            <w:shd w:val="clear" w:color="auto" w:fill="auto"/>
          </w:tcPr>
          <w:p w:rsidR="00C80894" w:rsidRPr="00E90AF6" w:rsidRDefault="00C80894" w:rsidP="00126B7F">
            <w:pPr>
              <w:ind w:left="-57" w:right="-57"/>
              <w:rPr>
                <w:lang w:eastAsia="en-US"/>
              </w:rPr>
            </w:pPr>
            <w:r w:rsidRPr="00E90AF6">
              <w:rPr>
                <w:lang w:eastAsia="en-US"/>
              </w:rPr>
              <w:t>Выявлено правообладателей ранее неучтенных объектов недвижимого имущества и вовлечено в налоговый оборот -  25 земельных участков.</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p w:rsidR="00C80894" w:rsidRPr="00E90AF6" w:rsidRDefault="00C80894" w:rsidP="00126B7F">
            <w:pPr>
              <w:ind w:left="-57" w:right="-57"/>
              <w:jc w:val="center"/>
              <w:rPr>
                <w:lang w:eastAsia="en-US"/>
              </w:rPr>
            </w:pPr>
            <w:r w:rsidRPr="00E90AF6">
              <w:rPr>
                <w:lang w:eastAsia="en-US"/>
              </w:rPr>
              <w:t>Департамент государственного имущества и земельных отношений Забайкальского края</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9"/>
              </w:numPr>
              <w:autoSpaceDE/>
              <w:autoSpaceDN/>
              <w:adjustRightInd/>
              <w:jc w:val="center"/>
              <w:rPr>
                <w:rFonts w:ascii="Times New Roman" w:hAnsi="Times New Roman" w:cs="Times New Roman"/>
                <w:b/>
                <w:sz w:val="24"/>
                <w:szCs w:val="24"/>
                <w:lang w:eastAsia="en-US"/>
              </w:rPr>
            </w:pPr>
            <w:r w:rsidRPr="00E90AF6">
              <w:rPr>
                <w:rFonts w:ascii="Times New Roman" w:hAnsi="Times New Roman" w:cs="Times New Roman"/>
                <w:b/>
                <w:color w:val="000000"/>
                <w:sz w:val="24"/>
                <w:szCs w:val="24"/>
              </w:rPr>
              <w:t xml:space="preserve">Рынок </w:t>
            </w:r>
            <w:proofErr w:type="gramStart"/>
            <w:r w:rsidRPr="00E90AF6">
              <w:rPr>
                <w:rFonts w:ascii="Times New Roman" w:hAnsi="Times New Roman" w:cs="Times New Roman"/>
                <w:b/>
                <w:color w:val="000000"/>
                <w:sz w:val="24"/>
                <w:szCs w:val="24"/>
              </w:rPr>
              <w:t>товарной</w:t>
            </w:r>
            <w:proofErr w:type="gramEnd"/>
            <w:r w:rsidRPr="00E90AF6">
              <w:rPr>
                <w:rFonts w:ascii="Times New Roman" w:hAnsi="Times New Roman" w:cs="Times New Roman"/>
                <w:b/>
                <w:color w:val="000000"/>
                <w:sz w:val="24"/>
                <w:szCs w:val="24"/>
              </w:rPr>
              <w:t xml:space="preserve"> </w:t>
            </w:r>
            <w:proofErr w:type="spellStart"/>
            <w:r w:rsidRPr="00E90AF6">
              <w:rPr>
                <w:rFonts w:ascii="Times New Roman" w:hAnsi="Times New Roman" w:cs="Times New Roman"/>
                <w:b/>
                <w:color w:val="000000"/>
                <w:sz w:val="24"/>
                <w:szCs w:val="24"/>
              </w:rPr>
              <w:t>аквакультуры</w:t>
            </w:r>
            <w:proofErr w:type="spellEnd"/>
          </w:p>
        </w:tc>
      </w:tr>
      <w:tr w:rsidR="00C80894" w:rsidRPr="00E90AF6" w:rsidTr="00126B7F">
        <w:tblPrEx>
          <w:tblBorders>
            <w:bottom w:val="single" w:sz="4" w:space="0" w:color="auto"/>
          </w:tblBorders>
          <w:tblLook w:val="01A0" w:firstRow="1" w:lastRow="0" w:firstColumn="1" w:lastColumn="1" w:noHBand="0" w:noVBand="0"/>
        </w:tblPrEx>
        <w:trPr>
          <w:trHeight w:val="376"/>
        </w:trPr>
        <w:tc>
          <w:tcPr>
            <w:tcW w:w="326" w:type="pct"/>
            <w:shd w:val="clear" w:color="auto" w:fill="auto"/>
          </w:tcPr>
          <w:p w:rsidR="00C80894" w:rsidRPr="00E90AF6" w:rsidRDefault="00C80894" w:rsidP="00126B7F">
            <w:pPr>
              <w:rPr>
                <w:lang w:eastAsia="en-US"/>
              </w:rPr>
            </w:pPr>
            <w:r w:rsidRPr="00E90AF6">
              <w:rPr>
                <w:lang w:eastAsia="en-US"/>
              </w:rPr>
              <w:t>1.26.1</w:t>
            </w:r>
          </w:p>
        </w:tc>
        <w:tc>
          <w:tcPr>
            <w:tcW w:w="1494" w:type="pct"/>
            <w:shd w:val="clear" w:color="auto" w:fill="auto"/>
          </w:tcPr>
          <w:p w:rsidR="00C80894" w:rsidRPr="00E90AF6" w:rsidRDefault="00C80894" w:rsidP="00126B7F">
            <w:pPr>
              <w:pStyle w:val="ConsPlusNormal"/>
              <w:rPr>
                <w:rFonts w:ascii="Times New Roman" w:hAnsi="Times New Roman" w:cs="Times New Roman"/>
                <w:sz w:val="24"/>
                <w:szCs w:val="24"/>
                <w:lang w:eastAsia="en-US"/>
              </w:rPr>
            </w:pPr>
            <w:r w:rsidRPr="00E90AF6">
              <w:rPr>
                <w:rFonts w:ascii="Times New Roman" w:hAnsi="Times New Roman" w:cs="Times New Roman"/>
                <w:sz w:val="24"/>
                <w:szCs w:val="24"/>
                <w:lang w:eastAsia="en-US"/>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w:t>
            </w:r>
            <w:proofErr w:type="spellStart"/>
            <w:r w:rsidRPr="00E90AF6">
              <w:rPr>
                <w:rFonts w:ascii="Times New Roman" w:hAnsi="Times New Roman" w:cs="Times New Roman"/>
                <w:sz w:val="24"/>
                <w:szCs w:val="24"/>
                <w:lang w:eastAsia="en-US"/>
              </w:rPr>
              <w:t>разноформатной</w:t>
            </w:r>
            <w:proofErr w:type="spellEnd"/>
            <w:r w:rsidRPr="00E90AF6">
              <w:rPr>
                <w:rFonts w:ascii="Times New Roman" w:hAnsi="Times New Roman" w:cs="Times New Roman"/>
                <w:sz w:val="24"/>
                <w:szCs w:val="24"/>
                <w:lang w:eastAsia="en-US"/>
              </w:rPr>
              <w:t xml:space="preserve"> инфраструктуры розничной торговли</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2019-2021 годы</w:t>
            </w:r>
          </w:p>
        </w:tc>
        <w:tc>
          <w:tcPr>
            <w:tcW w:w="1397" w:type="pct"/>
            <w:shd w:val="clear" w:color="auto" w:fill="auto"/>
          </w:tcPr>
          <w:p w:rsidR="00C80894" w:rsidRPr="00E90AF6" w:rsidRDefault="00C80894" w:rsidP="00126B7F">
            <w:pPr>
              <w:pStyle w:val="ConsPlusNormal"/>
              <w:ind w:left="-57" w:right="-57"/>
              <w:jc w:val="both"/>
              <w:rPr>
                <w:rFonts w:ascii="Times New Roman" w:hAnsi="Times New Roman" w:cs="Times New Roman"/>
                <w:sz w:val="24"/>
                <w:szCs w:val="24"/>
                <w:lang w:eastAsia="en-US"/>
              </w:rPr>
            </w:pPr>
            <w:r w:rsidRPr="00E90AF6">
              <w:rPr>
                <w:rFonts w:ascii="Times New Roman" w:hAnsi="Times New Roman" w:cs="Times New Roman"/>
                <w:sz w:val="24"/>
                <w:szCs w:val="24"/>
                <w:lang w:eastAsia="en-US"/>
              </w:rPr>
              <w:t xml:space="preserve">Ежемесячное в </w:t>
            </w:r>
            <w:proofErr w:type="spellStart"/>
            <w:r w:rsidRPr="00E90AF6">
              <w:rPr>
                <w:rFonts w:ascii="Times New Roman" w:hAnsi="Times New Roman" w:cs="Times New Roman"/>
                <w:sz w:val="24"/>
                <w:szCs w:val="24"/>
                <w:lang w:eastAsia="en-US"/>
              </w:rPr>
              <w:t>пгт</w:t>
            </w:r>
            <w:proofErr w:type="gramStart"/>
            <w:r w:rsidRPr="00E90AF6">
              <w:rPr>
                <w:rFonts w:ascii="Times New Roman" w:hAnsi="Times New Roman" w:cs="Times New Roman"/>
                <w:sz w:val="24"/>
                <w:szCs w:val="24"/>
                <w:lang w:eastAsia="en-US"/>
              </w:rPr>
              <w:t>.П</w:t>
            </w:r>
            <w:proofErr w:type="gramEnd"/>
            <w:r w:rsidRPr="00E90AF6">
              <w:rPr>
                <w:rFonts w:ascii="Times New Roman" w:hAnsi="Times New Roman" w:cs="Times New Roman"/>
                <w:sz w:val="24"/>
                <w:szCs w:val="24"/>
                <w:lang w:eastAsia="en-US"/>
              </w:rPr>
              <w:t>риаргунск</w:t>
            </w:r>
            <w:proofErr w:type="spellEnd"/>
            <w:r w:rsidRPr="00E90AF6">
              <w:rPr>
                <w:rFonts w:ascii="Times New Roman" w:hAnsi="Times New Roman" w:cs="Times New Roman"/>
                <w:sz w:val="24"/>
                <w:szCs w:val="24"/>
                <w:lang w:eastAsia="en-US"/>
              </w:rPr>
              <w:t xml:space="preserve"> проводятся сельскохозяйственные ярмарки, на которых предоставляются торговые места для реализации рыбной продукции.</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Министерство природных ресурсов Забайкальского края,</w:t>
            </w:r>
          </w:p>
          <w:p w:rsidR="00C80894" w:rsidRPr="00E90AF6" w:rsidRDefault="00C80894" w:rsidP="00126B7F">
            <w:pPr>
              <w:ind w:left="-57" w:right="-57"/>
              <w:jc w:val="center"/>
              <w:rPr>
                <w:lang w:eastAsia="en-US"/>
              </w:rPr>
            </w:pPr>
            <w:r w:rsidRPr="00E90AF6">
              <w:rPr>
                <w:lang w:eastAsia="en-US"/>
              </w:rPr>
              <w:t>Министерство сельского хозяйства Забайкальского края,</w:t>
            </w:r>
          </w:p>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10"/>
              </w:numPr>
              <w:autoSpaceDE/>
              <w:autoSpaceDN/>
              <w:adjustRightInd/>
              <w:jc w:val="center"/>
              <w:rPr>
                <w:rFonts w:ascii="Times New Roman" w:hAnsi="Times New Roman" w:cs="Times New Roman"/>
                <w:b/>
                <w:sz w:val="24"/>
                <w:szCs w:val="24"/>
                <w:lang w:eastAsia="en-US"/>
              </w:rPr>
            </w:pPr>
            <w:r w:rsidRPr="00E90AF6">
              <w:rPr>
                <w:rFonts w:ascii="Times New Roman" w:hAnsi="Times New Roman" w:cs="Times New Roman"/>
                <w:b/>
                <w:color w:val="000000"/>
                <w:sz w:val="24"/>
                <w:szCs w:val="24"/>
              </w:rPr>
              <w:t>Рынок нефтепродуктов</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t>1.28.1</w:t>
            </w:r>
          </w:p>
        </w:tc>
        <w:tc>
          <w:tcPr>
            <w:tcW w:w="1494" w:type="pct"/>
            <w:shd w:val="clear" w:color="auto" w:fill="auto"/>
          </w:tcPr>
          <w:p w:rsidR="00C80894" w:rsidRPr="00E90AF6" w:rsidRDefault="00C80894" w:rsidP="00126B7F">
            <w:pPr>
              <w:jc w:val="both"/>
              <w:rPr>
                <w:lang w:eastAsia="en-US"/>
              </w:rPr>
            </w:pPr>
            <w:r w:rsidRPr="00E90AF6">
              <w:t>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w:t>
            </w:r>
          </w:p>
        </w:tc>
        <w:tc>
          <w:tcPr>
            <w:tcW w:w="819" w:type="pct"/>
            <w:shd w:val="clear" w:color="auto" w:fill="auto"/>
          </w:tcPr>
          <w:p w:rsidR="00C80894" w:rsidRPr="00E90AF6" w:rsidRDefault="00C80894" w:rsidP="00126B7F">
            <w:pPr>
              <w:jc w:val="center"/>
              <w:rPr>
                <w:lang w:eastAsia="en-US"/>
              </w:rPr>
            </w:pPr>
            <w:r w:rsidRPr="00E90AF6">
              <w:rPr>
                <w:lang w:eastAsia="en-US"/>
              </w:rPr>
              <w:t>2019-2021 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Администрация Приаргунского муниципального округа готова организовать и провести аукцион по продаже при поступлении заявок от хозяйствующих субъектов</w:t>
            </w:r>
            <w:r w:rsidRPr="00E90AF6">
              <w:t>.</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t>1.28.2</w:t>
            </w:r>
          </w:p>
        </w:tc>
        <w:tc>
          <w:tcPr>
            <w:tcW w:w="1494" w:type="pct"/>
            <w:shd w:val="clear" w:color="auto" w:fill="auto"/>
          </w:tcPr>
          <w:p w:rsidR="00C80894" w:rsidRPr="00E90AF6" w:rsidRDefault="00C80894" w:rsidP="00126B7F">
            <w:pPr>
              <w:rPr>
                <w:lang w:eastAsia="en-US"/>
              </w:rPr>
            </w:pPr>
            <w:proofErr w:type="gramStart"/>
            <w:r w:rsidRPr="00E90AF6">
              <w:rPr>
                <w:lang w:eastAsia="en-US"/>
              </w:rPr>
              <w:t xml:space="preserve">Формирование и ведение </w:t>
            </w:r>
            <w:r w:rsidRPr="00E90AF6">
              <w:t xml:space="preserve">перечня земельных участков, находящихся в собственности Забайкальского края, </w:t>
            </w:r>
            <w:r w:rsidRPr="00E90AF6">
              <w:lastRenderedPageBreak/>
              <w:t>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roofErr w:type="gramEnd"/>
          </w:p>
        </w:tc>
        <w:tc>
          <w:tcPr>
            <w:tcW w:w="819" w:type="pct"/>
            <w:shd w:val="clear" w:color="auto" w:fill="auto"/>
          </w:tcPr>
          <w:p w:rsidR="00C80894" w:rsidRPr="00E90AF6" w:rsidRDefault="00C80894" w:rsidP="00126B7F">
            <w:pPr>
              <w:jc w:val="center"/>
              <w:rPr>
                <w:lang w:eastAsia="en-US"/>
              </w:rPr>
            </w:pPr>
            <w:r w:rsidRPr="00E90AF6">
              <w:rPr>
                <w:lang w:eastAsia="en-US"/>
              </w:rPr>
              <w:lastRenderedPageBreak/>
              <w:t>2019-2021 годы</w:t>
            </w:r>
          </w:p>
        </w:tc>
        <w:tc>
          <w:tcPr>
            <w:tcW w:w="1397" w:type="pct"/>
            <w:shd w:val="clear" w:color="auto" w:fill="auto"/>
          </w:tcPr>
          <w:p w:rsidR="00C80894" w:rsidRPr="00E90AF6" w:rsidRDefault="00C80894" w:rsidP="00126B7F">
            <w:pPr>
              <w:ind w:left="-57" w:right="-57"/>
              <w:jc w:val="center"/>
              <w:rPr>
                <w:lang w:eastAsia="en-US"/>
              </w:rPr>
            </w:pPr>
            <w:r w:rsidRPr="00E90AF6">
              <w:rPr>
                <w:lang w:eastAsia="en-US"/>
              </w:rPr>
              <w:t xml:space="preserve">Сформирован и ведется перечень </w:t>
            </w:r>
            <w:r w:rsidRPr="00E90AF6">
              <w:t xml:space="preserve">земельных участков для предоставления их в аренду без проведения торгов </w:t>
            </w:r>
            <w:r w:rsidRPr="00E90AF6">
              <w:lastRenderedPageBreak/>
              <w:t>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
        </w:tc>
        <w:tc>
          <w:tcPr>
            <w:tcW w:w="964" w:type="pct"/>
            <w:shd w:val="clear" w:color="auto" w:fill="auto"/>
          </w:tcPr>
          <w:p w:rsidR="00C80894" w:rsidRPr="00E90AF6" w:rsidRDefault="00C80894" w:rsidP="00126B7F">
            <w:pPr>
              <w:ind w:left="-57" w:right="-57"/>
              <w:jc w:val="center"/>
            </w:pPr>
            <w:r w:rsidRPr="00E90AF6">
              <w:lastRenderedPageBreak/>
              <w:t>Министерство экономического развития Забайкальского края,</w:t>
            </w:r>
          </w:p>
          <w:p w:rsidR="00C80894" w:rsidRPr="00E90AF6" w:rsidRDefault="00C80894" w:rsidP="00126B7F">
            <w:pPr>
              <w:ind w:left="-57" w:right="-57"/>
              <w:jc w:val="center"/>
            </w:pPr>
            <w:r w:rsidRPr="00E90AF6">
              <w:lastRenderedPageBreak/>
              <w:t xml:space="preserve">Министерство жилищно-коммунального хозяйства, энергетики, </w:t>
            </w:r>
            <w:proofErr w:type="spellStart"/>
            <w:r w:rsidRPr="00E90AF6">
              <w:t>цифровизации</w:t>
            </w:r>
            <w:proofErr w:type="spellEnd"/>
            <w:r w:rsidRPr="00E90AF6">
              <w:t xml:space="preserve"> и связи Забайкальского края, Департамент государственного имущества и земельных отношений Забайкальского края,</w:t>
            </w:r>
          </w:p>
          <w:p w:rsidR="00C80894" w:rsidRPr="00E90AF6" w:rsidRDefault="00C80894" w:rsidP="00126B7F">
            <w:pPr>
              <w:ind w:left="-57" w:right="-57"/>
              <w:jc w:val="center"/>
            </w:pPr>
            <w:r w:rsidRPr="00E90AF6">
              <w:t>органы местного самоуправления муниципальных районов и городских округов Забайкальского края</w:t>
            </w:r>
          </w:p>
          <w:p w:rsidR="00C80894" w:rsidRPr="00E90AF6" w:rsidRDefault="00C80894" w:rsidP="00126B7F">
            <w:pPr>
              <w:ind w:left="-57" w:right="-57"/>
              <w:jc w:val="center"/>
              <w:rPr>
                <w:lang w:eastAsia="en-US"/>
              </w:rPr>
            </w:pPr>
            <w:r w:rsidRPr="00E90AF6">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C80894" w:rsidRPr="00E90AF6" w:rsidRDefault="00C80894" w:rsidP="00C80894">
            <w:pPr>
              <w:pStyle w:val="a5"/>
              <w:widowControl/>
              <w:numPr>
                <w:ilvl w:val="1"/>
                <w:numId w:val="11"/>
              </w:numPr>
              <w:autoSpaceDE/>
              <w:autoSpaceDN/>
              <w:adjustRightInd/>
              <w:jc w:val="center"/>
              <w:rPr>
                <w:rFonts w:ascii="Times New Roman" w:hAnsi="Times New Roman" w:cs="Times New Roman"/>
                <w:b/>
                <w:sz w:val="24"/>
                <w:szCs w:val="24"/>
                <w:lang w:eastAsia="en-US"/>
              </w:rPr>
            </w:pPr>
            <w:r w:rsidRPr="00E90AF6">
              <w:rPr>
                <w:rFonts w:ascii="Times New Roman" w:hAnsi="Times New Roman" w:cs="Times New Roman"/>
                <w:b/>
                <w:color w:val="000000"/>
                <w:sz w:val="24"/>
                <w:szCs w:val="24"/>
              </w:rPr>
              <w:lastRenderedPageBreak/>
              <w:t>Сфера наружной рекламы</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t>1.33.1</w:t>
            </w:r>
          </w:p>
        </w:tc>
        <w:tc>
          <w:tcPr>
            <w:tcW w:w="1494" w:type="pct"/>
            <w:shd w:val="clear" w:color="auto" w:fill="auto"/>
          </w:tcPr>
          <w:p w:rsidR="00C80894" w:rsidRPr="00E90AF6" w:rsidRDefault="00C80894" w:rsidP="00126B7F">
            <w:pPr>
              <w:jc w:val="both"/>
              <w:rPr>
                <w:lang w:eastAsia="en-US"/>
              </w:rPr>
            </w:pPr>
            <w:r w:rsidRPr="00E90AF6">
              <w:rPr>
                <w:lang w:eastAsia="en-US"/>
              </w:rPr>
              <w:t>Недопущение создания государственных и муниципальных предприятий, оказывающих услуги в сфере наружной рекламы</w:t>
            </w:r>
          </w:p>
        </w:tc>
        <w:tc>
          <w:tcPr>
            <w:tcW w:w="819" w:type="pct"/>
            <w:shd w:val="clear" w:color="auto" w:fill="auto"/>
          </w:tcPr>
          <w:p w:rsidR="00C80894" w:rsidRPr="00E90AF6" w:rsidRDefault="00C80894" w:rsidP="00126B7F">
            <w:pPr>
              <w:jc w:val="center"/>
              <w:rPr>
                <w:lang w:eastAsia="en-US"/>
              </w:rPr>
            </w:pPr>
            <w:r w:rsidRPr="00E90AF6">
              <w:rPr>
                <w:lang w:eastAsia="en-US"/>
              </w:rPr>
              <w:t>2019-2021 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муниципальных предприятий, оказывающих услуги в сфере наружной рекламы нет.</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Департамент государственного имущества и земельных отношений Забайкальского края, органы местного самоуправления муниципальных образований Забайкальского края (по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397"/>
        </w:trPr>
        <w:tc>
          <w:tcPr>
            <w:tcW w:w="5000" w:type="pct"/>
            <w:gridSpan w:val="5"/>
            <w:shd w:val="clear" w:color="auto" w:fill="auto"/>
            <w:vAlign w:val="center"/>
          </w:tcPr>
          <w:p w:rsidR="00C80894" w:rsidRPr="00E90AF6" w:rsidRDefault="00C80894" w:rsidP="00126B7F">
            <w:pPr>
              <w:jc w:val="center"/>
              <w:rPr>
                <w:rFonts w:eastAsia="Calibri"/>
                <w:b/>
                <w:lang w:eastAsia="en-US"/>
              </w:rPr>
            </w:pPr>
            <w:r w:rsidRPr="00E90AF6">
              <w:rPr>
                <w:rFonts w:eastAsia="Calibri"/>
                <w:b/>
                <w:lang w:eastAsia="en-US"/>
              </w:rPr>
              <w:t xml:space="preserve">Раздел 2. </w:t>
            </w:r>
            <w:r w:rsidRPr="00E90AF6">
              <w:rPr>
                <w:b/>
              </w:rPr>
              <w:t>Системные мероприятия, направленные на развитие конкуренции в Забайкальском крае</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C80894" w:rsidRPr="00E90AF6" w:rsidRDefault="00C80894" w:rsidP="00C80894">
            <w:pPr>
              <w:pStyle w:val="a5"/>
              <w:widowControl/>
              <w:numPr>
                <w:ilvl w:val="1"/>
                <w:numId w:val="5"/>
              </w:numPr>
              <w:autoSpaceDE/>
              <w:autoSpaceDN/>
              <w:adjustRightInd/>
              <w:ind w:left="-57" w:right="-57" w:firstLine="0"/>
              <w:jc w:val="center"/>
              <w:rPr>
                <w:rFonts w:ascii="Times New Roman" w:hAnsi="Times New Roman" w:cs="Times New Roman"/>
                <w:b/>
                <w:sz w:val="24"/>
                <w:szCs w:val="24"/>
                <w:lang w:eastAsia="en-US"/>
              </w:rPr>
            </w:pPr>
            <w:r w:rsidRPr="00E90AF6">
              <w:rPr>
                <w:rFonts w:ascii="Times New Roman" w:eastAsia="Calibri" w:hAnsi="Times New Roman" w:cs="Times New Roman"/>
                <w:b/>
                <w:sz w:val="24"/>
                <w:szCs w:val="24"/>
                <w:lang w:eastAsia="en-US"/>
              </w:rPr>
              <w:t xml:space="preserve">Мероприятия, направленные на </w:t>
            </w:r>
            <w:r w:rsidRPr="00E90AF6">
              <w:rPr>
                <w:rFonts w:ascii="Times New Roman"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jc w:val="center"/>
              <w:rPr>
                <w:lang w:eastAsia="en-US"/>
              </w:rPr>
            </w:pPr>
            <w:r w:rsidRPr="00E90AF6">
              <w:rPr>
                <w:lang w:eastAsia="en-US"/>
              </w:rPr>
              <w:t>2.2.1</w:t>
            </w:r>
          </w:p>
        </w:tc>
        <w:tc>
          <w:tcPr>
            <w:tcW w:w="1494" w:type="pct"/>
            <w:shd w:val="clear" w:color="auto" w:fill="auto"/>
          </w:tcPr>
          <w:p w:rsidR="00C80894" w:rsidRPr="00E90AF6" w:rsidRDefault="00C80894" w:rsidP="00126B7F">
            <w:pPr>
              <w:jc w:val="both"/>
              <w:rPr>
                <w:lang w:eastAsia="en-US"/>
              </w:rPr>
            </w:pPr>
            <w:r w:rsidRPr="00E90AF6">
              <w:rPr>
                <w:lang w:eastAsia="en-US"/>
              </w:rPr>
              <w:t xml:space="preserve">Заключение Соглашений о передаче полномочий на определение поставщиков (подрядчиков, исполнителей) между Правительством Забайкальского края и </w:t>
            </w:r>
            <w:r w:rsidRPr="00E90AF6">
              <w:rPr>
                <w:lang w:eastAsia="en-US"/>
              </w:rPr>
              <w:lastRenderedPageBreak/>
              <w:t>муниципальными образованиями Забайкальского края</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lastRenderedPageBreak/>
              <w:t>2019-2021 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заключено соглашение с Центром государственных закупок 22.02.2017 года</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 xml:space="preserve">Министерство финансов Забайкальского края, органы местного самоуправления </w:t>
            </w:r>
            <w:r w:rsidRPr="00E90AF6">
              <w:rPr>
                <w:lang w:eastAsia="en-US"/>
              </w:rPr>
              <w:lastRenderedPageBreak/>
              <w:t>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t>(по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C80894" w:rsidRPr="00E90AF6" w:rsidRDefault="00C80894" w:rsidP="00C80894">
            <w:pPr>
              <w:pStyle w:val="a5"/>
              <w:widowControl/>
              <w:numPr>
                <w:ilvl w:val="1"/>
                <w:numId w:val="12"/>
              </w:numPr>
              <w:autoSpaceDE/>
              <w:autoSpaceDN/>
              <w:adjustRightInd/>
              <w:jc w:val="center"/>
              <w:rPr>
                <w:rFonts w:ascii="Times New Roman" w:hAnsi="Times New Roman" w:cs="Times New Roman"/>
                <w:b/>
                <w:sz w:val="24"/>
                <w:szCs w:val="24"/>
                <w:lang w:eastAsia="en-US"/>
              </w:rPr>
            </w:pPr>
            <w:r w:rsidRPr="00E90AF6">
              <w:rPr>
                <w:rFonts w:ascii="Times New Roman" w:eastAsia="Calibri" w:hAnsi="Times New Roman" w:cs="Times New Roman"/>
                <w:b/>
                <w:sz w:val="24"/>
                <w:szCs w:val="24"/>
                <w:lang w:eastAsia="en-US"/>
              </w:rPr>
              <w:lastRenderedPageBreak/>
              <w:t xml:space="preserve">Мероприятия, направленные на </w:t>
            </w:r>
            <w:r w:rsidRPr="00E90AF6">
              <w:rPr>
                <w:rFonts w:ascii="Times New Roman" w:hAnsi="Times New Roman" w:cs="Times New Roman"/>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t>2.4.1</w:t>
            </w:r>
          </w:p>
        </w:tc>
        <w:tc>
          <w:tcPr>
            <w:tcW w:w="1494" w:type="pct"/>
            <w:shd w:val="clear" w:color="auto" w:fill="auto"/>
          </w:tcPr>
          <w:p w:rsidR="00C80894" w:rsidRPr="00E90AF6" w:rsidRDefault="00C80894" w:rsidP="00126B7F">
            <w:pPr>
              <w:rPr>
                <w:strike/>
                <w:color w:val="FF0000"/>
                <w:lang w:eastAsia="en-US"/>
              </w:rPr>
            </w:pPr>
            <w:r w:rsidRPr="00E90AF6">
              <w:rPr>
                <w:lang w:eastAsia="en-US"/>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p w:rsidR="00C80894" w:rsidRPr="00E90AF6" w:rsidRDefault="00C80894" w:rsidP="00126B7F">
            <w:pPr>
              <w:jc w:val="center"/>
              <w:rPr>
                <w:lang w:eastAsia="en-US"/>
              </w:rPr>
            </w:pP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2019-2021 годы</w:t>
            </w:r>
          </w:p>
        </w:tc>
        <w:tc>
          <w:tcPr>
            <w:tcW w:w="1397" w:type="pct"/>
            <w:shd w:val="clear" w:color="auto" w:fill="auto"/>
          </w:tcPr>
          <w:p w:rsidR="00C80894" w:rsidRPr="00E90AF6" w:rsidRDefault="00C80894" w:rsidP="00126B7F">
            <w:pPr>
              <w:ind w:right="-57"/>
              <w:rPr>
                <w:lang w:eastAsia="en-US"/>
              </w:rPr>
            </w:pPr>
            <w:r w:rsidRPr="00E90AF6">
              <w:rPr>
                <w:lang w:eastAsia="en-US"/>
              </w:rPr>
              <w:t>-</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Министерство экономического развития Забайкальского края,</w:t>
            </w:r>
          </w:p>
          <w:p w:rsidR="00C80894" w:rsidRPr="00E90AF6" w:rsidRDefault="00C80894" w:rsidP="00126B7F">
            <w:pPr>
              <w:ind w:left="-57" w:right="-57"/>
              <w:jc w:val="center"/>
              <w:rPr>
                <w:lang w:eastAsia="en-US"/>
              </w:rPr>
            </w:pPr>
            <w:r w:rsidRPr="00E90AF6">
              <w:rPr>
                <w:lang w:eastAsia="en-US"/>
              </w:rPr>
              <w:t xml:space="preserve">исполнительные органы государственной власти Забайкальского края, </w:t>
            </w:r>
          </w:p>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 (по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C80894" w:rsidRPr="00E90AF6" w:rsidRDefault="00C80894" w:rsidP="00C80894">
            <w:pPr>
              <w:pStyle w:val="Standard"/>
              <w:numPr>
                <w:ilvl w:val="1"/>
                <w:numId w:val="13"/>
              </w:numPr>
              <w:jc w:val="center"/>
              <w:rPr>
                <w:b/>
                <w:sz w:val="24"/>
                <w:szCs w:val="24"/>
                <w:lang w:eastAsia="en-US"/>
              </w:rPr>
            </w:pPr>
            <w:r w:rsidRPr="00E90AF6">
              <w:rPr>
                <w:b/>
                <w:sz w:val="24"/>
                <w:szCs w:val="24"/>
                <w:lang w:eastAsia="en-US"/>
              </w:rPr>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t>2.7.1</w:t>
            </w:r>
          </w:p>
        </w:tc>
        <w:tc>
          <w:tcPr>
            <w:tcW w:w="1494" w:type="pct"/>
            <w:shd w:val="clear" w:color="auto" w:fill="auto"/>
          </w:tcPr>
          <w:p w:rsidR="00C80894" w:rsidRPr="00E90AF6" w:rsidRDefault="00C80894" w:rsidP="00126B7F">
            <w:pPr>
              <w:jc w:val="both"/>
              <w:rPr>
                <w:lang w:eastAsia="en-US"/>
              </w:rPr>
            </w:pPr>
            <w:r w:rsidRPr="00E90AF6">
              <w:rPr>
                <w:color w:val="000000"/>
              </w:rPr>
              <w:t>Проведение проверок по использованию государственного и муниципального имущества, закрепленного за учреждениями социальной сферы</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2020-2021</w:t>
            </w:r>
          </w:p>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годы</w:t>
            </w:r>
          </w:p>
        </w:tc>
        <w:tc>
          <w:tcPr>
            <w:tcW w:w="1397" w:type="pct"/>
            <w:shd w:val="clear" w:color="auto" w:fill="auto"/>
          </w:tcPr>
          <w:p w:rsidR="00C80894" w:rsidRPr="00E90AF6" w:rsidRDefault="00C80894" w:rsidP="00126B7F">
            <w:pPr>
              <w:ind w:left="-57" w:right="-57"/>
              <w:rPr>
                <w:lang w:eastAsia="en-US"/>
              </w:rPr>
            </w:pPr>
            <w:r w:rsidRPr="00E90AF6">
              <w:rPr>
                <w:lang w:eastAsia="en-US"/>
              </w:rPr>
              <w:t>Ежеквартально при предоставлении реестров учреждениями проводятся камеральные проверки имущества закрепленного за учреждениями социальной сферы.</w:t>
            </w:r>
          </w:p>
        </w:tc>
        <w:tc>
          <w:tcPr>
            <w:tcW w:w="964" w:type="pct"/>
            <w:shd w:val="clear" w:color="auto" w:fill="auto"/>
          </w:tcPr>
          <w:p w:rsidR="00C80894" w:rsidRPr="00E90AF6" w:rsidRDefault="00C80894" w:rsidP="00126B7F">
            <w:pPr>
              <w:ind w:left="-57" w:right="-57"/>
              <w:jc w:val="center"/>
            </w:pPr>
            <w:r w:rsidRPr="00E90AF6">
              <w:t>Департамент государственного имущества и земельных отношений Забайкальского края,</w:t>
            </w:r>
          </w:p>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 (по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C80894" w:rsidRPr="00E90AF6" w:rsidRDefault="00C80894" w:rsidP="00C80894">
            <w:pPr>
              <w:pStyle w:val="a5"/>
              <w:widowControl/>
              <w:numPr>
                <w:ilvl w:val="1"/>
                <w:numId w:val="14"/>
              </w:numPr>
              <w:autoSpaceDE/>
              <w:autoSpaceDN/>
              <w:adjustRightInd/>
              <w:jc w:val="center"/>
              <w:rPr>
                <w:rFonts w:ascii="Times New Roman" w:hAnsi="Times New Roman" w:cs="Times New Roman"/>
                <w:b/>
                <w:sz w:val="24"/>
                <w:szCs w:val="24"/>
                <w:lang w:eastAsia="en-US"/>
              </w:rPr>
            </w:pPr>
            <w:proofErr w:type="gramStart"/>
            <w:r w:rsidRPr="00E90AF6">
              <w:rPr>
                <w:rFonts w:ascii="Times New Roman" w:hAnsi="Times New Roman" w:cs="Times New Roman"/>
                <w:b/>
                <w:sz w:val="24"/>
                <w:szCs w:val="24"/>
                <w:lang w:eastAsia="en-US"/>
              </w:rPr>
              <w:t xml:space="preserve">Мероприятия, направленные </w:t>
            </w:r>
            <w:r w:rsidRPr="00E90AF6">
              <w:rPr>
                <w:rFonts w:ascii="Times New Roman" w:hAnsi="Times New Roman" w:cs="Times New Roman"/>
                <w:b/>
                <w:sz w:val="24"/>
                <w:szCs w:val="24"/>
              </w:rPr>
              <w:t xml:space="preserve">на обеспечение равных условий доступа к информации о государственном имуществе Забайкальского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w:t>
            </w:r>
            <w:r w:rsidRPr="00E90AF6">
              <w:rPr>
                <w:rFonts w:ascii="Times New Roman" w:hAnsi="Times New Roman" w:cs="Times New Roman"/>
                <w:b/>
                <w:sz w:val="24"/>
                <w:szCs w:val="24"/>
              </w:rPr>
              <w:lastRenderedPageBreak/>
              <w:t>предоставлении его во владение и (или) пользование, а также о ресурсах всех видов, находящихся в государственной собственности</w:t>
            </w:r>
            <w:proofErr w:type="gramEnd"/>
            <w:r w:rsidRPr="00E90AF6">
              <w:rPr>
                <w:rFonts w:ascii="Times New Roman" w:hAnsi="Times New Roman" w:cs="Times New Roman"/>
                <w:b/>
                <w:sz w:val="24"/>
                <w:szCs w:val="24"/>
              </w:rPr>
              <w:t xml:space="preserve"> Забайкальского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lastRenderedPageBreak/>
              <w:t>2.14.1</w:t>
            </w:r>
          </w:p>
        </w:tc>
        <w:tc>
          <w:tcPr>
            <w:tcW w:w="1494" w:type="pct"/>
            <w:shd w:val="clear" w:color="auto" w:fill="auto"/>
          </w:tcPr>
          <w:p w:rsidR="00C80894" w:rsidRPr="00E90AF6" w:rsidRDefault="00C80894" w:rsidP="00126B7F">
            <w:pPr>
              <w:rPr>
                <w:lang w:eastAsia="en-US"/>
              </w:rPr>
            </w:pPr>
            <w:r w:rsidRPr="00E90AF6">
              <w:rPr>
                <w:lang w:eastAsia="en-US"/>
              </w:rPr>
              <w:t>Опубликование и актуализация на официальном сайте Забайкальского края и муниципальных образований Забайкальского края в информационно-телекоммуникационной сети «Интернет» информации об объектах, находящихся в собственности, включая 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2019-2021 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Информация об объектах, находящихся в муниципальной собственности муниципального района, городских/сельских поселений муниципального района «Приаргунский район» опубликована и актуализирована на официальном сайте муниципального района «Приаргунский район» в информационно-телекоммуникационной сети «Интернет» http://xn--80agnkoihcls.xn--80aaaac8algcbgbck3fl0q.xn--p1ai/administraciya-municipalnogo-rayona/informaciya-ob-obektah-nahodyashchihsya-v-sobstvennosti</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Департамент государственного имущества и земельных отношений Забайкальского края,</w:t>
            </w:r>
          </w:p>
          <w:p w:rsidR="00C80894" w:rsidRPr="00E90AF6" w:rsidRDefault="00C80894" w:rsidP="00126B7F">
            <w:pPr>
              <w:ind w:left="-57" w:right="-57"/>
              <w:jc w:val="center"/>
              <w:rPr>
                <w:lang w:eastAsia="en-US"/>
              </w:rPr>
            </w:pPr>
            <w:r w:rsidRPr="00E90AF6">
              <w:rPr>
                <w:lang w:eastAsia="en-US"/>
              </w:rPr>
              <w:t>органы местного самоуправления муниципальных образований Забайкальского края (по согласованию)</w:t>
            </w:r>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C80894" w:rsidRPr="00E90AF6" w:rsidRDefault="00C80894" w:rsidP="00C80894">
            <w:pPr>
              <w:pStyle w:val="a5"/>
              <w:widowControl/>
              <w:numPr>
                <w:ilvl w:val="1"/>
                <w:numId w:val="15"/>
              </w:numPr>
              <w:autoSpaceDE/>
              <w:autoSpaceDN/>
              <w:adjustRightInd/>
              <w:jc w:val="center"/>
              <w:rPr>
                <w:rFonts w:ascii="Times New Roman" w:hAnsi="Times New Roman" w:cs="Times New Roman"/>
                <w:b/>
                <w:sz w:val="24"/>
                <w:szCs w:val="24"/>
                <w:lang w:eastAsia="en-US"/>
              </w:rPr>
            </w:pPr>
            <w:proofErr w:type="gramStart"/>
            <w:r w:rsidRPr="00E90AF6">
              <w:rPr>
                <w:rFonts w:ascii="Times New Roman" w:hAnsi="Times New Roman" w:cs="Times New Roman"/>
                <w:b/>
                <w:sz w:val="24"/>
                <w:szCs w:val="24"/>
                <w:lang w:eastAsia="en-US"/>
              </w:rPr>
              <w:t xml:space="preserve">Мероприятия, направленные на </w:t>
            </w:r>
            <w:r w:rsidRPr="00E90AF6">
              <w:rPr>
                <w:rFonts w:ascii="Times New Roman" w:hAnsi="Times New Roman" w:cs="Times New Roman"/>
                <w:b/>
                <w:sz w:val="24"/>
                <w:szCs w:val="24"/>
              </w:rPr>
              <w:t>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roofErr w:type="gramEnd"/>
          </w:p>
        </w:tc>
      </w:tr>
      <w:tr w:rsidR="00C80894" w:rsidRPr="00E90AF6" w:rsidTr="00126B7F">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C80894" w:rsidRPr="00E90AF6" w:rsidRDefault="00C80894" w:rsidP="00126B7F">
            <w:pPr>
              <w:rPr>
                <w:lang w:eastAsia="en-US"/>
              </w:rPr>
            </w:pPr>
            <w:r w:rsidRPr="00E90AF6">
              <w:rPr>
                <w:lang w:eastAsia="en-US"/>
              </w:rPr>
              <w:t>2.22.2</w:t>
            </w:r>
          </w:p>
        </w:tc>
        <w:tc>
          <w:tcPr>
            <w:tcW w:w="1494" w:type="pct"/>
            <w:shd w:val="clear" w:color="auto" w:fill="auto"/>
          </w:tcPr>
          <w:p w:rsidR="00C80894" w:rsidRPr="00E90AF6" w:rsidRDefault="00C80894" w:rsidP="00126B7F">
            <w:pPr>
              <w:jc w:val="both"/>
              <w:rPr>
                <w:lang w:eastAsia="en-US"/>
              </w:rPr>
            </w:pPr>
            <w:r w:rsidRPr="00E90AF6">
              <w:rPr>
                <w:lang w:eastAsia="en-US"/>
              </w:rPr>
              <w:t>Участие представителей Управления Федеральной антимонопольной службы по Забайкальскому краю в обучающих мероприятиях,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w:t>
            </w:r>
          </w:p>
        </w:tc>
        <w:tc>
          <w:tcPr>
            <w:tcW w:w="819" w:type="pct"/>
            <w:shd w:val="clear" w:color="auto" w:fill="auto"/>
          </w:tcPr>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2020-2021</w:t>
            </w:r>
          </w:p>
          <w:p w:rsidR="00C80894" w:rsidRPr="00E90AF6" w:rsidRDefault="00C80894" w:rsidP="00126B7F">
            <w:pPr>
              <w:pStyle w:val="ConsPlusNormal"/>
              <w:widowControl/>
              <w:jc w:val="center"/>
              <w:rPr>
                <w:rFonts w:ascii="Times New Roman" w:hAnsi="Times New Roman" w:cs="Times New Roman"/>
                <w:sz w:val="24"/>
                <w:szCs w:val="24"/>
                <w:lang w:eastAsia="en-US"/>
              </w:rPr>
            </w:pPr>
            <w:r w:rsidRPr="00E90AF6">
              <w:rPr>
                <w:rFonts w:ascii="Times New Roman" w:hAnsi="Times New Roman" w:cs="Times New Roman"/>
                <w:sz w:val="24"/>
                <w:szCs w:val="24"/>
                <w:lang w:eastAsia="en-US"/>
              </w:rPr>
              <w:t>годы</w:t>
            </w:r>
          </w:p>
        </w:tc>
        <w:tc>
          <w:tcPr>
            <w:tcW w:w="1397" w:type="pct"/>
            <w:shd w:val="clear" w:color="auto" w:fill="auto"/>
          </w:tcPr>
          <w:p w:rsidR="00C80894" w:rsidRPr="00E90AF6" w:rsidRDefault="00C80894" w:rsidP="00126B7F">
            <w:pPr>
              <w:ind w:left="-57" w:right="-57"/>
              <w:jc w:val="both"/>
              <w:rPr>
                <w:lang w:eastAsia="en-US"/>
              </w:rPr>
            </w:pPr>
            <w:r w:rsidRPr="00E90AF6">
              <w:rPr>
                <w:lang w:eastAsia="en-US"/>
              </w:rPr>
              <w:t>-</w:t>
            </w:r>
          </w:p>
        </w:tc>
        <w:tc>
          <w:tcPr>
            <w:tcW w:w="964" w:type="pct"/>
            <w:shd w:val="clear" w:color="auto" w:fill="auto"/>
          </w:tcPr>
          <w:p w:rsidR="00C80894" w:rsidRPr="00E90AF6" w:rsidRDefault="00C80894" w:rsidP="00126B7F">
            <w:pPr>
              <w:ind w:left="-57" w:right="-57"/>
              <w:jc w:val="center"/>
              <w:rPr>
                <w:lang w:eastAsia="en-US"/>
              </w:rPr>
            </w:pPr>
            <w:r w:rsidRPr="00E90AF6">
              <w:rPr>
                <w:lang w:eastAsia="en-US"/>
              </w:rPr>
              <w:t>Управление Федеральной антимонопольной службы по Забайкальскому краю (по согласованию), 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p w:rsidR="00C80894" w:rsidRPr="00E90AF6" w:rsidRDefault="00C80894" w:rsidP="00126B7F">
            <w:pPr>
              <w:ind w:left="-57" w:right="-57"/>
              <w:jc w:val="center"/>
              <w:rPr>
                <w:lang w:eastAsia="en-US"/>
              </w:rPr>
            </w:pPr>
            <w:r w:rsidRPr="00E90AF6">
              <w:rPr>
                <w:lang w:eastAsia="en-US"/>
              </w:rPr>
              <w:lastRenderedPageBreak/>
              <w:t xml:space="preserve">(по согласованию) </w:t>
            </w:r>
          </w:p>
        </w:tc>
      </w:tr>
    </w:tbl>
    <w:p w:rsidR="00C80894" w:rsidRPr="0014474E" w:rsidRDefault="00C80894" w:rsidP="00C80894">
      <w:pPr>
        <w:rPr>
          <w:sz w:val="28"/>
        </w:rPr>
      </w:pPr>
    </w:p>
    <w:p w:rsidR="00C80894" w:rsidRPr="00503A78" w:rsidRDefault="00C80894" w:rsidP="00503A78">
      <w:pPr>
        <w:rPr>
          <w:sz w:val="16"/>
          <w:szCs w:val="16"/>
        </w:rPr>
      </w:pPr>
    </w:p>
    <w:p w:rsidR="00B10F04" w:rsidRPr="00B10F04" w:rsidRDefault="00B10F04" w:rsidP="00DC5AB1">
      <w:pPr>
        <w:jc w:val="right"/>
        <w:rPr>
          <w:sz w:val="28"/>
          <w:szCs w:val="28"/>
        </w:rPr>
      </w:pPr>
    </w:p>
    <w:sectPr w:rsidR="00B10F04" w:rsidRPr="00B10F04" w:rsidSect="00C80894">
      <w:headerReference w:type="even" r:id="rId8"/>
      <w:headerReference w:type="default" r:id="rId9"/>
      <w:pgSz w:w="16838" w:h="11906" w:orient="landscape"/>
      <w:pgMar w:top="737" w:right="737" w:bottom="1418"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7F" w:rsidRDefault="00126B7F">
      <w:r>
        <w:separator/>
      </w:r>
    </w:p>
  </w:endnote>
  <w:endnote w:type="continuationSeparator" w:id="0">
    <w:p w:rsidR="00126B7F" w:rsidRDefault="0012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7F" w:rsidRDefault="00126B7F">
      <w:r>
        <w:separator/>
      </w:r>
    </w:p>
  </w:footnote>
  <w:footnote w:type="continuationSeparator" w:id="0">
    <w:p w:rsidR="00126B7F" w:rsidRDefault="0012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7" w:rsidRDefault="00E44697" w:rsidP="00E4469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44697" w:rsidRDefault="00E446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7" w:rsidRDefault="00E446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ECE"/>
    <w:multiLevelType w:val="multilevel"/>
    <w:tmpl w:val="9D949F5A"/>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73B7F"/>
    <w:multiLevelType w:val="hybridMultilevel"/>
    <w:tmpl w:val="C4323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F40EF"/>
    <w:multiLevelType w:val="multilevel"/>
    <w:tmpl w:val="B76C520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307CDE"/>
    <w:multiLevelType w:val="multilevel"/>
    <w:tmpl w:val="2592C77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F34835"/>
    <w:multiLevelType w:val="multilevel"/>
    <w:tmpl w:val="CB285372"/>
    <w:lvl w:ilvl="0">
      <w:start w:val="1"/>
      <w:numFmt w:val="decimal"/>
      <w:lvlText w:val="%1."/>
      <w:lvlJc w:val="left"/>
      <w:pPr>
        <w:ind w:left="480" w:hanging="480"/>
      </w:pPr>
      <w:rPr>
        <w:rFonts w:hint="default"/>
        <w:color w:val="000000"/>
      </w:rPr>
    </w:lvl>
    <w:lvl w:ilvl="1">
      <w:start w:val="2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B7517F6"/>
    <w:multiLevelType w:val="multilevel"/>
    <w:tmpl w:val="CB66C706"/>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C708C9"/>
    <w:multiLevelType w:val="multilevel"/>
    <w:tmpl w:val="7B7E1848"/>
    <w:lvl w:ilvl="0">
      <w:start w:val="1"/>
      <w:numFmt w:val="decimal"/>
      <w:lvlText w:val="%1."/>
      <w:lvlJc w:val="left"/>
      <w:pPr>
        <w:ind w:left="480" w:hanging="480"/>
      </w:pPr>
      <w:rPr>
        <w:rFonts w:hint="default"/>
        <w:color w:val="000000"/>
      </w:rPr>
    </w:lvl>
    <w:lvl w:ilvl="1">
      <w:start w:val="2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66D6419"/>
    <w:multiLevelType w:val="hybridMultilevel"/>
    <w:tmpl w:val="BA6094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AC1025"/>
    <w:multiLevelType w:val="multilevel"/>
    <w:tmpl w:val="FCDE84C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CF1E29"/>
    <w:multiLevelType w:val="multilevel"/>
    <w:tmpl w:val="7632FBDE"/>
    <w:lvl w:ilvl="0">
      <w:start w:val="1"/>
      <w:numFmt w:val="decimal"/>
      <w:lvlText w:val="%1."/>
      <w:lvlJc w:val="left"/>
      <w:pPr>
        <w:ind w:left="480" w:hanging="480"/>
      </w:pPr>
      <w:rPr>
        <w:rFonts w:hint="default"/>
        <w:color w:val="000000"/>
      </w:rPr>
    </w:lvl>
    <w:lvl w:ilvl="1">
      <w:start w:val="3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99014B1"/>
    <w:multiLevelType w:val="hybridMultilevel"/>
    <w:tmpl w:val="E9BC561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BDA5B97"/>
    <w:multiLevelType w:val="hybridMultilevel"/>
    <w:tmpl w:val="3678239A"/>
    <w:lvl w:ilvl="0" w:tplc="04190001">
      <w:start w:val="3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2615544"/>
    <w:multiLevelType w:val="multilevel"/>
    <w:tmpl w:val="B3901FA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7B2D59"/>
    <w:multiLevelType w:val="multilevel"/>
    <w:tmpl w:val="B1885DEE"/>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207961"/>
    <w:multiLevelType w:val="multilevel"/>
    <w:tmpl w:val="A600D25C"/>
    <w:lvl w:ilvl="0">
      <w:start w:val="2"/>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2"/>
  </w:num>
  <w:num w:numId="6">
    <w:abstractNumId w:val="8"/>
  </w:num>
  <w:num w:numId="7">
    <w:abstractNumId w:val="3"/>
  </w:num>
  <w:num w:numId="8">
    <w:abstractNumId w:val="13"/>
  </w:num>
  <w:num w:numId="9">
    <w:abstractNumId w:val="6"/>
  </w:num>
  <w:num w:numId="10">
    <w:abstractNumId w:val="4"/>
  </w:num>
  <w:num w:numId="11">
    <w:abstractNumId w:val="9"/>
  </w:num>
  <w:num w:numId="12">
    <w:abstractNumId w:val="14"/>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2A"/>
    <w:rsid w:val="00000BB5"/>
    <w:rsid w:val="00003638"/>
    <w:rsid w:val="00010DC8"/>
    <w:rsid w:val="00010F56"/>
    <w:rsid w:val="000144D8"/>
    <w:rsid w:val="000205A9"/>
    <w:rsid w:val="00021090"/>
    <w:rsid w:val="00021749"/>
    <w:rsid w:val="00023BB0"/>
    <w:rsid w:val="000327B1"/>
    <w:rsid w:val="0004378D"/>
    <w:rsid w:val="00044C73"/>
    <w:rsid w:val="000662B4"/>
    <w:rsid w:val="000741B9"/>
    <w:rsid w:val="00080EBD"/>
    <w:rsid w:val="00087722"/>
    <w:rsid w:val="00092B80"/>
    <w:rsid w:val="000945B5"/>
    <w:rsid w:val="000A36CE"/>
    <w:rsid w:val="000A7EA7"/>
    <w:rsid w:val="000B2BD9"/>
    <w:rsid w:val="000C0F69"/>
    <w:rsid w:val="000C2BC6"/>
    <w:rsid w:val="000C432A"/>
    <w:rsid w:val="000C4521"/>
    <w:rsid w:val="000C661D"/>
    <w:rsid w:val="000D3195"/>
    <w:rsid w:val="000D3AC2"/>
    <w:rsid w:val="000E01B9"/>
    <w:rsid w:val="000E1089"/>
    <w:rsid w:val="000E5AAD"/>
    <w:rsid w:val="000E651C"/>
    <w:rsid w:val="000F1394"/>
    <w:rsid w:val="000F4887"/>
    <w:rsid w:val="000F7460"/>
    <w:rsid w:val="00107DD4"/>
    <w:rsid w:val="00126B7F"/>
    <w:rsid w:val="001407A7"/>
    <w:rsid w:val="00160E46"/>
    <w:rsid w:val="00173823"/>
    <w:rsid w:val="00173B92"/>
    <w:rsid w:val="001A74E4"/>
    <w:rsid w:val="001B4A08"/>
    <w:rsid w:val="001C3B35"/>
    <w:rsid w:val="001C47C4"/>
    <w:rsid w:val="001D4206"/>
    <w:rsid w:val="001F656F"/>
    <w:rsid w:val="00204FC6"/>
    <w:rsid w:val="00206468"/>
    <w:rsid w:val="00217CDE"/>
    <w:rsid w:val="00223FCD"/>
    <w:rsid w:val="00233661"/>
    <w:rsid w:val="00236804"/>
    <w:rsid w:val="002874EF"/>
    <w:rsid w:val="0029544F"/>
    <w:rsid w:val="00297441"/>
    <w:rsid w:val="002A45F1"/>
    <w:rsid w:val="002E0450"/>
    <w:rsid w:val="002E5B9C"/>
    <w:rsid w:val="002F7A3F"/>
    <w:rsid w:val="003072D7"/>
    <w:rsid w:val="0030791D"/>
    <w:rsid w:val="003123D7"/>
    <w:rsid w:val="00323507"/>
    <w:rsid w:val="00327CB7"/>
    <w:rsid w:val="003425EA"/>
    <w:rsid w:val="003429AA"/>
    <w:rsid w:val="00360A6D"/>
    <w:rsid w:val="003613F0"/>
    <w:rsid w:val="00374608"/>
    <w:rsid w:val="00380822"/>
    <w:rsid w:val="00384B9A"/>
    <w:rsid w:val="003A2321"/>
    <w:rsid w:val="003A39B7"/>
    <w:rsid w:val="003A3E2C"/>
    <w:rsid w:val="003A5B40"/>
    <w:rsid w:val="003D2CED"/>
    <w:rsid w:val="003E7DEB"/>
    <w:rsid w:val="003F68BB"/>
    <w:rsid w:val="004006DB"/>
    <w:rsid w:val="00423DD3"/>
    <w:rsid w:val="00431900"/>
    <w:rsid w:val="00434475"/>
    <w:rsid w:val="00435751"/>
    <w:rsid w:val="00436BDC"/>
    <w:rsid w:val="00453061"/>
    <w:rsid w:val="0046101D"/>
    <w:rsid w:val="00464D34"/>
    <w:rsid w:val="004828B6"/>
    <w:rsid w:val="004850A6"/>
    <w:rsid w:val="00485E88"/>
    <w:rsid w:val="00490D7A"/>
    <w:rsid w:val="00493E9F"/>
    <w:rsid w:val="00496BC8"/>
    <w:rsid w:val="004A1137"/>
    <w:rsid w:val="004A4DAC"/>
    <w:rsid w:val="004A6FD1"/>
    <w:rsid w:val="004D0C1E"/>
    <w:rsid w:val="004E34F8"/>
    <w:rsid w:val="004F4D82"/>
    <w:rsid w:val="004F5F32"/>
    <w:rsid w:val="00500E2A"/>
    <w:rsid w:val="00503A78"/>
    <w:rsid w:val="00506E34"/>
    <w:rsid w:val="005118B3"/>
    <w:rsid w:val="00513EAB"/>
    <w:rsid w:val="00515A38"/>
    <w:rsid w:val="005212BF"/>
    <w:rsid w:val="005218C8"/>
    <w:rsid w:val="00533652"/>
    <w:rsid w:val="00544824"/>
    <w:rsid w:val="00547EB3"/>
    <w:rsid w:val="00550EB1"/>
    <w:rsid w:val="00563201"/>
    <w:rsid w:val="00570015"/>
    <w:rsid w:val="00570F95"/>
    <w:rsid w:val="00581B1F"/>
    <w:rsid w:val="00584F40"/>
    <w:rsid w:val="005945F9"/>
    <w:rsid w:val="0059597B"/>
    <w:rsid w:val="005A238E"/>
    <w:rsid w:val="005B7A63"/>
    <w:rsid w:val="005C69CD"/>
    <w:rsid w:val="005D38C1"/>
    <w:rsid w:val="005E233B"/>
    <w:rsid w:val="005E29A4"/>
    <w:rsid w:val="005F44FC"/>
    <w:rsid w:val="005F7742"/>
    <w:rsid w:val="00602F9F"/>
    <w:rsid w:val="00604CD1"/>
    <w:rsid w:val="006128EC"/>
    <w:rsid w:val="006145E4"/>
    <w:rsid w:val="00626309"/>
    <w:rsid w:val="00632DDB"/>
    <w:rsid w:val="00635B49"/>
    <w:rsid w:val="00636624"/>
    <w:rsid w:val="00637EA7"/>
    <w:rsid w:val="0064061B"/>
    <w:rsid w:val="00641113"/>
    <w:rsid w:val="00650139"/>
    <w:rsid w:val="006502AA"/>
    <w:rsid w:val="00650976"/>
    <w:rsid w:val="00655FC3"/>
    <w:rsid w:val="006755A5"/>
    <w:rsid w:val="006966F4"/>
    <w:rsid w:val="006A7726"/>
    <w:rsid w:val="006C4A21"/>
    <w:rsid w:val="006C5822"/>
    <w:rsid w:val="006C68B6"/>
    <w:rsid w:val="006D0E7B"/>
    <w:rsid w:val="006D1CC3"/>
    <w:rsid w:val="006E46DD"/>
    <w:rsid w:val="006E6B35"/>
    <w:rsid w:val="006E76A4"/>
    <w:rsid w:val="006E7920"/>
    <w:rsid w:val="006F2FDB"/>
    <w:rsid w:val="0071279A"/>
    <w:rsid w:val="00713576"/>
    <w:rsid w:val="00714776"/>
    <w:rsid w:val="00715560"/>
    <w:rsid w:val="00722E9B"/>
    <w:rsid w:val="00727BF8"/>
    <w:rsid w:val="00732901"/>
    <w:rsid w:val="0073420E"/>
    <w:rsid w:val="00752BBE"/>
    <w:rsid w:val="00766E9F"/>
    <w:rsid w:val="00772CFA"/>
    <w:rsid w:val="00775600"/>
    <w:rsid w:val="00781CD6"/>
    <w:rsid w:val="00786003"/>
    <w:rsid w:val="007B530B"/>
    <w:rsid w:val="007C154C"/>
    <w:rsid w:val="007C409F"/>
    <w:rsid w:val="007C5AC6"/>
    <w:rsid w:val="007D534C"/>
    <w:rsid w:val="007D63C6"/>
    <w:rsid w:val="007E0755"/>
    <w:rsid w:val="007E46C4"/>
    <w:rsid w:val="007F6EB5"/>
    <w:rsid w:val="007F764E"/>
    <w:rsid w:val="00800808"/>
    <w:rsid w:val="0081324A"/>
    <w:rsid w:val="008225D6"/>
    <w:rsid w:val="00837497"/>
    <w:rsid w:val="008379BB"/>
    <w:rsid w:val="008805C9"/>
    <w:rsid w:val="00891210"/>
    <w:rsid w:val="00892B5F"/>
    <w:rsid w:val="008959A4"/>
    <w:rsid w:val="008A30BA"/>
    <w:rsid w:val="008A6087"/>
    <w:rsid w:val="008A7316"/>
    <w:rsid w:val="008B4211"/>
    <w:rsid w:val="008C1AD9"/>
    <w:rsid w:val="008C242C"/>
    <w:rsid w:val="008C2A8E"/>
    <w:rsid w:val="008F306E"/>
    <w:rsid w:val="00900056"/>
    <w:rsid w:val="0092045F"/>
    <w:rsid w:val="00921104"/>
    <w:rsid w:val="009529A8"/>
    <w:rsid w:val="00957EB7"/>
    <w:rsid w:val="00960D5B"/>
    <w:rsid w:val="009732BA"/>
    <w:rsid w:val="00984076"/>
    <w:rsid w:val="00984E78"/>
    <w:rsid w:val="00991FA2"/>
    <w:rsid w:val="00992E30"/>
    <w:rsid w:val="009A216E"/>
    <w:rsid w:val="009C6CA6"/>
    <w:rsid w:val="009F0740"/>
    <w:rsid w:val="00A16AAB"/>
    <w:rsid w:val="00A20D63"/>
    <w:rsid w:val="00A2153E"/>
    <w:rsid w:val="00A24051"/>
    <w:rsid w:val="00A3299F"/>
    <w:rsid w:val="00A37005"/>
    <w:rsid w:val="00A3763F"/>
    <w:rsid w:val="00A41C2C"/>
    <w:rsid w:val="00A5001C"/>
    <w:rsid w:val="00A54FFB"/>
    <w:rsid w:val="00A57037"/>
    <w:rsid w:val="00A57537"/>
    <w:rsid w:val="00A57FE7"/>
    <w:rsid w:val="00A702FB"/>
    <w:rsid w:val="00A73E37"/>
    <w:rsid w:val="00A774F2"/>
    <w:rsid w:val="00A92BD0"/>
    <w:rsid w:val="00AB3532"/>
    <w:rsid w:val="00AC1FD8"/>
    <w:rsid w:val="00AC2097"/>
    <w:rsid w:val="00AD209D"/>
    <w:rsid w:val="00AD323F"/>
    <w:rsid w:val="00AD7F1F"/>
    <w:rsid w:val="00AE08A5"/>
    <w:rsid w:val="00AE7419"/>
    <w:rsid w:val="00AF1C05"/>
    <w:rsid w:val="00B10F04"/>
    <w:rsid w:val="00B11DB2"/>
    <w:rsid w:val="00B21882"/>
    <w:rsid w:val="00B22640"/>
    <w:rsid w:val="00B27AFE"/>
    <w:rsid w:val="00B34578"/>
    <w:rsid w:val="00B4431D"/>
    <w:rsid w:val="00B463FC"/>
    <w:rsid w:val="00B61120"/>
    <w:rsid w:val="00B67FD8"/>
    <w:rsid w:val="00B74FAD"/>
    <w:rsid w:val="00B81596"/>
    <w:rsid w:val="00B8271D"/>
    <w:rsid w:val="00B865DC"/>
    <w:rsid w:val="00B91193"/>
    <w:rsid w:val="00B91992"/>
    <w:rsid w:val="00B91B5D"/>
    <w:rsid w:val="00BD3408"/>
    <w:rsid w:val="00BD71EF"/>
    <w:rsid w:val="00BE70CD"/>
    <w:rsid w:val="00C00922"/>
    <w:rsid w:val="00C011EE"/>
    <w:rsid w:val="00C11E8A"/>
    <w:rsid w:val="00C12938"/>
    <w:rsid w:val="00C211EA"/>
    <w:rsid w:val="00C52222"/>
    <w:rsid w:val="00C606A9"/>
    <w:rsid w:val="00C80894"/>
    <w:rsid w:val="00C92EE4"/>
    <w:rsid w:val="00C948AA"/>
    <w:rsid w:val="00CA07F1"/>
    <w:rsid w:val="00CA378B"/>
    <w:rsid w:val="00CA5D77"/>
    <w:rsid w:val="00CB57EC"/>
    <w:rsid w:val="00CD4223"/>
    <w:rsid w:val="00CE1D42"/>
    <w:rsid w:val="00CF1071"/>
    <w:rsid w:val="00D06389"/>
    <w:rsid w:val="00D212CF"/>
    <w:rsid w:val="00D55ED9"/>
    <w:rsid w:val="00D71AFB"/>
    <w:rsid w:val="00D76305"/>
    <w:rsid w:val="00DA0D8A"/>
    <w:rsid w:val="00DA5D09"/>
    <w:rsid w:val="00DB332F"/>
    <w:rsid w:val="00DC5AB1"/>
    <w:rsid w:val="00DD1D18"/>
    <w:rsid w:val="00DE2EEC"/>
    <w:rsid w:val="00DF0749"/>
    <w:rsid w:val="00DF0C4C"/>
    <w:rsid w:val="00DF2D91"/>
    <w:rsid w:val="00E02158"/>
    <w:rsid w:val="00E17645"/>
    <w:rsid w:val="00E225A1"/>
    <w:rsid w:val="00E440C3"/>
    <w:rsid w:val="00E44697"/>
    <w:rsid w:val="00E539F5"/>
    <w:rsid w:val="00E60566"/>
    <w:rsid w:val="00E664B3"/>
    <w:rsid w:val="00E70267"/>
    <w:rsid w:val="00E752EC"/>
    <w:rsid w:val="00E8104B"/>
    <w:rsid w:val="00E84C46"/>
    <w:rsid w:val="00E90AF6"/>
    <w:rsid w:val="00EA237F"/>
    <w:rsid w:val="00EC6924"/>
    <w:rsid w:val="00EE09FE"/>
    <w:rsid w:val="00EE1359"/>
    <w:rsid w:val="00EF173F"/>
    <w:rsid w:val="00EF25D0"/>
    <w:rsid w:val="00F025E4"/>
    <w:rsid w:val="00F0332C"/>
    <w:rsid w:val="00F10B0F"/>
    <w:rsid w:val="00F1165B"/>
    <w:rsid w:val="00F13F38"/>
    <w:rsid w:val="00F16DD0"/>
    <w:rsid w:val="00F20A8A"/>
    <w:rsid w:val="00F27F00"/>
    <w:rsid w:val="00F3544E"/>
    <w:rsid w:val="00F4744C"/>
    <w:rsid w:val="00F53D3C"/>
    <w:rsid w:val="00F63072"/>
    <w:rsid w:val="00F63CFD"/>
    <w:rsid w:val="00F65272"/>
    <w:rsid w:val="00F658D2"/>
    <w:rsid w:val="00F77056"/>
    <w:rsid w:val="00F778DB"/>
    <w:rsid w:val="00F818BA"/>
    <w:rsid w:val="00F834F9"/>
    <w:rsid w:val="00F870C9"/>
    <w:rsid w:val="00F9238A"/>
    <w:rsid w:val="00F94039"/>
    <w:rsid w:val="00F959A9"/>
    <w:rsid w:val="00F97054"/>
    <w:rsid w:val="00FB02F6"/>
    <w:rsid w:val="00FC2F37"/>
    <w:rsid w:val="00FD036A"/>
    <w:rsid w:val="00FF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32A"/>
    <w:rPr>
      <w:sz w:val="24"/>
      <w:szCs w:val="24"/>
    </w:rPr>
  </w:style>
  <w:style w:type="paragraph" w:styleId="1">
    <w:name w:val="heading 1"/>
    <w:basedOn w:val="a"/>
    <w:next w:val="a"/>
    <w:link w:val="10"/>
    <w:uiPriority w:val="9"/>
    <w:qFormat/>
    <w:rsid w:val="000C432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4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18BA"/>
    <w:pPr>
      <w:spacing w:before="100" w:beforeAutospacing="1" w:after="100" w:afterAutospacing="1"/>
    </w:pPr>
    <w:rPr>
      <w:rFonts w:ascii="Tahoma" w:hAnsi="Tahoma"/>
      <w:sz w:val="20"/>
      <w:szCs w:val="20"/>
      <w:lang w:val="en-US" w:eastAsia="en-US"/>
    </w:rPr>
  </w:style>
  <w:style w:type="paragraph" w:styleId="a4">
    <w:name w:val="Balloon Text"/>
    <w:basedOn w:val="a"/>
    <w:semiHidden/>
    <w:rsid w:val="00DA0D8A"/>
    <w:rPr>
      <w:rFonts w:ascii="Tahoma" w:hAnsi="Tahoma" w:cs="Tahoma"/>
      <w:sz w:val="16"/>
      <w:szCs w:val="16"/>
    </w:rPr>
  </w:style>
  <w:style w:type="paragraph" w:customStyle="1" w:styleId="ConsPlusNonformat">
    <w:name w:val="ConsPlusNonformat"/>
    <w:rsid w:val="00092B80"/>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092B80"/>
    <w:pPr>
      <w:widowControl w:val="0"/>
      <w:autoSpaceDE w:val="0"/>
      <w:autoSpaceDN w:val="0"/>
      <w:adjustRightInd w:val="0"/>
      <w:ind w:left="720" w:firstLine="720"/>
      <w:contextualSpacing/>
      <w:jc w:val="both"/>
    </w:pPr>
    <w:rPr>
      <w:rFonts w:ascii="Arial" w:hAnsi="Arial" w:cs="Arial"/>
      <w:sz w:val="30"/>
      <w:szCs w:val="30"/>
    </w:rPr>
  </w:style>
  <w:style w:type="paragraph" w:customStyle="1" w:styleId="ConsPlusNormal">
    <w:name w:val="ConsPlusNormal"/>
    <w:uiPriority w:val="99"/>
    <w:rsid w:val="00092B80"/>
    <w:pPr>
      <w:widowControl w:val="0"/>
      <w:autoSpaceDE w:val="0"/>
      <w:autoSpaceDN w:val="0"/>
      <w:adjustRightInd w:val="0"/>
      <w:ind w:firstLine="720"/>
    </w:pPr>
    <w:rPr>
      <w:rFonts w:ascii="Arial" w:hAnsi="Arial" w:cs="Arial"/>
    </w:rPr>
  </w:style>
  <w:style w:type="paragraph" w:styleId="a6">
    <w:name w:val="Title"/>
    <w:basedOn w:val="a"/>
    <w:link w:val="a7"/>
    <w:qFormat/>
    <w:rsid w:val="00092B80"/>
    <w:pPr>
      <w:ind w:firstLine="709"/>
      <w:jc w:val="center"/>
    </w:pPr>
    <w:rPr>
      <w:sz w:val="28"/>
      <w:szCs w:val="20"/>
    </w:rPr>
  </w:style>
  <w:style w:type="character" w:customStyle="1" w:styleId="a7">
    <w:name w:val="Название Знак"/>
    <w:basedOn w:val="a0"/>
    <w:link w:val="a6"/>
    <w:rsid w:val="00092B80"/>
    <w:rPr>
      <w:sz w:val="28"/>
    </w:rPr>
  </w:style>
  <w:style w:type="paragraph" w:styleId="a8">
    <w:name w:val="header"/>
    <w:aliases w:val="ВерхКолонтитул"/>
    <w:basedOn w:val="a"/>
    <w:link w:val="a9"/>
    <w:uiPriority w:val="99"/>
    <w:rsid w:val="00092B80"/>
    <w:pPr>
      <w:tabs>
        <w:tab w:val="center" w:pos="4677"/>
        <w:tab w:val="right" w:pos="9355"/>
      </w:tabs>
    </w:pPr>
  </w:style>
  <w:style w:type="character" w:customStyle="1" w:styleId="a9">
    <w:name w:val="Верхний колонтитул Знак"/>
    <w:aliases w:val="ВерхКолонтитул Знак"/>
    <w:basedOn w:val="a0"/>
    <w:link w:val="a8"/>
    <w:uiPriority w:val="99"/>
    <w:rsid w:val="00092B80"/>
    <w:rPr>
      <w:sz w:val="24"/>
      <w:szCs w:val="24"/>
    </w:rPr>
  </w:style>
  <w:style w:type="paragraph" w:customStyle="1" w:styleId="11">
    <w:name w:val="Обычный 1"/>
    <w:basedOn w:val="a"/>
    <w:rsid w:val="00DC5AB1"/>
    <w:pPr>
      <w:jc w:val="both"/>
    </w:pPr>
  </w:style>
  <w:style w:type="paragraph" w:customStyle="1" w:styleId="2">
    <w:name w:val="Обычный 2"/>
    <w:basedOn w:val="11"/>
    <w:rsid w:val="00DC5AB1"/>
    <w:pPr>
      <w:ind w:left="284"/>
    </w:pPr>
    <w:rPr>
      <w:i/>
    </w:rPr>
  </w:style>
  <w:style w:type="paragraph" w:customStyle="1" w:styleId="3">
    <w:name w:val="Обычный 3"/>
    <w:basedOn w:val="a"/>
    <w:rsid w:val="00DC5AB1"/>
    <w:pPr>
      <w:ind w:left="567"/>
      <w:jc w:val="both"/>
    </w:pPr>
  </w:style>
  <w:style w:type="character" w:customStyle="1" w:styleId="FontStyle28">
    <w:name w:val="Font Style28"/>
    <w:basedOn w:val="a0"/>
    <w:rsid w:val="004006DB"/>
    <w:rPr>
      <w:rFonts w:ascii="Franklin Gothic Book" w:hAnsi="Franklin Gothic Book" w:cs="Franklin Gothic Book"/>
      <w:color w:val="000000"/>
      <w:sz w:val="24"/>
      <w:szCs w:val="24"/>
    </w:rPr>
  </w:style>
  <w:style w:type="paragraph" w:customStyle="1" w:styleId="Style3">
    <w:name w:val="Style3"/>
    <w:basedOn w:val="a"/>
    <w:rsid w:val="004006DB"/>
    <w:pPr>
      <w:widowControl w:val="0"/>
      <w:autoSpaceDE w:val="0"/>
      <w:autoSpaceDN w:val="0"/>
      <w:adjustRightInd w:val="0"/>
      <w:spacing w:line="341" w:lineRule="exact"/>
      <w:jc w:val="both"/>
    </w:pPr>
    <w:rPr>
      <w:rFonts w:ascii="Franklin Gothic Book" w:hAnsi="Franklin Gothic Book"/>
    </w:rPr>
  </w:style>
  <w:style w:type="character" w:customStyle="1" w:styleId="6">
    <w:name w:val="Основной текст (6)_"/>
    <w:basedOn w:val="a0"/>
    <w:link w:val="60"/>
    <w:rsid w:val="008C242C"/>
    <w:rPr>
      <w:sz w:val="28"/>
      <w:szCs w:val="28"/>
      <w:shd w:val="clear" w:color="auto" w:fill="FFFFFF"/>
    </w:rPr>
  </w:style>
  <w:style w:type="character" w:customStyle="1" w:styleId="20">
    <w:name w:val="Основной текст (2)_"/>
    <w:basedOn w:val="a0"/>
    <w:link w:val="21"/>
    <w:rsid w:val="008C242C"/>
    <w:rPr>
      <w:sz w:val="24"/>
      <w:szCs w:val="24"/>
      <w:shd w:val="clear" w:color="auto" w:fill="FFFFFF"/>
    </w:rPr>
  </w:style>
  <w:style w:type="character" w:customStyle="1" w:styleId="aa">
    <w:name w:val="Основной текст_"/>
    <w:basedOn w:val="a0"/>
    <w:link w:val="12"/>
    <w:rsid w:val="008C242C"/>
    <w:rPr>
      <w:sz w:val="25"/>
      <w:szCs w:val="25"/>
      <w:shd w:val="clear" w:color="auto" w:fill="FFFFFF"/>
    </w:rPr>
  </w:style>
  <w:style w:type="character" w:customStyle="1" w:styleId="30">
    <w:name w:val="Основной текст (3)_"/>
    <w:basedOn w:val="a0"/>
    <w:link w:val="31"/>
    <w:rsid w:val="008C242C"/>
    <w:rPr>
      <w:shd w:val="clear" w:color="auto" w:fill="FFFFFF"/>
    </w:rPr>
  </w:style>
  <w:style w:type="character" w:customStyle="1" w:styleId="4">
    <w:name w:val="Основной текст (4)_"/>
    <w:basedOn w:val="a0"/>
    <w:link w:val="40"/>
    <w:rsid w:val="008C242C"/>
    <w:rPr>
      <w:rFonts w:ascii="Lucida Sans Unicode" w:eastAsia="Lucida Sans Unicode" w:hAnsi="Lucida Sans Unicode" w:cs="Lucida Sans Unicode"/>
      <w:sz w:val="14"/>
      <w:szCs w:val="14"/>
      <w:shd w:val="clear" w:color="auto" w:fill="FFFFFF"/>
    </w:rPr>
  </w:style>
  <w:style w:type="character" w:customStyle="1" w:styleId="5">
    <w:name w:val="Основной текст (5)_"/>
    <w:basedOn w:val="a0"/>
    <w:link w:val="50"/>
    <w:rsid w:val="008C242C"/>
    <w:rPr>
      <w:sz w:val="17"/>
      <w:szCs w:val="17"/>
      <w:shd w:val="clear" w:color="auto" w:fill="FFFFFF"/>
    </w:rPr>
  </w:style>
  <w:style w:type="paragraph" w:customStyle="1" w:styleId="60">
    <w:name w:val="Основной текст (6)"/>
    <w:basedOn w:val="a"/>
    <w:link w:val="6"/>
    <w:rsid w:val="008C242C"/>
    <w:pPr>
      <w:shd w:val="clear" w:color="auto" w:fill="FFFFFF"/>
      <w:spacing w:after="360" w:line="0" w:lineRule="atLeast"/>
    </w:pPr>
    <w:rPr>
      <w:sz w:val="28"/>
      <w:szCs w:val="28"/>
    </w:rPr>
  </w:style>
  <w:style w:type="paragraph" w:customStyle="1" w:styleId="21">
    <w:name w:val="Основной текст (2)"/>
    <w:basedOn w:val="a"/>
    <w:link w:val="20"/>
    <w:rsid w:val="008C242C"/>
    <w:pPr>
      <w:shd w:val="clear" w:color="auto" w:fill="FFFFFF"/>
      <w:spacing w:line="0" w:lineRule="atLeast"/>
    </w:pPr>
  </w:style>
  <w:style w:type="paragraph" w:customStyle="1" w:styleId="12">
    <w:name w:val="Основной текст1"/>
    <w:basedOn w:val="a"/>
    <w:link w:val="aa"/>
    <w:rsid w:val="008C242C"/>
    <w:pPr>
      <w:shd w:val="clear" w:color="auto" w:fill="FFFFFF"/>
      <w:spacing w:line="0" w:lineRule="atLeast"/>
    </w:pPr>
    <w:rPr>
      <w:sz w:val="25"/>
      <w:szCs w:val="25"/>
    </w:rPr>
  </w:style>
  <w:style w:type="paragraph" w:customStyle="1" w:styleId="31">
    <w:name w:val="Основной текст (3)"/>
    <w:basedOn w:val="a"/>
    <w:link w:val="30"/>
    <w:rsid w:val="008C242C"/>
    <w:pPr>
      <w:shd w:val="clear" w:color="auto" w:fill="FFFFFF"/>
      <w:spacing w:line="0" w:lineRule="atLeast"/>
    </w:pPr>
    <w:rPr>
      <w:sz w:val="20"/>
      <w:szCs w:val="20"/>
    </w:rPr>
  </w:style>
  <w:style w:type="paragraph" w:customStyle="1" w:styleId="40">
    <w:name w:val="Основной текст (4)"/>
    <w:basedOn w:val="a"/>
    <w:link w:val="4"/>
    <w:rsid w:val="008C242C"/>
    <w:pPr>
      <w:shd w:val="clear" w:color="auto" w:fill="FFFFFF"/>
      <w:spacing w:line="0" w:lineRule="atLeast"/>
      <w:jc w:val="center"/>
    </w:pPr>
    <w:rPr>
      <w:rFonts w:ascii="Lucida Sans Unicode" w:eastAsia="Lucida Sans Unicode" w:hAnsi="Lucida Sans Unicode" w:cs="Lucida Sans Unicode"/>
      <w:sz w:val="14"/>
      <w:szCs w:val="14"/>
    </w:rPr>
  </w:style>
  <w:style w:type="paragraph" w:customStyle="1" w:styleId="50">
    <w:name w:val="Основной текст (5)"/>
    <w:basedOn w:val="a"/>
    <w:link w:val="5"/>
    <w:rsid w:val="008C242C"/>
    <w:pPr>
      <w:shd w:val="clear" w:color="auto" w:fill="FFFFFF"/>
      <w:spacing w:line="0" w:lineRule="atLeast"/>
    </w:pPr>
    <w:rPr>
      <w:sz w:val="17"/>
      <w:szCs w:val="17"/>
    </w:rPr>
  </w:style>
  <w:style w:type="character" w:customStyle="1" w:styleId="8">
    <w:name w:val="Основной текст (8)_"/>
    <w:basedOn w:val="a0"/>
    <w:link w:val="80"/>
    <w:rsid w:val="008C242C"/>
    <w:rPr>
      <w:rFonts w:ascii="Palatino Linotype" w:eastAsia="Palatino Linotype" w:hAnsi="Palatino Linotype" w:cs="Palatino Linotype"/>
      <w:shd w:val="clear" w:color="auto" w:fill="FFFFFF"/>
    </w:rPr>
  </w:style>
  <w:style w:type="character" w:customStyle="1" w:styleId="9">
    <w:name w:val="Основной текст (9)_"/>
    <w:basedOn w:val="a0"/>
    <w:link w:val="90"/>
    <w:rsid w:val="008C242C"/>
    <w:rPr>
      <w:rFonts w:ascii="Palatino Linotype" w:eastAsia="Palatino Linotype" w:hAnsi="Palatino Linotype" w:cs="Palatino Linotype"/>
      <w:spacing w:val="-10"/>
      <w:sz w:val="9"/>
      <w:szCs w:val="9"/>
      <w:shd w:val="clear" w:color="auto" w:fill="FFFFFF"/>
    </w:rPr>
  </w:style>
  <w:style w:type="character" w:customStyle="1" w:styleId="7">
    <w:name w:val="Основной текст (7)_"/>
    <w:basedOn w:val="a0"/>
    <w:link w:val="70"/>
    <w:rsid w:val="008C242C"/>
    <w:rPr>
      <w:rFonts w:ascii="Palatino Linotype" w:eastAsia="Palatino Linotype" w:hAnsi="Palatino Linotype" w:cs="Palatino Linotype"/>
      <w:spacing w:val="-10"/>
      <w:sz w:val="8"/>
      <w:szCs w:val="8"/>
      <w:shd w:val="clear" w:color="auto" w:fill="FFFFFF"/>
    </w:rPr>
  </w:style>
  <w:style w:type="character" w:customStyle="1" w:styleId="12pt-1pt">
    <w:name w:val="Основной текст + 12 pt;Курсив;Интервал -1 pt"/>
    <w:basedOn w:val="aa"/>
    <w:rsid w:val="008C242C"/>
    <w:rPr>
      <w:rFonts w:ascii="Book Antiqua" w:eastAsia="Book Antiqua" w:hAnsi="Book Antiqua" w:cs="Book Antiqua"/>
      <w:i/>
      <w:iCs/>
      <w:spacing w:val="-20"/>
      <w:sz w:val="24"/>
      <w:szCs w:val="24"/>
      <w:shd w:val="clear" w:color="auto" w:fill="FFFFFF"/>
    </w:rPr>
  </w:style>
  <w:style w:type="character" w:customStyle="1" w:styleId="110">
    <w:name w:val="Основной текст (11)_"/>
    <w:basedOn w:val="a0"/>
    <w:link w:val="111"/>
    <w:rsid w:val="008C242C"/>
    <w:rPr>
      <w:rFonts w:ascii="Palatino Linotype" w:eastAsia="Palatino Linotype" w:hAnsi="Palatino Linotype" w:cs="Palatino Linotype"/>
      <w:shd w:val="clear" w:color="auto" w:fill="FFFFFF"/>
    </w:rPr>
  </w:style>
  <w:style w:type="character" w:customStyle="1" w:styleId="14">
    <w:name w:val="Основной текст (14)_"/>
    <w:basedOn w:val="a0"/>
    <w:link w:val="140"/>
    <w:rsid w:val="008C242C"/>
    <w:rPr>
      <w:rFonts w:ascii="Palatino Linotype" w:eastAsia="Palatino Linotype" w:hAnsi="Palatino Linotype" w:cs="Palatino Linotype"/>
      <w:sz w:val="13"/>
      <w:szCs w:val="13"/>
      <w:shd w:val="clear" w:color="auto" w:fill="FFFFFF"/>
    </w:rPr>
  </w:style>
  <w:style w:type="character" w:customStyle="1" w:styleId="100">
    <w:name w:val="Основной текст (10)_"/>
    <w:basedOn w:val="a0"/>
    <w:link w:val="101"/>
    <w:rsid w:val="008C242C"/>
    <w:rPr>
      <w:rFonts w:ascii="Palatino Linotype" w:eastAsia="Palatino Linotype" w:hAnsi="Palatino Linotype" w:cs="Palatino Linotype"/>
      <w:spacing w:val="-20"/>
      <w:shd w:val="clear" w:color="auto" w:fill="FFFFFF"/>
    </w:rPr>
  </w:style>
  <w:style w:type="character" w:customStyle="1" w:styleId="13">
    <w:name w:val="Основной текст (13)_"/>
    <w:basedOn w:val="a0"/>
    <w:link w:val="130"/>
    <w:rsid w:val="008C242C"/>
    <w:rPr>
      <w:rFonts w:ascii="Palatino Linotype" w:eastAsia="Palatino Linotype" w:hAnsi="Palatino Linotype" w:cs="Palatino Linotype"/>
      <w:spacing w:val="-10"/>
      <w:sz w:val="11"/>
      <w:szCs w:val="11"/>
      <w:shd w:val="clear" w:color="auto" w:fill="FFFFFF"/>
    </w:rPr>
  </w:style>
  <w:style w:type="character" w:customStyle="1" w:styleId="120">
    <w:name w:val="Основной текст (12)_"/>
    <w:basedOn w:val="a0"/>
    <w:link w:val="121"/>
    <w:rsid w:val="008C242C"/>
    <w:rPr>
      <w:rFonts w:ascii="Palatino Linotype" w:eastAsia="Palatino Linotype" w:hAnsi="Palatino Linotype" w:cs="Palatino Linotype"/>
      <w:spacing w:val="-10"/>
      <w:sz w:val="8"/>
      <w:szCs w:val="8"/>
      <w:shd w:val="clear" w:color="auto" w:fill="FFFFFF"/>
    </w:rPr>
  </w:style>
  <w:style w:type="paragraph" w:customStyle="1" w:styleId="80">
    <w:name w:val="Основной текст (8)"/>
    <w:basedOn w:val="a"/>
    <w:link w:val="8"/>
    <w:rsid w:val="008C242C"/>
    <w:pPr>
      <w:shd w:val="clear" w:color="auto" w:fill="FFFFFF"/>
      <w:spacing w:line="0" w:lineRule="atLeast"/>
    </w:pPr>
    <w:rPr>
      <w:rFonts w:ascii="Palatino Linotype" w:eastAsia="Palatino Linotype" w:hAnsi="Palatino Linotype" w:cs="Palatino Linotype"/>
      <w:sz w:val="20"/>
      <w:szCs w:val="20"/>
    </w:rPr>
  </w:style>
  <w:style w:type="paragraph" w:customStyle="1" w:styleId="90">
    <w:name w:val="Основной текст (9)"/>
    <w:basedOn w:val="a"/>
    <w:link w:val="9"/>
    <w:rsid w:val="008C242C"/>
    <w:pPr>
      <w:shd w:val="clear" w:color="auto" w:fill="FFFFFF"/>
      <w:spacing w:line="0" w:lineRule="atLeast"/>
    </w:pPr>
    <w:rPr>
      <w:rFonts w:ascii="Palatino Linotype" w:eastAsia="Palatino Linotype" w:hAnsi="Palatino Linotype" w:cs="Palatino Linotype"/>
      <w:spacing w:val="-10"/>
      <w:sz w:val="9"/>
      <w:szCs w:val="9"/>
    </w:rPr>
  </w:style>
  <w:style w:type="paragraph" w:customStyle="1" w:styleId="70">
    <w:name w:val="Основной текст (7)"/>
    <w:basedOn w:val="a"/>
    <w:link w:val="7"/>
    <w:rsid w:val="008C242C"/>
    <w:pPr>
      <w:shd w:val="clear" w:color="auto" w:fill="FFFFFF"/>
      <w:spacing w:line="0" w:lineRule="atLeast"/>
    </w:pPr>
    <w:rPr>
      <w:rFonts w:ascii="Palatino Linotype" w:eastAsia="Palatino Linotype" w:hAnsi="Palatino Linotype" w:cs="Palatino Linotype"/>
      <w:spacing w:val="-10"/>
      <w:sz w:val="8"/>
      <w:szCs w:val="8"/>
    </w:rPr>
  </w:style>
  <w:style w:type="paragraph" w:customStyle="1" w:styleId="111">
    <w:name w:val="Основной текст (11)"/>
    <w:basedOn w:val="a"/>
    <w:link w:val="110"/>
    <w:rsid w:val="008C242C"/>
    <w:pPr>
      <w:shd w:val="clear" w:color="auto" w:fill="FFFFFF"/>
      <w:spacing w:line="0" w:lineRule="atLeast"/>
    </w:pPr>
    <w:rPr>
      <w:rFonts w:ascii="Palatino Linotype" w:eastAsia="Palatino Linotype" w:hAnsi="Palatino Linotype" w:cs="Palatino Linotype"/>
      <w:sz w:val="20"/>
      <w:szCs w:val="20"/>
    </w:rPr>
  </w:style>
  <w:style w:type="paragraph" w:customStyle="1" w:styleId="140">
    <w:name w:val="Основной текст (14)"/>
    <w:basedOn w:val="a"/>
    <w:link w:val="14"/>
    <w:rsid w:val="008C242C"/>
    <w:pPr>
      <w:shd w:val="clear" w:color="auto" w:fill="FFFFFF"/>
      <w:spacing w:line="0" w:lineRule="atLeast"/>
    </w:pPr>
    <w:rPr>
      <w:rFonts w:ascii="Palatino Linotype" w:eastAsia="Palatino Linotype" w:hAnsi="Palatino Linotype" w:cs="Palatino Linotype"/>
      <w:sz w:val="13"/>
      <w:szCs w:val="13"/>
    </w:rPr>
  </w:style>
  <w:style w:type="paragraph" w:customStyle="1" w:styleId="101">
    <w:name w:val="Основной текст (10)"/>
    <w:basedOn w:val="a"/>
    <w:link w:val="100"/>
    <w:rsid w:val="008C242C"/>
    <w:pPr>
      <w:shd w:val="clear" w:color="auto" w:fill="FFFFFF"/>
      <w:spacing w:line="0" w:lineRule="atLeast"/>
    </w:pPr>
    <w:rPr>
      <w:rFonts w:ascii="Palatino Linotype" w:eastAsia="Palatino Linotype" w:hAnsi="Palatino Linotype" w:cs="Palatino Linotype"/>
      <w:spacing w:val="-20"/>
      <w:sz w:val="20"/>
      <w:szCs w:val="20"/>
    </w:rPr>
  </w:style>
  <w:style w:type="paragraph" w:customStyle="1" w:styleId="130">
    <w:name w:val="Основной текст (13)"/>
    <w:basedOn w:val="a"/>
    <w:link w:val="13"/>
    <w:rsid w:val="008C242C"/>
    <w:pPr>
      <w:shd w:val="clear" w:color="auto" w:fill="FFFFFF"/>
      <w:spacing w:line="0" w:lineRule="atLeast"/>
    </w:pPr>
    <w:rPr>
      <w:rFonts w:ascii="Palatino Linotype" w:eastAsia="Palatino Linotype" w:hAnsi="Palatino Linotype" w:cs="Palatino Linotype"/>
      <w:spacing w:val="-10"/>
      <w:sz w:val="11"/>
      <w:szCs w:val="11"/>
    </w:rPr>
  </w:style>
  <w:style w:type="paragraph" w:customStyle="1" w:styleId="121">
    <w:name w:val="Основной текст (12)"/>
    <w:basedOn w:val="a"/>
    <w:link w:val="120"/>
    <w:rsid w:val="008C242C"/>
    <w:pPr>
      <w:shd w:val="clear" w:color="auto" w:fill="FFFFFF"/>
      <w:spacing w:line="0" w:lineRule="atLeast"/>
    </w:pPr>
    <w:rPr>
      <w:rFonts w:ascii="Palatino Linotype" w:eastAsia="Palatino Linotype" w:hAnsi="Palatino Linotype" w:cs="Palatino Linotype"/>
      <w:spacing w:val="-10"/>
      <w:sz w:val="8"/>
      <w:szCs w:val="8"/>
    </w:rPr>
  </w:style>
  <w:style w:type="character" w:customStyle="1" w:styleId="16">
    <w:name w:val="Основной текст (16)_"/>
    <w:basedOn w:val="a0"/>
    <w:link w:val="160"/>
    <w:rsid w:val="008C242C"/>
    <w:rPr>
      <w:sz w:val="9"/>
      <w:szCs w:val="9"/>
      <w:shd w:val="clear" w:color="auto" w:fill="FFFFFF"/>
    </w:rPr>
  </w:style>
  <w:style w:type="character" w:customStyle="1" w:styleId="18">
    <w:name w:val="Основной текст (18)_"/>
    <w:basedOn w:val="a0"/>
    <w:link w:val="180"/>
    <w:rsid w:val="008C242C"/>
    <w:rPr>
      <w:sz w:val="12"/>
      <w:szCs w:val="12"/>
      <w:shd w:val="clear" w:color="auto" w:fill="FFFFFF"/>
    </w:rPr>
  </w:style>
  <w:style w:type="paragraph" w:customStyle="1" w:styleId="160">
    <w:name w:val="Основной текст (16)"/>
    <w:basedOn w:val="a"/>
    <w:link w:val="16"/>
    <w:rsid w:val="008C242C"/>
    <w:pPr>
      <w:shd w:val="clear" w:color="auto" w:fill="FFFFFF"/>
      <w:spacing w:line="0" w:lineRule="atLeast"/>
    </w:pPr>
    <w:rPr>
      <w:sz w:val="9"/>
      <w:szCs w:val="9"/>
    </w:rPr>
  </w:style>
  <w:style w:type="paragraph" w:customStyle="1" w:styleId="180">
    <w:name w:val="Основной текст (18)"/>
    <w:basedOn w:val="a"/>
    <w:link w:val="18"/>
    <w:rsid w:val="008C242C"/>
    <w:pPr>
      <w:shd w:val="clear" w:color="auto" w:fill="FFFFFF"/>
      <w:spacing w:line="0" w:lineRule="atLeast"/>
    </w:pPr>
    <w:rPr>
      <w:sz w:val="12"/>
      <w:szCs w:val="12"/>
    </w:rPr>
  </w:style>
  <w:style w:type="character" w:customStyle="1" w:styleId="FontStyle21">
    <w:name w:val="Font Style21"/>
    <w:basedOn w:val="a0"/>
    <w:uiPriority w:val="99"/>
    <w:rsid w:val="00B10F04"/>
    <w:rPr>
      <w:rFonts w:ascii="Times New Roman" w:hAnsi="Times New Roman" w:cs="Times New Roman"/>
      <w:sz w:val="14"/>
      <w:szCs w:val="14"/>
    </w:rPr>
  </w:style>
  <w:style w:type="paragraph" w:customStyle="1" w:styleId="Style8">
    <w:name w:val="Style8"/>
    <w:basedOn w:val="a"/>
    <w:uiPriority w:val="99"/>
    <w:rsid w:val="00B10F04"/>
    <w:pPr>
      <w:widowControl w:val="0"/>
      <w:autoSpaceDE w:val="0"/>
      <w:autoSpaceDN w:val="0"/>
      <w:adjustRightInd w:val="0"/>
      <w:spacing w:line="187" w:lineRule="exact"/>
      <w:jc w:val="center"/>
    </w:pPr>
    <w:rPr>
      <w:rFonts w:ascii="Century Gothic" w:hAnsi="Century Gothic"/>
    </w:rPr>
  </w:style>
  <w:style w:type="paragraph" w:customStyle="1" w:styleId="Style9">
    <w:name w:val="Style9"/>
    <w:basedOn w:val="a"/>
    <w:uiPriority w:val="99"/>
    <w:rsid w:val="00B10F04"/>
    <w:pPr>
      <w:widowControl w:val="0"/>
      <w:autoSpaceDE w:val="0"/>
      <w:autoSpaceDN w:val="0"/>
      <w:adjustRightInd w:val="0"/>
    </w:pPr>
    <w:rPr>
      <w:rFonts w:ascii="Century Gothic" w:hAnsi="Century Gothic"/>
    </w:rPr>
  </w:style>
  <w:style w:type="paragraph" w:customStyle="1" w:styleId="Style10">
    <w:name w:val="Style10"/>
    <w:basedOn w:val="a"/>
    <w:uiPriority w:val="99"/>
    <w:rsid w:val="00B10F04"/>
    <w:pPr>
      <w:widowControl w:val="0"/>
      <w:autoSpaceDE w:val="0"/>
      <w:autoSpaceDN w:val="0"/>
      <w:adjustRightInd w:val="0"/>
      <w:spacing w:line="187" w:lineRule="exact"/>
    </w:pPr>
    <w:rPr>
      <w:rFonts w:ascii="Century Gothic" w:hAnsi="Century Gothic"/>
    </w:rPr>
  </w:style>
  <w:style w:type="paragraph" w:customStyle="1" w:styleId="Style12">
    <w:name w:val="Style12"/>
    <w:basedOn w:val="a"/>
    <w:uiPriority w:val="99"/>
    <w:rsid w:val="00B10F04"/>
    <w:pPr>
      <w:widowControl w:val="0"/>
      <w:autoSpaceDE w:val="0"/>
      <w:autoSpaceDN w:val="0"/>
      <w:adjustRightInd w:val="0"/>
    </w:pPr>
    <w:rPr>
      <w:rFonts w:ascii="Century Gothic" w:hAnsi="Century Gothic"/>
    </w:rPr>
  </w:style>
  <w:style w:type="character" w:customStyle="1" w:styleId="FontStyle20">
    <w:name w:val="Font Style20"/>
    <w:basedOn w:val="a0"/>
    <w:uiPriority w:val="99"/>
    <w:rsid w:val="00B10F04"/>
    <w:rPr>
      <w:rFonts w:ascii="Candara" w:hAnsi="Candara" w:cs="Candara"/>
      <w:b/>
      <w:bCs/>
      <w:sz w:val="10"/>
      <w:szCs w:val="10"/>
    </w:rPr>
  </w:style>
  <w:style w:type="paragraph" w:customStyle="1" w:styleId="Style11">
    <w:name w:val="Style11"/>
    <w:basedOn w:val="a"/>
    <w:uiPriority w:val="99"/>
    <w:rsid w:val="00B10F04"/>
    <w:pPr>
      <w:widowControl w:val="0"/>
      <w:autoSpaceDE w:val="0"/>
      <w:autoSpaceDN w:val="0"/>
      <w:adjustRightInd w:val="0"/>
    </w:pPr>
    <w:rPr>
      <w:rFonts w:ascii="Century Gothic" w:hAnsi="Century Gothic"/>
    </w:rPr>
  </w:style>
  <w:style w:type="character" w:customStyle="1" w:styleId="FontStyle24">
    <w:name w:val="Font Style24"/>
    <w:basedOn w:val="a0"/>
    <w:uiPriority w:val="99"/>
    <w:rsid w:val="00B10F04"/>
    <w:rPr>
      <w:rFonts w:ascii="Times New Roman" w:hAnsi="Times New Roman" w:cs="Times New Roman"/>
      <w:b/>
      <w:bCs/>
      <w:sz w:val="10"/>
      <w:szCs w:val="10"/>
    </w:rPr>
  </w:style>
  <w:style w:type="character" w:styleId="ab">
    <w:name w:val="page number"/>
    <w:basedOn w:val="a0"/>
    <w:uiPriority w:val="99"/>
    <w:rsid w:val="00021749"/>
    <w:rPr>
      <w:rFonts w:cs="Times New Roman"/>
    </w:rPr>
  </w:style>
  <w:style w:type="character" w:styleId="ac">
    <w:name w:val="Hyperlink"/>
    <w:basedOn w:val="a0"/>
    <w:unhideWhenUsed/>
    <w:rsid w:val="00E664B3"/>
    <w:rPr>
      <w:color w:val="0000FF"/>
      <w:u w:val="single"/>
    </w:rPr>
  </w:style>
  <w:style w:type="character" w:customStyle="1" w:styleId="10">
    <w:name w:val="Заголовок 1 Знак"/>
    <w:basedOn w:val="a0"/>
    <w:link w:val="1"/>
    <w:uiPriority w:val="9"/>
    <w:rsid w:val="00E664B3"/>
    <w:rPr>
      <w:sz w:val="28"/>
      <w:szCs w:val="24"/>
    </w:rPr>
  </w:style>
  <w:style w:type="paragraph" w:customStyle="1" w:styleId="Standard">
    <w:name w:val="Standard"/>
    <w:rsid w:val="00C80894"/>
    <w:pPr>
      <w:suppressAutoHyphens/>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32A"/>
    <w:rPr>
      <w:sz w:val="24"/>
      <w:szCs w:val="24"/>
    </w:rPr>
  </w:style>
  <w:style w:type="paragraph" w:styleId="1">
    <w:name w:val="heading 1"/>
    <w:basedOn w:val="a"/>
    <w:next w:val="a"/>
    <w:link w:val="10"/>
    <w:uiPriority w:val="9"/>
    <w:qFormat/>
    <w:rsid w:val="000C432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4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18BA"/>
    <w:pPr>
      <w:spacing w:before="100" w:beforeAutospacing="1" w:after="100" w:afterAutospacing="1"/>
    </w:pPr>
    <w:rPr>
      <w:rFonts w:ascii="Tahoma" w:hAnsi="Tahoma"/>
      <w:sz w:val="20"/>
      <w:szCs w:val="20"/>
      <w:lang w:val="en-US" w:eastAsia="en-US"/>
    </w:rPr>
  </w:style>
  <w:style w:type="paragraph" w:styleId="a4">
    <w:name w:val="Balloon Text"/>
    <w:basedOn w:val="a"/>
    <w:semiHidden/>
    <w:rsid w:val="00DA0D8A"/>
    <w:rPr>
      <w:rFonts w:ascii="Tahoma" w:hAnsi="Tahoma" w:cs="Tahoma"/>
      <w:sz w:val="16"/>
      <w:szCs w:val="16"/>
    </w:rPr>
  </w:style>
  <w:style w:type="paragraph" w:customStyle="1" w:styleId="ConsPlusNonformat">
    <w:name w:val="ConsPlusNonformat"/>
    <w:rsid w:val="00092B80"/>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092B80"/>
    <w:pPr>
      <w:widowControl w:val="0"/>
      <w:autoSpaceDE w:val="0"/>
      <w:autoSpaceDN w:val="0"/>
      <w:adjustRightInd w:val="0"/>
      <w:ind w:left="720" w:firstLine="720"/>
      <w:contextualSpacing/>
      <w:jc w:val="both"/>
    </w:pPr>
    <w:rPr>
      <w:rFonts w:ascii="Arial" w:hAnsi="Arial" w:cs="Arial"/>
      <w:sz w:val="30"/>
      <w:szCs w:val="30"/>
    </w:rPr>
  </w:style>
  <w:style w:type="paragraph" w:customStyle="1" w:styleId="ConsPlusNormal">
    <w:name w:val="ConsPlusNormal"/>
    <w:uiPriority w:val="99"/>
    <w:rsid w:val="00092B80"/>
    <w:pPr>
      <w:widowControl w:val="0"/>
      <w:autoSpaceDE w:val="0"/>
      <w:autoSpaceDN w:val="0"/>
      <w:adjustRightInd w:val="0"/>
      <w:ind w:firstLine="720"/>
    </w:pPr>
    <w:rPr>
      <w:rFonts w:ascii="Arial" w:hAnsi="Arial" w:cs="Arial"/>
    </w:rPr>
  </w:style>
  <w:style w:type="paragraph" w:styleId="a6">
    <w:name w:val="Title"/>
    <w:basedOn w:val="a"/>
    <w:link w:val="a7"/>
    <w:qFormat/>
    <w:rsid w:val="00092B80"/>
    <w:pPr>
      <w:ind w:firstLine="709"/>
      <w:jc w:val="center"/>
    </w:pPr>
    <w:rPr>
      <w:sz w:val="28"/>
      <w:szCs w:val="20"/>
    </w:rPr>
  </w:style>
  <w:style w:type="character" w:customStyle="1" w:styleId="a7">
    <w:name w:val="Название Знак"/>
    <w:basedOn w:val="a0"/>
    <w:link w:val="a6"/>
    <w:rsid w:val="00092B80"/>
    <w:rPr>
      <w:sz w:val="28"/>
    </w:rPr>
  </w:style>
  <w:style w:type="paragraph" w:styleId="a8">
    <w:name w:val="header"/>
    <w:aliases w:val="ВерхКолонтитул"/>
    <w:basedOn w:val="a"/>
    <w:link w:val="a9"/>
    <w:uiPriority w:val="99"/>
    <w:rsid w:val="00092B80"/>
    <w:pPr>
      <w:tabs>
        <w:tab w:val="center" w:pos="4677"/>
        <w:tab w:val="right" w:pos="9355"/>
      </w:tabs>
    </w:pPr>
  </w:style>
  <w:style w:type="character" w:customStyle="1" w:styleId="a9">
    <w:name w:val="Верхний колонтитул Знак"/>
    <w:aliases w:val="ВерхКолонтитул Знак"/>
    <w:basedOn w:val="a0"/>
    <w:link w:val="a8"/>
    <w:uiPriority w:val="99"/>
    <w:rsid w:val="00092B80"/>
    <w:rPr>
      <w:sz w:val="24"/>
      <w:szCs w:val="24"/>
    </w:rPr>
  </w:style>
  <w:style w:type="paragraph" w:customStyle="1" w:styleId="11">
    <w:name w:val="Обычный 1"/>
    <w:basedOn w:val="a"/>
    <w:rsid w:val="00DC5AB1"/>
    <w:pPr>
      <w:jc w:val="both"/>
    </w:pPr>
  </w:style>
  <w:style w:type="paragraph" w:customStyle="1" w:styleId="2">
    <w:name w:val="Обычный 2"/>
    <w:basedOn w:val="11"/>
    <w:rsid w:val="00DC5AB1"/>
    <w:pPr>
      <w:ind w:left="284"/>
    </w:pPr>
    <w:rPr>
      <w:i/>
    </w:rPr>
  </w:style>
  <w:style w:type="paragraph" w:customStyle="1" w:styleId="3">
    <w:name w:val="Обычный 3"/>
    <w:basedOn w:val="a"/>
    <w:rsid w:val="00DC5AB1"/>
    <w:pPr>
      <w:ind w:left="567"/>
      <w:jc w:val="both"/>
    </w:pPr>
  </w:style>
  <w:style w:type="character" w:customStyle="1" w:styleId="FontStyle28">
    <w:name w:val="Font Style28"/>
    <w:basedOn w:val="a0"/>
    <w:rsid w:val="004006DB"/>
    <w:rPr>
      <w:rFonts w:ascii="Franklin Gothic Book" w:hAnsi="Franklin Gothic Book" w:cs="Franklin Gothic Book"/>
      <w:color w:val="000000"/>
      <w:sz w:val="24"/>
      <w:szCs w:val="24"/>
    </w:rPr>
  </w:style>
  <w:style w:type="paragraph" w:customStyle="1" w:styleId="Style3">
    <w:name w:val="Style3"/>
    <w:basedOn w:val="a"/>
    <w:rsid w:val="004006DB"/>
    <w:pPr>
      <w:widowControl w:val="0"/>
      <w:autoSpaceDE w:val="0"/>
      <w:autoSpaceDN w:val="0"/>
      <w:adjustRightInd w:val="0"/>
      <w:spacing w:line="341" w:lineRule="exact"/>
      <w:jc w:val="both"/>
    </w:pPr>
    <w:rPr>
      <w:rFonts w:ascii="Franklin Gothic Book" w:hAnsi="Franklin Gothic Book"/>
    </w:rPr>
  </w:style>
  <w:style w:type="character" w:customStyle="1" w:styleId="6">
    <w:name w:val="Основной текст (6)_"/>
    <w:basedOn w:val="a0"/>
    <w:link w:val="60"/>
    <w:rsid w:val="008C242C"/>
    <w:rPr>
      <w:sz w:val="28"/>
      <w:szCs w:val="28"/>
      <w:shd w:val="clear" w:color="auto" w:fill="FFFFFF"/>
    </w:rPr>
  </w:style>
  <w:style w:type="character" w:customStyle="1" w:styleId="20">
    <w:name w:val="Основной текст (2)_"/>
    <w:basedOn w:val="a0"/>
    <w:link w:val="21"/>
    <w:rsid w:val="008C242C"/>
    <w:rPr>
      <w:sz w:val="24"/>
      <w:szCs w:val="24"/>
      <w:shd w:val="clear" w:color="auto" w:fill="FFFFFF"/>
    </w:rPr>
  </w:style>
  <w:style w:type="character" w:customStyle="1" w:styleId="aa">
    <w:name w:val="Основной текст_"/>
    <w:basedOn w:val="a0"/>
    <w:link w:val="12"/>
    <w:rsid w:val="008C242C"/>
    <w:rPr>
      <w:sz w:val="25"/>
      <w:szCs w:val="25"/>
      <w:shd w:val="clear" w:color="auto" w:fill="FFFFFF"/>
    </w:rPr>
  </w:style>
  <w:style w:type="character" w:customStyle="1" w:styleId="30">
    <w:name w:val="Основной текст (3)_"/>
    <w:basedOn w:val="a0"/>
    <w:link w:val="31"/>
    <w:rsid w:val="008C242C"/>
    <w:rPr>
      <w:shd w:val="clear" w:color="auto" w:fill="FFFFFF"/>
    </w:rPr>
  </w:style>
  <w:style w:type="character" w:customStyle="1" w:styleId="4">
    <w:name w:val="Основной текст (4)_"/>
    <w:basedOn w:val="a0"/>
    <w:link w:val="40"/>
    <w:rsid w:val="008C242C"/>
    <w:rPr>
      <w:rFonts w:ascii="Lucida Sans Unicode" w:eastAsia="Lucida Sans Unicode" w:hAnsi="Lucida Sans Unicode" w:cs="Lucida Sans Unicode"/>
      <w:sz w:val="14"/>
      <w:szCs w:val="14"/>
      <w:shd w:val="clear" w:color="auto" w:fill="FFFFFF"/>
    </w:rPr>
  </w:style>
  <w:style w:type="character" w:customStyle="1" w:styleId="5">
    <w:name w:val="Основной текст (5)_"/>
    <w:basedOn w:val="a0"/>
    <w:link w:val="50"/>
    <w:rsid w:val="008C242C"/>
    <w:rPr>
      <w:sz w:val="17"/>
      <w:szCs w:val="17"/>
      <w:shd w:val="clear" w:color="auto" w:fill="FFFFFF"/>
    </w:rPr>
  </w:style>
  <w:style w:type="paragraph" w:customStyle="1" w:styleId="60">
    <w:name w:val="Основной текст (6)"/>
    <w:basedOn w:val="a"/>
    <w:link w:val="6"/>
    <w:rsid w:val="008C242C"/>
    <w:pPr>
      <w:shd w:val="clear" w:color="auto" w:fill="FFFFFF"/>
      <w:spacing w:after="360" w:line="0" w:lineRule="atLeast"/>
    </w:pPr>
    <w:rPr>
      <w:sz w:val="28"/>
      <w:szCs w:val="28"/>
    </w:rPr>
  </w:style>
  <w:style w:type="paragraph" w:customStyle="1" w:styleId="21">
    <w:name w:val="Основной текст (2)"/>
    <w:basedOn w:val="a"/>
    <w:link w:val="20"/>
    <w:rsid w:val="008C242C"/>
    <w:pPr>
      <w:shd w:val="clear" w:color="auto" w:fill="FFFFFF"/>
      <w:spacing w:line="0" w:lineRule="atLeast"/>
    </w:pPr>
  </w:style>
  <w:style w:type="paragraph" w:customStyle="1" w:styleId="12">
    <w:name w:val="Основной текст1"/>
    <w:basedOn w:val="a"/>
    <w:link w:val="aa"/>
    <w:rsid w:val="008C242C"/>
    <w:pPr>
      <w:shd w:val="clear" w:color="auto" w:fill="FFFFFF"/>
      <w:spacing w:line="0" w:lineRule="atLeast"/>
    </w:pPr>
    <w:rPr>
      <w:sz w:val="25"/>
      <w:szCs w:val="25"/>
    </w:rPr>
  </w:style>
  <w:style w:type="paragraph" w:customStyle="1" w:styleId="31">
    <w:name w:val="Основной текст (3)"/>
    <w:basedOn w:val="a"/>
    <w:link w:val="30"/>
    <w:rsid w:val="008C242C"/>
    <w:pPr>
      <w:shd w:val="clear" w:color="auto" w:fill="FFFFFF"/>
      <w:spacing w:line="0" w:lineRule="atLeast"/>
    </w:pPr>
    <w:rPr>
      <w:sz w:val="20"/>
      <w:szCs w:val="20"/>
    </w:rPr>
  </w:style>
  <w:style w:type="paragraph" w:customStyle="1" w:styleId="40">
    <w:name w:val="Основной текст (4)"/>
    <w:basedOn w:val="a"/>
    <w:link w:val="4"/>
    <w:rsid w:val="008C242C"/>
    <w:pPr>
      <w:shd w:val="clear" w:color="auto" w:fill="FFFFFF"/>
      <w:spacing w:line="0" w:lineRule="atLeast"/>
      <w:jc w:val="center"/>
    </w:pPr>
    <w:rPr>
      <w:rFonts w:ascii="Lucida Sans Unicode" w:eastAsia="Lucida Sans Unicode" w:hAnsi="Lucida Sans Unicode" w:cs="Lucida Sans Unicode"/>
      <w:sz w:val="14"/>
      <w:szCs w:val="14"/>
    </w:rPr>
  </w:style>
  <w:style w:type="paragraph" w:customStyle="1" w:styleId="50">
    <w:name w:val="Основной текст (5)"/>
    <w:basedOn w:val="a"/>
    <w:link w:val="5"/>
    <w:rsid w:val="008C242C"/>
    <w:pPr>
      <w:shd w:val="clear" w:color="auto" w:fill="FFFFFF"/>
      <w:spacing w:line="0" w:lineRule="atLeast"/>
    </w:pPr>
    <w:rPr>
      <w:sz w:val="17"/>
      <w:szCs w:val="17"/>
    </w:rPr>
  </w:style>
  <w:style w:type="character" w:customStyle="1" w:styleId="8">
    <w:name w:val="Основной текст (8)_"/>
    <w:basedOn w:val="a0"/>
    <w:link w:val="80"/>
    <w:rsid w:val="008C242C"/>
    <w:rPr>
      <w:rFonts w:ascii="Palatino Linotype" w:eastAsia="Palatino Linotype" w:hAnsi="Palatino Linotype" w:cs="Palatino Linotype"/>
      <w:shd w:val="clear" w:color="auto" w:fill="FFFFFF"/>
    </w:rPr>
  </w:style>
  <w:style w:type="character" w:customStyle="1" w:styleId="9">
    <w:name w:val="Основной текст (9)_"/>
    <w:basedOn w:val="a0"/>
    <w:link w:val="90"/>
    <w:rsid w:val="008C242C"/>
    <w:rPr>
      <w:rFonts w:ascii="Palatino Linotype" w:eastAsia="Palatino Linotype" w:hAnsi="Palatino Linotype" w:cs="Palatino Linotype"/>
      <w:spacing w:val="-10"/>
      <w:sz w:val="9"/>
      <w:szCs w:val="9"/>
      <w:shd w:val="clear" w:color="auto" w:fill="FFFFFF"/>
    </w:rPr>
  </w:style>
  <w:style w:type="character" w:customStyle="1" w:styleId="7">
    <w:name w:val="Основной текст (7)_"/>
    <w:basedOn w:val="a0"/>
    <w:link w:val="70"/>
    <w:rsid w:val="008C242C"/>
    <w:rPr>
      <w:rFonts w:ascii="Palatino Linotype" w:eastAsia="Palatino Linotype" w:hAnsi="Palatino Linotype" w:cs="Palatino Linotype"/>
      <w:spacing w:val="-10"/>
      <w:sz w:val="8"/>
      <w:szCs w:val="8"/>
      <w:shd w:val="clear" w:color="auto" w:fill="FFFFFF"/>
    </w:rPr>
  </w:style>
  <w:style w:type="character" w:customStyle="1" w:styleId="12pt-1pt">
    <w:name w:val="Основной текст + 12 pt;Курсив;Интервал -1 pt"/>
    <w:basedOn w:val="aa"/>
    <w:rsid w:val="008C242C"/>
    <w:rPr>
      <w:rFonts w:ascii="Book Antiqua" w:eastAsia="Book Antiqua" w:hAnsi="Book Antiqua" w:cs="Book Antiqua"/>
      <w:i/>
      <w:iCs/>
      <w:spacing w:val="-20"/>
      <w:sz w:val="24"/>
      <w:szCs w:val="24"/>
      <w:shd w:val="clear" w:color="auto" w:fill="FFFFFF"/>
    </w:rPr>
  </w:style>
  <w:style w:type="character" w:customStyle="1" w:styleId="110">
    <w:name w:val="Основной текст (11)_"/>
    <w:basedOn w:val="a0"/>
    <w:link w:val="111"/>
    <w:rsid w:val="008C242C"/>
    <w:rPr>
      <w:rFonts w:ascii="Palatino Linotype" w:eastAsia="Palatino Linotype" w:hAnsi="Palatino Linotype" w:cs="Palatino Linotype"/>
      <w:shd w:val="clear" w:color="auto" w:fill="FFFFFF"/>
    </w:rPr>
  </w:style>
  <w:style w:type="character" w:customStyle="1" w:styleId="14">
    <w:name w:val="Основной текст (14)_"/>
    <w:basedOn w:val="a0"/>
    <w:link w:val="140"/>
    <w:rsid w:val="008C242C"/>
    <w:rPr>
      <w:rFonts w:ascii="Palatino Linotype" w:eastAsia="Palatino Linotype" w:hAnsi="Palatino Linotype" w:cs="Palatino Linotype"/>
      <w:sz w:val="13"/>
      <w:szCs w:val="13"/>
      <w:shd w:val="clear" w:color="auto" w:fill="FFFFFF"/>
    </w:rPr>
  </w:style>
  <w:style w:type="character" w:customStyle="1" w:styleId="100">
    <w:name w:val="Основной текст (10)_"/>
    <w:basedOn w:val="a0"/>
    <w:link w:val="101"/>
    <w:rsid w:val="008C242C"/>
    <w:rPr>
      <w:rFonts w:ascii="Palatino Linotype" w:eastAsia="Palatino Linotype" w:hAnsi="Palatino Linotype" w:cs="Palatino Linotype"/>
      <w:spacing w:val="-20"/>
      <w:shd w:val="clear" w:color="auto" w:fill="FFFFFF"/>
    </w:rPr>
  </w:style>
  <w:style w:type="character" w:customStyle="1" w:styleId="13">
    <w:name w:val="Основной текст (13)_"/>
    <w:basedOn w:val="a0"/>
    <w:link w:val="130"/>
    <w:rsid w:val="008C242C"/>
    <w:rPr>
      <w:rFonts w:ascii="Palatino Linotype" w:eastAsia="Palatino Linotype" w:hAnsi="Palatino Linotype" w:cs="Palatino Linotype"/>
      <w:spacing w:val="-10"/>
      <w:sz w:val="11"/>
      <w:szCs w:val="11"/>
      <w:shd w:val="clear" w:color="auto" w:fill="FFFFFF"/>
    </w:rPr>
  </w:style>
  <w:style w:type="character" w:customStyle="1" w:styleId="120">
    <w:name w:val="Основной текст (12)_"/>
    <w:basedOn w:val="a0"/>
    <w:link w:val="121"/>
    <w:rsid w:val="008C242C"/>
    <w:rPr>
      <w:rFonts w:ascii="Palatino Linotype" w:eastAsia="Palatino Linotype" w:hAnsi="Palatino Linotype" w:cs="Palatino Linotype"/>
      <w:spacing w:val="-10"/>
      <w:sz w:val="8"/>
      <w:szCs w:val="8"/>
      <w:shd w:val="clear" w:color="auto" w:fill="FFFFFF"/>
    </w:rPr>
  </w:style>
  <w:style w:type="paragraph" w:customStyle="1" w:styleId="80">
    <w:name w:val="Основной текст (8)"/>
    <w:basedOn w:val="a"/>
    <w:link w:val="8"/>
    <w:rsid w:val="008C242C"/>
    <w:pPr>
      <w:shd w:val="clear" w:color="auto" w:fill="FFFFFF"/>
      <w:spacing w:line="0" w:lineRule="atLeast"/>
    </w:pPr>
    <w:rPr>
      <w:rFonts w:ascii="Palatino Linotype" w:eastAsia="Palatino Linotype" w:hAnsi="Palatino Linotype" w:cs="Palatino Linotype"/>
      <w:sz w:val="20"/>
      <w:szCs w:val="20"/>
    </w:rPr>
  </w:style>
  <w:style w:type="paragraph" w:customStyle="1" w:styleId="90">
    <w:name w:val="Основной текст (9)"/>
    <w:basedOn w:val="a"/>
    <w:link w:val="9"/>
    <w:rsid w:val="008C242C"/>
    <w:pPr>
      <w:shd w:val="clear" w:color="auto" w:fill="FFFFFF"/>
      <w:spacing w:line="0" w:lineRule="atLeast"/>
    </w:pPr>
    <w:rPr>
      <w:rFonts w:ascii="Palatino Linotype" w:eastAsia="Palatino Linotype" w:hAnsi="Palatino Linotype" w:cs="Palatino Linotype"/>
      <w:spacing w:val="-10"/>
      <w:sz w:val="9"/>
      <w:szCs w:val="9"/>
    </w:rPr>
  </w:style>
  <w:style w:type="paragraph" w:customStyle="1" w:styleId="70">
    <w:name w:val="Основной текст (7)"/>
    <w:basedOn w:val="a"/>
    <w:link w:val="7"/>
    <w:rsid w:val="008C242C"/>
    <w:pPr>
      <w:shd w:val="clear" w:color="auto" w:fill="FFFFFF"/>
      <w:spacing w:line="0" w:lineRule="atLeast"/>
    </w:pPr>
    <w:rPr>
      <w:rFonts w:ascii="Palatino Linotype" w:eastAsia="Palatino Linotype" w:hAnsi="Palatino Linotype" w:cs="Palatino Linotype"/>
      <w:spacing w:val="-10"/>
      <w:sz w:val="8"/>
      <w:szCs w:val="8"/>
    </w:rPr>
  </w:style>
  <w:style w:type="paragraph" w:customStyle="1" w:styleId="111">
    <w:name w:val="Основной текст (11)"/>
    <w:basedOn w:val="a"/>
    <w:link w:val="110"/>
    <w:rsid w:val="008C242C"/>
    <w:pPr>
      <w:shd w:val="clear" w:color="auto" w:fill="FFFFFF"/>
      <w:spacing w:line="0" w:lineRule="atLeast"/>
    </w:pPr>
    <w:rPr>
      <w:rFonts w:ascii="Palatino Linotype" w:eastAsia="Palatino Linotype" w:hAnsi="Palatino Linotype" w:cs="Palatino Linotype"/>
      <w:sz w:val="20"/>
      <w:szCs w:val="20"/>
    </w:rPr>
  </w:style>
  <w:style w:type="paragraph" w:customStyle="1" w:styleId="140">
    <w:name w:val="Основной текст (14)"/>
    <w:basedOn w:val="a"/>
    <w:link w:val="14"/>
    <w:rsid w:val="008C242C"/>
    <w:pPr>
      <w:shd w:val="clear" w:color="auto" w:fill="FFFFFF"/>
      <w:spacing w:line="0" w:lineRule="atLeast"/>
    </w:pPr>
    <w:rPr>
      <w:rFonts w:ascii="Palatino Linotype" w:eastAsia="Palatino Linotype" w:hAnsi="Palatino Linotype" w:cs="Palatino Linotype"/>
      <w:sz w:val="13"/>
      <w:szCs w:val="13"/>
    </w:rPr>
  </w:style>
  <w:style w:type="paragraph" w:customStyle="1" w:styleId="101">
    <w:name w:val="Основной текст (10)"/>
    <w:basedOn w:val="a"/>
    <w:link w:val="100"/>
    <w:rsid w:val="008C242C"/>
    <w:pPr>
      <w:shd w:val="clear" w:color="auto" w:fill="FFFFFF"/>
      <w:spacing w:line="0" w:lineRule="atLeast"/>
    </w:pPr>
    <w:rPr>
      <w:rFonts w:ascii="Palatino Linotype" w:eastAsia="Palatino Linotype" w:hAnsi="Palatino Linotype" w:cs="Palatino Linotype"/>
      <w:spacing w:val="-20"/>
      <w:sz w:val="20"/>
      <w:szCs w:val="20"/>
    </w:rPr>
  </w:style>
  <w:style w:type="paragraph" w:customStyle="1" w:styleId="130">
    <w:name w:val="Основной текст (13)"/>
    <w:basedOn w:val="a"/>
    <w:link w:val="13"/>
    <w:rsid w:val="008C242C"/>
    <w:pPr>
      <w:shd w:val="clear" w:color="auto" w:fill="FFFFFF"/>
      <w:spacing w:line="0" w:lineRule="atLeast"/>
    </w:pPr>
    <w:rPr>
      <w:rFonts w:ascii="Palatino Linotype" w:eastAsia="Palatino Linotype" w:hAnsi="Palatino Linotype" w:cs="Palatino Linotype"/>
      <w:spacing w:val="-10"/>
      <w:sz w:val="11"/>
      <w:szCs w:val="11"/>
    </w:rPr>
  </w:style>
  <w:style w:type="paragraph" w:customStyle="1" w:styleId="121">
    <w:name w:val="Основной текст (12)"/>
    <w:basedOn w:val="a"/>
    <w:link w:val="120"/>
    <w:rsid w:val="008C242C"/>
    <w:pPr>
      <w:shd w:val="clear" w:color="auto" w:fill="FFFFFF"/>
      <w:spacing w:line="0" w:lineRule="atLeast"/>
    </w:pPr>
    <w:rPr>
      <w:rFonts w:ascii="Palatino Linotype" w:eastAsia="Palatino Linotype" w:hAnsi="Palatino Linotype" w:cs="Palatino Linotype"/>
      <w:spacing w:val="-10"/>
      <w:sz w:val="8"/>
      <w:szCs w:val="8"/>
    </w:rPr>
  </w:style>
  <w:style w:type="character" w:customStyle="1" w:styleId="16">
    <w:name w:val="Основной текст (16)_"/>
    <w:basedOn w:val="a0"/>
    <w:link w:val="160"/>
    <w:rsid w:val="008C242C"/>
    <w:rPr>
      <w:sz w:val="9"/>
      <w:szCs w:val="9"/>
      <w:shd w:val="clear" w:color="auto" w:fill="FFFFFF"/>
    </w:rPr>
  </w:style>
  <w:style w:type="character" w:customStyle="1" w:styleId="18">
    <w:name w:val="Основной текст (18)_"/>
    <w:basedOn w:val="a0"/>
    <w:link w:val="180"/>
    <w:rsid w:val="008C242C"/>
    <w:rPr>
      <w:sz w:val="12"/>
      <w:szCs w:val="12"/>
      <w:shd w:val="clear" w:color="auto" w:fill="FFFFFF"/>
    </w:rPr>
  </w:style>
  <w:style w:type="paragraph" w:customStyle="1" w:styleId="160">
    <w:name w:val="Основной текст (16)"/>
    <w:basedOn w:val="a"/>
    <w:link w:val="16"/>
    <w:rsid w:val="008C242C"/>
    <w:pPr>
      <w:shd w:val="clear" w:color="auto" w:fill="FFFFFF"/>
      <w:spacing w:line="0" w:lineRule="atLeast"/>
    </w:pPr>
    <w:rPr>
      <w:sz w:val="9"/>
      <w:szCs w:val="9"/>
    </w:rPr>
  </w:style>
  <w:style w:type="paragraph" w:customStyle="1" w:styleId="180">
    <w:name w:val="Основной текст (18)"/>
    <w:basedOn w:val="a"/>
    <w:link w:val="18"/>
    <w:rsid w:val="008C242C"/>
    <w:pPr>
      <w:shd w:val="clear" w:color="auto" w:fill="FFFFFF"/>
      <w:spacing w:line="0" w:lineRule="atLeast"/>
    </w:pPr>
    <w:rPr>
      <w:sz w:val="12"/>
      <w:szCs w:val="12"/>
    </w:rPr>
  </w:style>
  <w:style w:type="character" w:customStyle="1" w:styleId="FontStyle21">
    <w:name w:val="Font Style21"/>
    <w:basedOn w:val="a0"/>
    <w:uiPriority w:val="99"/>
    <w:rsid w:val="00B10F04"/>
    <w:rPr>
      <w:rFonts w:ascii="Times New Roman" w:hAnsi="Times New Roman" w:cs="Times New Roman"/>
      <w:sz w:val="14"/>
      <w:szCs w:val="14"/>
    </w:rPr>
  </w:style>
  <w:style w:type="paragraph" w:customStyle="1" w:styleId="Style8">
    <w:name w:val="Style8"/>
    <w:basedOn w:val="a"/>
    <w:uiPriority w:val="99"/>
    <w:rsid w:val="00B10F04"/>
    <w:pPr>
      <w:widowControl w:val="0"/>
      <w:autoSpaceDE w:val="0"/>
      <w:autoSpaceDN w:val="0"/>
      <w:adjustRightInd w:val="0"/>
      <w:spacing w:line="187" w:lineRule="exact"/>
      <w:jc w:val="center"/>
    </w:pPr>
    <w:rPr>
      <w:rFonts w:ascii="Century Gothic" w:hAnsi="Century Gothic"/>
    </w:rPr>
  </w:style>
  <w:style w:type="paragraph" w:customStyle="1" w:styleId="Style9">
    <w:name w:val="Style9"/>
    <w:basedOn w:val="a"/>
    <w:uiPriority w:val="99"/>
    <w:rsid w:val="00B10F04"/>
    <w:pPr>
      <w:widowControl w:val="0"/>
      <w:autoSpaceDE w:val="0"/>
      <w:autoSpaceDN w:val="0"/>
      <w:adjustRightInd w:val="0"/>
    </w:pPr>
    <w:rPr>
      <w:rFonts w:ascii="Century Gothic" w:hAnsi="Century Gothic"/>
    </w:rPr>
  </w:style>
  <w:style w:type="paragraph" w:customStyle="1" w:styleId="Style10">
    <w:name w:val="Style10"/>
    <w:basedOn w:val="a"/>
    <w:uiPriority w:val="99"/>
    <w:rsid w:val="00B10F04"/>
    <w:pPr>
      <w:widowControl w:val="0"/>
      <w:autoSpaceDE w:val="0"/>
      <w:autoSpaceDN w:val="0"/>
      <w:adjustRightInd w:val="0"/>
      <w:spacing w:line="187" w:lineRule="exact"/>
    </w:pPr>
    <w:rPr>
      <w:rFonts w:ascii="Century Gothic" w:hAnsi="Century Gothic"/>
    </w:rPr>
  </w:style>
  <w:style w:type="paragraph" w:customStyle="1" w:styleId="Style12">
    <w:name w:val="Style12"/>
    <w:basedOn w:val="a"/>
    <w:uiPriority w:val="99"/>
    <w:rsid w:val="00B10F04"/>
    <w:pPr>
      <w:widowControl w:val="0"/>
      <w:autoSpaceDE w:val="0"/>
      <w:autoSpaceDN w:val="0"/>
      <w:adjustRightInd w:val="0"/>
    </w:pPr>
    <w:rPr>
      <w:rFonts w:ascii="Century Gothic" w:hAnsi="Century Gothic"/>
    </w:rPr>
  </w:style>
  <w:style w:type="character" w:customStyle="1" w:styleId="FontStyle20">
    <w:name w:val="Font Style20"/>
    <w:basedOn w:val="a0"/>
    <w:uiPriority w:val="99"/>
    <w:rsid w:val="00B10F04"/>
    <w:rPr>
      <w:rFonts w:ascii="Candara" w:hAnsi="Candara" w:cs="Candara"/>
      <w:b/>
      <w:bCs/>
      <w:sz w:val="10"/>
      <w:szCs w:val="10"/>
    </w:rPr>
  </w:style>
  <w:style w:type="paragraph" w:customStyle="1" w:styleId="Style11">
    <w:name w:val="Style11"/>
    <w:basedOn w:val="a"/>
    <w:uiPriority w:val="99"/>
    <w:rsid w:val="00B10F04"/>
    <w:pPr>
      <w:widowControl w:val="0"/>
      <w:autoSpaceDE w:val="0"/>
      <w:autoSpaceDN w:val="0"/>
      <w:adjustRightInd w:val="0"/>
    </w:pPr>
    <w:rPr>
      <w:rFonts w:ascii="Century Gothic" w:hAnsi="Century Gothic"/>
    </w:rPr>
  </w:style>
  <w:style w:type="character" w:customStyle="1" w:styleId="FontStyle24">
    <w:name w:val="Font Style24"/>
    <w:basedOn w:val="a0"/>
    <w:uiPriority w:val="99"/>
    <w:rsid w:val="00B10F04"/>
    <w:rPr>
      <w:rFonts w:ascii="Times New Roman" w:hAnsi="Times New Roman" w:cs="Times New Roman"/>
      <w:b/>
      <w:bCs/>
      <w:sz w:val="10"/>
      <w:szCs w:val="10"/>
    </w:rPr>
  </w:style>
  <w:style w:type="character" w:styleId="ab">
    <w:name w:val="page number"/>
    <w:basedOn w:val="a0"/>
    <w:uiPriority w:val="99"/>
    <w:rsid w:val="00021749"/>
    <w:rPr>
      <w:rFonts w:cs="Times New Roman"/>
    </w:rPr>
  </w:style>
  <w:style w:type="character" w:styleId="ac">
    <w:name w:val="Hyperlink"/>
    <w:basedOn w:val="a0"/>
    <w:unhideWhenUsed/>
    <w:rsid w:val="00E664B3"/>
    <w:rPr>
      <w:color w:val="0000FF"/>
      <w:u w:val="single"/>
    </w:rPr>
  </w:style>
  <w:style w:type="character" w:customStyle="1" w:styleId="10">
    <w:name w:val="Заголовок 1 Знак"/>
    <w:basedOn w:val="a0"/>
    <w:link w:val="1"/>
    <w:uiPriority w:val="9"/>
    <w:rsid w:val="00E664B3"/>
    <w:rPr>
      <w:sz w:val="28"/>
      <w:szCs w:val="24"/>
    </w:rPr>
  </w:style>
  <w:style w:type="paragraph" w:customStyle="1" w:styleId="Standard">
    <w:name w:val="Standard"/>
    <w:rsid w:val="00C80894"/>
    <w:pPr>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МР  "Приаргнский район"</Company>
  <LinksUpToDate>false</LinksUpToDate>
  <CharactersWithSpaces>12632</CharactersWithSpaces>
  <SharedDoc>false</SharedDoc>
  <HLinks>
    <vt:vector size="12" baseType="variant">
      <vt:variant>
        <vt:i4>5768244</vt:i4>
      </vt:variant>
      <vt:variant>
        <vt:i4>3</vt:i4>
      </vt:variant>
      <vt:variant>
        <vt:i4>0</vt:i4>
      </vt:variant>
      <vt:variant>
        <vt:i4>5</vt:i4>
      </vt:variant>
      <vt:variant>
        <vt:lpwstr>http://приаргунск.забайкальскийкрай.рф/</vt:lpwstr>
      </vt:variant>
      <vt:variant>
        <vt:lpwstr/>
      </vt:variant>
      <vt:variant>
        <vt:i4>3866637</vt:i4>
      </vt:variant>
      <vt:variant>
        <vt:i4>0</vt:i4>
      </vt:variant>
      <vt:variant>
        <vt:i4>0</vt:i4>
      </vt:variant>
      <vt:variant>
        <vt:i4>5</vt:i4>
      </vt:variant>
      <vt:variant>
        <vt:lpwstr>mailto:pochta@priargunsk.e-zab.ru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Тамара</dc:creator>
  <cp:lastModifiedBy>Пользователь Windows</cp:lastModifiedBy>
  <cp:revision>2</cp:revision>
  <cp:lastPrinted>2021-01-26T06:56:00Z</cp:lastPrinted>
  <dcterms:created xsi:type="dcterms:W3CDTF">2021-06-10T01:32:00Z</dcterms:created>
  <dcterms:modified xsi:type="dcterms:W3CDTF">2021-06-10T01:32:00Z</dcterms:modified>
</cp:coreProperties>
</file>