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5F" w:rsidRPr="006D1C5F" w:rsidRDefault="006D1C5F" w:rsidP="006D1C5F">
      <w:pPr>
        <w:shd w:val="clear" w:color="auto" w:fill="FFFFFF"/>
        <w:spacing w:after="0" w:line="240" w:lineRule="auto"/>
        <w:rPr>
          <w:rFonts w:ascii="Arial" w:eastAsia="Times New Roman" w:hAnsi="Arial" w:cs="Arial"/>
          <w:color w:val="333333"/>
          <w:sz w:val="23"/>
          <w:szCs w:val="23"/>
          <w:lang w:eastAsia="ru-RU"/>
        </w:rPr>
      </w:pPr>
    </w:p>
    <w:p w:rsidR="00BC106F" w:rsidRPr="00BC106F" w:rsidRDefault="00BC106F" w:rsidP="00887BB6">
      <w:pPr>
        <w:spacing w:after="0" w:line="240" w:lineRule="auto"/>
        <w:jc w:val="center"/>
        <w:textAlignment w:val="baseline"/>
        <w:rPr>
          <w:rFonts w:ascii="Times New Roman" w:eastAsia="Times New Roman" w:hAnsi="Times New Roman" w:cs="Times New Roman"/>
          <w:b/>
          <w:bCs/>
          <w:color w:val="000000" w:themeColor="text1"/>
          <w:sz w:val="36"/>
          <w:szCs w:val="36"/>
          <w:lang w:eastAsia="ru-RU"/>
        </w:rPr>
      </w:pPr>
      <w:r w:rsidRPr="00BC106F">
        <w:rPr>
          <w:rFonts w:ascii="Times New Roman" w:eastAsia="Times New Roman" w:hAnsi="Times New Roman" w:cs="Times New Roman"/>
          <w:b/>
          <w:bCs/>
          <w:color w:val="000000" w:themeColor="text1"/>
          <w:sz w:val="36"/>
          <w:szCs w:val="36"/>
          <w:lang w:eastAsia="ru-RU"/>
        </w:rPr>
        <w:t>Администрация муниципального района</w:t>
      </w:r>
    </w:p>
    <w:p w:rsidR="00BC106F" w:rsidRPr="00BC106F" w:rsidRDefault="00BC106F" w:rsidP="00887BB6">
      <w:pPr>
        <w:spacing w:after="0" w:line="240" w:lineRule="auto"/>
        <w:jc w:val="center"/>
        <w:textAlignment w:val="baseline"/>
        <w:rPr>
          <w:rFonts w:ascii="Times New Roman" w:eastAsia="Times New Roman" w:hAnsi="Times New Roman" w:cs="Times New Roman"/>
          <w:b/>
          <w:bCs/>
          <w:color w:val="000000" w:themeColor="text1"/>
          <w:sz w:val="36"/>
          <w:szCs w:val="36"/>
          <w:lang w:eastAsia="ru-RU"/>
        </w:rPr>
      </w:pPr>
      <w:r w:rsidRPr="00BC106F">
        <w:rPr>
          <w:rFonts w:ascii="Times New Roman" w:eastAsia="Times New Roman" w:hAnsi="Times New Roman" w:cs="Times New Roman"/>
          <w:b/>
          <w:bCs/>
          <w:color w:val="000000" w:themeColor="text1"/>
          <w:sz w:val="36"/>
          <w:szCs w:val="36"/>
          <w:lang w:eastAsia="ru-RU"/>
        </w:rPr>
        <w:t xml:space="preserve"> «Петровск-Забайкальский район»</w:t>
      </w:r>
      <w:r w:rsidR="00887BB6" w:rsidRPr="00887BB6">
        <w:rPr>
          <w:rFonts w:ascii="Times New Roman" w:eastAsia="Times New Roman" w:hAnsi="Times New Roman" w:cs="Times New Roman"/>
          <w:b/>
          <w:bCs/>
          <w:color w:val="000000" w:themeColor="text1"/>
          <w:sz w:val="36"/>
          <w:szCs w:val="36"/>
          <w:lang w:eastAsia="ru-RU"/>
        </w:rPr>
        <w:br/>
      </w:r>
    </w:p>
    <w:p w:rsidR="00BC106F" w:rsidRDefault="00887BB6" w:rsidP="00BC106F">
      <w:pPr>
        <w:spacing w:after="0" w:line="240" w:lineRule="auto"/>
        <w:jc w:val="center"/>
        <w:textAlignment w:val="baseline"/>
        <w:rPr>
          <w:rFonts w:ascii="Arial" w:eastAsia="Times New Roman" w:hAnsi="Arial" w:cs="Arial"/>
          <w:b/>
          <w:bCs/>
          <w:color w:val="444444"/>
          <w:sz w:val="24"/>
          <w:szCs w:val="24"/>
          <w:lang w:eastAsia="ru-RU"/>
        </w:rPr>
      </w:pPr>
      <w:r w:rsidRPr="00887BB6">
        <w:rPr>
          <w:rFonts w:ascii="Times New Roman" w:eastAsia="Times New Roman" w:hAnsi="Times New Roman" w:cs="Times New Roman"/>
          <w:b/>
          <w:bCs/>
          <w:color w:val="000000" w:themeColor="text1"/>
          <w:sz w:val="44"/>
          <w:szCs w:val="44"/>
          <w:lang w:eastAsia="ru-RU"/>
        </w:rPr>
        <w:t>ПОСТАНОВЛЕНИЕ</w:t>
      </w:r>
      <w:r w:rsidRPr="00887BB6">
        <w:rPr>
          <w:rFonts w:ascii="Times New Roman" w:eastAsia="Times New Roman" w:hAnsi="Times New Roman" w:cs="Times New Roman"/>
          <w:b/>
          <w:bCs/>
          <w:color w:val="000000" w:themeColor="text1"/>
          <w:sz w:val="36"/>
          <w:szCs w:val="36"/>
          <w:lang w:eastAsia="ru-RU"/>
        </w:rPr>
        <w:br/>
      </w:r>
    </w:p>
    <w:p w:rsidR="00BC106F" w:rsidRPr="003374D7" w:rsidRDefault="00887BB6" w:rsidP="00BC106F">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887BB6">
        <w:rPr>
          <w:rFonts w:ascii="Times New Roman" w:eastAsia="Times New Roman" w:hAnsi="Times New Roman" w:cs="Times New Roman"/>
          <w:b/>
          <w:bCs/>
          <w:color w:val="000000" w:themeColor="text1"/>
          <w:sz w:val="28"/>
          <w:szCs w:val="28"/>
          <w:lang w:eastAsia="ru-RU"/>
        </w:rPr>
        <w:br/>
      </w:r>
      <w:r w:rsidR="0092307D" w:rsidRPr="0092307D">
        <w:rPr>
          <w:rFonts w:ascii="Times New Roman" w:eastAsia="Times New Roman" w:hAnsi="Times New Roman" w:cs="Times New Roman"/>
          <w:color w:val="000000" w:themeColor="text1"/>
          <w:sz w:val="28"/>
          <w:szCs w:val="28"/>
          <w:lang w:eastAsia="ru-RU"/>
        </w:rPr>
        <w:t>05</w:t>
      </w:r>
      <w:r w:rsidR="0092307D" w:rsidRPr="00446087">
        <w:rPr>
          <w:rFonts w:ascii="Times New Roman" w:eastAsia="Times New Roman" w:hAnsi="Times New Roman" w:cs="Times New Roman"/>
          <w:color w:val="000000" w:themeColor="text1"/>
          <w:sz w:val="28"/>
          <w:szCs w:val="28"/>
          <w:lang w:eastAsia="ru-RU"/>
        </w:rPr>
        <w:t xml:space="preserve"> </w:t>
      </w:r>
      <w:r w:rsidR="0092307D">
        <w:rPr>
          <w:rFonts w:ascii="Times New Roman" w:eastAsia="Times New Roman" w:hAnsi="Times New Roman" w:cs="Times New Roman"/>
          <w:color w:val="000000" w:themeColor="text1"/>
          <w:sz w:val="28"/>
          <w:szCs w:val="28"/>
          <w:lang w:eastAsia="ru-RU"/>
        </w:rPr>
        <w:t xml:space="preserve">октября </w:t>
      </w:r>
      <w:r w:rsidR="00BC106F" w:rsidRPr="003374D7">
        <w:rPr>
          <w:rFonts w:ascii="Times New Roman" w:eastAsia="Times New Roman" w:hAnsi="Times New Roman" w:cs="Times New Roman"/>
          <w:color w:val="000000" w:themeColor="text1"/>
          <w:sz w:val="28"/>
          <w:szCs w:val="28"/>
          <w:lang w:eastAsia="ru-RU"/>
        </w:rPr>
        <w:t>2021 года</w:t>
      </w:r>
      <w:r w:rsidRPr="003374D7">
        <w:rPr>
          <w:rFonts w:ascii="Times New Roman" w:eastAsia="Times New Roman" w:hAnsi="Times New Roman" w:cs="Times New Roman"/>
          <w:color w:val="000000" w:themeColor="text1"/>
          <w:sz w:val="28"/>
          <w:szCs w:val="28"/>
          <w:lang w:eastAsia="ru-RU"/>
        </w:rPr>
        <w:t xml:space="preserve"> </w:t>
      </w:r>
      <w:r w:rsidR="00BC106F" w:rsidRPr="003374D7">
        <w:rPr>
          <w:rFonts w:ascii="Times New Roman" w:eastAsia="Times New Roman" w:hAnsi="Times New Roman" w:cs="Times New Roman"/>
          <w:color w:val="000000" w:themeColor="text1"/>
          <w:sz w:val="28"/>
          <w:szCs w:val="28"/>
          <w:lang w:eastAsia="ru-RU"/>
        </w:rPr>
        <w:t xml:space="preserve">                                                  </w:t>
      </w:r>
      <w:r w:rsidR="00B13B7D">
        <w:rPr>
          <w:rFonts w:ascii="Times New Roman" w:eastAsia="Times New Roman" w:hAnsi="Times New Roman" w:cs="Times New Roman"/>
          <w:color w:val="000000" w:themeColor="text1"/>
          <w:sz w:val="28"/>
          <w:szCs w:val="28"/>
          <w:lang w:eastAsia="ru-RU"/>
        </w:rPr>
        <w:t xml:space="preserve">                             </w:t>
      </w:r>
      <w:r w:rsidR="0092307D">
        <w:rPr>
          <w:rFonts w:ascii="Times New Roman" w:eastAsia="Times New Roman" w:hAnsi="Times New Roman" w:cs="Times New Roman"/>
          <w:color w:val="000000" w:themeColor="text1"/>
          <w:sz w:val="28"/>
          <w:szCs w:val="28"/>
          <w:lang w:eastAsia="ru-RU"/>
        </w:rPr>
        <w:t xml:space="preserve">    </w:t>
      </w:r>
      <w:r w:rsidR="00B13B7D">
        <w:rPr>
          <w:rFonts w:ascii="Times New Roman" w:eastAsia="Times New Roman" w:hAnsi="Times New Roman" w:cs="Times New Roman"/>
          <w:color w:val="000000" w:themeColor="text1"/>
          <w:sz w:val="28"/>
          <w:szCs w:val="28"/>
          <w:lang w:eastAsia="ru-RU"/>
        </w:rPr>
        <w:t xml:space="preserve"> </w:t>
      </w:r>
      <w:r w:rsidR="003374D7">
        <w:rPr>
          <w:rFonts w:ascii="Times New Roman" w:eastAsia="Times New Roman" w:hAnsi="Times New Roman" w:cs="Times New Roman"/>
          <w:color w:val="000000" w:themeColor="text1"/>
          <w:sz w:val="28"/>
          <w:szCs w:val="28"/>
          <w:lang w:eastAsia="ru-RU"/>
        </w:rPr>
        <w:t xml:space="preserve"> </w:t>
      </w:r>
      <w:r w:rsidR="00BC106F" w:rsidRPr="003374D7">
        <w:rPr>
          <w:rFonts w:ascii="Times New Roman" w:eastAsia="Times New Roman" w:hAnsi="Times New Roman" w:cs="Times New Roman"/>
          <w:color w:val="000000" w:themeColor="text1"/>
          <w:sz w:val="28"/>
          <w:szCs w:val="28"/>
          <w:lang w:eastAsia="ru-RU"/>
        </w:rPr>
        <w:t>№</w:t>
      </w:r>
      <w:r w:rsidRPr="003374D7">
        <w:rPr>
          <w:rFonts w:ascii="Times New Roman" w:eastAsia="Times New Roman" w:hAnsi="Times New Roman" w:cs="Times New Roman"/>
          <w:color w:val="000000" w:themeColor="text1"/>
          <w:sz w:val="28"/>
          <w:szCs w:val="28"/>
          <w:lang w:eastAsia="ru-RU"/>
        </w:rPr>
        <w:t xml:space="preserve"> </w:t>
      </w:r>
      <w:r w:rsidR="0092307D">
        <w:rPr>
          <w:rFonts w:ascii="Times New Roman" w:eastAsia="Times New Roman" w:hAnsi="Times New Roman" w:cs="Times New Roman"/>
          <w:color w:val="000000" w:themeColor="text1"/>
          <w:sz w:val="28"/>
          <w:szCs w:val="28"/>
          <w:lang w:eastAsia="ru-RU"/>
        </w:rPr>
        <w:t>51</w:t>
      </w:r>
      <w:r w:rsidR="00446087">
        <w:rPr>
          <w:rFonts w:ascii="Times New Roman" w:eastAsia="Times New Roman" w:hAnsi="Times New Roman" w:cs="Times New Roman"/>
          <w:color w:val="000000" w:themeColor="text1"/>
          <w:sz w:val="28"/>
          <w:szCs w:val="28"/>
          <w:lang w:eastAsia="ru-RU"/>
        </w:rPr>
        <w:t>5</w:t>
      </w:r>
    </w:p>
    <w:p w:rsidR="00BC106F" w:rsidRPr="00BC106F" w:rsidRDefault="00BC106F" w:rsidP="00BC106F">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BC106F">
        <w:rPr>
          <w:rFonts w:ascii="Times New Roman" w:eastAsia="Times New Roman" w:hAnsi="Times New Roman" w:cs="Times New Roman"/>
          <w:color w:val="000000" w:themeColor="text1"/>
          <w:sz w:val="28"/>
          <w:szCs w:val="28"/>
          <w:lang w:eastAsia="ru-RU"/>
        </w:rPr>
        <w:t xml:space="preserve">г. Петровск-Забайкальский </w:t>
      </w:r>
    </w:p>
    <w:p w:rsidR="00BC106F" w:rsidRPr="00BC106F" w:rsidRDefault="00BC106F" w:rsidP="00BC106F">
      <w:pPr>
        <w:spacing w:after="0" w:line="240" w:lineRule="auto"/>
        <w:jc w:val="center"/>
        <w:textAlignment w:val="baseline"/>
        <w:rPr>
          <w:rFonts w:ascii="Times New Roman" w:eastAsia="Times New Roman" w:hAnsi="Times New Roman" w:cs="Times New Roman"/>
          <w:b/>
          <w:bCs/>
          <w:color w:val="000000" w:themeColor="text1"/>
          <w:sz w:val="32"/>
          <w:szCs w:val="32"/>
          <w:lang w:eastAsia="ru-RU"/>
        </w:rPr>
      </w:pPr>
    </w:p>
    <w:p w:rsidR="000B3A3D" w:rsidRDefault="00887BB6" w:rsidP="000B3A3D">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r w:rsidRPr="00887BB6">
        <w:rPr>
          <w:rFonts w:ascii="Times New Roman" w:eastAsia="Times New Roman" w:hAnsi="Times New Roman" w:cs="Times New Roman"/>
          <w:b/>
          <w:bCs/>
          <w:color w:val="000000" w:themeColor="text1"/>
          <w:sz w:val="28"/>
          <w:szCs w:val="28"/>
          <w:lang w:eastAsia="ru-RU"/>
        </w:rPr>
        <w:t>О</w:t>
      </w:r>
      <w:r w:rsidR="00BC106F">
        <w:rPr>
          <w:rFonts w:ascii="Times New Roman" w:eastAsia="Times New Roman" w:hAnsi="Times New Roman" w:cs="Times New Roman"/>
          <w:b/>
          <w:bCs/>
          <w:color w:val="000000" w:themeColor="text1"/>
          <w:sz w:val="28"/>
          <w:szCs w:val="28"/>
          <w:lang w:eastAsia="ru-RU"/>
        </w:rPr>
        <w:t xml:space="preserve">б утверждении муниципальной программы </w:t>
      </w:r>
      <w:bookmarkStart w:id="0" w:name="_Hlk77328103"/>
      <w:r w:rsidR="00BC106F">
        <w:rPr>
          <w:rFonts w:ascii="Times New Roman" w:eastAsia="Times New Roman" w:hAnsi="Times New Roman" w:cs="Times New Roman"/>
          <w:b/>
          <w:bCs/>
          <w:color w:val="000000" w:themeColor="text1"/>
          <w:sz w:val="28"/>
          <w:szCs w:val="28"/>
          <w:lang w:eastAsia="ru-RU"/>
        </w:rPr>
        <w:t>«</w:t>
      </w:r>
      <w:r w:rsidRPr="00887BB6">
        <w:rPr>
          <w:rFonts w:ascii="Times New Roman" w:eastAsia="Times New Roman" w:hAnsi="Times New Roman" w:cs="Times New Roman"/>
          <w:b/>
          <w:bCs/>
          <w:color w:val="000000" w:themeColor="text1"/>
          <w:sz w:val="28"/>
          <w:szCs w:val="28"/>
          <w:lang w:eastAsia="ru-RU"/>
        </w:rPr>
        <w:t>Р</w:t>
      </w:r>
      <w:r w:rsidR="00BC106F">
        <w:rPr>
          <w:rFonts w:ascii="Times New Roman" w:eastAsia="Times New Roman" w:hAnsi="Times New Roman" w:cs="Times New Roman"/>
          <w:b/>
          <w:bCs/>
          <w:color w:val="000000" w:themeColor="text1"/>
          <w:sz w:val="28"/>
          <w:szCs w:val="28"/>
          <w:lang w:eastAsia="ru-RU"/>
        </w:rPr>
        <w:t>азвитие образования</w:t>
      </w:r>
      <w:r w:rsidRPr="00887BB6">
        <w:rPr>
          <w:rFonts w:ascii="Times New Roman" w:eastAsia="Times New Roman" w:hAnsi="Times New Roman" w:cs="Times New Roman"/>
          <w:b/>
          <w:bCs/>
          <w:color w:val="000000" w:themeColor="text1"/>
          <w:sz w:val="28"/>
          <w:szCs w:val="28"/>
          <w:lang w:eastAsia="ru-RU"/>
        </w:rPr>
        <w:t xml:space="preserve"> </w:t>
      </w:r>
      <w:r w:rsidR="00BC106F">
        <w:rPr>
          <w:rFonts w:ascii="Times New Roman" w:eastAsia="Times New Roman" w:hAnsi="Times New Roman" w:cs="Times New Roman"/>
          <w:b/>
          <w:bCs/>
          <w:color w:val="000000" w:themeColor="text1"/>
          <w:sz w:val="28"/>
          <w:szCs w:val="28"/>
          <w:lang w:eastAsia="ru-RU"/>
        </w:rPr>
        <w:t xml:space="preserve">муниципального района «Петровск-Забайкальский район» на </w:t>
      </w:r>
      <w:r w:rsidR="00BC106F" w:rsidRPr="00887BB6">
        <w:rPr>
          <w:rFonts w:ascii="Times New Roman" w:eastAsia="Times New Roman" w:hAnsi="Times New Roman" w:cs="Times New Roman"/>
          <w:b/>
          <w:bCs/>
          <w:color w:val="000000" w:themeColor="text1"/>
          <w:sz w:val="28"/>
          <w:szCs w:val="28"/>
          <w:lang w:eastAsia="ru-RU"/>
        </w:rPr>
        <w:t>202</w:t>
      </w:r>
      <w:r w:rsidR="00694EB3">
        <w:rPr>
          <w:rFonts w:ascii="Times New Roman" w:eastAsia="Times New Roman" w:hAnsi="Times New Roman" w:cs="Times New Roman"/>
          <w:b/>
          <w:bCs/>
          <w:color w:val="000000" w:themeColor="text1"/>
          <w:sz w:val="28"/>
          <w:szCs w:val="28"/>
          <w:lang w:eastAsia="ru-RU"/>
        </w:rPr>
        <w:t>2</w:t>
      </w:r>
      <w:r w:rsidRPr="00887BB6">
        <w:rPr>
          <w:rFonts w:ascii="Times New Roman" w:eastAsia="Times New Roman" w:hAnsi="Times New Roman" w:cs="Times New Roman"/>
          <w:b/>
          <w:bCs/>
          <w:color w:val="000000" w:themeColor="text1"/>
          <w:sz w:val="28"/>
          <w:szCs w:val="28"/>
          <w:lang w:eastAsia="ru-RU"/>
        </w:rPr>
        <w:t xml:space="preserve"> </w:t>
      </w:r>
      <w:r w:rsidR="00BC106F">
        <w:rPr>
          <w:rFonts w:ascii="Times New Roman" w:eastAsia="Times New Roman" w:hAnsi="Times New Roman" w:cs="Times New Roman"/>
          <w:b/>
          <w:bCs/>
          <w:color w:val="000000" w:themeColor="text1"/>
          <w:sz w:val="28"/>
          <w:szCs w:val="28"/>
          <w:lang w:eastAsia="ru-RU"/>
        </w:rPr>
        <w:t>–</w:t>
      </w:r>
      <w:r w:rsidRPr="00887BB6">
        <w:rPr>
          <w:rFonts w:ascii="Times New Roman" w:eastAsia="Times New Roman" w:hAnsi="Times New Roman" w:cs="Times New Roman"/>
          <w:b/>
          <w:bCs/>
          <w:color w:val="000000" w:themeColor="text1"/>
          <w:sz w:val="28"/>
          <w:szCs w:val="28"/>
          <w:lang w:eastAsia="ru-RU"/>
        </w:rPr>
        <w:t xml:space="preserve"> 202</w:t>
      </w:r>
      <w:r w:rsidR="000678F7">
        <w:rPr>
          <w:rFonts w:ascii="Times New Roman" w:eastAsia="Times New Roman" w:hAnsi="Times New Roman" w:cs="Times New Roman"/>
          <w:b/>
          <w:bCs/>
          <w:color w:val="000000" w:themeColor="text1"/>
          <w:sz w:val="28"/>
          <w:szCs w:val="28"/>
          <w:lang w:eastAsia="ru-RU"/>
        </w:rPr>
        <w:t>6</w:t>
      </w:r>
      <w:r w:rsidR="00BC106F">
        <w:rPr>
          <w:rFonts w:ascii="Times New Roman" w:eastAsia="Times New Roman" w:hAnsi="Times New Roman" w:cs="Times New Roman"/>
          <w:b/>
          <w:bCs/>
          <w:color w:val="000000" w:themeColor="text1"/>
          <w:sz w:val="28"/>
          <w:szCs w:val="28"/>
          <w:lang w:eastAsia="ru-RU"/>
        </w:rPr>
        <w:t xml:space="preserve"> годы»</w:t>
      </w:r>
      <w:bookmarkEnd w:id="0"/>
    </w:p>
    <w:p w:rsidR="00B13B7D" w:rsidRPr="00B13B7D" w:rsidRDefault="00B13B7D" w:rsidP="000B3A3D">
      <w:pPr>
        <w:spacing w:after="0" w:line="240" w:lineRule="auto"/>
        <w:jc w:val="both"/>
        <w:textAlignment w:val="baseline"/>
        <w:rPr>
          <w:rFonts w:ascii="Times New Roman" w:eastAsia="Times New Roman" w:hAnsi="Times New Roman" w:cs="Times New Roman"/>
          <w:b/>
          <w:bCs/>
          <w:color w:val="000000" w:themeColor="text1"/>
          <w:sz w:val="28"/>
          <w:szCs w:val="28"/>
          <w:lang w:eastAsia="ru-RU"/>
        </w:rPr>
      </w:pPr>
    </w:p>
    <w:p w:rsidR="00887BB6" w:rsidRPr="00887BB6" w:rsidRDefault="00BC106F" w:rsidP="0091498D">
      <w:pPr>
        <w:suppressAutoHyphens/>
        <w:spacing w:after="0" w:line="240" w:lineRule="auto"/>
        <w:ind w:firstLine="709"/>
        <w:jc w:val="both"/>
        <w:rPr>
          <w:rFonts w:ascii="Times New Roman" w:eastAsia="Times New Roman" w:hAnsi="Times New Roman" w:cs="Times New Roman"/>
          <w:sz w:val="28"/>
          <w:szCs w:val="28"/>
          <w:lang w:eastAsia="ru-RU"/>
        </w:rPr>
      </w:pPr>
      <w:r w:rsidRPr="00BC106F">
        <w:rPr>
          <w:rFonts w:ascii="Times New Roman" w:eastAsia="Times New Roman" w:hAnsi="Times New Roman" w:cs="Times New Roman"/>
          <w:sz w:val="28"/>
          <w:szCs w:val="28"/>
          <w:lang w:eastAsia="ru-RU"/>
        </w:rPr>
        <w:t xml:space="preserve">В соответствии со статьёй 179 Бюджетного кодекса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w:t>
      </w:r>
      <w:r w:rsidR="0091498D" w:rsidRPr="0091498D">
        <w:rPr>
          <w:rFonts w:ascii="Times New Roman" w:hAnsi="Times New Roman" w:cs="Times New Roman"/>
          <w:color w:val="000000" w:themeColor="text1"/>
          <w:sz w:val="28"/>
          <w:szCs w:val="28"/>
          <w:shd w:val="clear" w:color="auto" w:fill="FFFFFF"/>
        </w:rPr>
        <w:t xml:space="preserve">постановлением Правительства Забайкальского края </w:t>
      </w:r>
      <w:r w:rsidR="0091498D" w:rsidRPr="0091498D">
        <w:rPr>
          <w:rFonts w:ascii="Times New Roman" w:eastAsia="Times New Roman" w:hAnsi="Times New Roman" w:cs="Times New Roman"/>
          <w:color w:val="000000" w:themeColor="text1"/>
          <w:sz w:val="28"/>
          <w:szCs w:val="28"/>
          <w:lang w:eastAsia="ru-RU"/>
        </w:rPr>
        <w:t>от</w:t>
      </w:r>
      <w:r w:rsidR="0091498D">
        <w:rPr>
          <w:rFonts w:ascii="Times New Roman" w:eastAsia="Times New Roman" w:hAnsi="Times New Roman" w:cs="Times New Roman"/>
          <w:color w:val="000000" w:themeColor="text1"/>
          <w:sz w:val="28"/>
          <w:szCs w:val="28"/>
          <w:lang w:eastAsia="ru-RU"/>
        </w:rPr>
        <w:t xml:space="preserve"> 24 апреля 2014 года №225 «Об утверждении государственной программы Забайкальского края «Развитие образования Забайкальского края на 2014-2020 годы»,</w:t>
      </w:r>
      <w:r w:rsidR="0091498D" w:rsidRPr="0091498D">
        <w:rPr>
          <w:rFonts w:ascii="Times New Roman" w:hAnsi="Times New Roman" w:cs="Times New Roman"/>
          <w:color w:val="000000" w:themeColor="text1"/>
          <w:sz w:val="28"/>
          <w:szCs w:val="28"/>
          <w:shd w:val="clear" w:color="auto" w:fill="FFFFFF"/>
        </w:rPr>
        <w:t xml:space="preserve"> </w:t>
      </w:r>
      <w:r w:rsidR="0091498D" w:rsidRPr="0091498D">
        <w:rPr>
          <w:rFonts w:ascii="Times New Roman" w:eastAsia="Times New Roman" w:hAnsi="Times New Roman" w:cs="Times New Roman"/>
          <w:color w:val="000000" w:themeColor="text1"/>
          <w:sz w:val="28"/>
          <w:szCs w:val="28"/>
          <w:lang w:eastAsia="ru-RU"/>
        </w:rPr>
        <w:t xml:space="preserve">постановлением Правительства Забайкальского края от </w:t>
      </w:r>
      <w:r w:rsidR="0091498D">
        <w:rPr>
          <w:rFonts w:ascii="Times New Roman" w:eastAsia="Times New Roman" w:hAnsi="Times New Roman" w:cs="Times New Roman"/>
          <w:color w:val="000000" w:themeColor="text1"/>
          <w:sz w:val="28"/>
          <w:szCs w:val="28"/>
          <w:lang w:eastAsia="ru-RU"/>
        </w:rPr>
        <w:t>10</w:t>
      </w:r>
      <w:r w:rsidR="0091498D" w:rsidRPr="0091498D">
        <w:rPr>
          <w:rFonts w:ascii="Times New Roman" w:eastAsia="Times New Roman" w:hAnsi="Times New Roman" w:cs="Times New Roman"/>
          <w:color w:val="000000" w:themeColor="text1"/>
          <w:sz w:val="28"/>
          <w:szCs w:val="28"/>
          <w:lang w:eastAsia="ru-RU"/>
        </w:rPr>
        <w:t xml:space="preserve"> а</w:t>
      </w:r>
      <w:r w:rsidR="0091498D">
        <w:rPr>
          <w:rFonts w:ascii="Times New Roman" w:eastAsia="Times New Roman" w:hAnsi="Times New Roman" w:cs="Times New Roman"/>
          <w:color w:val="000000" w:themeColor="text1"/>
          <w:sz w:val="28"/>
          <w:szCs w:val="28"/>
          <w:lang w:eastAsia="ru-RU"/>
        </w:rPr>
        <w:t>вгуста</w:t>
      </w:r>
      <w:r w:rsidR="0091498D" w:rsidRPr="0091498D">
        <w:rPr>
          <w:rFonts w:ascii="Times New Roman" w:eastAsia="Times New Roman" w:hAnsi="Times New Roman" w:cs="Times New Roman"/>
          <w:color w:val="000000" w:themeColor="text1"/>
          <w:sz w:val="28"/>
          <w:szCs w:val="28"/>
          <w:lang w:eastAsia="ru-RU"/>
        </w:rPr>
        <w:t xml:space="preserve"> 20</w:t>
      </w:r>
      <w:r w:rsidR="0091498D">
        <w:rPr>
          <w:rFonts w:ascii="Times New Roman" w:eastAsia="Times New Roman" w:hAnsi="Times New Roman" w:cs="Times New Roman"/>
          <w:color w:val="000000" w:themeColor="text1"/>
          <w:sz w:val="28"/>
          <w:szCs w:val="28"/>
          <w:lang w:eastAsia="ru-RU"/>
        </w:rPr>
        <w:t>17</w:t>
      </w:r>
      <w:r w:rsidR="0091498D" w:rsidRPr="0091498D">
        <w:rPr>
          <w:rFonts w:ascii="Times New Roman" w:eastAsia="Times New Roman" w:hAnsi="Times New Roman" w:cs="Times New Roman"/>
          <w:color w:val="000000" w:themeColor="text1"/>
          <w:sz w:val="28"/>
          <w:szCs w:val="28"/>
          <w:lang w:eastAsia="ru-RU"/>
        </w:rPr>
        <w:t xml:space="preserve"> года №</w:t>
      </w:r>
      <w:r w:rsidR="0091498D">
        <w:rPr>
          <w:rFonts w:ascii="Times New Roman" w:eastAsia="Times New Roman" w:hAnsi="Times New Roman" w:cs="Times New Roman"/>
          <w:color w:val="000000" w:themeColor="text1"/>
          <w:sz w:val="28"/>
          <w:szCs w:val="28"/>
          <w:lang w:eastAsia="ru-RU"/>
        </w:rPr>
        <w:t xml:space="preserve"> 330</w:t>
      </w:r>
      <w:r w:rsidR="0091498D" w:rsidRPr="0091498D">
        <w:rPr>
          <w:rFonts w:ascii="Times New Roman" w:eastAsia="Times New Roman" w:hAnsi="Times New Roman" w:cs="Times New Roman"/>
          <w:color w:val="000000" w:themeColor="text1"/>
          <w:sz w:val="28"/>
          <w:szCs w:val="28"/>
          <w:lang w:eastAsia="ru-RU"/>
        </w:rPr>
        <w:t xml:space="preserve"> «</w:t>
      </w:r>
      <w:r w:rsidR="0091498D">
        <w:rPr>
          <w:rFonts w:ascii="Times New Roman" w:eastAsia="Times New Roman" w:hAnsi="Times New Roman" w:cs="Times New Roman"/>
          <w:color w:val="000000" w:themeColor="text1"/>
          <w:sz w:val="28"/>
          <w:szCs w:val="28"/>
          <w:lang w:eastAsia="ru-RU"/>
        </w:rPr>
        <w:t>О внесении изменений в постановление Правительства Забайкальского края  от 24 апреля 2014 года №225 «</w:t>
      </w:r>
      <w:r w:rsidR="0091498D" w:rsidRPr="0091498D">
        <w:rPr>
          <w:rFonts w:ascii="Times New Roman" w:eastAsia="Times New Roman" w:hAnsi="Times New Roman" w:cs="Times New Roman"/>
          <w:color w:val="000000" w:themeColor="text1"/>
          <w:sz w:val="28"/>
          <w:szCs w:val="28"/>
          <w:lang w:eastAsia="ru-RU"/>
        </w:rPr>
        <w:t>Об утверждении государственной программы Забайкальского края «Развитие образования Забайкальского края на 2014-2020 годы»</w:t>
      </w:r>
      <w:r w:rsidR="0091498D">
        <w:rPr>
          <w:rFonts w:ascii="Times New Roman" w:eastAsia="Times New Roman" w:hAnsi="Times New Roman" w:cs="Times New Roman"/>
          <w:color w:val="000000" w:themeColor="text1"/>
          <w:sz w:val="28"/>
          <w:szCs w:val="28"/>
          <w:lang w:eastAsia="ru-RU"/>
        </w:rPr>
        <w:t xml:space="preserve">, </w:t>
      </w:r>
      <w:r w:rsidR="0091498D" w:rsidRPr="00BC106F">
        <w:rPr>
          <w:rFonts w:ascii="Times New Roman" w:eastAsia="Times New Roman" w:hAnsi="Times New Roman" w:cs="Times New Roman"/>
          <w:sz w:val="28"/>
          <w:szCs w:val="28"/>
          <w:lang w:eastAsia="ru-RU"/>
        </w:rPr>
        <w:t xml:space="preserve">постановлением администрации муниципального района «Петровск-Забайкальского района» </w:t>
      </w:r>
      <w:r w:rsidR="0091498D" w:rsidRPr="0092307D">
        <w:rPr>
          <w:rFonts w:ascii="Times New Roman" w:eastAsia="Times New Roman" w:hAnsi="Times New Roman" w:cs="Times New Roman"/>
          <w:sz w:val="28"/>
          <w:szCs w:val="28"/>
          <w:lang w:eastAsia="ru-RU"/>
        </w:rPr>
        <w:t xml:space="preserve">от </w:t>
      </w:r>
      <w:r w:rsidR="0092307D" w:rsidRPr="0092307D">
        <w:rPr>
          <w:rFonts w:ascii="Times New Roman" w:eastAsia="Times New Roman" w:hAnsi="Times New Roman" w:cs="Times New Roman"/>
          <w:sz w:val="28"/>
          <w:szCs w:val="28"/>
          <w:lang w:eastAsia="ru-RU"/>
        </w:rPr>
        <w:t>25</w:t>
      </w:r>
      <w:r w:rsidR="0091498D" w:rsidRPr="0092307D">
        <w:rPr>
          <w:rFonts w:ascii="Times New Roman" w:eastAsia="Times New Roman" w:hAnsi="Times New Roman" w:cs="Times New Roman"/>
          <w:sz w:val="28"/>
          <w:szCs w:val="28"/>
          <w:lang w:eastAsia="ru-RU"/>
        </w:rPr>
        <w:t xml:space="preserve"> </w:t>
      </w:r>
      <w:r w:rsidR="0092307D" w:rsidRPr="0092307D">
        <w:rPr>
          <w:rFonts w:ascii="Times New Roman" w:eastAsia="Times New Roman" w:hAnsi="Times New Roman" w:cs="Times New Roman"/>
          <w:sz w:val="28"/>
          <w:szCs w:val="28"/>
          <w:lang w:eastAsia="ru-RU"/>
        </w:rPr>
        <w:t>декабря</w:t>
      </w:r>
      <w:r w:rsidR="0091498D" w:rsidRPr="0092307D">
        <w:rPr>
          <w:rFonts w:ascii="Times New Roman" w:eastAsia="Times New Roman" w:hAnsi="Times New Roman" w:cs="Times New Roman"/>
          <w:sz w:val="28"/>
          <w:szCs w:val="28"/>
          <w:lang w:eastAsia="ru-RU"/>
        </w:rPr>
        <w:t xml:space="preserve"> 20</w:t>
      </w:r>
      <w:r w:rsidR="0092307D" w:rsidRPr="0092307D">
        <w:rPr>
          <w:rFonts w:ascii="Times New Roman" w:eastAsia="Times New Roman" w:hAnsi="Times New Roman" w:cs="Times New Roman"/>
          <w:sz w:val="28"/>
          <w:szCs w:val="28"/>
          <w:lang w:eastAsia="ru-RU"/>
        </w:rPr>
        <w:t>20</w:t>
      </w:r>
      <w:r w:rsidR="0091498D" w:rsidRPr="0092307D">
        <w:rPr>
          <w:rFonts w:ascii="Times New Roman" w:eastAsia="Times New Roman" w:hAnsi="Times New Roman" w:cs="Times New Roman"/>
          <w:sz w:val="28"/>
          <w:szCs w:val="28"/>
          <w:lang w:eastAsia="ru-RU"/>
        </w:rPr>
        <w:t xml:space="preserve"> года №</w:t>
      </w:r>
      <w:r w:rsidR="0092307D" w:rsidRPr="0092307D">
        <w:rPr>
          <w:rFonts w:ascii="Times New Roman" w:eastAsia="Times New Roman" w:hAnsi="Times New Roman" w:cs="Times New Roman"/>
          <w:sz w:val="28"/>
          <w:szCs w:val="28"/>
          <w:lang w:eastAsia="ru-RU"/>
        </w:rPr>
        <w:t xml:space="preserve"> 802</w:t>
      </w:r>
      <w:r w:rsidR="0091498D" w:rsidRPr="0092307D">
        <w:rPr>
          <w:rFonts w:ascii="Times New Roman" w:eastAsia="Times New Roman" w:hAnsi="Times New Roman" w:cs="Times New Roman"/>
          <w:sz w:val="28"/>
          <w:szCs w:val="28"/>
          <w:lang w:eastAsia="ru-RU"/>
        </w:rPr>
        <w:t xml:space="preserve"> «</w:t>
      </w:r>
      <w:r w:rsidR="0092307D" w:rsidRPr="0092307D">
        <w:rPr>
          <w:rFonts w:ascii="Times New Roman" w:eastAsia="Times New Roman" w:hAnsi="Times New Roman" w:cs="Times New Roman"/>
          <w:sz w:val="28"/>
          <w:szCs w:val="28"/>
          <w:lang w:eastAsia="ru-RU"/>
        </w:rPr>
        <w:t>Об утверждении Порядка принятия решений о разработке, формировании и реализации муниципальных программ муниципального района «Петровск-Забайкальский район», Порядка проведения и критериев оценки эффективности реализации муниципальных программ муниципального района «Петровск-Забайкальский район» и Порядка ведения реестра муниципальных программ муниципального района «Петровск-Забайкальский район»</w:t>
      </w:r>
      <w:r w:rsidRPr="0092307D">
        <w:rPr>
          <w:rFonts w:ascii="Times New Roman" w:eastAsia="Times New Roman" w:hAnsi="Times New Roman" w:cs="Times New Roman"/>
          <w:sz w:val="28"/>
          <w:szCs w:val="28"/>
          <w:lang w:eastAsia="ru-RU"/>
        </w:rPr>
        <w:t>,</w:t>
      </w:r>
      <w:r w:rsidRPr="00BC106F">
        <w:rPr>
          <w:rFonts w:ascii="Times New Roman" w:eastAsia="Times New Roman" w:hAnsi="Times New Roman" w:cs="Times New Roman"/>
          <w:sz w:val="28"/>
          <w:szCs w:val="28"/>
          <w:lang w:eastAsia="ru-RU"/>
        </w:rPr>
        <w:t xml:space="preserve"> в целях повышения качества общего образования на территории муниципального района «Петровск-Забайкальский район»</w:t>
      </w:r>
      <w:r w:rsidR="0092307D">
        <w:rPr>
          <w:rFonts w:ascii="Times New Roman" w:eastAsia="Times New Roman" w:hAnsi="Times New Roman" w:cs="Times New Roman"/>
          <w:sz w:val="28"/>
          <w:szCs w:val="28"/>
          <w:lang w:eastAsia="ru-RU"/>
        </w:rPr>
        <w:t>,</w:t>
      </w:r>
      <w:r w:rsidRPr="00BC106F">
        <w:rPr>
          <w:rFonts w:ascii="Times New Roman" w:eastAsia="Times New Roman" w:hAnsi="Times New Roman" w:cs="Times New Roman"/>
          <w:sz w:val="28"/>
          <w:szCs w:val="28"/>
          <w:lang w:eastAsia="ru-RU"/>
        </w:rPr>
        <w:t xml:space="preserve"> администрация муниципального района «Петровск-Забайкальский район»</w:t>
      </w:r>
      <w:r w:rsidR="00B13B7D">
        <w:rPr>
          <w:rFonts w:ascii="Times New Roman" w:eastAsia="Times New Roman" w:hAnsi="Times New Roman" w:cs="Times New Roman"/>
          <w:sz w:val="28"/>
          <w:szCs w:val="28"/>
          <w:lang w:eastAsia="ru-RU"/>
        </w:rPr>
        <w:t xml:space="preserve">   </w:t>
      </w:r>
      <w:r w:rsidRPr="00BC106F">
        <w:rPr>
          <w:rFonts w:ascii="Times New Roman" w:eastAsia="Times New Roman" w:hAnsi="Times New Roman" w:cs="Times New Roman"/>
          <w:b/>
          <w:sz w:val="28"/>
          <w:szCs w:val="28"/>
          <w:lang w:eastAsia="ru-RU"/>
        </w:rPr>
        <w:t>п о с т а н о в л я е т:</w:t>
      </w:r>
    </w:p>
    <w:p w:rsidR="0091498D" w:rsidRPr="00FB5BBE" w:rsidRDefault="002627A8" w:rsidP="00FB5BBE">
      <w:pPr>
        <w:tabs>
          <w:tab w:val="left" w:pos="360"/>
        </w:tabs>
        <w:spacing w:after="0" w:line="240" w:lineRule="auto"/>
        <w:ind w:right="-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5BBE">
        <w:rPr>
          <w:rFonts w:ascii="Times New Roman" w:eastAsia="Times New Roman" w:hAnsi="Times New Roman" w:cs="Times New Roman"/>
          <w:bCs/>
          <w:sz w:val="28"/>
          <w:szCs w:val="28"/>
          <w:lang w:eastAsia="ru-RU"/>
        </w:rPr>
        <w:t>1.</w:t>
      </w:r>
      <w:r w:rsidR="0091498D" w:rsidRPr="00FB5BBE">
        <w:rPr>
          <w:rFonts w:ascii="Times New Roman" w:eastAsia="Times New Roman" w:hAnsi="Times New Roman" w:cs="Times New Roman"/>
          <w:bCs/>
          <w:sz w:val="28"/>
          <w:szCs w:val="28"/>
          <w:lang w:eastAsia="ru-RU"/>
        </w:rPr>
        <w:t>Утвердить муниципальную программу «Развитие образования муниципального района «Петровск-Забайкальский район» на 202</w:t>
      </w:r>
      <w:r w:rsidR="00694EB3">
        <w:rPr>
          <w:rFonts w:ascii="Times New Roman" w:eastAsia="Times New Roman" w:hAnsi="Times New Roman" w:cs="Times New Roman"/>
          <w:bCs/>
          <w:sz w:val="28"/>
          <w:szCs w:val="28"/>
          <w:lang w:eastAsia="ru-RU"/>
        </w:rPr>
        <w:t>2</w:t>
      </w:r>
      <w:r w:rsidR="0091498D" w:rsidRPr="00FB5BBE">
        <w:rPr>
          <w:rFonts w:ascii="Times New Roman" w:eastAsia="Times New Roman" w:hAnsi="Times New Roman" w:cs="Times New Roman"/>
          <w:bCs/>
          <w:sz w:val="28"/>
          <w:szCs w:val="28"/>
          <w:lang w:eastAsia="ru-RU"/>
        </w:rPr>
        <w:t xml:space="preserve"> – 202</w:t>
      </w:r>
      <w:r w:rsidR="000D6849">
        <w:rPr>
          <w:rFonts w:ascii="Times New Roman" w:eastAsia="Times New Roman" w:hAnsi="Times New Roman" w:cs="Times New Roman"/>
          <w:bCs/>
          <w:sz w:val="28"/>
          <w:szCs w:val="28"/>
          <w:lang w:eastAsia="ru-RU"/>
        </w:rPr>
        <w:t>6</w:t>
      </w:r>
      <w:r w:rsidR="0091498D" w:rsidRPr="00FB5BBE">
        <w:rPr>
          <w:rFonts w:ascii="Times New Roman" w:eastAsia="Times New Roman" w:hAnsi="Times New Roman" w:cs="Times New Roman"/>
          <w:bCs/>
          <w:sz w:val="28"/>
          <w:szCs w:val="28"/>
          <w:lang w:eastAsia="ru-RU"/>
        </w:rPr>
        <w:t xml:space="preserve"> годы» (прилагается).</w:t>
      </w:r>
    </w:p>
    <w:p w:rsidR="002627A8" w:rsidRDefault="002627A8" w:rsidP="002627A8">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B5BBE" w:rsidRPr="002627A8">
        <w:rPr>
          <w:rFonts w:ascii="Times New Roman" w:hAnsi="Times New Roman" w:cs="Times New Roman"/>
          <w:b w:val="0"/>
          <w:sz w:val="28"/>
          <w:szCs w:val="28"/>
        </w:rPr>
        <w:t xml:space="preserve">2.Признать утратившими </w:t>
      </w:r>
      <w:r w:rsidR="009F2C1A" w:rsidRPr="002627A8">
        <w:rPr>
          <w:rFonts w:ascii="Times New Roman" w:hAnsi="Times New Roman" w:cs="Times New Roman"/>
          <w:b w:val="0"/>
          <w:sz w:val="28"/>
          <w:szCs w:val="28"/>
        </w:rPr>
        <w:t>силу</w:t>
      </w:r>
      <w:r w:rsidR="009F2C1A">
        <w:rPr>
          <w:rFonts w:ascii="Times New Roman" w:hAnsi="Times New Roman" w:cs="Times New Roman"/>
          <w:b w:val="0"/>
          <w:sz w:val="28"/>
          <w:szCs w:val="28"/>
        </w:rPr>
        <w:t xml:space="preserve"> с</w:t>
      </w:r>
      <w:r w:rsidR="00A1269A">
        <w:rPr>
          <w:rFonts w:ascii="Times New Roman" w:hAnsi="Times New Roman" w:cs="Times New Roman"/>
          <w:b w:val="0"/>
          <w:sz w:val="28"/>
          <w:szCs w:val="28"/>
        </w:rPr>
        <w:t xml:space="preserve"> 01 января 2022 года</w:t>
      </w:r>
      <w:r>
        <w:rPr>
          <w:rFonts w:ascii="Times New Roman" w:hAnsi="Times New Roman" w:cs="Times New Roman"/>
          <w:b w:val="0"/>
          <w:sz w:val="28"/>
          <w:szCs w:val="28"/>
        </w:rPr>
        <w:t>:</w:t>
      </w:r>
    </w:p>
    <w:p w:rsidR="00FB5BBE" w:rsidRDefault="00845BCF" w:rsidP="002627A8">
      <w:pPr>
        <w:pStyle w:val="Title"/>
        <w:spacing w:before="0" w:after="0"/>
        <w:ind w:firstLine="0"/>
        <w:jc w:val="both"/>
        <w:rPr>
          <w:rFonts w:ascii="Times New Roman" w:hAnsi="Times New Roman" w:cs="Times New Roman"/>
          <w:b w:val="0"/>
          <w:sz w:val="28"/>
        </w:rPr>
      </w:pPr>
      <w:r>
        <w:rPr>
          <w:rFonts w:ascii="Times New Roman" w:hAnsi="Times New Roman" w:cs="Times New Roman"/>
          <w:b w:val="0"/>
          <w:sz w:val="28"/>
          <w:szCs w:val="28"/>
        </w:rPr>
        <w:t xml:space="preserve">           </w:t>
      </w:r>
      <w:r w:rsidR="002627A8">
        <w:rPr>
          <w:rFonts w:ascii="Times New Roman" w:hAnsi="Times New Roman" w:cs="Times New Roman"/>
          <w:b w:val="0"/>
          <w:sz w:val="28"/>
          <w:szCs w:val="28"/>
        </w:rPr>
        <w:t>-</w:t>
      </w:r>
      <w:r w:rsidR="00FB5BBE" w:rsidRPr="002627A8">
        <w:rPr>
          <w:rFonts w:ascii="Times New Roman" w:hAnsi="Times New Roman" w:cs="Times New Roman"/>
          <w:b w:val="0"/>
          <w:sz w:val="28"/>
          <w:szCs w:val="28"/>
        </w:rPr>
        <w:t xml:space="preserve"> постановление администрации муниципального района «Петровск-Забайкальский район» от </w:t>
      </w:r>
      <w:r w:rsidR="00430052">
        <w:rPr>
          <w:rFonts w:ascii="Times New Roman" w:hAnsi="Times New Roman" w:cs="Times New Roman"/>
          <w:b w:val="0"/>
          <w:sz w:val="28"/>
          <w:szCs w:val="28"/>
        </w:rPr>
        <w:t>26 октября 2020 года № 692</w:t>
      </w:r>
      <w:bookmarkStart w:id="1" w:name="_GoBack"/>
      <w:bookmarkEnd w:id="1"/>
      <w:r w:rsidR="002627A8" w:rsidRPr="002627A8">
        <w:rPr>
          <w:rFonts w:ascii="Times New Roman" w:hAnsi="Times New Roman" w:cs="Times New Roman"/>
          <w:b w:val="0"/>
          <w:sz w:val="28"/>
          <w:szCs w:val="28"/>
        </w:rPr>
        <w:t xml:space="preserve"> «</w:t>
      </w:r>
      <w:r w:rsidR="00FB5BBE" w:rsidRPr="002627A8">
        <w:rPr>
          <w:rFonts w:ascii="Times New Roman" w:hAnsi="Times New Roman" w:cs="Times New Roman"/>
          <w:b w:val="0"/>
          <w:sz w:val="28"/>
        </w:rPr>
        <w:t xml:space="preserve">Об утверждении муниципальной программы «Модернизация системы общего образования </w:t>
      </w:r>
      <w:r w:rsidR="00FB5BBE" w:rsidRPr="002627A8">
        <w:rPr>
          <w:rFonts w:ascii="Times New Roman" w:hAnsi="Times New Roman" w:cs="Times New Roman"/>
          <w:b w:val="0"/>
          <w:sz w:val="28"/>
        </w:rPr>
        <w:lastRenderedPageBreak/>
        <w:t>муниципального района «Петровск-Забайкальский район» на 2021 – 2025 годы»</w:t>
      </w:r>
      <w:r w:rsidR="002627A8">
        <w:rPr>
          <w:rFonts w:ascii="Times New Roman" w:hAnsi="Times New Roman" w:cs="Times New Roman"/>
          <w:b w:val="0"/>
          <w:sz w:val="28"/>
        </w:rPr>
        <w:t>;</w:t>
      </w:r>
    </w:p>
    <w:p w:rsidR="002627A8" w:rsidRPr="00CF5A2D" w:rsidRDefault="00845BCF" w:rsidP="00CF5A2D">
      <w:pPr>
        <w:tabs>
          <w:tab w:val="right" w:pos="9638"/>
        </w:tabs>
        <w:spacing w:after="0"/>
        <w:jc w:val="both"/>
        <w:rPr>
          <w:rFonts w:ascii="Times New Roman" w:eastAsia="Calibri" w:hAnsi="Times New Roman" w:cs="Times New Roman"/>
          <w:sz w:val="28"/>
          <w:szCs w:val="28"/>
        </w:rPr>
      </w:pPr>
      <w:r>
        <w:rPr>
          <w:rFonts w:ascii="Times New Roman" w:hAnsi="Times New Roman" w:cs="Times New Roman"/>
          <w:sz w:val="28"/>
        </w:rPr>
        <w:t xml:space="preserve">          </w:t>
      </w:r>
      <w:r w:rsidR="002627A8">
        <w:rPr>
          <w:rFonts w:ascii="Times New Roman" w:hAnsi="Times New Roman" w:cs="Times New Roman"/>
          <w:sz w:val="28"/>
        </w:rPr>
        <w:t xml:space="preserve">- </w:t>
      </w:r>
      <w:r w:rsidR="002627A8" w:rsidRPr="00CF5A2D">
        <w:rPr>
          <w:rFonts w:ascii="Times New Roman" w:hAnsi="Times New Roman" w:cs="Times New Roman"/>
          <w:sz w:val="28"/>
        </w:rPr>
        <w:t>постановление администрации муниципального района «Петровск-Забайкальский район»</w:t>
      </w:r>
      <w:r w:rsidR="00430052">
        <w:rPr>
          <w:rFonts w:ascii="Times New Roman" w:eastAsia="Calibri" w:hAnsi="Times New Roman" w:cs="Times New Roman"/>
          <w:sz w:val="28"/>
          <w:szCs w:val="28"/>
        </w:rPr>
        <w:t xml:space="preserve"> от 26</w:t>
      </w:r>
      <w:r w:rsidR="00CF5A2D" w:rsidRPr="00CF5A2D">
        <w:rPr>
          <w:rFonts w:ascii="Times New Roman" w:eastAsia="Calibri" w:hAnsi="Times New Roman" w:cs="Times New Roman"/>
          <w:sz w:val="28"/>
          <w:szCs w:val="28"/>
        </w:rPr>
        <w:t xml:space="preserve"> октября 2020 года    № 690 «Об утверждении муниципальной программы </w:t>
      </w:r>
      <w:r w:rsidR="00CF5A2D" w:rsidRPr="00CF5A2D">
        <w:rPr>
          <w:rFonts w:ascii="Times New Roman" w:eastAsia="Times New Roman" w:hAnsi="Times New Roman" w:cs="Times New Roman"/>
          <w:sz w:val="28"/>
          <w:szCs w:val="28"/>
          <w:lang w:eastAsia="ru-RU"/>
        </w:rPr>
        <w:t>«Модернизация материально-технических условий дошкольных образовательных организаций на 2021-2025 годы»</w:t>
      </w:r>
      <w:r w:rsidR="00CF5A2D">
        <w:rPr>
          <w:rFonts w:ascii="Times New Roman" w:eastAsia="Times New Roman" w:hAnsi="Times New Roman" w:cs="Times New Roman"/>
          <w:sz w:val="28"/>
          <w:szCs w:val="28"/>
          <w:lang w:eastAsia="ru-RU"/>
        </w:rPr>
        <w:t>.</w:t>
      </w:r>
    </w:p>
    <w:p w:rsidR="0091498D" w:rsidRPr="0091498D" w:rsidRDefault="0091498D" w:rsidP="00194263">
      <w:pPr>
        <w:spacing w:after="0" w:line="240" w:lineRule="auto"/>
        <w:ind w:firstLine="709"/>
        <w:jc w:val="both"/>
        <w:rPr>
          <w:rFonts w:ascii="Times New Roman" w:eastAsia="Times New Roman" w:hAnsi="Times New Roman" w:cs="Times New Roman"/>
          <w:sz w:val="28"/>
          <w:szCs w:val="28"/>
          <w:lang w:eastAsia="ru-RU"/>
        </w:rPr>
      </w:pPr>
      <w:r w:rsidRPr="0091498D">
        <w:rPr>
          <w:rFonts w:ascii="Times New Roman" w:eastAsia="Times New Roman" w:hAnsi="Times New Roman" w:cs="Times New Roman"/>
          <w:bCs/>
          <w:sz w:val="28"/>
          <w:szCs w:val="28"/>
          <w:lang w:eastAsia="ru-RU"/>
        </w:rPr>
        <w:t xml:space="preserve">2. </w:t>
      </w:r>
      <w:r w:rsidRPr="0091498D">
        <w:rPr>
          <w:rFonts w:ascii="Times New Roman" w:eastAsia="Times New Roman" w:hAnsi="Times New Roman" w:cs="Times New Roman"/>
          <w:sz w:val="28"/>
          <w:szCs w:val="28"/>
          <w:lang w:eastAsia="ru-RU"/>
        </w:rPr>
        <w:t xml:space="preserve">Настоящее постановление опубликовать на информационном стенде муниципального района «Петровск-Забайкальский район» по адресу: Забайкальский край, г. Петровск-Забайкальский, ул. Горбачевского, 19 </w:t>
      </w:r>
      <w:r w:rsidR="000757BB" w:rsidRPr="0091498D">
        <w:rPr>
          <w:rFonts w:ascii="Times New Roman" w:eastAsia="Times New Roman" w:hAnsi="Times New Roman" w:cs="Times New Roman"/>
          <w:sz w:val="28"/>
          <w:szCs w:val="28"/>
          <w:lang w:eastAsia="ru-RU"/>
        </w:rPr>
        <w:t>и обнародовать</w:t>
      </w:r>
      <w:r w:rsidRPr="0091498D">
        <w:rPr>
          <w:rFonts w:ascii="Times New Roman" w:eastAsia="Times New Roman" w:hAnsi="Times New Roman" w:cs="Times New Roman"/>
          <w:sz w:val="28"/>
          <w:szCs w:val="28"/>
          <w:lang w:eastAsia="ru-RU"/>
        </w:rPr>
        <w:t xml:space="preserve"> на официальном сайте органов местного самоуправления муниципального района «Петровск-Забайкальский район».</w:t>
      </w:r>
    </w:p>
    <w:p w:rsidR="0091498D" w:rsidRPr="0091498D" w:rsidRDefault="0091498D" w:rsidP="00194263">
      <w:pPr>
        <w:spacing w:after="0" w:line="240" w:lineRule="auto"/>
        <w:ind w:firstLine="709"/>
        <w:jc w:val="both"/>
        <w:rPr>
          <w:rFonts w:ascii="Times New Roman" w:eastAsia="Times New Roman" w:hAnsi="Times New Roman" w:cs="Times New Roman"/>
          <w:sz w:val="28"/>
          <w:szCs w:val="28"/>
          <w:lang w:eastAsia="ru-RU"/>
        </w:rPr>
      </w:pPr>
      <w:r w:rsidRPr="0091498D">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w:t>
      </w:r>
    </w:p>
    <w:p w:rsidR="0091498D" w:rsidRPr="0091498D" w:rsidRDefault="0091498D" w:rsidP="0091498D">
      <w:pPr>
        <w:autoSpaceDE w:val="0"/>
        <w:autoSpaceDN w:val="0"/>
        <w:adjustRightInd w:val="0"/>
        <w:ind w:firstLine="709"/>
        <w:contextualSpacing/>
        <w:jc w:val="both"/>
        <w:rPr>
          <w:rFonts w:ascii="Times New Roman" w:eastAsia="Calibri" w:hAnsi="Times New Roman" w:cs="Times New Roman"/>
          <w:sz w:val="28"/>
          <w:szCs w:val="28"/>
        </w:rPr>
      </w:pPr>
      <w:r w:rsidRPr="0091498D">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w:t>
      </w:r>
      <w:proofErr w:type="spellStart"/>
      <w:r w:rsidRPr="0091498D">
        <w:rPr>
          <w:rFonts w:ascii="Times New Roman" w:eastAsia="Times New Roman" w:hAnsi="Times New Roman" w:cs="Times New Roman"/>
          <w:sz w:val="28"/>
          <w:szCs w:val="28"/>
          <w:lang w:eastAsia="ru-RU"/>
        </w:rPr>
        <w:t>Р.Р.Чепцова</w:t>
      </w:r>
      <w:proofErr w:type="spellEnd"/>
      <w:r w:rsidRPr="0091498D">
        <w:rPr>
          <w:rFonts w:ascii="Times New Roman" w:eastAsia="Times New Roman" w:hAnsi="Times New Roman" w:cs="Times New Roman"/>
          <w:sz w:val="28"/>
          <w:szCs w:val="28"/>
          <w:lang w:eastAsia="ru-RU"/>
        </w:rPr>
        <w:t>, заместителя главы муниципального района по социальному развитию.</w:t>
      </w:r>
    </w:p>
    <w:p w:rsidR="0091498D" w:rsidRPr="0091498D" w:rsidRDefault="0091498D" w:rsidP="0091498D">
      <w:pPr>
        <w:spacing w:after="0" w:line="240" w:lineRule="atLeast"/>
        <w:ind w:firstLine="708"/>
        <w:jc w:val="both"/>
        <w:rPr>
          <w:rFonts w:ascii="Times New Roman" w:eastAsia="Times New Roman" w:hAnsi="Times New Roman" w:cs="Times New Roman"/>
          <w:bCs/>
          <w:sz w:val="28"/>
          <w:szCs w:val="28"/>
          <w:lang w:eastAsia="ru-RU"/>
        </w:rPr>
      </w:pPr>
    </w:p>
    <w:p w:rsidR="0091498D" w:rsidRDefault="0091498D" w:rsidP="0091498D">
      <w:pPr>
        <w:tabs>
          <w:tab w:val="left" w:pos="360"/>
        </w:tabs>
        <w:ind w:right="-5"/>
        <w:jc w:val="both"/>
        <w:rPr>
          <w:rFonts w:ascii="Times New Roman" w:eastAsia="Times New Roman" w:hAnsi="Times New Roman" w:cs="Times New Roman"/>
          <w:bCs/>
          <w:sz w:val="28"/>
          <w:szCs w:val="28"/>
          <w:lang w:eastAsia="ru-RU"/>
        </w:rPr>
      </w:pPr>
    </w:p>
    <w:p w:rsidR="000757BB" w:rsidRPr="00887BB6" w:rsidRDefault="00BF315F" w:rsidP="0091498D">
      <w:pPr>
        <w:tabs>
          <w:tab w:val="left" w:pos="360"/>
        </w:tabs>
        <w:ind w:right="-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Глава муниципального района  </w:t>
      </w:r>
      <w:r w:rsidR="000757BB">
        <w:rPr>
          <w:rFonts w:ascii="Times New Roman" w:eastAsia="Times New Roman" w:hAnsi="Times New Roman" w:cs="Times New Roman"/>
          <w:bCs/>
          <w:sz w:val="28"/>
          <w:szCs w:val="28"/>
          <w:lang w:eastAsia="ru-RU"/>
        </w:rPr>
        <w:t xml:space="preserve">                                                        Н.В.Горюнов</w:t>
      </w:r>
    </w:p>
    <w:p w:rsidR="00887BB6" w:rsidRPr="00887BB6" w:rsidRDefault="00887BB6" w:rsidP="00887BB6">
      <w:pPr>
        <w:spacing w:after="0" w:line="240" w:lineRule="auto"/>
        <w:ind w:firstLine="480"/>
        <w:textAlignment w:val="baseline"/>
        <w:rPr>
          <w:rFonts w:ascii="Arial" w:eastAsia="Times New Roman" w:hAnsi="Arial" w:cs="Arial"/>
          <w:color w:val="444444"/>
          <w:sz w:val="24"/>
          <w:szCs w:val="24"/>
          <w:lang w:eastAsia="ru-RU"/>
        </w:rPr>
      </w:pPr>
      <w:r w:rsidRPr="00887BB6">
        <w:rPr>
          <w:rFonts w:ascii="Arial" w:eastAsia="Times New Roman" w:hAnsi="Arial" w:cs="Arial"/>
          <w:color w:val="444444"/>
          <w:sz w:val="24"/>
          <w:szCs w:val="24"/>
          <w:lang w:eastAsia="ru-RU"/>
        </w:rPr>
        <w:br/>
      </w:r>
    </w:p>
    <w:p w:rsidR="00887BB6" w:rsidRPr="00887BB6" w:rsidRDefault="00887BB6" w:rsidP="00887BB6">
      <w:pPr>
        <w:spacing w:after="0" w:line="240" w:lineRule="auto"/>
        <w:jc w:val="right"/>
        <w:textAlignment w:val="baseline"/>
        <w:rPr>
          <w:rFonts w:ascii="Arial" w:eastAsia="Times New Roman" w:hAnsi="Arial" w:cs="Arial"/>
          <w:color w:val="444444"/>
          <w:sz w:val="24"/>
          <w:szCs w:val="24"/>
          <w:lang w:eastAsia="ru-RU"/>
        </w:rPr>
      </w:pPr>
      <w:r w:rsidRPr="00887BB6">
        <w:rPr>
          <w:rFonts w:ascii="Arial" w:eastAsia="Times New Roman" w:hAnsi="Arial" w:cs="Arial"/>
          <w:color w:val="444444"/>
          <w:sz w:val="24"/>
          <w:szCs w:val="24"/>
          <w:lang w:eastAsia="ru-RU"/>
        </w:rPr>
        <w:br/>
      </w:r>
    </w:p>
    <w:p w:rsidR="000757BB" w:rsidRDefault="00887BB6" w:rsidP="000757BB">
      <w:pPr>
        <w:spacing w:after="0" w:line="240" w:lineRule="auto"/>
        <w:jc w:val="right"/>
        <w:textAlignment w:val="baseline"/>
        <w:rPr>
          <w:rFonts w:ascii="Arial" w:eastAsia="Times New Roman" w:hAnsi="Arial" w:cs="Arial"/>
          <w:color w:val="444444"/>
          <w:sz w:val="24"/>
          <w:szCs w:val="24"/>
          <w:lang w:eastAsia="ru-RU"/>
        </w:rPr>
      </w:pPr>
      <w:r w:rsidRPr="00887BB6">
        <w:rPr>
          <w:rFonts w:ascii="Arial" w:eastAsia="Times New Roman" w:hAnsi="Arial" w:cs="Arial"/>
          <w:color w:val="444444"/>
          <w:sz w:val="24"/>
          <w:szCs w:val="24"/>
          <w:lang w:eastAsia="ru-RU"/>
        </w:rPr>
        <w:br/>
      </w:r>
      <w:r w:rsidRPr="00887BB6">
        <w:rPr>
          <w:rFonts w:ascii="Arial" w:eastAsia="Times New Roman" w:hAnsi="Arial" w:cs="Arial"/>
          <w:color w:val="444444"/>
          <w:sz w:val="24"/>
          <w:szCs w:val="24"/>
          <w:lang w:eastAsia="ru-RU"/>
        </w:rPr>
        <w:br/>
      </w: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0757BB" w:rsidRDefault="000757BB" w:rsidP="000757BB">
      <w:pPr>
        <w:spacing w:after="0" w:line="240" w:lineRule="auto"/>
        <w:jc w:val="right"/>
        <w:textAlignment w:val="baseline"/>
        <w:rPr>
          <w:rFonts w:ascii="Arial" w:eastAsia="Times New Roman" w:hAnsi="Arial" w:cs="Arial"/>
          <w:color w:val="444444"/>
          <w:sz w:val="24"/>
          <w:szCs w:val="24"/>
          <w:lang w:eastAsia="ru-RU"/>
        </w:rPr>
      </w:pPr>
    </w:p>
    <w:p w:rsidR="00887BB6" w:rsidRDefault="00887BB6" w:rsidP="00845BCF">
      <w:pPr>
        <w:spacing w:after="0" w:line="240" w:lineRule="auto"/>
        <w:textAlignment w:val="baseline"/>
        <w:rPr>
          <w:rFonts w:ascii="Arial" w:eastAsia="Times New Roman" w:hAnsi="Arial" w:cs="Arial"/>
          <w:color w:val="444444"/>
          <w:sz w:val="24"/>
          <w:szCs w:val="24"/>
          <w:lang w:eastAsia="ru-RU"/>
        </w:rPr>
      </w:pPr>
    </w:p>
    <w:p w:rsidR="000757BB" w:rsidRPr="00887BB6" w:rsidRDefault="000757BB" w:rsidP="00887BB6">
      <w:pPr>
        <w:spacing w:after="0" w:line="240" w:lineRule="auto"/>
        <w:ind w:firstLine="480"/>
        <w:textAlignment w:val="baseline"/>
        <w:rPr>
          <w:rFonts w:ascii="Arial" w:eastAsia="Times New Roman" w:hAnsi="Arial" w:cs="Arial"/>
          <w:color w:val="444444"/>
          <w:sz w:val="24"/>
          <w:szCs w:val="24"/>
          <w:lang w:eastAsia="ru-RU"/>
        </w:rPr>
      </w:pPr>
    </w:p>
    <w:p w:rsidR="000757BB" w:rsidRPr="000757BB" w:rsidRDefault="000757BB" w:rsidP="000757BB">
      <w:pPr>
        <w:tabs>
          <w:tab w:val="left" w:pos="360"/>
        </w:tabs>
        <w:spacing w:after="0" w:line="240" w:lineRule="auto"/>
        <w:ind w:right="-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0757BB">
        <w:rPr>
          <w:rFonts w:ascii="Times New Roman" w:eastAsia="Times New Roman" w:hAnsi="Times New Roman" w:cs="Times New Roman"/>
          <w:bCs/>
          <w:sz w:val="28"/>
          <w:szCs w:val="28"/>
          <w:lang w:eastAsia="ru-RU"/>
        </w:rPr>
        <w:t>УТВЕРЖДЕНА</w:t>
      </w:r>
    </w:p>
    <w:p w:rsidR="000757BB" w:rsidRPr="000757BB" w:rsidRDefault="000757BB" w:rsidP="000757BB">
      <w:pPr>
        <w:tabs>
          <w:tab w:val="left" w:pos="360"/>
        </w:tabs>
        <w:spacing w:after="0" w:line="240" w:lineRule="auto"/>
        <w:ind w:right="-5"/>
        <w:jc w:val="right"/>
        <w:rPr>
          <w:rFonts w:ascii="Times New Roman" w:eastAsia="Times New Roman" w:hAnsi="Times New Roman" w:cs="Times New Roman"/>
          <w:bCs/>
          <w:sz w:val="28"/>
          <w:szCs w:val="28"/>
          <w:lang w:eastAsia="ru-RU"/>
        </w:rPr>
      </w:pPr>
      <w:r w:rsidRPr="000757BB">
        <w:rPr>
          <w:rFonts w:ascii="Times New Roman" w:eastAsia="Times New Roman" w:hAnsi="Times New Roman" w:cs="Times New Roman"/>
          <w:bCs/>
          <w:sz w:val="28"/>
          <w:szCs w:val="28"/>
          <w:lang w:eastAsia="ru-RU"/>
        </w:rPr>
        <w:t>постановлением администрации</w:t>
      </w:r>
    </w:p>
    <w:p w:rsidR="000757BB" w:rsidRPr="000757BB" w:rsidRDefault="000757BB" w:rsidP="000757BB">
      <w:pPr>
        <w:tabs>
          <w:tab w:val="left" w:pos="360"/>
        </w:tabs>
        <w:spacing w:after="0" w:line="240" w:lineRule="auto"/>
        <w:ind w:right="-5"/>
        <w:jc w:val="center"/>
        <w:rPr>
          <w:rFonts w:ascii="Times New Roman" w:eastAsia="Times New Roman" w:hAnsi="Times New Roman" w:cs="Times New Roman"/>
          <w:bCs/>
          <w:sz w:val="28"/>
          <w:szCs w:val="28"/>
          <w:lang w:eastAsia="ru-RU"/>
        </w:rPr>
      </w:pPr>
      <w:r w:rsidRPr="000757BB">
        <w:rPr>
          <w:rFonts w:ascii="Times New Roman" w:eastAsia="Times New Roman" w:hAnsi="Times New Roman" w:cs="Times New Roman"/>
          <w:bCs/>
          <w:sz w:val="28"/>
          <w:szCs w:val="28"/>
          <w:lang w:eastAsia="ru-RU"/>
        </w:rPr>
        <w:t xml:space="preserve">                                                                         муниципального района</w:t>
      </w:r>
    </w:p>
    <w:p w:rsidR="000757BB" w:rsidRPr="000757BB" w:rsidRDefault="000757BB" w:rsidP="000757BB">
      <w:pPr>
        <w:tabs>
          <w:tab w:val="left" w:pos="360"/>
        </w:tabs>
        <w:spacing w:after="0" w:line="240" w:lineRule="auto"/>
        <w:ind w:right="-5"/>
        <w:jc w:val="center"/>
        <w:rPr>
          <w:rFonts w:ascii="Times New Roman" w:eastAsia="Times New Roman" w:hAnsi="Times New Roman" w:cs="Times New Roman"/>
          <w:bCs/>
          <w:sz w:val="28"/>
          <w:szCs w:val="28"/>
          <w:lang w:eastAsia="ru-RU"/>
        </w:rPr>
      </w:pPr>
      <w:r w:rsidRPr="000757BB">
        <w:rPr>
          <w:rFonts w:ascii="Times New Roman" w:eastAsia="Times New Roman" w:hAnsi="Times New Roman" w:cs="Times New Roman"/>
          <w:bCs/>
          <w:sz w:val="28"/>
          <w:szCs w:val="28"/>
          <w:lang w:eastAsia="ru-RU"/>
        </w:rPr>
        <w:t xml:space="preserve">                                                                      «Петровск-Забайкальский район»</w:t>
      </w:r>
    </w:p>
    <w:p w:rsidR="000757BB" w:rsidRPr="000757BB" w:rsidRDefault="000757BB" w:rsidP="000757BB">
      <w:pPr>
        <w:tabs>
          <w:tab w:val="left" w:pos="360"/>
        </w:tabs>
        <w:spacing w:after="0" w:line="240" w:lineRule="auto"/>
        <w:ind w:right="-5"/>
        <w:jc w:val="right"/>
        <w:rPr>
          <w:rFonts w:ascii="Times New Roman" w:eastAsia="Times New Roman" w:hAnsi="Times New Roman" w:cs="Times New Roman"/>
          <w:bCs/>
          <w:sz w:val="28"/>
          <w:szCs w:val="28"/>
          <w:lang w:eastAsia="ru-RU"/>
        </w:rPr>
      </w:pPr>
      <w:r w:rsidRPr="000757BB">
        <w:rPr>
          <w:rFonts w:ascii="Times New Roman" w:eastAsia="Times New Roman" w:hAnsi="Times New Roman" w:cs="Times New Roman"/>
          <w:bCs/>
          <w:sz w:val="28"/>
          <w:szCs w:val="28"/>
          <w:lang w:eastAsia="ru-RU"/>
        </w:rPr>
        <w:t xml:space="preserve">от </w:t>
      </w:r>
      <w:r w:rsidR="0092307D">
        <w:rPr>
          <w:rFonts w:ascii="Times New Roman" w:eastAsia="Times New Roman" w:hAnsi="Times New Roman" w:cs="Times New Roman"/>
          <w:bCs/>
          <w:sz w:val="28"/>
          <w:szCs w:val="28"/>
          <w:lang w:eastAsia="ru-RU"/>
        </w:rPr>
        <w:t>05 октября</w:t>
      </w:r>
      <w:r w:rsidRPr="000757BB">
        <w:rPr>
          <w:rFonts w:ascii="Times New Roman" w:eastAsia="Times New Roman" w:hAnsi="Times New Roman" w:cs="Times New Roman"/>
          <w:bCs/>
          <w:sz w:val="28"/>
          <w:szCs w:val="28"/>
          <w:lang w:eastAsia="ru-RU"/>
        </w:rPr>
        <w:t xml:space="preserve"> 202</w:t>
      </w:r>
      <w:r>
        <w:rPr>
          <w:rFonts w:ascii="Times New Roman" w:eastAsia="Times New Roman" w:hAnsi="Times New Roman" w:cs="Times New Roman"/>
          <w:bCs/>
          <w:sz w:val="28"/>
          <w:szCs w:val="28"/>
          <w:lang w:eastAsia="ru-RU"/>
        </w:rPr>
        <w:t>1</w:t>
      </w:r>
      <w:r w:rsidRPr="000757BB">
        <w:rPr>
          <w:rFonts w:ascii="Times New Roman" w:eastAsia="Times New Roman" w:hAnsi="Times New Roman" w:cs="Times New Roman"/>
          <w:bCs/>
          <w:sz w:val="28"/>
          <w:szCs w:val="28"/>
          <w:lang w:eastAsia="ru-RU"/>
        </w:rPr>
        <w:t xml:space="preserve"> </w:t>
      </w:r>
      <w:r w:rsidR="00EF0C74" w:rsidRPr="000757BB">
        <w:rPr>
          <w:rFonts w:ascii="Times New Roman" w:eastAsia="Times New Roman" w:hAnsi="Times New Roman" w:cs="Times New Roman"/>
          <w:bCs/>
          <w:sz w:val="28"/>
          <w:szCs w:val="28"/>
          <w:lang w:eastAsia="ru-RU"/>
        </w:rPr>
        <w:t>года №</w:t>
      </w:r>
      <w:r w:rsidRPr="000757BB">
        <w:rPr>
          <w:rFonts w:ascii="Times New Roman" w:eastAsia="Times New Roman" w:hAnsi="Times New Roman" w:cs="Times New Roman"/>
          <w:bCs/>
          <w:sz w:val="28"/>
          <w:szCs w:val="28"/>
          <w:lang w:eastAsia="ru-RU"/>
        </w:rPr>
        <w:t xml:space="preserve"> </w:t>
      </w:r>
      <w:r w:rsidR="0092307D">
        <w:rPr>
          <w:rFonts w:ascii="Times New Roman" w:eastAsia="Times New Roman" w:hAnsi="Times New Roman" w:cs="Times New Roman"/>
          <w:bCs/>
          <w:sz w:val="28"/>
          <w:szCs w:val="28"/>
          <w:lang w:eastAsia="ru-RU"/>
        </w:rPr>
        <w:t>51</w:t>
      </w:r>
      <w:r w:rsidR="00446087">
        <w:rPr>
          <w:rFonts w:ascii="Times New Roman" w:eastAsia="Times New Roman" w:hAnsi="Times New Roman" w:cs="Times New Roman"/>
          <w:bCs/>
          <w:sz w:val="28"/>
          <w:szCs w:val="28"/>
          <w:lang w:eastAsia="ru-RU"/>
        </w:rPr>
        <w:t>5</w:t>
      </w:r>
      <w:r w:rsidR="0092307D">
        <w:rPr>
          <w:rFonts w:ascii="Times New Roman" w:eastAsia="Times New Roman" w:hAnsi="Times New Roman" w:cs="Times New Roman"/>
          <w:bCs/>
          <w:sz w:val="28"/>
          <w:szCs w:val="28"/>
          <w:lang w:eastAsia="ru-RU"/>
        </w:rPr>
        <w:t xml:space="preserve"> </w:t>
      </w:r>
    </w:p>
    <w:p w:rsidR="000757BB" w:rsidRDefault="000757BB" w:rsidP="00887BB6">
      <w:pPr>
        <w:spacing w:after="240" w:line="240" w:lineRule="auto"/>
        <w:jc w:val="center"/>
        <w:textAlignment w:val="baseline"/>
        <w:rPr>
          <w:rFonts w:ascii="Arial" w:eastAsia="Times New Roman" w:hAnsi="Arial" w:cs="Arial"/>
          <w:b/>
          <w:bCs/>
          <w:color w:val="444444"/>
          <w:sz w:val="24"/>
          <w:szCs w:val="24"/>
          <w:lang w:eastAsia="ru-RU"/>
        </w:rPr>
      </w:pPr>
    </w:p>
    <w:p w:rsidR="000757BB" w:rsidRPr="000757BB" w:rsidRDefault="000757BB" w:rsidP="000757BB">
      <w:pPr>
        <w:tabs>
          <w:tab w:val="left" w:pos="360"/>
        </w:tabs>
        <w:spacing w:after="0" w:line="240" w:lineRule="auto"/>
        <w:ind w:right="-5"/>
        <w:jc w:val="center"/>
        <w:rPr>
          <w:rFonts w:ascii="Times New Roman" w:eastAsia="Times New Roman" w:hAnsi="Times New Roman" w:cs="Times New Roman"/>
          <w:b/>
          <w:bCs/>
          <w:sz w:val="28"/>
          <w:szCs w:val="28"/>
          <w:lang w:eastAsia="ru-RU"/>
        </w:rPr>
      </w:pPr>
      <w:r w:rsidRPr="000757BB">
        <w:rPr>
          <w:rFonts w:ascii="Times New Roman" w:eastAsia="Times New Roman" w:hAnsi="Times New Roman" w:cs="Times New Roman"/>
          <w:b/>
          <w:bCs/>
          <w:sz w:val="28"/>
          <w:szCs w:val="28"/>
          <w:lang w:eastAsia="ru-RU"/>
        </w:rPr>
        <w:t>МУНИЦИПАЛЬНАЯ ПРОГРАММА</w:t>
      </w:r>
    </w:p>
    <w:p w:rsidR="000757BB" w:rsidRDefault="00EF0C74" w:rsidP="00EF0C74">
      <w:pPr>
        <w:tabs>
          <w:tab w:val="left" w:pos="360"/>
        </w:tabs>
        <w:spacing w:after="0" w:line="240" w:lineRule="auto"/>
        <w:ind w:right="-5"/>
        <w:jc w:val="center"/>
        <w:rPr>
          <w:rFonts w:ascii="Times New Roman" w:eastAsia="Times New Roman" w:hAnsi="Times New Roman" w:cs="Times New Roman"/>
          <w:b/>
          <w:bCs/>
          <w:sz w:val="28"/>
          <w:szCs w:val="28"/>
          <w:lang w:eastAsia="ru-RU"/>
        </w:rPr>
      </w:pPr>
      <w:r w:rsidRPr="00EF0C74">
        <w:rPr>
          <w:rFonts w:ascii="Times New Roman" w:eastAsia="Times New Roman" w:hAnsi="Times New Roman" w:cs="Times New Roman"/>
          <w:b/>
          <w:bCs/>
          <w:sz w:val="28"/>
          <w:szCs w:val="28"/>
          <w:lang w:eastAsia="ru-RU"/>
        </w:rPr>
        <w:t>«</w:t>
      </w:r>
      <w:r w:rsidRPr="00887BB6">
        <w:rPr>
          <w:rFonts w:ascii="Times New Roman" w:eastAsia="Times New Roman" w:hAnsi="Times New Roman" w:cs="Times New Roman"/>
          <w:b/>
          <w:bCs/>
          <w:sz w:val="28"/>
          <w:szCs w:val="28"/>
          <w:lang w:eastAsia="ru-RU"/>
        </w:rPr>
        <w:t>Р</w:t>
      </w:r>
      <w:r w:rsidRPr="00EF0C74">
        <w:rPr>
          <w:rFonts w:ascii="Times New Roman" w:eastAsia="Times New Roman" w:hAnsi="Times New Roman" w:cs="Times New Roman"/>
          <w:b/>
          <w:bCs/>
          <w:sz w:val="28"/>
          <w:szCs w:val="28"/>
          <w:lang w:eastAsia="ru-RU"/>
        </w:rPr>
        <w:t>азвитие образования</w:t>
      </w:r>
      <w:r w:rsidRPr="00887BB6">
        <w:rPr>
          <w:rFonts w:ascii="Times New Roman" w:eastAsia="Times New Roman" w:hAnsi="Times New Roman" w:cs="Times New Roman"/>
          <w:b/>
          <w:bCs/>
          <w:sz w:val="28"/>
          <w:szCs w:val="28"/>
          <w:lang w:eastAsia="ru-RU"/>
        </w:rPr>
        <w:t xml:space="preserve"> </w:t>
      </w:r>
      <w:r w:rsidRPr="00EF0C74">
        <w:rPr>
          <w:rFonts w:ascii="Times New Roman" w:eastAsia="Times New Roman" w:hAnsi="Times New Roman" w:cs="Times New Roman"/>
          <w:b/>
          <w:bCs/>
          <w:sz w:val="28"/>
          <w:szCs w:val="28"/>
          <w:lang w:eastAsia="ru-RU"/>
        </w:rPr>
        <w:t>муниципального района «Петровск-Забайкальский район» на 202</w:t>
      </w:r>
      <w:r w:rsidR="00694EB3">
        <w:rPr>
          <w:rFonts w:ascii="Times New Roman" w:eastAsia="Times New Roman" w:hAnsi="Times New Roman" w:cs="Times New Roman"/>
          <w:b/>
          <w:bCs/>
          <w:sz w:val="28"/>
          <w:szCs w:val="28"/>
          <w:lang w:eastAsia="ru-RU"/>
        </w:rPr>
        <w:t>2</w:t>
      </w:r>
      <w:r w:rsidRPr="00887BB6">
        <w:rPr>
          <w:rFonts w:ascii="Times New Roman" w:eastAsia="Times New Roman" w:hAnsi="Times New Roman" w:cs="Times New Roman"/>
          <w:b/>
          <w:bCs/>
          <w:sz w:val="28"/>
          <w:szCs w:val="28"/>
          <w:lang w:eastAsia="ru-RU"/>
        </w:rPr>
        <w:t xml:space="preserve"> </w:t>
      </w:r>
      <w:r w:rsidRPr="00EF0C74">
        <w:rPr>
          <w:rFonts w:ascii="Times New Roman" w:eastAsia="Times New Roman" w:hAnsi="Times New Roman" w:cs="Times New Roman"/>
          <w:b/>
          <w:bCs/>
          <w:sz w:val="28"/>
          <w:szCs w:val="28"/>
          <w:lang w:eastAsia="ru-RU"/>
        </w:rPr>
        <w:t>–</w:t>
      </w:r>
      <w:r w:rsidRPr="00887BB6">
        <w:rPr>
          <w:rFonts w:ascii="Times New Roman" w:eastAsia="Times New Roman" w:hAnsi="Times New Roman" w:cs="Times New Roman"/>
          <w:b/>
          <w:bCs/>
          <w:sz w:val="28"/>
          <w:szCs w:val="28"/>
          <w:lang w:eastAsia="ru-RU"/>
        </w:rPr>
        <w:t xml:space="preserve"> 202</w:t>
      </w:r>
      <w:r w:rsidR="000678F7">
        <w:rPr>
          <w:rFonts w:ascii="Times New Roman" w:eastAsia="Times New Roman" w:hAnsi="Times New Roman" w:cs="Times New Roman"/>
          <w:b/>
          <w:bCs/>
          <w:sz w:val="28"/>
          <w:szCs w:val="28"/>
          <w:lang w:eastAsia="ru-RU"/>
        </w:rPr>
        <w:t>6</w:t>
      </w:r>
      <w:r w:rsidRPr="00EF0C74">
        <w:rPr>
          <w:rFonts w:ascii="Times New Roman" w:eastAsia="Times New Roman" w:hAnsi="Times New Roman" w:cs="Times New Roman"/>
          <w:b/>
          <w:bCs/>
          <w:sz w:val="28"/>
          <w:szCs w:val="28"/>
          <w:lang w:eastAsia="ru-RU"/>
        </w:rPr>
        <w:t xml:space="preserve"> годы»</w:t>
      </w:r>
      <w:r w:rsidR="000757BB" w:rsidRPr="000757BB">
        <w:rPr>
          <w:rFonts w:ascii="Times New Roman" w:eastAsia="Times New Roman" w:hAnsi="Times New Roman" w:cs="Times New Roman"/>
          <w:b/>
          <w:bCs/>
          <w:sz w:val="28"/>
          <w:szCs w:val="28"/>
          <w:lang w:eastAsia="ru-RU"/>
        </w:rPr>
        <w:t>»</w:t>
      </w:r>
    </w:p>
    <w:p w:rsidR="00EF0C74" w:rsidRPr="000757BB" w:rsidRDefault="00EF0C74" w:rsidP="00EF0C74">
      <w:pPr>
        <w:tabs>
          <w:tab w:val="left" w:pos="360"/>
        </w:tabs>
        <w:spacing w:after="0" w:line="240" w:lineRule="auto"/>
        <w:ind w:right="-5"/>
        <w:jc w:val="center"/>
        <w:rPr>
          <w:rFonts w:ascii="Times New Roman" w:eastAsia="Times New Roman" w:hAnsi="Times New Roman" w:cs="Times New Roman"/>
          <w:b/>
          <w:bCs/>
          <w:sz w:val="28"/>
          <w:szCs w:val="28"/>
          <w:lang w:eastAsia="ru-RU"/>
        </w:rPr>
      </w:pPr>
    </w:p>
    <w:p w:rsidR="00EF0C74" w:rsidRPr="00EF0C74" w:rsidRDefault="00EF0C74" w:rsidP="00EF0C74">
      <w:pPr>
        <w:tabs>
          <w:tab w:val="left" w:pos="360"/>
        </w:tabs>
        <w:spacing w:after="0" w:line="240" w:lineRule="auto"/>
        <w:ind w:right="-5"/>
        <w:jc w:val="center"/>
        <w:rPr>
          <w:rFonts w:ascii="Times New Roman" w:eastAsia="Times New Roman" w:hAnsi="Times New Roman" w:cs="Times New Roman"/>
          <w:b/>
          <w:bCs/>
          <w:sz w:val="28"/>
          <w:szCs w:val="28"/>
          <w:lang w:eastAsia="ru-RU"/>
        </w:rPr>
      </w:pPr>
      <w:r w:rsidRPr="00EF0C74">
        <w:rPr>
          <w:rFonts w:ascii="Times New Roman" w:eastAsia="Times New Roman" w:hAnsi="Times New Roman" w:cs="Times New Roman"/>
          <w:b/>
          <w:bCs/>
          <w:sz w:val="28"/>
          <w:szCs w:val="28"/>
          <w:lang w:eastAsia="ru-RU"/>
        </w:rPr>
        <w:t>ПАСПОРТ</w:t>
      </w:r>
    </w:p>
    <w:p w:rsidR="00EF0C74" w:rsidRDefault="00EF0C74" w:rsidP="00EF0C74">
      <w:pPr>
        <w:tabs>
          <w:tab w:val="left" w:pos="360"/>
        </w:tabs>
        <w:spacing w:after="0" w:line="240" w:lineRule="auto"/>
        <w:ind w:right="-5"/>
        <w:jc w:val="center"/>
        <w:rPr>
          <w:rFonts w:ascii="Times New Roman" w:eastAsia="Times New Roman" w:hAnsi="Times New Roman" w:cs="Times New Roman"/>
          <w:b/>
          <w:bCs/>
          <w:sz w:val="28"/>
          <w:szCs w:val="28"/>
          <w:lang w:eastAsia="ru-RU"/>
        </w:rPr>
      </w:pPr>
      <w:r w:rsidRPr="00EF0C74">
        <w:rPr>
          <w:rFonts w:ascii="Times New Roman" w:eastAsia="Times New Roman" w:hAnsi="Times New Roman" w:cs="Times New Roman"/>
          <w:b/>
          <w:bCs/>
          <w:sz w:val="28"/>
          <w:szCs w:val="28"/>
          <w:lang w:eastAsia="ru-RU"/>
        </w:rPr>
        <w:t>муниципальной программы «</w:t>
      </w:r>
      <w:r w:rsidRPr="00887BB6">
        <w:rPr>
          <w:rFonts w:ascii="Times New Roman" w:eastAsia="Times New Roman" w:hAnsi="Times New Roman" w:cs="Times New Roman"/>
          <w:b/>
          <w:bCs/>
          <w:sz w:val="28"/>
          <w:szCs w:val="28"/>
          <w:lang w:eastAsia="ru-RU"/>
        </w:rPr>
        <w:t>Р</w:t>
      </w:r>
      <w:r w:rsidRPr="00EF0C74">
        <w:rPr>
          <w:rFonts w:ascii="Times New Roman" w:eastAsia="Times New Roman" w:hAnsi="Times New Roman" w:cs="Times New Roman"/>
          <w:b/>
          <w:bCs/>
          <w:sz w:val="28"/>
          <w:szCs w:val="28"/>
          <w:lang w:eastAsia="ru-RU"/>
        </w:rPr>
        <w:t>азвитие образования</w:t>
      </w:r>
      <w:r w:rsidRPr="00887BB6">
        <w:rPr>
          <w:rFonts w:ascii="Times New Roman" w:eastAsia="Times New Roman" w:hAnsi="Times New Roman" w:cs="Times New Roman"/>
          <w:b/>
          <w:bCs/>
          <w:sz w:val="28"/>
          <w:szCs w:val="28"/>
          <w:lang w:eastAsia="ru-RU"/>
        </w:rPr>
        <w:t xml:space="preserve"> </w:t>
      </w:r>
      <w:r w:rsidRPr="00EF0C74">
        <w:rPr>
          <w:rFonts w:ascii="Times New Roman" w:eastAsia="Times New Roman" w:hAnsi="Times New Roman" w:cs="Times New Roman"/>
          <w:b/>
          <w:bCs/>
          <w:sz w:val="28"/>
          <w:szCs w:val="28"/>
          <w:lang w:eastAsia="ru-RU"/>
        </w:rPr>
        <w:t>муниципального района «Петровск-Забайкальский район» на 202</w:t>
      </w:r>
      <w:r w:rsidR="00694EB3">
        <w:rPr>
          <w:rFonts w:ascii="Times New Roman" w:eastAsia="Times New Roman" w:hAnsi="Times New Roman" w:cs="Times New Roman"/>
          <w:b/>
          <w:bCs/>
          <w:sz w:val="28"/>
          <w:szCs w:val="28"/>
          <w:lang w:eastAsia="ru-RU"/>
        </w:rPr>
        <w:t>2</w:t>
      </w:r>
      <w:r w:rsidRPr="00887BB6">
        <w:rPr>
          <w:rFonts w:ascii="Times New Roman" w:eastAsia="Times New Roman" w:hAnsi="Times New Roman" w:cs="Times New Roman"/>
          <w:b/>
          <w:bCs/>
          <w:sz w:val="28"/>
          <w:szCs w:val="28"/>
          <w:lang w:eastAsia="ru-RU"/>
        </w:rPr>
        <w:t xml:space="preserve"> </w:t>
      </w:r>
      <w:r w:rsidRPr="00EF0C74">
        <w:rPr>
          <w:rFonts w:ascii="Times New Roman" w:eastAsia="Times New Roman" w:hAnsi="Times New Roman" w:cs="Times New Roman"/>
          <w:b/>
          <w:bCs/>
          <w:sz w:val="28"/>
          <w:szCs w:val="28"/>
          <w:lang w:eastAsia="ru-RU"/>
        </w:rPr>
        <w:t>–</w:t>
      </w:r>
      <w:r w:rsidRPr="00887BB6">
        <w:rPr>
          <w:rFonts w:ascii="Times New Roman" w:eastAsia="Times New Roman" w:hAnsi="Times New Roman" w:cs="Times New Roman"/>
          <w:b/>
          <w:bCs/>
          <w:sz w:val="28"/>
          <w:szCs w:val="28"/>
          <w:lang w:eastAsia="ru-RU"/>
        </w:rPr>
        <w:t xml:space="preserve"> 202</w:t>
      </w:r>
      <w:r w:rsidR="0066647C">
        <w:rPr>
          <w:rFonts w:ascii="Times New Roman" w:eastAsia="Times New Roman" w:hAnsi="Times New Roman" w:cs="Times New Roman"/>
          <w:b/>
          <w:bCs/>
          <w:sz w:val="28"/>
          <w:szCs w:val="28"/>
          <w:lang w:eastAsia="ru-RU"/>
        </w:rPr>
        <w:t>6</w:t>
      </w:r>
      <w:r w:rsidRPr="00EF0C74">
        <w:rPr>
          <w:rFonts w:ascii="Times New Roman" w:eastAsia="Times New Roman" w:hAnsi="Times New Roman" w:cs="Times New Roman"/>
          <w:b/>
          <w:bCs/>
          <w:sz w:val="28"/>
          <w:szCs w:val="28"/>
          <w:lang w:eastAsia="ru-RU"/>
        </w:rPr>
        <w:t xml:space="preserve"> годы»</w:t>
      </w:r>
      <w:r w:rsidRPr="000757BB">
        <w:rPr>
          <w:rFonts w:ascii="Times New Roman" w:eastAsia="Times New Roman" w:hAnsi="Times New Roman" w:cs="Times New Roman"/>
          <w:b/>
          <w:bCs/>
          <w:sz w:val="28"/>
          <w:szCs w:val="28"/>
          <w:lang w:eastAsia="ru-RU"/>
        </w:rPr>
        <w:t>»</w:t>
      </w:r>
    </w:p>
    <w:p w:rsidR="00EF0C74" w:rsidRDefault="00EF0C74" w:rsidP="00EF0C74">
      <w:pPr>
        <w:tabs>
          <w:tab w:val="left" w:pos="360"/>
        </w:tabs>
        <w:spacing w:after="0" w:line="240" w:lineRule="auto"/>
        <w:ind w:right="-5"/>
        <w:jc w:val="center"/>
        <w:rPr>
          <w:rFonts w:ascii="Times New Roman" w:eastAsia="Times New Roman" w:hAnsi="Times New Roman" w:cs="Times New Roman"/>
          <w:b/>
          <w:bCs/>
          <w:sz w:val="28"/>
          <w:szCs w:val="28"/>
          <w:lang w:eastAsia="ru-RU"/>
        </w:rPr>
      </w:pPr>
    </w:p>
    <w:tbl>
      <w:tblPr>
        <w:tblW w:w="0" w:type="auto"/>
        <w:tblCellMar>
          <w:left w:w="0" w:type="dxa"/>
          <w:right w:w="0" w:type="dxa"/>
        </w:tblCellMar>
        <w:tblLook w:val="04A0" w:firstRow="1" w:lastRow="0" w:firstColumn="1" w:lastColumn="0" w:noHBand="0" w:noVBand="1"/>
      </w:tblPr>
      <w:tblGrid>
        <w:gridCol w:w="2371"/>
        <w:gridCol w:w="6984"/>
      </w:tblGrid>
      <w:tr w:rsidR="00887BB6" w:rsidRPr="00887BB6" w:rsidTr="00DF7829">
        <w:trPr>
          <w:trHeight w:val="15"/>
        </w:trPr>
        <w:tc>
          <w:tcPr>
            <w:tcW w:w="2371" w:type="dxa"/>
            <w:tcBorders>
              <w:top w:val="nil"/>
              <w:left w:val="nil"/>
              <w:bottom w:val="nil"/>
              <w:right w:val="nil"/>
            </w:tcBorders>
            <w:shd w:val="clear" w:color="auto" w:fill="auto"/>
            <w:hideMark/>
          </w:tcPr>
          <w:p w:rsidR="00887BB6" w:rsidRPr="00887BB6" w:rsidRDefault="00887BB6" w:rsidP="00887BB6">
            <w:pPr>
              <w:spacing w:after="0" w:line="240" w:lineRule="auto"/>
              <w:rPr>
                <w:rFonts w:ascii="Times New Roman" w:eastAsia="Times New Roman" w:hAnsi="Times New Roman" w:cs="Times New Roman"/>
                <w:b/>
                <w:bCs/>
                <w:color w:val="444444"/>
                <w:sz w:val="28"/>
                <w:szCs w:val="28"/>
                <w:lang w:eastAsia="ru-RU"/>
              </w:rPr>
            </w:pPr>
          </w:p>
        </w:tc>
        <w:tc>
          <w:tcPr>
            <w:tcW w:w="6984" w:type="dxa"/>
            <w:tcBorders>
              <w:top w:val="nil"/>
              <w:left w:val="nil"/>
              <w:bottom w:val="nil"/>
              <w:right w:val="nil"/>
            </w:tcBorders>
            <w:shd w:val="clear" w:color="auto" w:fill="auto"/>
            <w:hideMark/>
          </w:tcPr>
          <w:p w:rsidR="00887BB6" w:rsidRPr="00887BB6" w:rsidRDefault="00887BB6" w:rsidP="00887BB6">
            <w:pPr>
              <w:spacing w:after="0" w:line="240" w:lineRule="auto"/>
              <w:rPr>
                <w:rFonts w:ascii="Times New Roman" w:eastAsia="Times New Roman" w:hAnsi="Times New Roman" w:cs="Times New Roman"/>
                <w:sz w:val="28"/>
                <w:szCs w:val="28"/>
                <w:lang w:eastAsia="ru-RU"/>
              </w:rPr>
            </w:pPr>
          </w:p>
        </w:tc>
      </w:tr>
      <w:tr w:rsidR="00887BB6" w:rsidRPr="00887BB6" w:rsidTr="00DF7829">
        <w:trPr>
          <w:trHeight w:val="495"/>
        </w:trPr>
        <w:tc>
          <w:tcPr>
            <w:tcW w:w="237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F7829" w:rsidRDefault="00DF7829" w:rsidP="00887BB6">
            <w:pPr>
              <w:spacing w:after="0" w:line="240" w:lineRule="auto"/>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Наименование программы</w:t>
            </w:r>
          </w:p>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p>
        </w:tc>
        <w:tc>
          <w:tcPr>
            <w:tcW w:w="698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F7829" w:rsidRPr="00DF7829" w:rsidRDefault="00DF7829" w:rsidP="00887BB6">
            <w:pPr>
              <w:spacing w:after="0" w:line="240" w:lineRule="auto"/>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«Развитие образования муниципального района «Петровск-Забайкальский район» на 202</w:t>
            </w:r>
            <w:r w:rsidR="00694EB3">
              <w:rPr>
                <w:rFonts w:ascii="Times New Roman" w:eastAsia="Times New Roman" w:hAnsi="Times New Roman" w:cs="Times New Roman"/>
                <w:sz w:val="28"/>
                <w:szCs w:val="28"/>
                <w:lang w:eastAsia="ru-RU"/>
              </w:rPr>
              <w:t>2</w:t>
            </w:r>
            <w:r w:rsidRPr="00DF7829">
              <w:rPr>
                <w:rFonts w:ascii="Times New Roman" w:eastAsia="Times New Roman" w:hAnsi="Times New Roman" w:cs="Times New Roman"/>
                <w:sz w:val="28"/>
                <w:szCs w:val="28"/>
                <w:lang w:eastAsia="ru-RU"/>
              </w:rPr>
              <w:t xml:space="preserve"> – 202</w:t>
            </w:r>
            <w:r w:rsidR="000678F7">
              <w:rPr>
                <w:rFonts w:ascii="Times New Roman" w:eastAsia="Times New Roman" w:hAnsi="Times New Roman" w:cs="Times New Roman"/>
                <w:sz w:val="28"/>
                <w:szCs w:val="28"/>
                <w:lang w:eastAsia="ru-RU"/>
              </w:rPr>
              <w:t>6</w:t>
            </w:r>
            <w:r w:rsidRPr="00DF7829">
              <w:rPr>
                <w:rFonts w:ascii="Times New Roman" w:eastAsia="Times New Roman" w:hAnsi="Times New Roman" w:cs="Times New Roman"/>
                <w:sz w:val="28"/>
                <w:szCs w:val="28"/>
                <w:lang w:eastAsia="ru-RU"/>
              </w:rPr>
              <w:t xml:space="preserve"> годы»</w:t>
            </w:r>
          </w:p>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p>
        </w:tc>
      </w:tr>
      <w:tr w:rsidR="00DF7829" w:rsidRPr="00887BB6" w:rsidTr="00DF7829">
        <w:trPr>
          <w:trHeight w:val="225"/>
        </w:trPr>
        <w:tc>
          <w:tcPr>
            <w:tcW w:w="237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F7829" w:rsidRDefault="00DF7829" w:rsidP="00DF7829">
            <w:pPr>
              <w:spacing w:after="0" w:line="240" w:lineRule="auto"/>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Дата принятия решения о разработке программы</w:t>
            </w:r>
          </w:p>
        </w:tc>
        <w:tc>
          <w:tcPr>
            <w:tcW w:w="698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F7829" w:rsidRDefault="00DF7829" w:rsidP="00DF7829">
            <w:pPr>
              <w:spacing w:after="0" w:line="240" w:lineRule="auto"/>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 xml:space="preserve">Распоряжение Администрации муниципального района «Петровск-Забайкальский район» от </w:t>
            </w:r>
            <w:r w:rsidR="00E25FE8" w:rsidRPr="00DF7829">
              <w:rPr>
                <w:rFonts w:ascii="Times New Roman" w:eastAsia="Times New Roman" w:hAnsi="Times New Roman" w:cs="Times New Roman"/>
                <w:sz w:val="28"/>
                <w:szCs w:val="28"/>
                <w:lang w:eastAsia="ru-RU"/>
              </w:rPr>
              <w:t>2</w:t>
            </w:r>
            <w:r w:rsidR="00E25FE8">
              <w:rPr>
                <w:rFonts w:ascii="Times New Roman" w:eastAsia="Times New Roman" w:hAnsi="Times New Roman" w:cs="Times New Roman"/>
                <w:sz w:val="28"/>
                <w:szCs w:val="28"/>
                <w:lang w:eastAsia="ru-RU"/>
              </w:rPr>
              <w:t>3</w:t>
            </w:r>
            <w:r w:rsidR="00E25FE8" w:rsidRPr="00DF7829">
              <w:rPr>
                <w:rFonts w:ascii="Times New Roman" w:eastAsia="Times New Roman" w:hAnsi="Times New Roman" w:cs="Times New Roman"/>
                <w:sz w:val="28"/>
                <w:szCs w:val="28"/>
                <w:lang w:eastAsia="ru-RU"/>
              </w:rPr>
              <w:t xml:space="preserve"> </w:t>
            </w:r>
            <w:r w:rsidR="00E25FE8">
              <w:rPr>
                <w:rFonts w:ascii="Times New Roman" w:eastAsia="Times New Roman" w:hAnsi="Times New Roman" w:cs="Times New Roman"/>
                <w:sz w:val="28"/>
                <w:szCs w:val="28"/>
                <w:lang w:eastAsia="ru-RU"/>
              </w:rPr>
              <w:t>июля</w:t>
            </w:r>
            <w:r w:rsidRPr="00DF7829">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21</w:t>
            </w:r>
            <w:r w:rsidR="000678F7">
              <w:rPr>
                <w:rFonts w:ascii="Times New Roman" w:eastAsia="Times New Roman" w:hAnsi="Times New Roman" w:cs="Times New Roman"/>
                <w:sz w:val="28"/>
                <w:szCs w:val="28"/>
                <w:lang w:eastAsia="ru-RU"/>
              </w:rPr>
              <w:t xml:space="preserve"> </w:t>
            </w:r>
            <w:r w:rsidRPr="00DF7829">
              <w:rPr>
                <w:rFonts w:ascii="Times New Roman" w:eastAsia="Times New Roman" w:hAnsi="Times New Roman" w:cs="Times New Roman"/>
                <w:sz w:val="28"/>
                <w:szCs w:val="28"/>
                <w:lang w:eastAsia="ru-RU"/>
              </w:rPr>
              <w:t xml:space="preserve">года № </w:t>
            </w:r>
            <w:r>
              <w:rPr>
                <w:rFonts w:ascii="Times New Roman" w:eastAsia="Times New Roman" w:hAnsi="Times New Roman" w:cs="Times New Roman"/>
                <w:sz w:val="28"/>
                <w:szCs w:val="28"/>
                <w:lang w:eastAsia="ru-RU"/>
              </w:rPr>
              <w:t>199</w:t>
            </w:r>
            <w:r w:rsidRPr="00DF7829">
              <w:rPr>
                <w:rFonts w:ascii="Times New Roman" w:eastAsia="Times New Roman" w:hAnsi="Times New Roman" w:cs="Times New Roman"/>
                <w:sz w:val="28"/>
                <w:szCs w:val="28"/>
                <w:lang w:eastAsia="ru-RU"/>
              </w:rPr>
              <w:t>-р «Развитие образования муниципального района «Петровск-Забайкальский район» на 202</w:t>
            </w:r>
            <w:r w:rsidR="00694EB3">
              <w:rPr>
                <w:rFonts w:ascii="Times New Roman" w:eastAsia="Times New Roman" w:hAnsi="Times New Roman" w:cs="Times New Roman"/>
                <w:sz w:val="28"/>
                <w:szCs w:val="28"/>
                <w:lang w:eastAsia="ru-RU"/>
              </w:rPr>
              <w:t>2</w:t>
            </w:r>
            <w:r w:rsidRPr="00DF7829">
              <w:rPr>
                <w:rFonts w:ascii="Times New Roman" w:eastAsia="Times New Roman" w:hAnsi="Times New Roman" w:cs="Times New Roman"/>
                <w:sz w:val="28"/>
                <w:szCs w:val="28"/>
                <w:lang w:eastAsia="ru-RU"/>
              </w:rPr>
              <w:t xml:space="preserve"> – 202</w:t>
            </w:r>
            <w:r w:rsidR="000678F7">
              <w:rPr>
                <w:rFonts w:ascii="Times New Roman" w:eastAsia="Times New Roman" w:hAnsi="Times New Roman" w:cs="Times New Roman"/>
                <w:sz w:val="28"/>
                <w:szCs w:val="28"/>
                <w:lang w:eastAsia="ru-RU"/>
              </w:rPr>
              <w:t>6</w:t>
            </w:r>
            <w:r w:rsidRPr="00DF7829">
              <w:rPr>
                <w:rFonts w:ascii="Times New Roman" w:eastAsia="Times New Roman" w:hAnsi="Times New Roman" w:cs="Times New Roman"/>
                <w:sz w:val="28"/>
                <w:szCs w:val="28"/>
                <w:lang w:eastAsia="ru-RU"/>
              </w:rPr>
              <w:t xml:space="preserve"> годы»</w:t>
            </w:r>
          </w:p>
        </w:tc>
      </w:tr>
      <w:tr w:rsidR="00DF7829" w:rsidRPr="00887BB6" w:rsidTr="00DF7829">
        <w:trPr>
          <w:trHeight w:val="285"/>
        </w:trPr>
        <w:tc>
          <w:tcPr>
            <w:tcW w:w="237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F7829" w:rsidRPr="00DF7829" w:rsidRDefault="00DF7829" w:rsidP="00DF7829">
            <w:pPr>
              <w:spacing w:after="0" w:line="240" w:lineRule="auto"/>
              <w:textAlignment w:val="baseline"/>
              <w:rPr>
                <w:rFonts w:ascii="Times New Roman" w:eastAsia="Times New Roman" w:hAnsi="Times New Roman" w:cs="Times New Roman"/>
                <w:sz w:val="28"/>
                <w:szCs w:val="28"/>
                <w:lang w:eastAsia="ru-RU"/>
              </w:rPr>
            </w:pPr>
            <w:r w:rsidRPr="00DF7829">
              <w:rPr>
                <w:rFonts w:ascii="Times New Roman" w:hAnsi="Times New Roman" w:cs="Times New Roman"/>
                <w:sz w:val="28"/>
                <w:szCs w:val="28"/>
              </w:rPr>
              <w:t>Основные разработчики</w:t>
            </w:r>
          </w:p>
        </w:tc>
        <w:tc>
          <w:tcPr>
            <w:tcW w:w="698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F7829" w:rsidRPr="00DF7829" w:rsidRDefault="00DF7829" w:rsidP="00A34202">
            <w:pPr>
              <w:spacing w:after="0" w:line="240" w:lineRule="auto"/>
              <w:jc w:val="both"/>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Управление образования администрации муниципального района «Петровск-Забайкальский район»</w:t>
            </w:r>
          </w:p>
        </w:tc>
      </w:tr>
      <w:tr w:rsidR="00DF7829" w:rsidRPr="00887BB6" w:rsidTr="00A34202">
        <w:trPr>
          <w:trHeight w:val="1085"/>
        </w:trPr>
        <w:tc>
          <w:tcPr>
            <w:tcW w:w="237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F7829" w:rsidRPr="00DF7829" w:rsidRDefault="00DF7829" w:rsidP="00DF7829">
            <w:pPr>
              <w:spacing w:after="0" w:line="240" w:lineRule="auto"/>
              <w:textAlignment w:val="baseline"/>
              <w:rPr>
                <w:rFonts w:ascii="Times New Roman" w:hAnsi="Times New Roman" w:cs="Times New Roman"/>
                <w:sz w:val="28"/>
                <w:szCs w:val="28"/>
              </w:rPr>
            </w:pPr>
            <w:r w:rsidRPr="00DF7829">
              <w:rPr>
                <w:rFonts w:ascii="Times New Roman" w:hAnsi="Times New Roman" w:cs="Times New Roman"/>
                <w:sz w:val="28"/>
                <w:szCs w:val="28"/>
              </w:rPr>
              <w:t>Разработчик координатор программы</w:t>
            </w:r>
          </w:p>
          <w:p w:rsidR="00DF7829" w:rsidRPr="00DF7829" w:rsidRDefault="00DF7829" w:rsidP="00DF7829">
            <w:pPr>
              <w:spacing w:after="0" w:line="240" w:lineRule="auto"/>
              <w:textAlignment w:val="baseline"/>
              <w:rPr>
                <w:rFonts w:ascii="Times New Roman" w:eastAsia="Times New Roman" w:hAnsi="Times New Roman" w:cs="Times New Roman"/>
                <w:sz w:val="28"/>
                <w:szCs w:val="28"/>
                <w:lang w:eastAsia="ru-RU"/>
              </w:rPr>
            </w:pPr>
          </w:p>
        </w:tc>
        <w:tc>
          <w:tcPr>
            <w:tcW w:w="698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F7829" w:rsidRPr="00DF7829" w:rsidRDefault="00DF7829" w:rsidP="00A34202">
            <w:pPr>
              <w:spacing w:after="0" w:line="240" w:lineRule="auto"/>
              <w:jc w:val="both"/>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Управление образования администрации муниципального района «Петровск-Забайкальский район»</w:t>
            </w:r>
          </w:p>
        </w:tc>
      </w:tr>
      <w:tr w:rsidR="00DF7829" w:rsidRPr="00887BB6" w:rsidTr="00DF7829">
        <w:trPr>
          <w:trHeight w:val="1126"/>
        </w:trPr>
        <w:tc>
          <w:tcPr>
            <w:tcW w:w="237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F7829" w:rsidRPr="00DF7829" w:rsidRDefault="00DF7829" w:rsidP="00DF7829">
            <w:pPr>
              <w:spacing w:after="0" w:line="240" w:lineRule="auto"/>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Ответственный исполнитель программы</w:t>
            </w:r>
          </w:p>
        </w:tc>
        <w:tc>
          <w:tcPr>
            <w:tcW w:w="698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F7829" w:rsidRPr="00DF7829" w:rsidRDefault="00DF7829" w:rsidP="00DF7829">
            <w:pPr>
              <w:spacing w:after="0" w:line="240" w:lineRule="auto"/>
              <w:textAlignment w:val="baseline"/>
              <w:rPr>
                <w:rFonts w:ascii="Times New Roman" w:eastAsia="Times New Roman" w:hAnsi="Times New Roman" w:cs="Times New Roman"/>
                <w:sz w:val="28"/>
                <w:szCs w:val="28"/>
                <w:lang w:eastAsia="ru-RU"/>
              </w:rPr>
            </w:pPr>
            <w:r w:rsidRPr="00DF7829">
              <w:rPr>
                <w:rFonts w:ascii="Times New Roman" w:eastAsia="Times New Roman" w:hAnsi="Times New Roman" w:cs="Times New Roman"/>
                <w:sz w:val="28"/>
                <w:szCs w:val="28"/>
                <w:lang w:eastAsia="ru-RU"/>
              </w:rPr>
              <w:t>Управление образования администрации муниципального района «Петровск-Забайкальский район» (далее – Управление образования).</w:t>
            </w:r>
          </w:p>
        </w:tc>
      </w:tr>
      <w:tr w:rsidR="00887BB6" w:rsidRPr="00887BB6" w:rsidTr="00DF7829">
        <w:tc>
          <w:tcPr>
            <w:tcW w:w="23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Соисполнители программы</w:t>
            </w:r>
          </w:p>
        </w:tc>
        <w:tc>
          <w:tcPr>
            <w:tcW w:w="6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EF0C74" w:rsidP="00887BB6">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муниципального района «Петровск-Забайкальский район»</w:t>
            </w:r>
            <w:r w:rsidR="00A1269A">
              <w:rPr>
                <w:rFonts w:ascii="Times New Roman" w:eastAsia="Times New Roman" w:hAnsi="Times New Roman" w:cs="Times New Roman"/>
                <w:sz w:val="28"/>
                <w:szCs w:val="28"/>
                <w:lang w:eastAsia="ru-RU"/>
              </w:rPr>
              <w:t>, Образовательные организации</w:t>
            </w:r>
          </w:p>
        </w:tc>
      </w:tr>
      <w:tr w:rsidR="00887BB6" w:rsidRPr="00887BB6" w:rsidTr="00DF7829">
        <w:tc>
          <w:tcPr>
            <w:tcW w:w="23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Подпрограммы программы</w:t>
            </w:r>
          </w:p>
        </w:tc>
        <w:tc>
          <w:tcPr>
            <w:tcW w:w="6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A5317D" w:rsidRDefault="00A5317D" w:rsidP="00E25FE8">
            <w:pPr>
              <w:spacing w:after="0" w:line="240" w:lineRule="auto"/>
              <w:textAlignment w:val="baseline"/>
              <w:rPr>
                <w:rFonts w:ascii="Times New Roman" w:eastAsia="Times New Roman" w:hAnsi="Times New Roman" w:cs="Times New Roman"/>
                <w:sz w:val="28"/>
                <w:szCs w:val="28"/>
                <w:lang w:eastAsia="ru-RU"/>
              </w:rPr>
            </w:pPr>
            <w:bookmarkStart w:id="2" w:name="_Hlk77926869"/>
            <w:r>
              <w:rPr>
                <w:rFonts w:ascii="Times New Roman" w:eastAsia="Times New Roman" w:hAnsi="Times New Roman" w:cs="Times New Roman"/>
                <w:sz w:val="28"/>
                <w:szCs w:val="28"/>
                <w:lang w:eastAsia="ru-RU"/>
              </w:rPr>
              <w:t xml:space="preserve">- </w:t>
            </w:r>
            <w:r w:rsidR="002A7974">
              <w:rPr>
                <w:rFonts w:ascii="Times New Roman" w:eastAsia="Times New Roman" w:hAnsi="Times New Roman" w:cs="Times New Roman"/>
                <w:sz w:val="28"/>
                <w:szCs w:val="28"/>
                <w:lang w:eastAsia="ru-RU"/>
              </w:rPr>
              <w:t>п</w:t>
            </w:r>
            <w:r w:rsidRPr="00A5317D">
              <w:rPr>
                <w:rFonts w:ascii="Times New Roman" w:eastAsia="Times New Roman" w:hAnsi="Times New Roman" w:cs="Times New Roman"/>
                <w:sz w:val="28"/>
                <w:szCs w:val="28"/>
                <w:lang w:eastAsia="ru-RU"/>
              </w:rPr>
              <w:t>одпрограмма «</w:t>
            </w:r>
            <w:r w:rsidR="0006110D">
              <w:rPr>
                <w:rFonts w:ascii="Times New Roman" w:eastAsia="Times New Roman" w:hAnsi="Times New Roman" w:cs="Times New Roman"/>
                <w:sz w:val="28"/>
                <w:szCs w:val="28"/>
                <w:lang w:eastAsia="ru-RU"/>
              </w:rPr>
              <w:t xml:space="preserve">Развитие </w:t>
            </w:r>
            <w:r w:rsidR="002A7974">
              <w:rPr>
                <w:rFonts w:ascii="Times New Roman" w:eastAsia="Times New Roman" w:hAnsi="Times New Roman" w:cs="Times New Roman"/>
                <w:sz w:val="28"/>
                <w:szCs w:val="28"/>
                <w:lang w:eastAsia="ru-RU"/>
              </w:rPr>
              <w:t xml:space="preserve">системы </w:t>
            </w:r>
            <w:r w:rsidR="002A7974" w:rsidRPr="00A5317D">
              <w:rPr>
                <w:rFonts w:ascii="Times New Roman" w:eastAsia="Times New Roman" w:hAnsi="Times New Roman" w:cs="Times New Roman"/>
                <w:sz w:val="28"/>
                <w:szCs w:val="28"/>
                <w:lang w:eastAsia="ru-RU"/>
              </w:rPr>
              <w:t>дошкольного</w:t>
            </w:r>
            <w:r w:rsidRPr="00A5317D">
              <w:rPr>
                <w:rFonts w:ascii="Times New Roman" w:eastAsia="Times New Roman" w:hAnsi="Times New Roman" w:cs="Times New Roman"/>
                <w:sz w:val="28"/>
                <w:szCs w:val="28"/>
                <w:lang w:eastAsia="ru-RU"/>
              </w:rPr>
              <w:t xml:space="preserve"> </w:t>
            </w:r>
            <w:r w:rsidR="002A7974">
              <w:rPr>
                <w:rFonts w:ascii="Times New Roman" w:eastAsia="Times New Roman" w:hAnsi="Times New Roman" w:cs="Times New Roman"/>
                <w:sz w:val="28"/>
                <w:szCs w:val="28"/>
                <w:lang w:eastAsia="ru-RU"/>
              </w:rPr>
              <w:t>образования</w:t>
            </w:r>
            <w:r w:rsidR="0006110D">
              <w:rPr>
                <w:rFonts w:ascii="Times New Roman" w:eastAsia="Times New Roman" w:hAnsi="Times New Roman" w:cs="Times New Roman"/>
                <w:sz w:val="28"/>
                <w:szCs w:val="28"/>
                <w:lang w:eastAsia="ru-RU"/>
              </w:rPr>
              <w:t xml:space="preserve"> муниципального района «Петровск-Забайкальский район»</w:t>
            </w:r>
            <w:r w:rsidRPr="00A5317D">
              <w:rPr>
                <w:rFonts w:ascii="Times New Roman" w:eastAsia="Times New Roman" w:hAnsi="Times New Roman" w:cs="Times New Roman"/>
                <w:sz w:val="28"/>
                <w:szCs w:val="28"/>
                <w:lang w:eastAsia="ru-RU"/>
              </w:rPr>
              <w:t xml:space="preserve"> на 202</w:t>
            </w:r>
            <w:r w:rsidR="000D6849">
              <w:rPr>
                <w:rFonts w:ascii="Times New Roman" w:eastAsia="Times New Roman" w:hAnsi="Times New Roman" w:cs="Times New Roman"/>
                <w:sz w:val="28"/>
                <w:szCs w:val="28"/>
                <w:lang w:eastAsia="ru-RU"/>
              </w:rPr>
              <w:t>2</w:t>
            </w:r>
            <w:r w:rsidRPr="00A5317D">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6</w:t>
            </w:r>
            <w:r w:rsidRPr="00A5317D">
              <w:rPr>
                <w:rFonts w:ascii="Times New Roman" w:eastAsia="Times New Roman" w:hAnsi="Times New Roman" w:cs="Times New Roman"/>
                <w:sz w:val="28"/>
                <w:szCs w:val="28"/>
                <w:lang w:eastAsia="ru-RU"/>
              </w:rPr>
              <w:t xml:space="preserve"> годы»; </w:t>
            </w:r>
          </w:p>
          <w:p w:rsidR="00887BB6" w:rsidRPr="00010C07" w:rsidRDefault="00A5317D" w:rsidP="00E25FE8">
            <w:pPr>
              <w:spacing w:after="0" w:line="240" w:lineRule="auto"/>
              <w:jc w:val="both"/>
              <w:textAlignment w:val="baseline"/>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8"/>
                <w:lang w:eastAsia="ru-RU"/>
              </w:rPr>
              <w:t xml:space="preserve">- </w:t>
            </w:r>
            <w:r w:rsidR="00887BB6" w:rsidRPr="00A5317D">
              <w:rPr>
                <w:rFonts w:ascii="Times New Roman" w:eastAsia="Times New Roman" w:hAnsi="Times New Roman" w:cs="Times New Roman"/>
                <w:color w:val="000000" w:themeColor="text1"/>
                <w:sz w:val="28"/>
                <w:szCs w:val="28"/>
                <w:lang w:eastAsia="ru-RU"/>
              </w:rPr>
              <w:t xml:space="preserve">подпрограмма </w:t>
            </w:r>
            <w:r w:rsidRPr="00A5317D">
              <w:rPr>
                <w:rFonts w:ascii="Times New Roman" w:eastAsia="Times New Roman" w:hAnsi="Times New Roman" w:cs="Times New Roman"/>
                <w:color w:val="000000" w:themeColor="text1"/>
                <w:sz w:val="28"/>
                <w:szCs w:val="24"/>
                <w:lang w:eastAsia="ru-RU"/>
              </w:rPr>
              <w:t>«</w:t>
            </w:r>
            <w:r w:rsidR="0006110D" w:rsidRPr="0006110D">
              <w:rPr>
                <w:rFonts w:ascii="Times New Roman" w:eastAsia="Times New Roman" w:hAnsi="Times New Roman" w:cs="Times New Roman"/>
                <w:color w:val="000000" w:themeColor="text1"/>
                <w:sz w:val="28"/>
                <w:szCs w:val="24"/>
                <w:lang w:eastAsia="ru-RU"/>
              </w:rPr>
              <w:t>Развитие</w:t>
            </w:r>
            <w:r w:rsidR="009F3A7F">
              <w:rPr>
                <w:rFonts w:ascii="Times New Roman" w:eastAsia="Times New Roman" w:hAnsi="Times New Roman" w:cs="Times New Roman"/>
                <w:color w:val="000000" w:themeColor="text1"/>
                <w:sz w:val="28"/>
                <w:szCs w:val="24"/>
                <w:lang w:eastAsia="ru-RU"/>
              </w:rPr>
              <w:t xml:space="preserve"> общего</w:t>
            </w:r>
            <w:r w:rsidR="0006110D" w:rsidRPr="0006110D">
              <w:rPr>
                <w:rFonts w:ascii="Times New Roman" w:eastAsia="Times New Roman" w:hAnsi="Times New Roman" w:cs="Times New Roman"/>
                <w:color w:val="000000" w:themeColor="text1"/>
                <w:sz w:val="28"/>
                <w:szCs w:val="24"/>
                <w:lang w:eastAsia="ru-RU"/>
              </w:rPr>
              <w:t xml:space="preserve"> образования муниципального района «Петровск-Забайкальский район» </w:t>
            </w:r>
            <w:r w:rsidRPr="00A5317D">
              <w:rPr>
                <w:rFonts w:ascii="Times New Roman" w:eastAsia="Times New Roman" w:hAnsi="Times New Roman" w:cs="Times New Roman"/>
                <w:color w:val="000000" w:themeColor="text1"/>
                <w:sz w:val="28"/>
                <w:szCs w:val="24"/>
                <w:lang w:eastAsia="ru-RU"/>
              </w:rPr>
              <w:t>на 202</w:t>
            </w:r>
            <w:r w:rsidR="000D6849">
              <w:rPr>
                <w:rFonts w:ascii="Times New Roman" w:eastAsia="Times New Roman" w:hAnsi="Times New Roman" w:cs="Times New Roman"/>
                <w:color w:val="000000" w:themeColor="text1"/>
                <w:sz w:val="28"/>
                <w:szCs w:val="24"/>
                <w:lang w:eastAsia="ru-RU"/>
              </w:rPr>
              <w:t>2</w:t>
            </w:r>
            <w:r w:rsidRPr="00A5317D">
              <w:rPr>
                <w:rFonts w:ascii="Times New Roman" w:eastAsia="Times New Roman" w:hAnsi="Times New Roman" w:cs="Times New Roman"/>
                <w:color w:val="000000" w:themeColor="text1"/>
                <w:sz w:val="28"/>
                <w:szCs w:val="24"/>
                <w:lang w:eastAsia="ru-RU"/>
              </w:rPr>
              <w:t xml:space="preserve"> – 202</w:t>
            </w:r>
            <w:r w:rsidR="000D6849">
              <w:rPr>
                <w:rFonts w:ascii="Times New Roman" w:eastAsia="Times New Roman" w:hAnsi="Times New Roman" w:cs="Times New Roman"/>
                <w:color w:val="000000" w:themeColor="text1"/>
                <w:sz w:val="28"/>
                <w:szCs w:val="24"/>
                <w:lang w:eastAsia="ru-RU"/>
              </w:rPr>
              <w:t>6</w:t>
            </w:r>
            <w:r w:rsidRPr="00A5317D">
              <w:rPr>
                <w:rFonts w:ascii="Times New Roman" w:eastAsia="Times New Roman" w:hAnsi="Times New Roman" w:cs="Times New Roman"/>
                <w:color w:val="000000" w:themeColor="text1"/>
                <w:sz w:val="28"/>
                <w:szCs w:val="24"/>
                <w:lang w:eastAsia="ru-RU"/>
              </w:rPr>
              <w:t xml:space="preserve"> годы»</w:t>
            </w:r>
            <w:r w:rsidR="00887BB6" w:rsidRPr="00A5317D">
              <w:rPr>
                <w:rFonts w:ascii="Times New Roman" w:eastAsia="Times New Roman" w:hAnsi="Times New Roman" w:cs="Times New Roman"/>
                <w:color w:val="000000" w:themeColor="text1"/>
                <w:sz w:val="28"/>
                <w:szCs w:val="28"/>
                <w:lang w:eastAsia="ru-RU"/>
              </w:rPr>
              <w:t>;</w:t>
            </w:r>
          </w:p>
          <w:p w:rsidR="002A7974" w:rsidRPr="002611FA" w:rsidRDefault="007D0C5A" w:rsidP="002611FA">
            <w:pPr>
              <w:spacing w:after="0" w:line="240" w:lineRule="auto"/>
              <w:rPr>
                <w:rFonts w:ascii="Times New Roman" w:eastAsia="Times New Roman" w:hAnsi="Times New Roman" w:cs="Times New Roman"/>
                <w:sz w:val="28"/>
                <w:szCs w:val="28"/>
                <w:lang w:eastAsia="ru-RU"/>
              </w:rPr>
            </w:pPr>
            <w:r w:rsidRPr="007D0C5A">
              <w:rPr>
                <w:rFonts w:ascii="Times New Roman" w:eastAsia="Times New Roman" w:hAnsi="Times New Roman" w:cs="Times New Roman"/>
                <w:sz w:val="28"/>
                <w:szCs w:val="28"/>
                <w:lang w:eastAsia="ru-RU"/>
              </w:rPr>
              <w:t xml:space="preserve">- </w:t>
            </w:r>
            <w:r w:rsidR="00887BB6" w:rsidRPr="007D0C5A">
              <w:rPr>
                <w:rFonts w:ascii="Times New Roman" w:eastAsia="Times New Roman" w:hAnsi="Times New Roman" w:cs="Times New Roman"/>
                <w:sz w:val="28"/>
                <w:szCs w:val="28"/>
                <w:lang w:eastAsia="ru-RU"/>
              </w:rPr>
              <w:t>подпрограмма "</w:t>
            </w:r>
            <w:r w:rsidRPr="007D0C5A">
              <w:rPr>
                <w:rFonts w:ascii="Times New Roman" w:eastAsia="Times New Roman" w:hAnsi="Times New Roman" w:cs="Times New Roman"/>
                <w:sz w:val="28"/>
                <w:szCs w:val="28"/>
                <w:lang w:eastAsia="ru-RU"/>
              </w:rPr>
              <w:t xml:space="preserve"> Дополнительное образование в сфере физической культуры и спорта на 202</w:t>
            </w:r>
            <w:r w:rsidR="00694EB3">
              <w:rPr>
                <w:rFonts w:ascii="Times New Roman" w:eastAsia="Times New Roman" w:hAnsi="Times New Roman" w:cs="Times New Roman"/>
                <w:sz w:val="28"/>
                <w:szCs w:val="28"/>
                <w:lang w:eastAsia="ru-RU"/>
              </w:rPr>
              <w:t>2</w:t>
            </w:r>
            <w:r w:rsidRPr="007D0C5A">
              <w:rPr>
                <w:rFonts w:ascii="Times New Roman" w:eastAsia="Times New Roman" w:hAnsi="Times New Roman" w:cs="Times New Roman"/>
                <w:sz w:val="28"/>
                <w:szCs w:val="28"/>
                <w:lang w:eastAsia="ru-RU"/>
              </w:rPr>
              <w:t>-202</w:t>
            </w:r>
            <w:r w:rsidR="00694EB3">
              <w:rPr>
                <w:rFonts w:ascii="Times New Roman" w:eastAsia="Times New Roman" w:hAnsi="Times New Roman" w:cs="Times New Roman"/>
                <w:sz w:val="28"/>
                <w:szCs w:val="28"/>
                <w:lang w:eastAsia="ru-RU"/>
              </w:rPr>
              <w:t>6</w:t>
            </w:r>
            <w:r w:rsidRPr="007D0C5A">
              <w:rPr>
                <w:rFonts w:ascii="Times New Roman" w:eastAsia="Times New Roman" w:hAnsi="Times New Roman" w:cs="Times New Roman"/>
                <w:sz w:val="28"/>
                <w:szCs w:val="28"/>
                <w:lang w:eastAsia="ru-RU"/>
              </w:rPr>
              <w:t xml:space="preserve"> годы»</w:t>
            </w:r>
            <w:r w:rsidR="00887BB6" w:rsidRPr="007D0C5A">
              <w:rPr>
                <w:rFonts w:ascii="Times New Roman" w:eastAsia="Times New Roman" w:hAnsi="Times New Roman" w:cs="Times New Roman"/>
                <w:sz w:val="28"/>
                <w:szCs w:val="28"/>
                <w:lang w:eastAsia="ru-RU"/>
              </w:rPr>
              <w:t>;</w:t>
            </w:r>
          </w:p>
          <w:p w:rsidR="002A7974" w:rsidRPr="002A7974" w:rsidRDefault="002A7974" w:rsidP="00E25FE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подпрограмма </w:t>
            </w:r>
            <w:r w:rsidRPr="002A7974">
              <w:rPr>
                <w:rFonts w:ascii="Times New Roman" w:eastAsia="Times New Roman" w:hAnsi="Times New Roman" w:cs="Times New Roman"/>
                <w:bCs/>
                <w:sz w:val="28"/>
                <w:szCs w:val="28"/>
                <w:lang w:eastAsia="ru-RU"/>
              </w:rPr>
              <w:t>«Талантливые дети</w:t>
            </w:r>
            <w:r>
              <w:rPr>
                <w:rFonts w:ascii="Times New Roman" w:eastAsia="Times New Roman" w:hAnsi="Times New Roman" w:cs="Times New Roman"/>
                <w:bCs/>
                <w:sz w:val="28"/>
                <w:szCs w:val="28"/>
                <w:lang w:eastAsia="ru-RU"/>
              </w:rPr>
              <w:t xml:space="preserve"> </w:t>
            </w:r>
            <w:r w:rsidRPr="002A7974">
              <w:rPr>
                <w:rFonts w:ascii="Times New Roman" w:eastAsia="Times New Roman" w:hAnsi="Times New Roman" w:cs="Times New Roman"/>
                <w:bCs/>
                <w:sz w:val="28"/>
                <w:szCs w:val="28"/>
                <w:lang w:eastAsia="ru-RU"/>
              </w:rPr>
              <w:t>на 20</w:t>
            </w:r>
            <w:r>
              <w:rPr>
                <w:rFonts w:ascii="Times New Roman" w:eastAsia="Times New Roman" w:hAnsi="Times New Roman" w:cs="Times New Roman"/>
                <w:bCs/>
                <w:sz w:val="28"/>
                <w:szCs w:val="28"/>
                <w:lang w:eastAsia="ru-RU"/>
              </w:rPr>
              <w:t>2</w:t>
            </w:r>
            <w:r w:rsidR="0066647C">
              <w:rPr>
                <w:rFonts w:ascii="Times New Roman" w:eastAsia="Times New Roman" w:hAnsi="Times New Roman" w:cs="Times New Roman"/>
                <w:bCs/>
                <w:sz w:val="28"/>
                <w:szCs w:val="28"/>
                <w:lang w:eastAsia="ru-RU"/>
              </w:rPr>
              <w:t>2</w:t>
            </w:r>
            <w:r w:rsidRPr="002A7974">
              <w:rPr>
                <w:rFonts w:ascii="Times New Roman" w:eastAsia="Times New Roman" w:hAnsi="Times New Roman" w:cs="Times New Roman"/>
                <w:bCs/>
                <w:sz w:val="28"/>
                <w:szCs w:val="28"/>
                <w:lang w:eastAsia="ru-RU"/>
              </w:rPr>
              <w:t xml:space="preserve"> – 202</w:t>
            </w:r>
            <w:r w:rsidR="0066647C">
              <w:rPr>
                <w:rFonts w:ascii="Times New Roman" w:eastAsia="Times New Roman" w:hAnsi="Times New Roman" w:cs="Times New Roman"/>
                <w:bCs/>
                <w:sz w:val="28"/>
                <w:szCs w:val="28"/>
                <w:lang w:eastAsia="ru-RU"/>
              </w:rPr>
              <w:t>6</w:t>
            </w:r>
            <w:r w:rsidRPr="002A7974">
              <w:rPr>
                <w:rFonts w:ascii="Times New Roman" w:eastAsia="Times New Roman" w:hAnsi="Times New Roman" w:cs="Times New Roman"/>
                <w:bCs/>
                <w:sz w:val="28"/>
                <w:szCs w:val="28"/>
                <w:lang w:eastAsia="ru-RU"/>
              </w:rPr>
              <w:t xml:space="preserve"> годы»</w:t>
            </w:r>
            <w:r>
              <w:rPr>
                <w:rFonts w:ascii="Times New Roman" w:eastAsia="Times New Roman" w:hAnsi="Times New Roman" w:cs="Times New Roman"/>
                <w:bCs/>
                <w:sz w:val="28"/>
                <w:szCs w:val="28"/>
                <w:lang w:eastAsia="ru-RU"/>
              </w:rPr>
              <w:t>;</w:t>
            </w:r>
          </w:p>
          <w:p w:rsidR="002A7974" w:rsidRDefault="002A7974" w:rsidP="00E25FE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подпрограмма</w:t>
            </w:r>
            <w:r w:rsidRPr="002A7974">
              <w:rPr>
                <w:rFonts w:ascii="Times New Roman" w:eastAsia="Times New Roman" w:hAnsi="Times New Roman" w:cs="Times New Roman"/>
                <w:bCs/>
                <w:sz w:val="28"/>
                <w:szCs w:val="28"/>
                <w:lang w:eastAsia="ru-RU"/>
              </w:rPr>
              <w:t xml:space="preserve"> «Военно-патриотическое воспитание молодёжи и совершенствование системы допризывной подготовки учащихся образовательных организаций муниципального района «Петровск-Забайкальский район» </w:t>
            </w:r>
            <w:r>
              <w:rPr>
                <w:rFonts w:ascii="Times New Roman" w:eastAsia="Times New Roman" w:hAnsi="Times New Roman" w:cs="Times New Roman"/>
                <w:bCs/>
                <w:sz w:val="28"/>
                <w:szCs w:val="28"/>
                <w:lang w:eastAsia="ru-RU"/>
              </w:rPr>
              <w:t>на</w:t>
            </w:r>
            <w:r w:rsidRPr="002A7974">
              <w:rPr>
                <w:rFonts w:ascii="Times New Roman" w:eastAsia="Times New Roman" w:hAnsi="Times New Roman" w:cs="Times New Roman"/>
                <w:bCs/>
                <w:sz w:val="28"/>
                <w:szCs w:val="28"/>
                <w:lang w:eastAsia="ru-RU"/>
              </w:rPr>
              <w:t xml:space="preserve"> 20</w:t>
            </w:r>
            <w:r>
              <w:rPr>
                <w:rFonts w:ascii="Times New Roman" w:eastAsia="Times New Roman" w:hAnsi="Times New Roman" w:cs="Times New Roman"/>
                <w:bCs/>
                <w:sz w:val="28"/>
                <w:szCs w:val="28"/>
                <w:lang w:eastAsia="ru-RU"/>
              </w:rPr>
              <w:t>2</w:t>
            </w:r>
            <w:r w:rsidR="00694EB3">
              <w:rPr>
                <w:rFonts w:ascii="Times New Roman" w:eastAsia="Times New Roman" w:hAnsi="Times New Roman" w:cs="Times New Roman"/>
                <w:bCs/>
                <w:sz w:val="28"/>
                <w:szCs w:val="28"/>
                <w:lang w:eastAsia="ru-RU"/>
              </w:rPr>
              <w:t>2</w:t>
            </w:r>
            <w:r w:rsidRPr="002A7974">
              <w:rPr>
                <w:rFonts w:ascii="Times New Roman" w:eastAsia="Times New Roman" w:hAnsi="Times New Roman" w:cs="Times New Roman"/>
                <w:bCs/>
                <w:sz w:val="28"/>
                <w:szCs w:val="28"/>
                <w:lang w:eastAsia="ru-RU"/>
              </w:rPr>
              <w:t>-202</w:t>
            </w:r>
            <w:r w:rsidR="00694EB3">
              <w:rPr>
                <w:rFonts w:ascii="Times New Roman" w:eastAsia="Times New Roman" w:hAnsi="Times New Roman" w:cs="Times New Roman"/>
                <w:bCs/>
                <w:sz w:val="28"/>
                <w:szCs w:val="28"/>
                <w:lang w:eastAsia="ru-RU"/>
              </w:rPr>
              <w:t>6</w:t>
            </w:r>
            <w:r w:rsidRPr="002A7974">
              <w:rPr>
                <w:rFonts w:ascii="Times New Roman" w:eastAsia="Times New Roman" w:hAnsi="Times New Roman" w:cs="Times New Roman"/>
                <w:bCs/>
                <w:sz w:val="28"/>
                <w:szCs w:val="28"/>
                <w:lang w:eastAsia="ru-RU"/>
              </w:rPr>
              <w:t xml:space="preserve"> годы»</w:t>
            </w:r>
            <w:r>
              <w:rPr>
                <w:rFonts w:ascii="Times New Roman" w:eastAsia="Times New Roman" w:hAnsi="Times New Roman" w:cs="Times New Roman"/>
                <w:bCs/>
                <w:sz w:val="28"/>
                <w:szCs w:val="28"/>
                <w:lang w:eastAsia="ru-RU"/>
              </w:rPr>
              <w:t>;</w:t>
            </w:r>
          </w:p>
          <w:p w:rsidR="00E57D2F" w:rsidRDefault="002A7974" w:rsidP="00E57D2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подпрограмма </w:t>
            </w:r>
            <w:r w:rsidRPr="002A7974">
              <w:rPr>
                <w:rFonts w:ascii="Times New Roman" w:eastAsia="Times New Roman" w:hAnsi="Times New Roman" w:cs="Times New Roman"/>
                <w:bCs/>
                <w:sz w:val="28"/>
                <w:szCs w:val="28"/>
                <w:lang w:eastAsia="ru-RU"/>
              </w:rPr>
              <w:t>«Организация отдыха, оздоровления, занятости детей и молодежи муниципального района «Петровск – Забайкальский район» на 20</w:t>
            </w:r>
            <w:r>
              <w:rPr>
                <w:rFonts w:ascii="Times New Roman" w:eastAsia="Times New Roman" w:hAnsi="Times New Roman" w:cs="Times New Roman"/>
                <w:bCs/>
                <w:sz w:val="28"/>
                <w:szCs w:val="28"/>
                <w:lang w:eastAsia="ru-RU"/>
              </w:rPr>
              <w:t>2</w:t>
            </w:r>
            <w:r w:rsidR="0066647C">
              <w:rPr>
                <w:rFonts w:ascii="Times New Roman" w:eastAsia="Times New Roman" w:hAnsi="Times New Roman" w:cs="Times New Roman"/>
                <w:bCs/>
                <w:sz w:val="28"/>
                <w:szCs w:val="28"/>
                <w:lang w:eastAsia="ru-RU"/>
              </w:rPr>
              <w:t>2</w:t>
            </w:r>
            <w:r w:rsidRPr="002A7974">
              <w:rPr>
                <w:rFonts w:ascii="Times New Roman" w:eastAsia="Times New Roman" w:hAnsi="Times New Roman" w:cs="Times New Roman"/>
                <w:bCs/>
                <w:sz w:val="28"/>
                <w:szCs w:val="28"/>
                <w:lang w:eastAsia="ru-RU"/>
              </w:rPr>
              <w:t xml:space="preserve"> – 202</w:t>
            </w:r>
            <w:r w:rsidR="0066647C">
              <w:rPr>
                <w:rFonts w:ascii="Times New Roman" w:eastAsia="Times New Roman" w:hAnsi="Times New Roman" w:cs="Times New Roman"/>
                <w:bCs/>
                <w:sz w:val="28"/>
                <w:szCs w:val="28"/>
                <w:lang w:eastAsia="ru-RU"/>
              </w:rPr>
              <w:t>6</w:t>
            </w:r>
            <w:r w:rsidRPr="002A7974">
              <w:rPr>
                <w:rFonts w:ascii="Times New Roman" w:eastAsia="Times New Roman" w:hAnsi="Times New Roman" w:cs="Times New Roman"/>
                <w:bCs/>
                <w:sz w:val="28"/>
                <w:szCs w:val="28"/>
                <w:lang w:eastAsia="ru-RU"/>
              </w:rPr>
              <w:t xml:space="preserve"> годы»</w:t>
            </w:r>
            <w:r>
              <w:rPr>
                <w:rFonts w:ascii="Times New Roman" w:eastAsia="Times New Roman" w:hAnsi="Times New Roman" w:cs="Times New Roman"/>
                <w:bCs/>
                <w:sz w:val="28"/>
                <w:szCs w:val="28"/>
                <w:lang w:eastAsia="ru-RU"/>
              </w:rPr>
              <w:t>;</w:t>
            </w:r>
          </w:p>
          <w:p w:rsidR="00E57D2F" w:rsidRPr="002A7974" w:rsidRDefault="00E57D2F" w:rsidP="00E57D2F">
            <w:pPr>
              <w:spacing w:after="0" w:line="240" w:lineRule="auto"/>
              <w:jc w:val="both"/>
              <w:rPr>
                <w:rFonts w:ascii="Times New Roman" w:eastAsia="Times New Roman" w:hAnsi="Times New Roman" w:cs="Times New Roman"/>
                <w:bCs/>
                <w:sz w:val="28"/>
                <w:szCs w:val="28"/>
                <w:lang w:eastAsia="ru-RU"/>
              </w:rPr>
            </w:pPr>
            <w:r w:rsidRPr="002A79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2A7974">
              <w:rPr>
                <w:rFonts w:ascii="Times New Roman" w:eastAsia="Times New Roman" w:hAnsi="Times New Roman" w:cs="Times New Roman"/>
                <w:bCs/>
                <w:sz w:val="28"/>
                <w:szCs w:val="28"/>
                <w:lang w:eastAsia="ru-RU"/>
              </w:rPr>
              <w:t xml:space="preserve">подпрограмма «Комплексное сопровождение самоопределения и профессиональной ориентации </w:t>
            </w:r>
          </w:p>
          <w:p w:rsidR="00E57D2F" w:rsidRDefault="00E57D2F" w:rsidP="00E57D2F">
            <w:pPr>
              <w:spacing w:after="0" w:line="240" w:lineRule="auto"/>
              <w:jc w:val="both"/>
              <w:rPr>
                <w:rFonts w:ascii="Times New Roman" w:eastAsia="Times New Roman" w:hAnsi="Times New Roman" w:cs="Times New Roman"/>
                <w:bCs/>
                <w:sz w:val="28"/>
                <w:szCs w:val="28"/>
                <w:lang w:eastAsia="ru-RU"/>
              </w:rPr>
            </w:pPr>
            <w:r w:rsidRPr="002A7974">
              <w:rPr>
                <w:rFonts w:ascii="Times New Roman" w:eastAsia="Times New Roman" w:hAnsi="Times New Roman" w:cs="Times New Roman"/>
                <w:bCs/>
                <w:sz w:val="28"/>
                <w:szCs w:val="28"/>
                <w:lang w:eastAsia="ru-RU"/>
              </w:rPr>
              <w:t>обучающихся муниципального района «Петровск-Забайкальский район»</w:t>
            </w:r>
            <w:r>
              <w:rPr>
                <w:rFonts w:ascii="Times New Roman" w:eastAsia="Times New Roman" w:hAnsi="Times New Roman" w:cs="Times New Roman"/>
                <w:bCs/>
                <w:sz w:val="28"/>
                <w:szCs w:val="28"/>
                <w:lang w:eastAsia="ru-RU"/>
              </w:rPr>
              <w:t>;</w:t>
            </w:r>
          </w:p>
          <w:p w:rsidR="00887BB6" w:rsidRPr="002611FA" w:rsidRDefault="00E57D2F" w:rsidP="0066647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2A7974">
              <w:rPr>
                <w:rFonts w:ascii="Times New Roman" w:eastAsia="Times New Roman" w:hAnsi="Times New Roman" w:cs="Times New Roman"/>
                <w:bCs/>
                <w:sz w:val="28"/>
                <w:szCs w:val="28"/>
                <w:lang w:eastAsia="ru-RU"/>
              </w:rPr>
              <w:t>подпрограмма «Повышение качества образования в общеобразовательных организациях с низкими результатами обучения и в школах, функционирующих в неблагоприятных социальных условиях на 202</w:t>
            </w:r>
            <w:r w:rsidR="00694EB3">
              <w:rPr>
                <w:rFonts w:ascii="Times New Roman" w:eastAsia="Times New Roman" w:hAnsi="Times New Roman" w:cs="Times New Roman"/>
                <w:bCs/>
                <w:sz w:val="28"/>
                <w:szCs w:val="28"/>
                <w:lang w:eastAsia="ru-RU"/>
              </w:rPr>
              <w:t>2</w:t>
            </w:r>
            <w:r w:rsidRPr="002A7974">
              <w:rPr>
                <w:rFonts w:ascii="Times New Roman" w:eastAsia="Times New Roman" w:hAnsi="Times New Roman" w:cs="Times New Roman"/>
                <w:bCs/>
                <w:sz w:val="28"/>
                <w:szCs w:val="28"/>
                <w:lang w:eastAsia="ru-RU"/>
              </w:rPr>
              <w:t>-202</w:t>
            </w:r>
            <w:r w:rsidR="00694EB3">
              <w:rPr>
                <w:rFonts w:ascii="Times New Roman" w:eastAsia="Times New Roman" w:hAnsi="Times New Roman" w:cs="Times New Roman"/>
                <w:bCs/>
                <w:sz w:val="28"/>
                <w:szCs w:val="28"/>
                <w:lang w:eastAsia="ru-RU"/>
              </w:rPr>
              <w:t>5</w:t>
            </w:r>
            <w:r w:rsidR="009F2C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годы»;</w:t>
            </w:r>
            <w:bookmarkEnd w:id="2"/>
          </w:p>
        </w:tc>
      </w:tr>
      <w:tr w:rsidR="00887BB6" w:rsidRPr="00887BB6" w:rsidTr="00DF7829">
        <w:tc>
          <w:tcPr>
            <w:tcW w:w="23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lastRenderedPageBreak/>
              <w:t>Цели программы</w:t>
            </w:r>
          </w:p>
        </w:tc>
        <w:tc>
          <w:tcPr>
            <w:tcW w:w="6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A34202">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Повышение доступности, качества и социальной эффективности образования в соответствии с меняющимися запросами населения </w:t>
            </w:r>
            <w:r w:rsidR="00EF0C74">
              <w:rPr>
                <w:rFonts w:ascii="Times New Roman" w:eastAsia="Times New Roman" w:hAnsi="Times New Roman" w:cs="Times New Roman"/>
                <w:sz w:val="28"/>
                <w:szCs w:val="28"/>
                <w:lang w:eastAsia="ru-RU"/>
              </w:rPr>
              <w:t>муниципального района «Петровск-Забайкальский район»</w:t>
            </w:r>
            <w:r w:rsidRPr="00887BB6">
              <w:rPr>
                <w:rFonts w:ascii="Times New Roman" w:eastAsia="Times New Roman" w:hAnsi="Times New Roman" w:cs="Times New Roman"/>
                <w:sz w:val="28"/>
                <w:szCs w:val="28"/>
                <w:lang w:eastAsia="ru-RU"/>
              </w:rPr>
              <w:t>, стратегиями российской образовательной политики и перспективными задачами социально-экономического и этнокультурного развития р</w:t>
            </w:r>
            <w:r w:rsidR="00EF0C74">
              <w:rPr>
                <w:rFonts w:ascii="Times New Roman" w:eastAsia="Times New Roman" w:hAnsi="Times New Roman" w:cs="Times New Roman"/>
                <w:sz w:val="28"/>
                <w:szCs w:val="28"/>
                <w:lang w:eastAsia="ru-RU"/>
              </w:rPr>
              <w:t>айона</w:t>
            </w:r>
            <w:r w:rsidRPr="00887BB6">
              <w:rPr>
                <w:rFonts w:ascii="Times New Roman" w:eastAsia="Times New Roman" w:hAnsi="Times New Roman" w:cs="Times New Roman"/>
                <w:sz w:val="28"/>
                <w:szCs w:val="28"/>
                <w:lang w:eastAsia="ru-RU"/>
              </w:rPr>
              <w:t>.</w:t>
            </w:r>
            <w:r w:rsidRPr="00887BB6">
              <w:rPr>
                <w:rFonts w:ascii="Times New Roman" w:eastAsia="Times New Roman" w:hAnsi="Times New Roman" w:cs="Times New Roman"/>
                <w:sz w:val="28"/>
                <w:szCs w:val="28"/>
                <w:lang w:eastAsia="ru-RU"/>
              </w:rPr>
              <w:br/>
            </w:r>
          </w:p>
        </w:tc>
      </w:tr>
      <w:tr w:rsidR="00887BB6" w:rsidRPr="00887BB6" w:rsidTr="00DF7829">
        <w:tc>
          <w:tcPr>
            <w:tcW w:w="23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Задачи программы</w:t>
            </w:r>
          </w:p>
        </w:tc>
        <w:tc>
          <w:tcPr>
            <w:tcW w:w="6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1. Обеспечение государственных гарантий прав всех детей в возрасте до 7 лет, проживающих на территории </w:t>
            </w:r>
            <w:r w:rsidR="00EF0C74">
              <w:rPr>
                <w:rFonts w:ascii="Times New Roman" w:eastAsia="Times New Roman" w:hAnsi="Times New Roman" w:cs="Times New Roman"/>
                <w:sz w:val="28"/>
                <w:szCs w:val="28"/>
                <w:lang w:eastAsia="ru-RU"/>
              </w:rPr>
              <w:t>муниципального района «Петровск-Забайкальский район»</w:t>
            </w:r>
            <w:r w:rsidRPr="00887BB6">
              <w:rPr>
                <w:rFonts w:ascii="Times New Roman" w:eastAsia="Times New Roman" w:hAnsi="Times New Roman" w:cs="Times New Roman"/>
                <w:sz w:val="28"/>
                <w:szCs w:val="28"/>
                <w:lang w:eastAsia="ru-RU"/>
              </w:rPr>
              <w:t>,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2. Создание условий для обеспечения государственных гарантий прав граждан, проживающих на территории </w:t>
            </w:r>
            <w:r w:rsidR="00EF0C74">
              <w:rPr>
                <w:rFonts w:ascii="Times New Roman" w:eastAsia="Times New Roman" w:hAnsi="Times New Roman" w:cs="Times New Roman"/>
                <w:sz w:val="28"/>
                <w:szCs w:val="28"/>
                <w:lang w:eastAsia="ru-RU"/>
              </w:rPr>
              <w:t xml:space="preserve"> муниципального района «Петровск-Забайкальский район»</w:t>
            </w:r>
            <w:r w:rsidRPr="00887BB6">
              <w:rPr>
                <w:rFonts w:ascii="Times New Roman" w:eastAsia="Times New Roman" w:hAnsi="Times New Roman" w:cs="Times New Roman"/>
                <w:sz w:val="28"/>
                <w:szCs w:val="28"/>
                <w:lang w:eastAsia="ru-RU"/>
              </w:rPr>
              <w:t>,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w:t>
            </w:r>
            <w:r w:rsidR="00EF0C74">
              <w:rPr>
                <w:rFonts w:ascii="Times New Roman" w:eastAsia="Times New Roman" w:hAnsi="Times New Roman" w:cs="Times New Roman"/>
                <w:sz w:val="28"/>
                <w:szCs w:val="28"/>
                <w:lang w:eastAsia="ru-RU"/>
              </w:rPr>
              <w:t>айона</w:t>
            </w:r>
            <w:r w:rsidRPr="00887BB6">
              <w:rPr>
                <w:rFonts w:ascii="Times New Roman" w:eastAsia="Times New Roman" w:hAnsi="Times New Roman" w:cs="Times New Roman"/>
                <w:sz w:val="28"/>
                <w:szCs w:val="28"/>
                <w:lang w:eastAsia="ru-RU"/>
              </w:rPr>
              <w:t>, потребностям заказчиков образовательных услуг.</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lastRenderedPageBreak/>
              <w:t xml:space="preserve">3. Создание условий для развития </w:t>
            </w:r>
            <w:r w:rsidR="00EF0C74">
              <w:rPr>
                <w:rFonts w:ascii="Times New Roman" w:eastAsia="Times New Roman" w:hAnsi="Times New Roman" w:cs="Times New Roman"/>
                <w:sz w:val="28"/>
                <w:szCs w:val="28"/>
                <w:lang w:eastAsia="ru-RU"/>
              </w:rPr>
              <w:t xml:space="preserve">районной </w:t>
            </w:r>
            <w:r w:rsidRPr="00887BB6">
              <w:rPr>
                <w:rFonts w:ascii="Times New Roman" w:eastAsia="Times New Roman" w:hAnsi="Times New Roman" w:cs="Times New Roman"/>
                <w:sz w:val="28"/>
                <w:szCs w:val="28"/>
                <w:lang w:eastAsia="ru-RU"/>
              </w:rPr>
              <w:t>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 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4. Существенное увеличение вклада профессионального образования в социально-экономическую и культурную модернизацию </w:t>
            </w:r>
            <w:r w:rsidR="00EF0C74">
              <w:rPr>
                <w:rFonts w:ascii="Times New Roman" w:eastAsia="Times New Roman" w:hAnsi="Times New Roman" w:cs="Times New Roman"/>
                <w:sz w:val="28"/>
                <w:szCs w:val="28"/>
                <w:lang w:eastAsia="ru-RU"/>
              </w:rPr>
              <w:t>района</w:t>
            </w:r>
            <w:r w:rsidRPr="00887BB6">
              <w:rPr>
                <w:rFonts w:ascii="Times New Roman" w:eastAsia="Times New Roman" w:hAnsi="Times New Roman" w:cs="Times New Roman"/>
                <w:sz w:val="28"/>
                <w:szCs w:val="28"/>
                <w:lang w:eastAsia="ru-RU"/>
              </w:rPr>
              <w:t>, в повышение конкурентоспособности, обеспечение востребованности экономикой и обществом каждого обучающегося и выпускника.</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5.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6. Создание условий для успешной социализации и эффективной самореализации молодежи </w:t>
            </w:r>
            <w:r w:rsidR="00EF0C74">
              <w:rPr>
                <w:rFonts w:ascii="Times New Roman" w:eastAsia="Times New Roman" w:hAnsi="Times New Roman" w:cs="Times New Roman"/>
                <w:sz w:val="28"/>
                <w:szCs w:val="28"/>
                <w:lang w:eastAsia="ru-RU"/>
              </w:rPr>
              <w:t>муниципального района «Петровск-Забайкальский район»</w:t>
            </w:r>
            <w:r w:rsidRPr="00887BB6">
              <w:rPr>
                <w:rFonts w:ascii="Times New Roman" w:eastAsia="Times New Roman" w:hAnsi="Times New Roman" w:cs="Times New Roman"/>
                <w:sz w:val="28"/>
                <w:szCs w:val="28"/>
                <w:lang w:eastAsia="ru-RU"/>
              </w:rPr>
              <w:t>.</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7. Развитие педагогического потенциала системы образования </w:t>
            </w:r>
            <w:r w:rsidR="00EF0C74" w:rsidRPr="00EF0C74">
              <w:rPr>
                <w:rFonts w:ascii="Times New Roman" w:eastAsia="Times New Roman" w:hAnsi="Times New Roman" w:cs="Times New Roman"/>
                <w:sz w:val="28"/>
                <w:szCs w:val="28"/>
                <w:lang w:eastAsia="ru-RU"/>
              </w:rPr>
              <w:t>муниципального района «Петровск-Забайкальский район»</w:t>
            </w:r>
            <w:r w:rsidR="00EF0C74" w:rsidRPr="00887BB6">
              <w:rPr>
                <w:rFonts w:ascii="Times New Roman" w:eastAsia="Times New Roman" w:hAnsi="Times New Roman" w:cs="Times New Roman"/>
                <w:sz w:val="28"/>
                <w:szCs w:val="28"/>
                <w:lang w:eastAsia="ru-RU"/>
              </w:rPr>
              <w:t>.</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8. Совершенствование системы профилактики асоциального поведения несовершеннолетних, развитие в </w:t>
            </w:r>
            <w:r w:rsidR="00EF0C74" w:rsidRPr="00EF0C74">
              <w:rPr>
                <w:rFonts w:ascii="Times New Roman" w:eastAsia="Times New Roman" w:hAnsi="Times New Roman" w:cs="Times New Roman"/>
                <w:sz w:val="28"/>
                <w:szCs w:val="28"/>
                <w:lang w:eastAsia="ru-RU"/>
              </w:rPr>
              <w:t>муниципально</w:t>
            </w:r>
            <w:r w:rsidR="00EF0C74">
              <w:rPr>
                <w:rFonts w:ascii="Times New Roman" w:eastAsia="Times New Roman" w:hAnsi="Times New Roman" w:cs="Times New Roman"/>
                <w:sz w:val="28"/>
                <w:szCs w:val="28"/>
                <w:lang w:eastAsia="ru-RU"/>
              </w:rPr>
              <w:t xml:space="preserve">м </w:t>
            </w:r>
            <w:r w:rsidR="00EF0C74" w:rsidRPr="00EF0C74">
              <w:rPr>
                <w:rFonts w:ascii="Times New Roman" w:eastAsia="Times New Roman" w:hAnsi="Times New Roman" w:cs="Times New Roman"/>
                <w:sz w:val="28"/>
                <w:szCs w:val="28"/>
                <w:lang w:eastAsia="ru-RU"/>
              </w:rPr>
              <w:t xml:space="preserve"> район</w:t>
            </w:r>
            <w:r w:rsidR="00EF0C74">
              <w:rPr>
                <w:rFonts w:ascii="Times New Roman" w:eastAsia="Times New Roman" w:hAnsi="Times New Roman" w:cs="Times New Roman"/>
                <w:sz w:val="28"/>
                <w:szCs w:val="28"/>
                <w:lang w:eastAsia="ru-RU"/>
              </w:rPr>
              <w:t>е</w:t>
            </w:r>
            <w:r w:rsidR="00EF0C74" w:rsidRPr="00EF0C74">
              <w:rPr>
                <w:rFonts w:ascii="Times New Roman" w:eastAsia="Times New Roman" w:hAnsi="Times New Roman" w:cs="Times New Roman"/>
                <w:sz w:val="28"/>
                <w:szCs w:val="28"/>
                <w:lang w:eastAsia="ru-RU"/>
              </w:rPr>
              <w:t xml:space="preserve"> «Петровск-Забайкальский район»</w:t>
            </w:r>
            <w:r w:rsidR="00EF0C74">
              <w:rPr>
                <w:rFonts w:ascii="Times New Roman" w:eastAsia="Times New Roman" w:hAnsi="Times New Roman" w:cs="Times New Roman"/>
                <w:sz w:val="28"/>
                <w:szCs w:val="28"/>
                <w:lang w:eastAsia="ru-RU"/>
              </w:rPr>
              <w:t xml:space="preserve"> </w:t>
            </w:r>
            <w:r w:rsidRPr="00887BB6">
              <w:rPr>
                <w:rFonts w:ascii="Times New Roman" w:eastAsia="Times New Roman" w:hAnsi="Times New Roman" w:cs="Times New Roman"/>
                <w:sz w:val="28"/>
                <w:szCs w:val="28"/>
                <w:lang w:eastAsia="ru-RU"/>
              </w:rPr>
              <w:t>комплексной, многоуровневой системы психолого-педагогического и медико-социального сопровождения воспитанников и обучающихся, направленной на сохранение психического и психологического здоровья детей и молодежи, оказание оперативной помощи в выходе из кризисных состояний.</w:t>
            </w:r>
          </w:p>
          <w:p w:rsidR="00887BB6" w:rsidRPr="00887BB6" w:rsidRDefault="00887BB6" w:rsidP="00825368">
            <w:pPr>
              <w:spacing w:after="0" w:line="240" w:lineRule="auto"/>
              <w:jc w:val="both"/>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9. Создание организационных условий для реализации </w:t>
            </w:r>
            <w:r w:rsidR="0034537C">
              <w:rPr>
                <w:rFonts w:ascii="Times New Roman" w:eastAsia="Times New Roman" w:hAnsi="Times New Roman" w:cs="Times New Roman"/>
                <w:sz w:val="28"/>
                <w:szCs w:val="28"/>
                <w:lang w:eastAsia="ru-RU"/>
              </w:rPr>
              <w:t xml:space="preserve">муниципальной </w:t>
            </w:r>
            <w:r w:rsidRPr="00887BB6">
              <w:rPr>
                <w:rFonts w:ascii="Times New Roman" w:eastAsia="Times New Roman" w:hAnsi="Times New Roman" w:cs="Times New Roman"/>
                <w:sz w:val="28"/>
                <w:szCs w:val="28"/>
                <w:lang w:eastAsia="ru-RU"/>
              </w:rPr>
              <w:t>программы.</w:t>
            </w:r>
          </w:p>
        </w:tc>
      </w:tr>
      <w:tr w:rsidR="00887BB6" w:rsidRPr="00887BB6" w:rsidTr="00DF7829">
        <w:tc>
          <w:tcPr>
            <w:tcW w:w="23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lastRenderedPageBreak/>
              <w:t>Этапы и сроки реализации программы</w:t>
            </w:r>
          </w:p>
        </w:tc>
        <w:tc>
          <w:tcPr>
            <w:tcW w:w="6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66647C">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20</w:t>
            </w:r>
            <w:r w:rsidR="0034537C">
              <w:rPr>
                <w:rFonts w:ascii="Times New Roman" w:eastAsia="Times New Roman" w:hAnsi="Times New Roman" w:cs="Times New Roman"/>
                <w:sz w:val="28"/>
                <w:szCs w:val="28"/>
                <w:lang w:eastAsia="ru-RU"/>
              </w:rPr>
              <w:t>2</w:t>
            </w:r>
            <w:r w:rsidR="00694EB3">
              <w:rPr>
                <w:rFonts w:ascii="Times New Roman" w:eastAsia="Times New Roman" w:hAnsi="Times New Roman" w:cs="Times New Roman"/>
                <w:sz w:val="28"/>
                <w:szCs w:val="28"/>
                <w:lang w:eastAsia="ru-RU"/>
              </w:rPr>
              <w:t>2</w:t>
            </w:r>
            <w:r w:rsidRPr="00887BB6">
              <w:rPr>
                <w:rFonts w:ascii="Times New Roman" w:eastAsia="Times New Roman" w:hAnsi="Times New Roman" w:cs="Times New Roman"/>
                <w:sz w:val="28"/>
                <w:szCs w:val="28"/>
                <w:lang w:eastAsia="ru-RU"/>
              </w:rPr>
              <w:t xml:space="preserve"> - 202</w:t>
            </w:r>
            <w:r w:rsidR="0066647C">
              <w:rPr>
                <w:rFonts w:ascii="Times New Roman" w:eastAsia="Times New Roman" w:hAnsi="Times New Roman" w:cs="Times New Roman"/>
                <w:sz w:val="28"/>
                <w:szCs w:val="28"/>
                <w:lang w:eastAsia="ru-RU"/>
              </w:rPr>
              <w:t>6</w:t>
            </w:r>
            <w:r w:rsidRPr="00887BB6">
              <w:rPr>
                <w:rFonts w:ascii="Times New Roman" w:eastAsia="Times New Roman" w:hAnsi="Times New Roman" w:cs="Times New Roman"/>
                <w:sz w:val="28"/>
                <w:szCs w:val="28"/>
                <w:lang w:eastAsia="ru-RU"/>
              </w:rPr>
              <w:t xml:space="preserve"> годы.</w:t>
            </w:r>
            <w:r w:rsidRPr="00887BB6">
              <w:rPr>
                <w:rFonts w:ascii="Times New Roman" w:eastAsia="Times New Roman" w:hAnsi="Times New Roman" w:cs="Times New Roman"/>
                <w:sz w:val="28"/>
                <w:szCs w:val="28"/>
                <w:lang w:eastAsia="ru-RU"/>
              </w:rPr>
              <w:br/>
              <w:t>Программа реализуется в один этап.</w:t>
            </w:r>
          </w:p>
        </w:tc>
      </w:tr>
      <w:tr w:rsidR="00887BB6" w:rsidRPr="00887BB6" w:rsidTr="00DF7829">
        <w:tc>
          <w:tcPr>
            <w:tcW w:w="23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t xml:space="preserve">Объемы бюджетных ассигнований </w:t>
            </w:r>
            <w:r w:rsidRPr="00887BB6">
              <w:rPr>
                <w:rFonts w:ascii="Times New Roman" w:eastAsia="Times New Roman" w:hAnsi="Times New Roman" w:cs="Times New Roman"/>
                <w:sz w:val="28"/>
                <w:szCs w:val="28"/>
                <w:lang w:eastAsia="ru-RU"/>
              </w:rPr>
              <w:lastRenderedPageBreak/>
              <w:t>программы</w:t>
            </w:r>
            <w:r w:rsidRPr="00887BB6">
              <w:rPr>
                <w:rFonts w:ascii="Times New Roman" w:eastAsia="Times New Roman" w:hAnsi="Times New Roman" w:cs="Times New Roman"/>
                <w:sz w:val="28"/>
                <w:szCs w:val="28"/>
                <w:lang w:eastAsia="ru-RU"/>
              </w:rPr>
              <w:br/>
            </w:r>
          </w:p>
        </w:tc>
        <w:tc>
          <w:tcPr>
            <w:tcW w:w="6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lastRenderedPageBreak/>
              <w:t xml:space="preserve">Всего </w:t>
            </w:r>
            <w:r w:rsidR="00B50E5B" w:rsidRPr="00C6585A">
              <w:rPr>
                <w:rFonts w:ascii="Times New Roman" w:eastAsia="Times New Roman" w:hAnsi="Times New Roman" w:cs="Times New Roman"/>
                <w:sz w:val="28"/>
                <w:szCs w:val="28"/>
                <w:lang w:eastAsia="ru-RU"/>
              </w:rPr>
              <w:t>–</w:t>
            </w:r>
            <w:r w:rsidRPr="00C6585A">
              <w:rPr>
                <w:rFonts w:ascii="Times New Roman" w:eastAsia="Times New Roman" w:hAnsi="Times New Roman" w:cs="Times New Roman"/>
                <w:sz w:val="28"/>
                <w:szCs w:val="28"/>
                <w:lang w:eastAsia="ru-RU"/>
              </w:rPr>
              <w:t xml:space="preserve"> </w:t>
            </w:r>
            <w:r w:rsidR="00FB0CBA">
              <w:rPr>
                <w:rFonts w:ascii="Times New Roman" w:eastAsia="Times New Roman" w:hAnsi="Times New Roman" w:cs="Times New Roman"/>
                <w:sz w:val="28"/>
                <w:szCs w:val="28"/>
                <w:lang w:eastAsia="ru-RU"/>
              </w:rPr>
              <w:t>46 848 856</w:t>
            </w:r>
            <w:r w:rsidR="009F2C1A" w:rsidRPr="00C6585A">
              <w:rPr>
                <w:rFonts w:ascii="Times New Roman" w:eastAsia="Times New Roman" w:hAnsi="Times New Roman" w:cs="Times New Roman"/>
                <w:sz w:val="28"/>
                <w:szCs w:val="28"/>
                <w:lang w:eastAsia="ru-RU"/>
              </w:rPr>
              <w:t xml:space="preserve"> рублей</w:t>
            </w:r>
            <w:r w:rsidRPr="00C6585A">
              <w:rPr>
                <w:rFonts w:ascii="Times New Roman" w:eastAsia="Times New Roman" w:hAnsi="Times New Roman" w:cs="Times New Roman"/>
                <w:sz w:val="28"/>
                <w:szCs w:val="28"/>
                <w:lang w:eastAsia="ru-RU"/>
              </w:rPr>
              <w:t>, в том числе:</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 xml:space="preserve">за счет средств бюджета Забайкальского края </w:t>
            </w:r>
            <w:r w:rsidR="00B50E5B" w:rsidRPr="00C6585A">
              <w:rPr>
                <w:rFonts w:ascii="Times New Roman" w:eastAsia="Times New Roman" w:hAnsi="Times New Roman" w:cs="Times New Roman"/>
                <w:sz w:val="28"/>
                <w:szCs w:val="28"/>
                <w:lang w:eastAsia="ru-RU"/>
              </w:rPr>
              <w:t xml:space="preserve">19 194 000 </w:t>
            </w:r>
            <w:r w:rsidRPr="00C6585A">
              <w:rPr>
                <w:rFonts w:ascii="Times New Roman" w:eastAsia="Times New Roman" w:hAnsi="Times New Roman" w:cs="Times New Roman"/>
                <w:sz w:val="28"/>
                <w:szCs w:val="28"/>
                <w:lang w:eastAsia="ru-RU"/>
              </w:rPr>
              <w:t>рублей, в том числе по годам:</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lastRenderedPageBreak/>
              <w:t xml:space="preserve">2022 год - </w:t>
            </w:r>
            <w:r w:rsidR="00B50E5B" w:rsidRPr="00C6585A">
              <w:rPr>
                <w:rFonts w:ascii="Times New Roman" w:eastAsia="Times New Roman" w:hAnsi="Times New Roman" w:cs="Times New Roman"/>
                <w:sz w:val="28"/>
                <w:szCs w:val="28"/>
                <w:lang w:eastAsia="ru-RU"/>
              </w:rPr>
              <w:t xml:space="preserve">4 798 500 </w:t>
            </w:r>
            <w:r w:rsidRPr="00C6585A">
              <w:rPr>
                <w:rFonts w:ascii="Times New Roman" w:eastAsia="Times New Roman" w:hAnsi="Times New Roman" w:cs="Times New Roman"/>
                <w:sz w:val="28"/>
                <w:szCs w:val="28"/>
                <w:lang w:eastAsia="ru-RU"/>
              </w:rPr>
              <w:t>рублей;</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 xml:space="preserve">2023 год - </w:t>
            </w:r>
            <w:r w:rsidR="00B50E5B" w:rsidRPr="00C6585A">
              <w:rPr>
                <w:rFonts w:ascii="Times New Roman" w:eastAsia="Times New Roman" w:hAnsi="Times New Roman" w:cs="Times New Roman"/>
                <w:sz w:val="28"/>
                <w:szCs w:val="28"/>
                <w:lang w:eastAsia="ru-RU"/>
              </w:rPr>
              <w:t>4 798 </w:t>
            </w:r>
            <w:r w:rsidR="009F2C1A" w:rsidRPr="00C6585A">
              <w:rPr>
                <w:rFonts w:ascii="Times New Roman" w:eastAsia="Times New Roman" w:hAnsi="Times New Roman" w:cs="Times New Roman"/>
                <w:sz w:val="28"/>
                <w:szCs w:val="28"/>
                <w:lang w:eastAsia="ru-RU"/>
              </w:rPr>
              <w:t>500 рублей</w:t>
            </w:r>
            <w:r w:rsidRPr="00C6585A">
              <w:rPr>
                <w:rFonts w:ascii="Times New Roman" w:eastAsia="Times New Roman" w:hAnsi="Times New Roman" w:cs="Times New Roman"/>
                <w:sz w:val="28"/>
                <w:szCs w:val="28"/>
                <w:lang w:eastAsia="ru-RU"/>
              </w:rPr>
              <w:t>;</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 xml:space="preserve">2024 год - </w:t>
            </w:r>
            <w:r w:rsidR="00B50E5B" w:rsidRPr="00C6585A">
              <w:rPr>
                <w:rFonts w:ascii="Times New Roman" w:eastAsia="Times New Roman" w:hAnsi="Times New Roman" w:cs="Times New Roman"/>
                <w:sz w:val="28"/>
                <w:szCs w:val="28"/>
                <w:lang w:eastAsia="ru-RU"/>
              </w:rPr>
              <w:t xml:space="preserve">4 798 500 </w:t>
            </w:r>
            <w:r w:rsidRPr="00C6585A">
              <w:rPr>
                <w:rFonts w:ascii="Times New Roman" w:eastAsia="Times New Roman" w:hAnsi="Times New Roman" w:cs="Times New Roman"/>
                <w:sz w:val="28"/>
                <w:szCs w:val="28"/>
                <w:lang w:eastAsia="ru-RU"/>
              </w:rPr>
              <w:t>рублей;</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 xml:space="preserve">2025 год - </w:t>
            </w:r>
            <w:r w:rsidR="00B50E5B" w:rsidRPr="00C6585A">
              <w:rPr>
                <w:rFonts w:ascii="Times New Roman" w:eastAsia="Times New Roman" w:hAnsi="Times New Roman" w:cs="Times New Roman"/>
                <w:sz w:val="28"/>
                <w:szCs w:val="28"/>
                <w:lang w:eastAsia="ru-RU"/>
              </w:rPr>
              <w:t>4 798 </w:t>
            </w:r>
            <w:r w:rsidR="009F2C1A" w:rsidRPr="00C6585A">
              <w:rPr>
                <w:rFonts w:ascii="Times New Roman" w:eastAsia="Times New Roman" w:hAnsi="Times New Roman" w:cs="Times New Roman"/>
                <w:sz w:val="28"/>
                <w:szCs w:val="28"/>
                <w:lang w:eastAsia="ru-RU"/>
              </w:rPr>
              <w:t>500 рублей</w:t>
            </w:r>
            <w:r w:rsidRPr="00C6585A">
              <w:rPr>
                <w:rFonts w:ascii="Times New Roman" w:eastAsia="Times New Roman" w:hAnsi="Times New Roman" w:cs="Times New Roman"/>
                <w:sz w:val="28"/>
                <w:szCs w:val="28"/>
                <w:lang w:eastAsia="ru-RU"/>
              </w:rPr>
              <w:t>;</w:t>
            </w:r>
          </w:p>
          <w:p w:rsidR="00B50E5B" w:rsidRPr="00C6585A" w:rsidRDefault="000678F7"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 xml:space="preserve">2026 год - </w:t>
            </w:r>
            <w:r w:rsidR="00B50E5B" w:rsidRPr="00C6585A">
              <w:rPr>
                <w:rFonts w:ascii="Times New Roman" w:eastAsia="Times New Roman" w:hAnsi="Times New Roman" w:cs="Times New Roman"/>
                <w:sz w:val="28"/>
                <w:szCs w:val="28"/>
                <w:lang w:eastAsia="ru-RU"/>
              </w:rPr>
              <w:t xml:space="preserve">4 798 500 </w:t>
            </w:r>
            <w:r w:rsidRPr="00C6585A">
              <w:rPr>
                <w:rFonts w:ascii="Times New Roman" w:eastAsia="Times New Roman" w:hAnsi="Times New Roman" w:cs="Times New Roman"/>
                <w:sz w:val="28"/>
                <w:szCs w:val="28"/>
                <w:lang w:eastAsia="ru-RU"/>
              </w:rPr>
              <w:t>рублей;</w:t>
            </w:r>
          </w:p>
          <w:p w:rsidR="00C6585A" w:rsidRPr="00C6585A" w:rsidRDefault="00887BB6" w:rsidP="00C6585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 xml:space="preserve">за счет средств </w:t>
            </w:r>
            <w:r w:rsidR="00B50E5B" w:rsidRPr="00C6585A">
              <w:rPr>
                <w:rFonts w:ascii="Times New Roman" w:eastAsia="Times New Roman" w:hAnsi="Times New Roman" w:cs="Times New Roman"/>
                <w:sz w:val="28"/>
                <w:szCs w:val="28"/>
                <w:lang w:eastAsia="ru-RU"/>
              </w:rPr>
              <w:t>муниципального</w:t>
            </w:r>
            <w:r w:rsidRPr="00C6585A">
              <w:rPr>
                <w:rFonts w:ascii="Times New Roman" w:eastAsia="Times New Roman" w:hAnsi="Times New Roman" w:cs="Times New Roman"/>
                <w:sz w:val="28"/>
                <w:szCs w:val="28"/>
                <w:lang w:eastAsia="ru-RU"/>
              </w:rPr>
              <w:t xml:space="preserve"> бюджета </w:t>
            </w:r>
            <w:r w:rsidR="00C343BD" w:rsidRPr="00C6585A">
              <w:rPr>
                <w:rFonts w:ascii="Times New Roman" w:eastAsia="Times New Roman" w:hAnsi="Times New Roman" w:cs="Times New Roman"/>
                <w:sz w:val="28"/>
                <w:szCs w:val="28"/>
                <w:lang w:eastAsia="ru-RU"/>
              </w:rPr>
              <w:t>–</w:t>
            </w:r>
            <w:r w:rsidRPr="00C6585A">
              <w:rPr>
                <w:rFonts w:ascii="Times New Roman" w:eastAsia="Times New Roman" w:hAnsi="Times New Roman" w:cs="Times New Roman"/>
                <w:sz w:val="28"/>
                <w:szCs w:val="28"/>
                <w:lang w:eastAsia="ru-RU"/>
              </w:rPr>
              <w:t xml:space="preserve"> </w:t>
            </w:r>
            <w:r w:rsidR="00FB0CBA">
              <w:rPr>
                <w:rFonts w:ascii="Times New Roman" w:eastAsia="Times New Roman" w:hAnsi="Times New Roman" w:cs="Times New Roman"/>
                <w:sz w:val="28"/>
                <w:szCs w:val="28"/>
                <w:lang w:eastAsia="ru-RU"/>
              </w:rPr>
              <w:t>27 654 856</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рублей, в том числе по годам:</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w:t>
            </w:r>
            <w:r w:rsidR="00C6585A" w:rsidRPr="00C6585A">
              <w:rPr>
                <w:rFonts w:ascii="Times New Roman" w:eastAsia="Times New Roman" w:hAnsi="Times New Roman" w:cs="Times New Roman"/>
                <w:sz w:val="28"/>
                <w:szCs w:val="28"/>
                <w:lang w:eastAsia="ru-RU"/>
              </w:rPr>
              <w:t>2</w:t>
            </w:r>
            <w:r w:rsidRPr="00C6585A">
              <w:rPr>
                <w:rFonts w:ascii="Times New Roman" w:eastAsia="Times New Roman" w:hAnsi="Times New Roman" w:cs="Times New Roman"/>
                <w:sz w:val="28"/>
                <w:szCs w:val="28"/>
                <w:lang w:eastAsia="ru-RU"/>
              </w:rPr>
              <w:t xml:space="preserve"> год - </w:t>
            </w:r>
            <w:r w:rsidR="00C6585A" w:rsidRPr="00C6585A">
              <w:rPr>
                <w:rFonts w:ascii="Times New Roman" w:eastAsia="Times New Roman" w:hAnsi="Times New Roman" w:cs="Times New Roman"/>
                <w:sz w:val="28"/>
                <w:szCs w:val="28"/>
                <w:lang w:eastAsia="ru-RU"/>
              </w:rPr>
              <w:t xml:space="preserve">4 768 416 </w:t>
            </w:r>
            <w:r w:rsidRPr="00C6585A">
              <w:rPr>
                <w:rFonts w:ascii="Times New Roman" w:eastAsia="Times New Roman" w:hAnsi="Times New Roman" w:cs="Times New Roman"/>
                <w:sz w:val="28"/>
                <w:szCs w:val="28"/>
                <w:lang w:eastAsia="ru-RU"/>
              </w:rPr>
              <w:t>рублей;</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w:t>
            </w:r>
            <w:r w:rsidR="00C6585A" w:rsidRPr="00C6585A">
              <w:rPr>
                <w:rFonts w:ascii="Times New Roman" w:eastAsia="Times New Roman" w:hAnsi="Times New Roman" w:cs="Times New Roman"/>
                <w:sz w:val="28"/>
                <w:szCs w:val="28"/>
                <w:lang w:eastAsia="ru-RU"/>
              </w:rPr>
              <w:t>3</w:t>
            </w:r>
            <w:r w:rsidRPr="00C6585A">
              <w:rPr>
                <w:rFonts w:ascii="Times New Roman" w:eastAsia="Times New Roman" w:hAnsi="Times New Roman" w:cs="Times New Roman"/>
                <w:sz w:val="28"/>
                <w:szCs w:val="28"/>
                <w:lang w:eastAsia="ru-RU"/>
              </w:rPr>
              <w:t xml:space="preserve"> год </w:t>
            </w:r>
            <w:r w:rsidR="00C343BD" w:rsidRPr="00C6585A">
              <w:rPr>
                <w:rFonts w:ascii="Times New Roman" w:eastAsia="Times New Roman" w:hAnsi="Times New Roman" w:cs="Times New Roman"/>
                <w:sz w:val="28"/>
                <w:szCs w:val="28"/>
                <w:lang w:eastAsia="ru-RU"/>
              </w:rPr>
              <w:t>–</w:t>
            </w:r>
            <w:r w:rsidRPr="00C6585A">
              <w:rPr>
                <w:rFonts w:ascii="Times New Roman" w:eastAsia="Times New Roman" w:hAnsi="Times New Roman" w:cs="Times New Roman"/>
                <w:sz w:val="28"/>
                <w:szCs w:val="28"/>
                <w:lang w:eastAsia="ru-RU"/>
              </w:rPr>
              <w:t xml:space="preserve"> </w:t>
            </w:r>
            <w:r w:rsidR="00C6585A" w:rsidRPr="00C6585A">
              <w:rPr>
                <w:rFonts w:ascii="Times New Roman" w:eastAsia="Times New Roman" w:hAnsi="Times New Roman" w:cs="Times New Roman"/>
                <w:sz w:val="28"/>
                <w:szCs w:val="28"/>
                <w:lang w:eastAsia="ru-RU"/>
              </w:rPr>
              <w:t>7 260 110</w:t>
            </w:r>
            <w:r w:rsidRPr="00C6585A">
              <w:rPr>
                <w:rFonts w:ascii="Times New Roman" w:eastAsia="Times New Roman" w:hAnsi="Times New Roman" w:cs="Times New Roman"/>
                <w:sz w:val="28"/>
                <w:szCs w:val="28"/>
                <w:lang w:eastAsia="ru-RU"/>
              </w:rPr>
              <w:t>рублей;</w:t>
            </w:r>
          </w:p>
          <w:p w:rsidR="00887BB6" w:rsidRPr="00C6585A" w:rsidRDefault="00887BB6"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w:t>
            </w:r>
            <w:r w:rsidR="00C6585A" w:rsidRPr="00C6585A">
              <w:rPr>
                <w:rFonts w:ascii="Times New Roman" w:eastAsia="Times New Roman" w:hAnsi="Times New Roman" w:cs="Times New Roman"/>
                <w:sz w:val="28"/>
                <w:szCs w:val="28"/>
                <w:lang w:eastAsia="ru-RU"/>
              </w:rPr>
              <w:t>4</w:t>
            </w:r>
            <w:r w:rsidRPr="00C6585A">
              <w:rPr>
                <w:rFonts w:ascii="Times New Roman" w:eastAsia="Times New Roman" w:hAnsi="Times New Roman" w:cs="Times New Roman"/>
                <w:sz w:val="28"/>
                <w:szCs w:val="28"/>
                <w:lang w:eastAsia="ru-RU"/>
              </w:rPr>
              <w:t xml:space="preserve"> год </w:t>
            </w:r>
            <w:r w:rsidR="00C343BD" w:rsidRPr="00C6585A">
              <w:rPr>
                <w:rFonts w:ascii="Times New Roman" w:eastAsia="Times New Roman" w:hAnsi="Times New Roman" w:cs="Times New Roman"/>
                <w:sz w:val="28"/>
                <w:szCs w:val="28"/>
                <w:lang w:eastAsia="ru-RU"/>
              </w:rPr>
              <w:t>–</w:t>
            </w:r>
            <w:r w:rsidRPr="00C6585A">
              <w:rPr>
                <w:rFonts w:ascii="Times New Roman" w:eastAsia="Times New Roman" w:hAnsi="Times New Roman" w:cs="Times New Roman"/>
                <w:sz w:val="28"/>
                <w:szCs w:val="28"/>
                <w:lang w:eastAsia="ru-RU"/>
              </w:rPr>
              <w:t xml:space="preserve"> </w:t>
            </w:r>
            <w:r w:rsidR="00C6585A" w:rsidRPr="00C6585A">
              <w:rPr>
                <w:rFonts w:ascii="Times New Roman" w:eastAsia="Times New Roman" w:hAnsi="Times New Roman" w:cs="Times New Roman"/>
                <w:sz w:val="28"/>
                <w:szCs w:val="28"/>
                <w:lang w:eastAsia="ru-RU"/>
              </w:rPr>
              <w:t xml:space="preserve">6 103 110 </w:t>
            </w:r>
            <w:r w:rsidRPr="00C6585A">
              <w:rPr>
                <w:rFonts w:ascii="Times New Roman" w:eastAsia="Times New Roman" w:hAnsi="Times New Roman" w:cs="Times New Roman"/>
                <w:sz w:val="28"/>
                <w:szCs w:val="28"/>
                <w:lang w:eastAsia="ru-RU"/>
              </w:rPr>
              <w:t>рублей;</w:t>
            </w:r>
          </w:p>
          <w:p w:rsidR="00887BB6" w:rsidRPr="00C6585A" w:rsidRDefault="00C6585A" w:rsidP="00887BB6">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2025 год</w:t>
            </w:r>
            <w:r w:rsidR="00887BB6" w:rsidRPr="00C6585A">
              <w:rPr>
                <w:rFonts w:ascii="Times New Roman" w:eastAsia="Times New Roman" w:hAnsi="Times New Roman" w:cs="Times New Roman"/>
                <w:sz w:val="28"/>
                <w:szCs w:val="28"/>
                <w:lang w:eastAsia="ru-RU"/>
              </w:rPr>
              <w:t xml:space="preserve"> </w:t>
            </w:r>
            <w:r w:rsidRPr="00C6585A">
              <w:rPr>
                <w:rFonts w:ascii="Times New Roman" w:eastAsia="Times New Roman" w:hAnsi="Times New Roman" w:cs="Times New Roman"/>
                <w:sz w:val="28"/>
                <w:szCs w:val="28"/>
                <w:lang w:eastAsia="ru-RU"/>
              </w:rPr>
              <w:t xml:space="preserve">- 5 043 110 </w:t>
            </w:r>
            <w:r w:rsidR="00887BB6" w:rsidRPr="00C6585A">
              <w:rPr>
                <w:rFonts w:ascii="Times New Roman" w:eastAsia="Times New Roman" w:hAnsi="Times New Roman" w:cs="Times New Roman"/>
                <w:sz w:val="28"/>
                <w:szCs w:val="28"/>
                <w:lang w:eastAsia="ru-RU"/>
              </w:rPr>
              <w:t>рублей;</w:t>
            </w:r>
          </w:p>
          <w:p w:rsidR="00887BB6" w:rsidRPr="00C6585A" w:rsidRDefault="00887BB6" w:rsidP="00BF315F">
            <w:pPr>
              <w:spacing w:after="0" w:line="240" w:lineRule="auto"/>
              <w:textAlignment w:val="baseline"/>
              <w:rPr>
                <w:rFonts w:ascii="Times New Roman" w:eastAsia="Times New Roman" w:hAnsi="Times New Roman" w:cs="Times New Roman"/>
                <w:sz w:val="28"/>
                <w:szCs w:val="28"/>
                <w:highlight w:val="yellow"/>
                <w:lang w:eastAsia="ru-RU"/>
              </w:rPr>
            </w:pPr>
            <w:r w:rsidRPr="00C6585A">
              <w:rPr>
                <w:rFonts w:ascii="Times New Roman" w:eastAsia="Times New Roman" w:hAnsi="Times New Roman" w:cs="Times New Roman"/>
                <w:sz w:val="28"/>
                <w:szCs w:val="28"/>
                <w:lang w:eastAsia="ru-RU"/>
              </w:rPr>
              <w:t>202</w:t>
            </w:r>
            <w:r w:rsidR="00C6585A" w:rsidRPr="00C6585A">
              <w:rPr>
                <w:rFonts w:ascii="Times New Roman" w:eastAsia="Times New Roman" w:hAnsi="Times New Roman" w:cs="Times New Roman"/>
                <w:sz w:val="28"/>
                <w:szCs w:val="28"/>
                <w:lang w:eastAsia="ru-RU"/>
              </w:rPr>
              <w:t>6</w:t>
            </w:r>
            <w:r w:rsidRPr="00C6585A">
              <w:rPr>
                <w:rFonts w:ascii="Times New Roman" w:eastAsia="Times New Roman" w:hAnsi="Times New Roman" w:cs="Times New Roman"/>
                <w:sz w:val="28"/>
                <w:szCs w:val="28"/>
                <w:lang w:eastAsia="ru-RU"/>
              </w:rPr>
              <w:t xml:space="preserve"> год </w:t>
            </w:r>
            <w:r w:rsidR="00C6585A" w:rsidRPr="00C6585A">
              <w:rPr>
                <w:rFonts w:ascii="Times New Roman" w:eastAsia="Times New Roman" w:hAnsi="Times New Roman" w:cs="Times New Roman"/>
                <w:sz w:val="28"/>
                <w:szCs w:val="28"/>
                <w:lang w:eastAsia="ru-RU"/>
              </w:rPr>
              <w:t xml:space="preserve">- 4 480 110 </w:t>
            </w:r>
            <w:r w:rsidRPr="00C6585A">
              <w:rPr>
                <w:rFonts w:ascii="Times New Roman" w:eastAsia="Times New Roman" w:hAnsi="Times New Roman" w:cs="Times New Roman"/>
                <w:sz w:val="28"/>
                <w:szCs w:val="28"/>
                <w:lang w:eastAsia="ru-RU"/>
              </w:rPr>
              <w:t>рублей;</w:t>
            </w:r>
            <w:r w:rsidR="00B50E5B" w:rsidRPr="00B50E5B">
              <w:rPr>
                <w:rFonts w:ascii="Times New Roman" w:eastAsia="Times New Roman" w:hAnsi="Times New Roman" w:cs="Times New Roman"/>
                <w:sz w:val="28"/>
                <w:szCs w:val="28"/>
                <w:lang w:eastAsia="ru-RU"/>
              </w:rPr>
              <w:tab/>
            </w:r>
            <w:r w:rsidR="00B50E5B" w:rsidRPr="00B50E5B">
              <w:rPr>
                <w:rFonts w:ascii="Times New Roman" w:eastAsia="Times New Roman" w:hAnsi="Times New Roman" w:cs="Times New Roman"/>
                <w:sz w:val="28"/>
                <w:szCs w:val="28"/>
                <w:lang w:eastAsia="ru-RU"/>
              </w:rPr>
              <w:tab/>
            </w:r>
            <w:r w:rsidR="00B50E5B" w:rsidRPr="00B50E5B">
              <w:rPr>
                <w:rFonts w:ascii="Times New Roman" w:eastAsia="Times New Roman" w:hAnsi="Times New Roman" w:cs="Times New Roman"/>
                <w:sz w:val="28"/>
                <w:szCs w:val="28"/>
                <w:lang w:eastAsia="ru-RU"/>
              </w:rPr>
              <w:tab/>
            </w:r>
            <w:r w:rsidR="00B50E5B" w:rsidRPr="00B50E5B">
              <w:rPr>
                <w:rFonts w:ascii="Times New Roman" w:eastAsia="Times New Roman" w:hAnsi="Times New Roman" w:cs="Times New Roman"/>
                <w:sz w:val="28"/>
                <w:szCs w:val="28"/>
                <w:lang w:eastAsia="ru-RU"/>
              </w:rPr>
              <w:tab/>
            </w:r>
          </w:p>
        </w:tc>
      </w:tr>
      <w:tr w:rsidR="00887BB6" w:rsidRPr="00887BB6" w:rsidTr="00DF7829">
        <w:tc>
          <w:tcPr>
            <w:tcW w:w="23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87BB6" w:rsidRPr="00887BB6" w:rsidRDefault="00887BB6" w:rsidP="00887BB6">
            <w:pPr>
              <w:spacing w:after="0" w:line="240" w:lineRule="auto"/>
              <w:textAlignment w:val="baseline"/>
              <w:rPr>
                <w:rFonts w:ascii="Times New Roman" w:eastAsia="Times New Roman" w:hAnsi="Times New Roman" w:cs="Times New Roman"/>
                <w:sz w:val="28"/>
                <w:szCs w:val="28"/>
                <w:lang w:eastAsia="ru-RU"/>
              </w:rPr>
            </w:pPr>
            <w:r w:rsidRPr="00887BB6">
              <w:rPr>
                <w:rFonts w:ascii="Times New Roman" w:eastAsia="Times New Roman" w:hAnsi="Times New Roman" w:cs="Times New Roman"/>
                <w:sz w:val="28"/>
                <w:szCs w:val="28"/>
                <w:lang w:eastAsia="ru-RU"/>
              </w:rPr>
              <w:lastRenderedPageBreak/>
              <w:t>Ожидаемые значения показателей конечных результатов реализации программы</w:t>
            </w:r>
            <w:r w:rsidRPr="00887BB6">
              <w:rPr>
                <w:rFonts w:ascii="Times New Roman" w:eastAsia="Times New Roman" w:hAnsi="Times New Roman" w:cs="Times New Roman"/>
                <w:sz w:val="28"/>
                <w:szCs w:val="28"/>
                <w:lang w:eastAsia="ru-RU"/>
              </w:rPr>
              <w:br/>
            </w:r>
          </w:p>
        </w:tc>
        <w:tc>
          <w:tcPr>
            <w:tcW w:w="6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234FC" w:rsidRPr="00194263" w:rsidRDefault="001234FC" w:rsidP="00A5317D">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Доступность дошкольного образования в районе - 100%;</w:t>
            </w:r>
          </w:p>
          <w:p w:rsidR="001234FC" w:rsidRPr="00194263" w:rsidRDefault="001234FC" w:rsidP="00A5317D">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ДОУ, реализующих федеральный государственный образовательный стандарт   дошкольного образования – 100%</w:t>
            </w:r>
            <w:r w:rsidR="00194263" w:rsidRPr="00194263">
              <w:rPr>
                <w:color w:val="000000" w:themeColor="text1"/>
                <w:sz w:val="28"/>
                <w:szCs w:val="28"/>
              </w:rPr>
              <w:t>;</w:t>
            </w:r>
          </w:p>
          <w:p w:rsidR="001234FC" w:rsidRPr="00194263" w:rsidRDefault="001234FC" w:rsidP="00A531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94263">
              <w:rPr>
                <w:rFonts w:ascii="Times New Roman" w:hAnsi="Times New Roman" w:cs="Times New Roman"/>
                <w:color w:val="000000" w:themeColor="text1"/>
                <w:sz w:val="28"/>
                <w:szCs w:val="28"/>
              </w:rPr>
              <w:t xml:space="preserve">- </w:t>
            </w:r>
            <w:r w:rsidRPr="00194263">
              <w:rPr>
                <w:rFonts w:ascii="Times New Roman" w:eastAsia="Times New Roman" w:hAnsi="Times New Roman" w:cs="Times New Roman"/>
                <w:color w:val="000000" w:themeColor="text1"/>
                <w:sz w:val="28"/>
                <w:szCs w:val="28"/>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увеличится до 100%</w:t>
            </w:r>
            <w:r w:rsidR="00194263" w:rsidRPr="00194263">
              <w:rPr>
                <w:rFonts w:ascii="Times New Roman" w:eastAsia="Times New Roman" w:hAnsi="Times New Roman" w:cs="Times New Roman"/>
                <w:color w:val="000000" w:themeColor="text1"/>
                <w:sz w:val="28"/>
                <w:szCs w:val="28"/>
                <w:lang w:eastAsia="ru-RU"/>
              </w:rPr>
              <w:t>;</w:t>
            </w:r>
          </w:p>
          <w:p w:rsidR="001234FC" w:rsidRPr="00194263" w:rsidRDefault="00194263" w:rsidP="00A531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94263">
              <w:rPr>
                <w:rFonts w:ascii="Times New Roman" w:eastAsia="Times New Roman" w:hAnsi="Times New Roman" w:cs="Times New Roman"/>
                <w:color w:val="000000" w:themeColor="text1"/>
                <w:sz w:val="28"/>
                <w:szCs w:val="28"/>
                <w:lang w:eastAsia="ru-RU"/>
              </w:rPr>
              <w:t xml:space="preserve">- </w:t>
            </w:r>
            <w:r w:rsidR="001234FC" w:rsidRPr="00194263">
              <w:rPr>
                <w:rFonts w:ascii="Times New Roman" w:eastAsia="Times New Roman" w:hAnsi="Times New Roman" w:cs="Times New Roman"/>
                <w:color w:val="000000" w:themeColor="text1"/>
                <w:sz w:val="28"/>
                <w:szCs w:val="28"/>
                <w:lang w:eastAsia="ru-RU"/>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составит 80%.</w:t>
            </w:r>
          </w:p>
          <w:p w:rsidR="001234FC" w:rsidRPr="00194263" w:rsidRDefault="00194263" w:rsidP="00A531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94263">
              <w:rPr>
                <w:rFonts w:ascii="Times New Roman" w:eastAsia="Times New Roman" w:hAnsi="Times New Roman" w:cs="Times New Roman"/>
                <w:color w:val="000000" w:themeColor="text1"/>
                <w:sz w:val="28"/>
                <w:szCs w:val="28"/>
                <w:lang w:eastAsia="ru-RU"/>
              </w:rPr>
              <w:t>-</w:t>
            </w:r>
            <w:r w:rsidR="001234FC" w:rsidRPr="00194263">
              <w:rPr>
                <w:rFonts w:ascii="Times New Roman" w:eastAsia="Times New Roman" w:hAnsi="Times New Roman" w:cs="Times New Roman"/>
                <w:color w:val="000000" w:themeColor="text1"/>
                <w:sz w:val="28"/>
                <w:szCs w:val="28"/>
                <w:lang w:eastAsia="ru-RU"/>
              </w:rPr>
              <w:t>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 составит 100%</w:t>
            </w:r>
            <w:r w:rsidRPr="00194263">
              <w:rPr>
                <w:rFonts w:ascii="Times New Roman" w:eastAsia="Times New Roman" w:hAnsi="Times New Roman" w:cs="Times New Roman"/>
                <w:color w:val="000000" w:themeColor="text1"/>
                <w:sz w:val="28"/>
                <w:szCs w:val="28"/>
                <w:lang w:eastAsia="ru-RU"/>
              </w:rPr>
              <w:t>;</w:t>
            </w:r>
          </w:p>
          <w:p w:rsidR="001234FC" w:rsidRPr="00194263" w:rsidRDefault="00194263" w:rsidP="00A531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194263">
              <w:rPr>
                <w:rFonts w:ascii="Times New Roman" w:eastAsia="Times New Roman" w:hAnsi="Times New Roman" w:cs="Times New Roman"/>
                <w:color w:val="000000" w:themeColor="text1"/>
                <w:sz w:val="28"/>
                <w:szCs w:val="28"/>
                <w:lang w:eastAsia="ru-RU"/>
              </w:rPr>
              <w:t xml:space="preserve">- </w:t>
            </w:r>
            <w:r w:rsidR="001234FC" w:rsidRPr="00194263">
              <w:rPr>
                <w:rFonts w:ascii="Times New Roman" w:eastAsia="Times New Roman" w:hAnsi="Times New Roman" w:cs="Times New Roman"/>
                <w:color w:val="000000" w:themeColor="text1"/>
                <w:sz w:val="28"/>
                <w:szCs w:val="28"/>
                <w:lang w:eastAsia="ru-RU"/>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составит 75%</w:t>
            </w:r>
            <w:r w:rsidRPr="00194263">
              <w:rPr>
                <w:rFonts w:ascii="Times New Roman" w:eastAsia="Times New Roman" w:hAnsi="Times New Roman" w:cs="Times New Roman"/>
                <w:color w:val="000000" w:themeColor="text1"/>
                <w:sz w:val="28"/>
                <w:szCs w:val="28"/>
                <w:lang w:eastAsia="ru-RU"/>
              </w:rPr>
              <w:t>;</w:t>
            </w:r>
          </w:p>
          <w:p w:rsidR="001234FC" w:rsidRPr="00194263" w:rsidRDefault="001234FC" w:rsidP="00A5317D">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 xml:space="preserve">Доля населения в возрасте 6,5 -18 лет, охваченная образованием с учетом образовательных потребностей </w:t>
            </w:r>
            <w:r w:rsidRPr="00194263">
              <w:rPr>
                <w:color w:val="000000" w:themeColor="text1"/>
                <w:sz w:val="28"/>
                <w:szCs w:val="28"/>
              </w:rPr>
              <w:lastRenderedPageBreak/>
              <w:t>и запросов обучающихся, в том числе с ОВЗ, в общей численности населения в возрасте 6,5 –18 лет - 100%;</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доступность     качественного общего образования для граждан 7–18 лет, в том числе с использованием дистанционных технологий и электронного обучения – 100%;</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ОУ, реализующих   федеральный государственный образовательный стандарт   начального общего, основного общего образования – 100%</w:t>
            </w:r>
            <w:r w:rsidR="00194263">
              <w:rPr>
                <w:color w:val="000000" w:themeColor="text1"/>
                <w:sz w:val="28"/>
                <w:szCs w:val="28"/>
              </w:rPr>
              <w:t>;</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ОУ, реализующих федеральный государственный образовательный стандарт   среднего общего образования – 100%</w:t>
            </w:r>
            <w:r w:rsidR="00194263">
              <w:rPr>
                <w:color w:val="000000" w:themeColor="text1"/>
                <w:sz w:val="28"/>
                <w:szCs w:val="28"/>
              </w:rPr>
              <w:t>;</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ОУ, реализующих   федеральный государственный образовательный стандарт   коррекционного образования – 100%</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выпускников, получивших аттестат об основном общем образовании - 95%;</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выпускников, получивших аттестат о среднем общем образовании - 99%;</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r w:rsidR="00194263">
              <w:rPr>
                <w:color w:val="000000" w:themeColor="text1"/>
                <w:sz w:val="28"/>
                <w:szCs w:val="28"/>
              </w:rPr>
              <w:t>;</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детей 5-18 лет, охваченных программами дополнительного образования   - 74%;</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школьников, обучающихся во вторую смену - не более 10%;</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образовательных учреждений, где в управление образовательными организациями и оценку качества образования будет включена общественность -   100%;</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образовательных учреждений, обеспечивающих информационную открытость и прозрачность деятельности учреждения - 100%;</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Доля образовательных учреждений материально-техническая база и инфраструктура, которых соответствуют требованиям – 70%;</w:t>
            </w:r>
          </w:p>
          <w:p w:rsidR="001234FC" w:rsidRPr="00194263" w:rsidRDefault="001234FC" w:rsidP="001234FC">
            <w:pPr>
              <w:pStyle w:val="a5"/>
              <w:shd w:val="clear" w:color="auto" w:fill="FFFFFF"/>
              <w:spacing w:before="0" w:beforeAutospacing="0" w:after="0" w:afterAutospacing="0"/>
              <w:ind w:left="64" w:firstLine="28"/>
              <w:jc w:val="both"/>
              <w:rPr>
                <w:color w:val="000000" w:themeColor="text1"/>
                <w:sz w:val="28"/>
                <w:szCs w:val="28"/>
              </w:rPr>
            </w:pPr>
            <w:r w:rsidRPr="00194263">
              <w:rPr>
                <w:rFonts w:eastAsia="SimSun"/>
                <w:color w:val="000000" w:themeColor="text1"/>
                <w:sz w:val="28"/>
                <w:szCs w:val="28"/>
              </w:rPr>
              <w:t>-    </w:t>
            </w:r>
            <w:r w:rsidRPr="00194263">
              <w:rPr>
                <w:color w:val="000000" w:themeColor="text1"/>
                <w:sz w:val="28"/>
                <w:szCs w:val="28"/>
              </w:rPr>
              <w:t>Средняя заработная плата педагогических работников общеобра</w:t>
            </w:r>
            <w:r w:rsidRPr="00194263">
              <w:rPr>
                <w:color w:val="000000" w:themeColor="text1"/>
                <w:sz w:val="28"/>
                <w:szCs w:val="28"/>
              </w:rPr>
              <w:softHyphen/>
              <w:t>зовательных организаций   - 100 % от средней заработной платы по региону, а педагогических работников дошкольных образовательных организаций – 100% к средней заработ</w:t>
            </w:r>
            <w:r w:rsidRPr="00194263">
              <w:rPr>
                <w:color w:val="000000" w:themeColor="text1"/>
                <w:sz w:val="28"/>
                <w:szCs w:val="28"/>
              </w:rPr>
              <w:softHyphen/>
              <w:t>ной плате в общем образовании региона.</w:t>
            </w:r>
          </w:p>
          <w:p w:rsidR="00887BB6" w:rsidRPr="00194263" w:rsidRDefault="001234FC" w:rsidP="00887BB6">
            <w:pPr>
              <w:spacing w:after="0" w:line="240" w:lineRule="auto"/>
              <w:textAlignment w:val="baseline"/>
              <w:rPr>
                <w:rFonts w:ascii="Times New Roman" w:eastAsia="Times New Roman" w:hAnsi="Times New Roman" w:cs="Times New Roman"/>
                <w:color w:val="000000" w:themeColor="text1"/>
                <w:sz w:val="28"/>
                <w:szCs w:val="28"/>
                <w:lang w:eastAsia="ru-RU"/>
              </w:rPr>
            </w:pPr>
            <w:r w:rsidRPr="00194263">
              <w:rPr>
                <w:rFonts w:ascii="Times New Roman" w:eastAsia="SimSun" w:hAnsi="Times New Roman" w:cs="Times New Roman"/>
                <w:color w:val="000000" w:themeColor="text1"/>
                <w:sz w:val="28"/>
                <w:szCs w:val="28"/>
                <w:shd w:val="clear" w:color="auto" w:fill="FFFFFF"/>
              </w:rPr>
              <w:lastRenderedPageBreak/>
              <w:t>-    </w:t>
            </w:r>
            <w:r w:rsidRPr="00194263">
              <w:rPr>
                <w:rFonts w:ascii="Times New Roman" w:hAnsi="Times New Roman" w:cs="Times New Roman"/>
                <w:color w:val="000000" w:themeColor="text1"/>
                <w:sz w:val="28"/>
                <w:szCs w:val="28"/>
                <w:shd w:val="clear" w:color="auto" w:fill="FFFFFF"/>
              </w:rPr>
              <w:t>Удовлетворенность населения качеством образовательных услуг не менее 90%.</w:t>
            </w:r>
          </w:p>
        </w:tc>
      </w:tr>
    </w:tbl>
    <w:p w:rsidR="00C555A8" w:rsidRDefault="00C555A8" w:rsidP="00AB7A1E">
      <w:pPr>
        <w:spacing w:after="240" w:line="240" w:lineRule="auto"/>
        <w:textAlignment w:val="baseline"/>
        <w:rPr>
          <w:rFonts w:ascii="Arial" w:eastAsia="Times New Roman" w:hAnsi="Arial" w:cs="Arial"/>
          <w:b/>
          <w:bCs/>
          <w:color w:val="444444"/>
          <w:sz w:val="24"/>
          <w:szCs w:val="24"/>
          <w:lang w:eastAsia="ru-RU"/>
        </w:rPr>
      </w:pPr>
    </w:p>
    <w:p w:rsidR="00C555A8" w:rsidRDefault="00E56211" w:rsidP="00E56211">
      <w:pPr>
        <w:pStyle w:val="a5"/>
        <w:spacing w:before="0" w:beforeAutospacing="0" w:after="0" w:afterAutospacing="0"/>
        <w:ind w:firstLine="709"/>
        <w:jc w:val="center"/>
        <w:rPr>
          <w:color w:val="000000" w:themeColor="text1"/>
          <w:sz w:val="28"/>
          <w:szCs w:val="28"/>
        </w:rPr>
      </w:pPr>
      <w:r>
        <w:rPr>
          <w:b/>
          <w:bCs/>
          <w:color w:val="000000" w:themeColor="text1"/>
          <w:sz w:val="28"/>
          <w:szCs w:val="28"/>
        </w:rPr>
        <w:t>1.</w:t>
      </w:r>
      <w:r w:rsidR="00E0108C" w:rsidRPr="00E0108C">
        <w:rPr>
          <w:b/>
          <w:bCs/>
          <w:color w:val="000000" w:themeColor="text1"/>
          <w:sz w:val="28"/>
          <w:szCs w:val="28"/>
        </w:rPr>
        <w:t>Характеристика текущего состояния сферы образования муниципального района «</w:t>
      </w:r>
      <w:r w:rsidR="00E0108C">
        <w:rPr>
          <w:b/>
          <w:bCs/>
          <w:color w:val="000000" w:themeColor="text1"/>
          <w:sz w:val="28"/>
          <w:szCs w:val="28"/>
        </w:rPr>
        <w:t>Петровск-Забайкальский</w:t>
      </w:r>
      <w:r w:rsidR="00E0108C" w:rsidRPr="00E0108C">
        <w:rPr>
          <w:b/>
          <w:bCs/>
          <w:color w:val="000000" w:themeColor="text1"/>
          <w:sz w:val="28"/>
          <w:szCs w:val="28"/>
        </w:rPr>
        <w:t xml:space="preserve"> район»</w:t>
      </w:r>
    </w:p>
    <w:p w:rsidR="00E0108C" w:rsidRPr="00C555A8" w:rsidRDefault="00E0108C" w:rsidP="00C555A8">
      <w:pPr>
        <w:pStyle w:val="a5"/>
        <w:spacing w:before="0" w:beforeAutospacing="0" w:after="0" w:afterAutospacing="0"/>
        <w:ind w:firstLine="709"/>
        <w:jc w:val="both"/>
        <w:rPr>
          <w:color w:val="000000" w:themeColor="text1"/>
          <w:sz w:val="28"/>
          <w:szCs w:val="28"/>
        </w:rPr>
      </w:pPr>
    </w:p>
    <w:p w:rsidR="00E0108C" w:rsidRPr="00E0108C" w:rsidRDefault="00E0108C" w:rsidP="00C555A8">
      <w:pPr>
        <w:pStyle w:val="a5"/>
        <w:spacing w:before="0" w:beforeAutospacing="0" w:after="0" w:afterAutospacing="0"/>
        <w:ind w:firstLine="709"/>
        <w:jc w:val="both"/>
        <w:rPr>
          <w:color w:val="000000" w:themeColor="text1"/>
          <w:sz w:val="28"/>
          <w:szCs w:val="28"/>
        </w:rPr>
      </w:pPr>
      <w:r w:rsidRPr="00E0108C">
        <w:rPr>
          <w:sz w:val="28"/>
          <w:szCs w:val="28"/>
        </w:rPr>
        <w:t>Основой долгосрочной социально-экономической политики муниципального района «Петровск-Забайкальский район» на период до 202</w:t>
      </w:r>
      <w:r w:rsidR="009F2C1A">
        <w:rPr>
          <w:sz w:val="28"/>
          <w:szCs w:val="28"/>
        </w:rPr>
        <w:t xml:space="preserve">6 </w:t>
      </w:r>
      <w:r w:rsidRPr="00E0108C">
        <w:rPr>
          <w:sz w:val="28"/>
          <w:szCs w:val="28"/>
        </w:rPr>
        <w:t>года являются интересы человека, улучшение качества жизни и создание условий для развития личности. Формирование инновационной экономики муниципального района «Петровск-Забайкальский район» невозможно без модернизации системы образования - базиса динамичного экономического роста и социального развития общества.</w:t>
      </w:r>
    </w:p>
    <w:p w:rsidR="00C555A8" w:rsidRPr="00C555A8" w:rsidRDefault="00C555A8" w:rsidP="00C555A8">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 xml:space="preserve">В муниципальном районе функционирует </w:t>
      </w:r>
      <w:r>
        <w:rPr>
          <w:color w:val="000000" w:themeColor="text1"/>
          <w:sz w:val="28"/>
          <w:szCs w:val="28"/>
        </w:rPr>
        <w:t>30</w:t>
      </w:r>
      <w:r w:rsidRPr="00C555A8">
        <w:rPr>
          <w:color w:val="000000" w:themeColor="text1"/>
          <w:sz w:val="28"/>
          <w:szCs w:val="28"/>
        </w:rPr>
        <w:t xml:space="preserve"> </w:t>
      </w:r>
      <w:r>
        <w:rPr>
          <w:color w:val="000000" w:themeColor="text1"/>
          <w:sz w:val="28"/>
          <w:szCs w:val="28"/>
        </w:rPr>
        <w:t>образовательных</w:t>
      </w:r>
      <w:r w:rsidRPr="00C555A8">
        <w:rPr>
          <w:color w:val="000000" w:themeColor="text1"/>
          <w:sz w:val="28"/>
          <w:szCs w:val="28"/>
        </w:rPr>
        <w:t xml:space="preserve"> учреждений, в том числе: </w:t>
      </w:r>
      <w:r>
        <w:rPr>
          <w:color w:val="000000" w:themeColor="text1"/>
          <w:sz w:val="28"/>
          <w:szCs w:val="28"/>
        </w:rPr>
        <w:t>12</w:t>
      </w:r>
      <w:r w:rsidRPr="00C555A8">
        <w:rPr>
          <w:color w:val="000000" w:themeColor="text1"/>
          <w:sz w:val="28"/>
          <w:szCs w:val="28"/>
        </w:rPr>
        <w:t xml:space="preserve"> учреждения дошкольного образования, </w:t>
      </w:r>
      <w:r>
        <w:rPr>
          <w:color w:val="000000" w:themeColor="text1"/>
          <w:sz w:val="28"/>
          <w:szCs w:val="28"/>
        </w:rPr>
        <w:t>15</w:t>
      </w:r>
      <w:r w:rsidRPr="00C555A8">
        <w:rPr>
          <w:rFonts w:eastAsiaTheme="minorHAnsi"/>
          <w:color w:val="000000" w:themeColor="text1"/>
          <w:sz w:val="28"/>
          <w:szCs w:val="28"/>
          <w:lang w:eastAsia="en-US"/>
        </w:rPr>
        <w:t xml:space="preserve"> </w:t>
      </w:r>
      <w:r>
        <w:rPr>
          <w:color w:val="000000" w:themeColor="text1"/>
          <w:sz w:val="28"/>
          <w:szCs w:val="28"/>
        </w:rPr>
        <w:t>общеобразовательных учреждений, 2</w:t>
      </w:r>
      <w:r w:rsidRPr="00C555A8">
        <w:rPr>
          <w:color w:val="000000" w:themeColor="text1"/>
          <w:sz w:val="28"/>
          <w:szCs w:val="28"/>
        </w:rPr>
        <w:t xml:space="preserve"> учреждени</w:t>
      </w:r>
      <w:r>
        <w:rPr>
          <w:color w:val="000000" w:themeColor="text1"/>
          <w:sz w:val="28"/>
          <w:szCs w:val="28"/>
        </w:rPr>
        <w:t>я</w:t>
      </w:r>
      <w:r w:rsidRPr="00C555A8">
        <w:rPr>
          <w:color w:val="000000" w:themeColor="text1"/>
          <w:sz w:val="28"/>
          <w:szCs w:val="28"/>
        </w:rPr>
        <w:t xml:space="preserve"> дополнительного образования</w:t>
      </w:r>
      <w:r>
        <w:rPr>
          <w:color w:val="000000" w:themeColor="text1"/>
          <w:sz w:val="28"/>
          <w:szCs w:val="28"/>
        </w:rPr>
        <w:t xml:space="preserve">, 1 автономное загородное стационарное учреждение.  </w:t>
      </w:r>
      <w:r w:rsidRPr="00C555A8">
        <w:rPr>
          <w:color w:val="000000" w:themeColor="text1"/>
          <w:sz w:val="28"/>
          <w:szCs w:val="28"/>
        </w:rPr>
        <w:t xml:space="preserve"> По правовому статусу: </w:t>
      </w:r>
      <w:r>
        <w:rPr>
          <w:color w:val="000000" w:themeColor="text1"/>
          <w:sz w:val="28"/>
          <w:szCs w:val="28"/>
        </w:rPr>
        <w:t>29</w:t>
      </w:r>
      <w:r w:rsidRPr="00C555A8">
        <w:rPr>
          <w:color w:val="000000" w:themeColor="text1"/>
          <w:sz w:val="28"/>
          <w:szCs w:val="28"/>
        </w:rPr>
        <w:t xml:space="preserve"> бюджетных и 1 </w:t>
      </w:r>
      <w:r>
        <w:rPr>
          <w:color w:val="000000" w:themeColor="text1"/>
          <w:sz w:val="28"/>
          <w:szCs w:val="28"/>
        </w:rPr>
        <w:t xml:space="preserve">автономное </w:t>
      </w:r>
      <w:r w:rsidRPr="00C555A8">
        <w:rPr>
          <w:color w:val="000000" w:themeColor="text1"/>
          <w:sz w:val="28"/>
          <w:szCs w:val="28"/>
        </w:rPr>
        <w:t>учреждение.</w:t>
      </w:r>
    </w:p>
    <w:p w:rsidR="00C555A8" w:rsidRPr="00C555A8" w:rsidRDefault="00C555A8" w:rsidP="00C555A8">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Созданная муниципальная образовательная сеть обеспечивает общедоступное и бесплатное дошкольное, начальное общее, основное общее среднее общее и дополнительное образование независимо от пола, расы, национальности, языка, места жительства, других обстоятельств.</w:t>
      </w:r>
    </w:p>
    <w:p w:rsidR="00B13B7D" w:rsidRPr="00B13B7D" w:rsidRDefault="00C555A8" w:rsidP="00B13B7D">
      <w:pPr>
        <w:spacing w:after="0" w:line="240" w:lineRule="auto"/>
        <w:ind w:firstLine="709"/>
        <w:jc w:val="both"/>
        <w:rPr>
          <w:rFonts w:ascii="Times New Roman" w:eastAsia="Times New Roman" w:hAnsi="Times New Roman" w:cs="Times New Roman"/>
          <w:color w:val="000000"/>
          <w:sz w:val="28"/>
          <w:szCs w:val="28"/>
          <w:lang w:eastAsia="ru-RU"/>
        </w:rPr>
      </w:pPr>
      <w:r w:rsidRPr="00B13B7D">
        <w:rPr>
          <w:rFonts w:ascii="Times New Roman" w:hAnsi="Times New Roman" w:cs="Times New Roman"/>
          <w:color w:val="000000" w:themeColor="text1"/>
          <w:sz w:val="28"/>
          <w:szCs w:val="28"/>
        </w:rPr>
        <w:t>В системе образования муниципального района «Петровск-Забай</w:t>
      </w:r>
      <w:r w:rsidRPr="002611FA">
        <w:rPr>
          <w:rFonts w:ascii="Times New Roman" w:hAnsi="Times New Roman" w:cs="Times New Roman"/>
          <w:color w:val="000000" w:themeColor="text1"/>
          <w:sz w:val="28"/>
          <w:szCs w:val="28"/>
        </w:rPr>
        <w:t xml:space="preserve">кальский район» трудится </w:t>
      </w:r>
      <w:r w:rsidR="00B13B7D" w:rsidRPr="002611FA">
        <w:rPr>
          <w:rFonts w:ascii="Times New Roman" w:hAnsi="Times New Roman" w:cs="Times New Roman"/>
          <w:color w:val="000000" w:themeColor="text1"/>
          <w:sz w:val="28"/>
          <w:szCs w:val="28"/>
        </w:rPr>
        <w:t>765</w:t>
      </w:r>
      <w:r w:rsidRPr="002611FA">
        <w:rPr>
          <w:rFonts w:ascii="Times New Roman" w:hAnsi="Times New Roman" w:cs="Times New Roman"/>
          <w:color w:val="000000" w:themeColor="text1"/>
          <w:sz w:val="28"/>
          <w:szCs w:val="28"/>
        </w:rPr>
        <w:t xml:space="preserve"> </w:t>
      </w:r>
      <w:r w:rsidR="00F3256F" w:rsidRPr="002611FA">
        <w:rPr>
          <w:rFonts w:ascii="Times New Roman" w:hAnsi="Times New Roman" w:cs="Times New Roman"/>
          <w:color w:val="000000" w:themeColor="text1"/>
          <w:sz w:val="28"/>
          <w:szCs w:val="28"/>
        </w:rPr>
        <w:t>человек (</w:t>
      </w:r>
      <w:r w:rsidRPr="002611FA">
        <w:rPr>
          <w:rFonts w:ascii="Times New Roman" w:hAnsi="Times New Roman" w:cs="Times New Roman"/>
          <w:color w:val="000000" w:themeColor="text1"/>
          <w:sz w:val="28"/>
          <w:szCs w:val="28"/>
        </w:rPr>
        <w:t xml:space="preserve">работники учреждений общего образования - </w:t>
      </w:r>
      <w:r w:rsidR="00F0242F" w:rsidRPr="002611FA">
        <w:rPr>
          <w:rFonts w:ascii="Times New Roman" w:hAnsi="Times New Roman" w:cs="Times New Roman"/>
          <w:color w:val="000000" w:themeColor="text1"/>
          <w:sz w:val="28"/>
          <w:szCs w:val="28"/>
        </w:rPr>
        <w:t>420</w:t>
      </w:r>
      <w:r w:rsidRPr="002611FA">
        <w:rPr>
          <w:rFonts w:ascii="Times New Roman" w:hAnsi="Times New Roman" w:cs="Times New Roman"/>
          <w:color w:val="000000" w:themeColor="text1"/>
          <w:sz w:val="28"/>
          <w:szCs w:val="28"/>
        </w:rPr>
        <w:t xml:space="preserve">, дошкольных образовательных учреждений - </w:t>
      </w:r>
      <w:r w:rsidR="00F0242F" w:rsidRPr="002611FA">
        <w:rPr>
          <w:rFonts w:ascii="Times New Roman" w:hAnsi="Times New Roman" w:cs="Times New Roman"/>
          <w:color w:val="000000" w:themeColor="text1"/>
          <w:sz w:val="28"/>
          <w:szCs w:val="28"/>
        </w:rPr>
        <w:t>301</w:t>
      </w:r>
      <w:r w:rsidRPr="002611FA">
        <w:rPr>
          <w:rFonts w:ascii="Times New Roman" w:hAnsi="Times New Roman" w:cs="Times New Roman"/>
          <w:color w:val="000000" w:themeColor="text1"/>
          <w:sz w:val="28"/>
          <w:szCs w:val="28"/>
        </w:rPr>
        <w:t xml:space="preserve">, учреждений дополнительного образования - </w:t>
      </w:r>
      <w:r w:rsidR="00F0242F" w:rsidRPr="002611FA">
        <w:rPr>
          <w:rFonts w:ascii="Times New Roman" w:hAnsi="Times New Roman" w:cs="Times New Roman"/>
          <w:color w:val="000000" w:themeColor="text1"/>
          <w:sz w:val="28"/>
          <w:szCs w:val="28"/>
        </w:rPr>
        <w:t>57</w:t>
      </w:r>
      <w:r w:rsidRPr="002611FA">
        <w:rPr>
          <w:rFonts w:ascii="Times New Roman" w:hAnsi="Times New Roman" w:cs="Times New Roman"/>
          <w:color w:val="000000" w:themeColor="text1"/>
          <w:sz w:val="28"/>
          <w:szCs w:val="28"/>
        </w:rPr>
        <w:t>, работники   Управления образования -</w:t>
      </w:r>
      <w:r w:rsidR="00454F2F" w:rsidRPr="002611FA">
        <w:rPr>
          <w:rFonts w:ascii="Times New Roman" w:hAnsi="Times New Roman" w:cs="Times New Roman"/>
          <w:color w:val="000000" w:themeColor="text1"/>
          <w:sz w:val="28"/>
          <w:szCs w:val="28"/>
        </w:rPr>
        <w:t>9</w:t>
      </w:r>
      <w:r w:rsidRPr="002611FA">
        <w:rPr>
          <w:rFonts w:ascii="Times New Roman" w:hAnsi="Times New Roman" w:cs="Times New Roman"/>
          <w:color w:val="000000" w:themeColor="text1"/>
          <w:sz w:val="28"/>
          <w:szCs w:val="28"/>
        </w:rPr>
        <w:t>).</w:t>
      </w:r>
      <w:r w:rsidR="00B13B7D" w:rsidRPr="00B13B7D">
        <w:rPr>
          <w:rFonts w:ascii="Times New Roman" w:eastAsia="Times New Roman" w:hAnsi="Times New Roman" w:cs="Times New Roman"/>
          <w:color w:val="000000"/>
          <w:sz w:val="28"/>
          <w:szCs w:val="28"/>
          <w:lang w:eastAsia="ru-RU"/>
        </w:rPr>
        <w:t xml:space="preserve"> В системе образования муниципального района «Петровск-Забайкальский район» трудится 765 человек, из них педагогических работников:</w:t>
      </w:r>
    </w:p>
    <w:p w:rsidR="00C555A8" w:rsidRPr="00B13B7D" w:rsidRDefault="00B13B7D" w:rsidP="00B13B7D">
      <w:pPr>
        <w:spacing w:after="0" w:line="240" w:lineRule="auto"/>
        <w:ind w:firstLine="709"/>
        <w:jc w:val="both"/>
        <w:rPr>
          <w:rFonts w:ascii="Times New Roman" w:eastAsia="Times New Roman" w:hAnsi="Times New Roman" w:cs="Times New Roman"/>
          <w:color w:val="000000"/>
          <w:sz w:val="28"/>
          <w:szCs w:val="28"/>
          <w:lang w:eastAsia="ru-RU"/>
        </w:rPr>
      </w:pPr>
      <w:r w:rsidRPr="00B13B7D">
        <w:rPr>
          <w:rFonts w:ascii="Times New Roman" w:eastAsia="Times New Roman" w:hAnsi="Times New Roman" w:cs="Times New Roman"/>
          <w:color w:val="000000"/>
          <w:sz w:val="28"/>
          <w:szCs w:val="28"/>
          <w:lang w:eastAsia="ru-RU"/>
        </w:rPr>
        <w:t xml:space="preserve"> в школах</w:t>
      </w:r>
      <w:r>
        <w:rPr>
          <w:rFonts w:ascii="Times New Roman" w:eastAsia="Times New Roman" w:hAnsi="Times New Roman" w:cs="Times New Roman"/>
          <w:color w:val="000000"/>
          <w:sz w:val="28"/>
          <w:szCs w:val="28"/>
          <w:lang w:eastAsia="ru-RU"/>
        </w:rPr>
        <w:t xml:space="preserve"> – 258, в детских садах – 115, </w:t>
      </w:r>
      <w:r w:rsidRPr="00B13B7D">
        <w:rPr>
          <w:rFonts w:ascii="Times New Roman" w:eastAsia="Times New Roman" w:hAnsi="Times New Roman" w:cs="Times New Roman"/>
          <w:color w:val="000000"/>
          <w:sz w:val="28"/>
          <w:szCs w:val="28"/>
          <w:lang w:eastAsia="ru-RU"/>
        </w:rPr>
        <w:t xml:space="preserve"> доп</w:t>
      </w:r>
      <w:r>
        <w:rPr>
          <w:rFonts w:ascii="Times New Roman" w:eastAsia="Times New Roman" w:hAnsi="Times New Roman" w:cs="Times New Roman"/>
          <w:color w:val="000000"/>
          <w:sz w:val="28"/>
          <w:szCs w:val="28"/>
          <w:lang w:eastAsia="ru-RU"/>
        </w:rPr>
        <w:t xml:space="preserve">олнительное </w:t>
      </w:r>
      <w:r w:rsidRPr="00B13B7D">
        <w:rPr>
          <w:rFonts w:ascii="Times New Roman" w:eastAsia="Times New Roman" w:hAnsi="Times New Roman" w:cs="Times New Roman"/>
          <w:color w:val="000000"/>
          <w:sz w:val="28"/>
          <w:szCs w:val="28"/>
          <w:lang w:eastAsia="ru-RU"/>
        </w:rPr>
        <w:t>образовани</w:t>
      </w:r>
      <w:r>
        <w:rPr>
          <w:rFonts w:ascii="Times New Roman" w:eastAsia="Times New Roman" w:hAnsi="Times New Roman" w:cs="Times New Roman"/>
          <w:color w:val="000000"/>
          <w:sz w:val="28"/>
          <w:szCs w:val="28"/>
          <w:lang w:eastAsia="ru-RU"/>
        </w:rPr>
        <w:t>е</w:t>
      </w:r>
      <w:r w:rsidRPr="00B13B7D">
        <w:rPr>
          <w:rFonts w:ascii="Times New Roman" w:eastAsia="Times New Roman" w:hAnsi="Times New Roman" w:cs="Times New Roman"/>
          <w:color w:val="000000"/>
          <w:sz w:val="28"/>
          <w:szCs w:val="28"/>
          <w:lang w:eastAsia="ru-RU"/>
        </w:rPr>
        <w:t xml:space="preserve"> – 22.</w:t>
      </w:r>
    </w:p>
    <w:p w:rsidR="00C555A8" w:rsidRPr="00C555A8" w:rsidRDefault="00C555A8" w:rsidP="00B13B7D">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 xml:space="preserve">В муниципальной системе образования трудится </w:t>
      </w:r>
      <w:r w:rsidR="00013C6C" w:rsidRPr="00754177">
        <w:rPr>
          <w:color w:val="000000" w:themeColor="text1"/>
          <w:sz w:val="28"/>
          <w:szCs w:val="28"/>
        </w:rPr>
        <w:t xml:space="preserve">21 Заслуженный работник образования Забайкальского края, 6 </w:t>
      </w:r>
      <w:r w:rsidRPr="00754177">
        <w:rPr>
          <w:color w:val="000000" w:themeColor="text1"/>
          <w:sz w:val="28"/>
          <w:szCs w:val="28"/>
        </w:rPr>
        <w:t xml:space="preserve"> «Заслуженных учителя </w:t>
      </w:r>
      <w:r w:rsidR="00013C6C" w:rsidRPr="00754177">
        <w:rPr>
          <w:color w:val="000000" w:themeColor="text1"/>
          <w:sz w:val="28"/>
          <w:szCs w:val="28"/>
        </w:rPr>
        <w:t>Забайкальского края</w:t>
      </w:r>
      <w:r w:rsidRPr="00754177">
        <w:rPr>
          <w:color w:val="000000" w:themeColor="text1"/>
          <w:sz w:val="28"/>
          <w:szCs w:val="28"/>
        </w:rPr>
        <w:t xml:space="preserve">», </w:t>
      </w:r>
      <w:r w:rsidR="00013C6C" w:rsidRPr="00754177">
        <w:rPr>
          <w:color w:val="000000" w:themeColor="text1"/>
          <w:sz w:val="28"/>
          <w:szCs w:val="28"/>
        </w:rPr>
        <w:t>17 «Почетных работников общего образования», 5 «Почетных работников  сферы образования», 4 «О</w:t>
      </w:r>
      <w:r w:rsidRPr="00754177">
        <w:rPr>
          <w:color w:val="000000" w:themeColor="text1"/>
          <w:sz w:val="28"/>
          <w:szCs w:val="28"/>
        </w:rPr>
        <w:t>тличник</w:t>
      </w:r>
      <w:r w:rsidR="00013C6C" w:rsidRPr="00754177">
        <w:rPr>
          <w:color w:val="000000" w:themeColor="text1"/>
          <w:sz w:val="28"/>
          <w:szCs w:val="28"/>
        </w:rPr>
        <w:t>а</w:t>
      </w:r>
      <w:r w:rsidRPr="00754177">
        <w:rPr>
          <w:color w:val="000000" w:themeColor="text1"/>
          <w:sz w:val="28"/>
          <w:szCs w:val="28"/>
        </w:rPr>
        <w:t xml:space="preserve"> народного просвещения</w:t>
      </w:r>
      <w:r w:rsidR="00013C6C" w:rsidRPr="00754177">
        <w:rPr>
          <w:color w:val="000000" w:themeColor="text1"/>
          <w:sz w:val="28"/>
          <w:szCs w:val="28"/>
        </w:rPr>
        <w:t>»</w:t>
      </w:r>
      <w:r w:rsidRPr="00754177">
        <w:rPr>
          <w:color w:val="000000" w:themeColor="text1"/>
          <w:sz w:val="28"/>
          <w:szCs w:val="28"/>
        </w:rPr>
        <w:t xml:space="preserve">, </w:t>
      </w:r>
      <w:r w:rsidR="00013C6C" w:rsidRPr="00754177">
        <w:rPr>
          <w:color w:val="000000" w:themeColor="text1"/>
          <w:sz w:val="28"/>
          <w:szCs w:val="28"/>
        </w:rPr>
        <w:t>3</w:t>
      </w:r>
      <w:r w:rsidRPr="00754177">
        <w:rPr>
          <w:color w:val="000000" w:themeColor="text1"/>
          <w:sz w:val="28"/>
          <w:szCs w:val="28"/>
        </w:rPr>
        <w:t xml:space="preserve"> педагог</w:t>
      </w:r>
      <w:r w:rsidR="00013C6C" w:rsidRPr="00754177">
        <w:rPr>
          <w:color w:val="000000" w:themeColor="text1"/>
          <w:sz w:val="28"/>
          <w:szCs w:val="28"/>
        </w:rPr>
        <w:t>а</w:t>
      </w:r>
      <w:r w:rsidRPr="00754177">
        <w:rPr>
          <w:color w:val="000000" w:themeColor="text1"/>
          <w:sz w:val="28"/>
          <w:szCs w:val="28"/>
        </w:rPr>
        <w:t xml:space="preserve">, которым присвоено почётное звание «Почетный работник </w:t>
      </w:r>
      <w:r w:rsidR="00013C6C" w:rsidRPr="00754177">
        <w:rPr>
          <w:color w:val="000000" w:themeColor="text1"/>
          <w:sz w:val="28"/>
          <w:szCs w:val="28"/>
        </w:rPr>
        <w:t>воспитания и просвещения РФ</w:t>
      </w:r>
      <w:r w:rsidRPr="00754177">
        <w:rPr>
          <w:color w:val="000000" w:themeColor="text1"/>
          <w:sz w:val="28"/>
          <w:szCs w:val="28"/>
        </w:rPr>
        <w:t xml:space="preserve">», </w:t>
      </w:r>
      <w:r w:rsidR="00013C6C" w:rsidRPr="00754177">
        <w:rPr>
          <w:color w:val="000000" w:themeColor="text1"/>
          <w:sz w:val="28"/>
          <w:szCs w:val="28"/>
        </w:rPr>
        <w:t>50</w:t>
      </w:r>
      <w:r w:rsidRPr="00754177">
        <w:rPr>
          <w:color w:val="000000" w:themeColor="text1"/>
          <w:sz w:val="28"/>
          <w:szCs w:val="28"/>
        </w:rPr>
        <w:t xml:space="preserve"> педагогов награждены Почётной грамотой </w:t>
      </w:r>
      <w:r w:rsidR="00013C6C" w:rsidRPr="00754177">
        <w:rPr>
          <w:color w:val="000000" w:themeColor="text1"/>
          <w:sz w:val="28"/>
          <w:szCs w:val="28"/>
        </w:rPr>
        <w:t>Министерства образования и науки Забайкальского края</w:t>
      </w:r>
      <w:r w:rsidRPr="00754177">
        <w:rPr>
          <w:color w:val="000000" w:themeColor="text1"/>
          <w:sz w:val="28"/>
          <w:szCs w:val="28"/>
        </w:rPr>
        <w:t>,</w:t>
      </w:r>
      <w:r w:rsidR="00013C6C" w:rsidRPr="00754177">
        <w:rPr>
          <w:color w:val="000000" w:themeColor="text1"/>
          <w:sz w:val="28"/>
          <w:szCs w:val="28"/>
        </w:rPr>
        <w:t xml:space="preserve"> 7 «Заслуженных работников Читинской области».</w:t>
      </w:r>
      <w:r w:rsidR="00013C6C">
        <w:rPr>
          <w:color w:val="000000" w:themeColor="text1"/>
          <w:sz w:val="28"/>
          <w:szCs w:val="28"/>
        </w:rPr>
        <w:t xml:space="preserve">  </w:t>
      </w:r>
    </w:p>
    <w:p w:rsidR="00C555A8" w:rsidRPr="00C555A8" w:rsidRDefault="00C555A8" w:rsidP="00C555A8">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Образовательный уровень педагогов муниципального района достаточно выс</w:t>
      </w:r>
      <w:r w:rsidRPr="00A5317D">
        <w:rPr>
          <w:color w:val="000000" w:themeColor="text1"/>
          <w:sz w:val="28"/>
          <w:szCs w:val="28"/>
        </w:rPr>
        <w:t xml:space="preserve">ок. </w:t>
      </w:r>
      <w:r w:rsidR="00F0242F" w:rsidRPr="00A5317D">
        <w:rPr>
          <w:color w:val="000000" w:themeColor="text1"/>
          <w:sz w:val="28"/>
          <w:szCs w:val="28"/>
        </w:rPr>
        <w:t>80</w:t>
      </w:r>
      <w:r w:rsidRPr="00A5317D">
        <w:rPr>
          <w:color w:val="000000" w:themeColor="text1"/>
          <w:sz w:val="28"/>
          <w:szCs w:val="28"/>
        </w:rPr>
        <w:t>% педагогов имеют высшее образование, 30% - среднее профессиональное, 4</w:t>
      </w:r>
      <w:r w:rsidR="00A5317D" w:rsidRPr="00A5317D">
        <w:rPr>
          <w:color w:val="000000" w:themeColor="text1"/>
          <w:sz w:val="28"/>
          <w:szCs w:val="28"/>
        </w:rPr>
        <w:t xml:space="preserve">0 </w:t>
      </w:r>
      <w:r w:rsidRPr="00A5317D">
        <w:rPr>
          <w:color w:val="000000" w:themeColor="text1"/>
          <w:sz w:val="28"/>
          <w:szCs w:val="28"/>
        </w:rPr>
        <w:t>% педагогов муниципального района имеют высшую и первую квалификационную категорию.</w:t>
      </w:r>
    </w:p>
    <w:p w:rsidR="00C555A8" w:rsidRPr="00C555A8" w:rsidRDefault="00C555A8" w:rsidP="00C555A8">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lastRenderedPageBreak/>
        <w:t>Образовательные организации муниципального района «</w:t>
      </w:r>
      <w:r>
        <w:rPr>
          <w:color w:val="000000" w:themeColor="text1"/>
          <w:sz w:val="28"/>
          <w:szCs w:val="28"/>
        </w:rPr>
        <w:t>Петровск-Забайкальский район</w:t>
      </w:r>
      <w:r w:rsidRPr="00C555A8">
        <w:rPr>
          <w:color w:val="000000" w:themeColor="text1"/>
          <w:sz w:val="28"/>
          <w:szCs w:val="28"/>
        </w:rPr>
        <w:t>», реализующие программы общего образования укомплектованы педагогическими кадрами на</w:t>
      </w:r>
      <w:r w:rsidR="00A5317D">
        <w:rPr>
          <w:color w:val="000000" w:themeColor="text1"/>
          <w:sz w:val="28"/>
          <w:szCs w:val="28"/>
        </w:rPr>
        <w:t xml:space="preserve"> 90</w:t>
      </w:r>
      <w:r w:rsidRPr="00C555A8">
        <w:rPr>
          <w:color w:val="000000" w:themeColor="text1"/>
          <w:sz w:val="28"/>
          <w:szCs w:val="28"/>
        </w:rPr>
        <w:t xml:space="preserve"> %. Важнейшим фактором сохранения и развития системы образования является процесс обновления педагогических кадров. 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w:t>
      </w:r>
      <w:r>
        <w:rPr>
          <w:color w:val="000000" w:themeColor="text1"/>
          <w:sz w:val="28"/>
          <w:szCs w:val="28"/>
        </w:rPr>
        <w:t>2</w:t>
      </w:r>
      <w:r w:rsidR="00A5317D">
        <w:rPr>
          <w:color w:val="000000" w:themeColor="text1"/>
          <w:sz w:val="28"/>
          <w:szCs w:val="28"/>
        </w:rPr>
        <w:t>1</w:t>
      </w:r>
      <w:r>
        <w:rPr>
          <w:color w:val="000000" w:themeColor="text1"/>
          <w:sz w:val="28"/>
          <w:szCs w:val="28"/>
        </w:rPr>
        <w:t xml:space="preserve"> </w:t>
      </w:r>
      <w:r w:rsidRPr="00C555A8">
        <w:rPr>
          <w:color w:val="000000" w:themeColor="text1"/>
          <w:sz w:val="28"/>
          <w:szCs w:val="28"/>
        </w:rPr>
        <w:t>году молодые педагоги со стажем до 5 лет составили 4 %. Основная масса педагогов (</w:t>
      </w:r>
      <w:r>
        <w:rPr>
          <w:color w:val="000000" w:themeColor="text1"/>
          <w:sz w:val="28"/>
          <w:szCs w:val="28"/>
        </w:rPr>
        <w:t>85</w:t>
      </w:r>
      <w:r w:rsidRPr="00C555A8">
        <w:rPr>
          <w:color w:val="000000" w:themeColor="text1"/>
          <w:sz w:val="28"/>
          <w:szCs w:val="28"/>
        </w:rPr>
        <w:t>%) работают в школе более 20 лет.</w:t>
      </w:r>
    </w:p>
    <w:p w:rsidR="00C555A8" w:rsidRPr="00C555A8" w:rsidRDefault="00C555A8" w:rsidP="00C555A8">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 xml:space="preserve">Одной из наиболее актуальных проблем на сегодняшний день остаётся отток кадров из отрасли, а самое главное - из </w:t>
      </w:r>
      <w:r w:rsidR="00A5317D">
        <w:rPr>
          <w:color w:val="000000" w:themeColor="text1"/>
          <w:sz w:val="28"/>
          <w:szCs w:val="28"/>
        </w:rPr>
        <w:t>района</w:t>
      </w:r>
      <w:r w:rsidRPr="00C555A8">
        <w:rPr>
          <w:color w:val="000000" w:themeColor="text1"/>
          <w:sz w:val="28"/>
          <w:szCs w:val="28"/>
        </w:rPr>
        <w:t>. В настоящее время даже при наличии свободного жилья, с трудом удаётся привлечь молодых педагогов, выпускников ВУЗов в образовательные учреждения муниципального района.</w:t>
      </w:r>
    </w:p>
    <w:p w:rsidR="00C555A8" w:rsidRPr="00AB7A1E" w:rsidRDefault="00C555A8" w:rsidP="00AB7A1E">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 xml:space="preserve">В школах муниципального района активизирована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ВПО «Забайкальский государственный университет». </w:t>
      </w:r>
      <w:r w:rsidRPr="00B12968">
        <w:rPr>
          <w:color w:val="000000" w:themeColor="text1"/>
          <w:sz w:val="28"/>
          <w:szCs w:val="28"/>
        </w:rPr>
        <w:t xml:space="preserve">В настоящее время </w:t>
      </w:r>
      <w:r w:rsidR="00B12968" w:rsidRPr="00B12968">
        <w:rPr>
          <w:color w:val="000000" w:themeColor="text1"/>
          <w:sz w:val="28"/>
          <w:szCs w:val="28"/>
        </w:rPr>
        <w:t>1</w:t>
      </w:r>
      <w:r w:rsidRPr="00B12968">
        <w:rPr>
          <w:color w:val="000000" w:themeColor="text1"/>
          <w:sz w:val="28"/>
          <w:szCs w:val="28"/>
        </w:rPr>
        <w:t xml:space="preserve"> выпускника образовательных учреждений обучаются там очно и </w:t>
      </w:r>
      <w:r w:rsidR="00B12968" w:rsidRPr="00B12968">
        <w:rPr>
          <w:color w:val="000000" w:themeColor="text1"/>
          <w:sz w:val="28"/>
          <w:szCs w:val="28"/>
        </w:rPr>
        <w:t xml:space="preserve">9 </w:t>
      </w:r>
      <w:r w:rsidRPr="00B12968">
        <w:rPr>
          <w:color w:val="000000" w:themeColor="text1"/>
          <w:sz w:val="28"/>
          <w:szCs w:val="28"/>
        </w:rPr>
        <w:t>педагогов   обучаются заочно.</w:t>
      </w:r>
      <w:r w:rsidRPr="00C555A8">
        <w:rPr>
          <w:color w:val="000000" w:themeColor="text1"/>
          <w:sz w:val="28"/>
          <w:szCs w:val="28"/>
          <w:highlight w:val="yellow"/>
        </w:rPr>
        <w:t xml:space="preserve"> </w:t>
      </w:r>
    </w:p>
    <w:p w:rsidR="008B1C22" w:rsidRPr="00AB7A1E" w:rsidRDefault="00547098" w:rsidP="00AB7A1E">
      <w:pPr>
        <w:pStyle w:val="a5"/>
        <w:spacing w:before="0" w:beforeAutospacing="0" w:after="0" w:afterAutospacing="0"/>
        <w:ind w:firstLine="709"/>
        <w:jc w:val="both"/>
        <w:rPr>
          <w:b/>
          <w:bCs/>
          <w:color w:val="000000" w:themeColor="text1"/>
          <w:sz w:val="28"/>
          <w:szCs w:val="28"/>
        </w:rPr>
      </w:pPr>
      <w:r w:rsidRPr="008B1C22">
        <w:rPr>
          <w:b/>
          <w:bCs/>
          <w:color w:val="000000" w:themeColor="text1"/>
          <w:sz w:val="28"/>
          <w:szCs w:val="28"/>
        </w:rPr>
        <w:t>Развитие начального общего, основного общего и среднего общего</w:t>
      </w:r>
      <w:r w:rsidR="00AB7A1E">
        <w:rPr>
          <w:b/>
          <w:bCs/>
          <w:color w:val="000000" w:themeColor="text1"/>
          <w:sz w:val="28"/>
          <w:szCs w:val="28"/>
        </w:rPr>
        <w:t xml:space="preserve"> </w:t>
      </w:r>
      <w:r w:rsidRPr="008B1C22">
        <w:rPr>
          <w:b/>
          <w:bCs/>
          <w:color w:val="000000" w:themeColor="text1"/>
          <w:sz w:val="28"/>
          <w:szCs w:val="28"/>
        </w:rPr>
        <w:t>образования</w:t>
      </w:r>
    </w:p>
    <w:p w:rsidR="00547098" w:rsidRPr="008B1C22" w:rsidRDefault="00547098" w:rsidP="008B1C22">
      <w:pPr>
        <w:pStyle w:val="a5"/>
        <w:spacing w:before="0" w:beforeAutospacing="0" w:after="0" w:afterAutospacing="0"/>
        <w:ind w:firstLine="709"/>
        <w:jc w:val="both"/>
        <w:rPr>
          <w:color w:val="000000" w:themeColor="text1"/>
          <w:sz w:val="28"/>
          <w:szCs w:val="28"/>
        </w:rPr>
      </w:pPr>
      <w:r w:rsidRPr="008B1C22">
        <w:rPr>
          <w:color w:val="000000" w:themeColor="text1"/>
          <w:sz w:val="28"/>
          <w:szCs w:val="28"/>
        </w:rPr>
        <w:t>Количество обучающихся общеобразовательных учреждений составляет </w:t>
      </w:r>
      <w:r w:rsidR="00FD7984" w:rsidRPr="00C149C7">
        <w:rPr>
          <w:color w:val="000000" w:themeColor="text1"/>
          <w:sz w:val="28"/>
          <w:szCs w:val="28"/>
          <w:u w:val="single"/>
        </w:rPr>
        <w:t>2187</w:t>
      </w:r>
      <w:r w:rsidRPr="00C149C7">
        <w:rPr>
          <w:color w:val="000000" w:themeColor="text1"/>
          <w:sz w:val="28"/>
          <w:szCs w:val="28"/>
          <w:u w:val="single"/>
        </w:rPr>
        <w:t xml:space="preserve"> человек</w:t>
      </w:r>
      <w:r w:rsidRPr="00C149C7">
        <w:rPr>
          <w:color w:val="000000" w:themeColor="text1"/>
          <w:sz w:val="28"/>
          <w:szCs w:val="28"/>
        </w:rPr>
        <w:t> - 93,78 %</w:t>
      </w:r>
      <w:r w:rsidRPr="008B1C22">
        <w:rPr>
          <w:color w:val="000000" w:themeColor="text1"/>
          <w:sz w:val="28"/>
          <w:szCs w:val="28"/>
        </w:rPr>
        <w:t xml:space="preserve"> от общего количества детей в возрасте от 7 до 17 лет, проживающих на территории муниципального района.</w:t>
      </w:r>
    </w:p>
    <w:p w:rsidR="00547098" w:rsidRPr="008B1C22" w:rsidRDefault="00547098" w:rsidP="008B1C22">
      <w:pPr>
        <w:pStyle w:val="a5"/>
        <w:spacing w:before="0" w:beforeAutospacing="0" w:after="0" w:afterAutospacing="0"/>
        <w:ind w:firstLine="709"/>
        <w:jc w:val="both"/>
        <w:rPr>
          <w:color w:val="000000" w:themeColor="text1"/>
          <w:sz w:val="28"/>
          <w:szCs w:val="28"/>
        </w:rPr>
      </w:pPr>
      <w:r w:rsidRPr="008B1C22">
        <w:rPr>
          <w:color w:val="000000" w:themeColor="text1"/>
          <w:sz w:val="28"/>
          <w:szCs w:val="28"/>
        </w:rPr>
        <w:t xml:space="preserve">Численность обучающихся в 1- 4 классах - </w:t>
      </w:r>
      <w:r w:rsidR="00FD7984">
        <w:rPr>
          <w:color w:val="000000" w:themeColor="text1"/>
          <w:sz w:val="28"/>
          <w:szCs w:val="28"/>
        </w:rPr>
        <w:t>941</w:t>
      </w:r>
      <w:r w:rsidRPr="008B1C22">
        <w:rPr>
          <w:color w:val="000000" w:themeColor="text1"/>
          <w:sz w:val="28"/>
          <w:szCs w:val="28"/>
        </w:rPr>
        <w:t xml:space="preserve">, 5 – 9 классах - </w:t>
      </w:r>
      <w:r w:rsidR="00FD7984">
        <w:rPr>
          <w:color w:val="000000" w:themeColor="text1"/>
          <w:sz w:val="28"/>
          <w:szCs w:val="28"/>
        </w:rPr>
        <w:t>1126</w:t>
      </w:r>
      <w:r w:rsidRPr="008B1C22">
        <w:rPr>
          <w:color w:val="000000" w:themeColor="text1"/>
          <w:sz w:val="28"/>
          <w:szCs w:val="28"/>
        </w:rPr>
        <w:t xml:space="preserve">, 10 – 11 классах - </w:t>
      </w:r>
      <w:r w:rsidR="00FD7984" w:rsidRPr="004C7650">
        <w:rPr>
          <w:color w:val="000000" w:themeColor="text1"/>
          <w:sz w:val="28"/>
          <w:szCs w:val="28"/>
        </w:rPr>
        <w:t>120</w:t>
      </w:r>
      <w:r w:rsidRPr="004C7650">
        <w:rPr>
          <w:color w:val="000000" w:themeColor="text1"/>
          <w:sz w:val="28"/>
          <w:szCs w:val="28"/>
        </w:rPr>
        <w:t xml:space="preserve">, детей с ОВЗ по адаптированным программам – </w:t>
      </w:r>
      <w:r w:rsidR="00FD7984" w:rsidRPr="004C7650">
        <w:rPr>
          <w:color w:val="000000" w:themeColor="text1"/>
          <w:sz w:val="28"/>
          <w:szCs w:val="28"/>
        </w:rPr>
        <w:t>1</w:t>
      </w:r>
      <w:r w:rsidR="004C7650" w:rsidRPr="004C7650">
        <w:rPr>
          <w:color w:val="000000" w:themeColor="text1"/>
          <w:sz w:val="28"/>
          <w:szCs w:val="28"/>
        </w:rPr>
        <w:t>08</w:t>
      </w:r>
      <w:r w:rsidRPr="004C7650">
        <w:rPr>
          <w:color w:val="000000" w:themeColor="text1"/>
          <w:sz w:val="28"/>
          <w:szCs w:val="28"/>
        </w:rPr>
        <w:t>.</w:t>
      </w:r>
    </w:p>
    <w:p w:rsidR="00FD7984" w:rsidRDefault="00547098" w:rsidP="00FD7984">
      <w:pPr>
        <w:pStyle w:val="a5"/>
        <w:spacing w:before="0" w:beforeAutospacing="0" w:after="0" w:afterAutospacing="0"/>
        <w:ind w:firstLine="709"/>
        <w:jc w:val="both"/>
        <w:rPr>
          <w:color w:val="000000" w:themeColor="text1"/>
          <w:sz w:val="28"/>
          <w:szCs w:val="28"/>
        </w:rPr>
      </w:pPr>
      <w:r w:rsidRPr="00FD7984">
        <w:rPr>
          <w:color w:val="000000" w:themeColor="text1"/>
          <w:sz w:val="28"/>
          <w:szCs w:val="28"/>
        </w:rPr>
        <w:t xml:space="preserve">Обучающимся предоставлена возможность получения образования в очной форме </w:t>
      </w:r>
      <w:r w:rsidR="00FD7984" w:rsidRPr="00FD7984">
        <w:rPr>
          <w:color w:val="000000" w:themeColor="text1"/>
          <w:sz w:val="28"/>
          <w:szCs w:val="28"/>
          <w:u w:val="single"/>
        </w:rPr>
        <w:t>2186</w:t>
      </w:r>
      <w:r w:rsidRPr="00FD7984">
        <w:rPr>
          <w:color w:val="000000" w:themeColor="text1"/>
          <w:sz w:val="28"/>
          <w:szCs w:val="28"/>
        </w:rPr>
        <w:t xml:space="preserve"> человек / 98,8%, в семейной форме - </w:t>
      </w:r>
      <w:r w:rsidR="00FD7984" w:rsidRPr="00FD7984">
        <w:rPr>
          <w:color w:val="000000" w:themeColor="text1"/>
          <w:sz w:val="28"/>
          <w:szCs w:val="28"/>
        </w:rPr>
        <w:t>1</w:t>
      </w:r>
      <w:r w:rsidRPr="00FD7984">
        <w:rPr>
          <w:color w:val="000000" w:themeColor="text1"/>
          <w:sz w:val="28"/>
          <w:szCs w:val="28"/>
        </w:rPr>
        <w:t xml:space="preserve"> человек. Углубленно изучают предметы 66% старшеклассников</w:t>
      </w:r>
      <w:r w:rsidR="00F3256F" w:rsidRPr="00FD7984">
        <w:rPr>
          <w:color w:val="000000" w:themeColor="text1"/>
          <w:sz w:val="28"/>
          <w:szCs w:val="28"/>
        </w:rPr>
        <w:t>.</w:t>
      </w:r>
    </w:p>
    <w:p w:rsidR="00547098" w:rsidRPr="008B1C22" w:rsidRDefault="00547098" w:rsidP="00BD21EB">
      <w:pPr>
        <w:pStyle w:val="a5"/>
        <w:spacing w:before="0" w:beforeAutospacing="0" w:after="0" w:afterAutospacing="0"/>
        <w:ind w:firstLine="709"/>
        <w:jc w:val="both"/>
        <w:rPr>
          <w:color w:val="000000" w:themeColor="text1"/>
          <w:sz w:val="28"/>
          <w:szCs w:val="28"/>
        </w:rPr>
      </w:pPr>
      <w:r w:rsidRPr="008B1C22">
        <w:rPr>
          <w:color w:val="000000" w:themeColor="text1"/>
          <w:sz w:val="28"/>
          <w:szCs w:val="28"/>
        </w:rPr>
        <w:t xml:space="preserve">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w:t>
      </w:r>
    </w:p>
    <w:p w:rsidR="00547098" w:rsidRPr="008B1C22" w:rsidRDefault="00547098" w:rsidP="00BD21EB">
      <w:pPr>
        <w:pStyle w:val="a5"/>
        <w:spacing w:before="0" w:beforeAutospacing="0" w:after="0" w:afterAutospacing="0"/>
        <w:ind w:firstLine="709"/>
        <w:jc w:val="both"/>
        <w:rPr>
          <w:color w:val="000000" w:themeColor="text1"/>
          <w:sz w:val="28"/>
          <w:szCs w:val="28"/>
        </w:rPr>
      </w:pPr>
      <w:r w:rsidRPr="00C149C7">
        <w:rPr>
          <w:color w:val="000000" w:themeColor="text1"/>
          <w:sz w:val="28"/>
          <w:szCs w:val="28"/>
        </w:rPr>
        <w:t xml:space="preserve">В </w:t>
      </w:r>
      <w:r w:rsidRPr="00B13B7D">
        <w:rPr>
          <w:color w:val="000000" w:themeColor="text1"/>
          <w:sz w:val="28"/>
          <w:szCs w:val="28"/>
        </w:rPr>
        <w:t>одну смену</w:t>
      </w:r>
      <w:r w:rsidRPr="00C149C7">
        <w:rPr>
          <w:color w:val="000000" w:themeColor="text1"/>
          <w:sz w:val="28"/>
          <w:szCs w:val="28"/>
        </w:rPr>
        <w:t xml:space="preserve"> работают 1</w:t>
      </w:r>
      <w:r w:rsidR="00B13B7D">
        <w:rPr>
          <w:color w:val="000000" w:themeColor="text1"/>
          <w:sz w:val="28"/>
          <w:szCs w:val="28"/>
        </w:rPr>
        <w:t>1</w:t>
      </w:r>
      <w:r w:rsidRPr="00C149C7">
        <w:rPr>
          <w:color w:val="000000" w:themeColor="text1"/>
          <w:sz w:val="28"/>
          <w:szCs w:val="28"/>
        </w:rPr>
        <w:t xml:space="preserve"> </w:t>
      </w:r>
      <w:r w:rsidR="00B13B7D">
        <w:rPr>
          <w:color w:val="000000" w:themeColor="text1"/>
          <w:sz w:val="28"/>
          <w:szCs w:val="28"/>
        </w:rPr>
        <w:t>школ</w:t>
      </w:r>
      <w:r w:rsidRPr="00C149C7">
        <w:rPr>
          <w:color w:val="000000" w:themeColor="text1"/>
          <w:sz w:val="28"/>
          <w:szCs w:val="28"/>
        </w:rPr>
        <w:t>,</w:t>
      </w:r>
      <w:r w:rsidR="00B13B7D">
        <w:rPr>
          <w:color w:val="000000" w:themeColor="text1"/>
          <w:sz w:val="28"/>
          <w:szCs w:val="28"/>
        </w:rPr>
        <w:t xml:space="preserve"> и в две смены 4 школы,</w:t>
      </w:r>
      <w:r w:rsidRPr="00C149C7">
        <w:rPr>
          <w:color w:val="000000" w:themeColor="text1"/>
          <w:sz w:val="28"/>
          <w:szCs w:val="28"/>
        </w:rPr>
        <w:t xml:space="preserve"> что составляет </w:t>
      </w:r>
      <w:r w:rsidR="00F3256F" w:rsidRPr="00C149C7">
        <w:rPr>
          <w:color w:val="000000" w:themeColor="text1"/>
          <w:sz w:val="28"/>
          <w:szCs w:val="28"/>
        </w:rPr>
        <w:t>100</w:t>
      </w:r>
      <w:r w:rsidRPr="00C149C7">
        <w:rPr>
          <w:color w:val="000000" w:themeColor="text1"/>
          <w:sz w:val="28"/>
          <w:szCs w:val="28"/>
        </w:rPr>
        <w:t>%</w:t>
      </w:r>
      <w:r w:rsidR="00F3256F" w:rsidRPr="00C149C7">
        <w:rPr>
          <w:color w:val="000000" w:themeColor="text1"/>
          <w:sz w:val="28"/>
          <w:szCs w:val="28"/>
        </w:rPr>
        <w:t xml:space="preserve">, </w:t>
      </w:r>
      <w:bookmarkStart w:id="3" w:name="_Hlk77752339"/>
      <w:r w:rsidR="00FD7984" w:rsidRPr="00C149C7">
        <w:rPr>
          <w:color w:val="000000" w:themeColor="text1"/>
          <w:sz w:val="28"/>
          <w:szCs w:val="28"/>
          <w:u w:val="single"/>
        </w:rPr>
        <w:t>2187</w:t>
      </w:r>
      <w:bookmarkEnd w:id="3"/>
      <w:r w:rsidR="00F3256F" w:rsidRPr="00C149C7">
        <w:rPr>
          <w:color w:val="000000" w:themeColor="text1"/>
          <w:sz w:val="28"/>
          <w:szCs w:val="28"/>
        </w:rPr>
        <w:t> школьников обучаются</w:t>
      </w:r>
      <w:r w:rsidRPr="00C149C7">
        <w:rPr>
          <w:color w:val="000000" w:themeColor="text1"/>
          <w:sz w:val="28"/>
          <w:szCs w:val="28"/>
        </w:rPr>
        <w:t xml:space="preserve"> </w:t>
      </w:r>
      <w:r w:rsidR="00F3256F" w:rsidRPr="00C149C7">
        <w:rPr>
          <w:color w:val="000000" w:themeColor="text1"/>
          <w:sz w:val="28"/>
          <w:szCs w:val="28"/>
        </w:rPr>
        <w:t xml:space="preserve"> </w:t>
      </w:r>
      <w:r w:rsidRPr="00C149C7">
        <w:rPr>
          <w:color w:val="000000" w:themeColor="text1"/>
          <w:sz w:val="28"/>
          <w:szCs w:val="28"/>
        </w:rPr>
        <w:t xml:space="preserve"> по пятидневной рабочей неделе</w:t>
      </w:r>
      <w:r w:rsidR="00F3256F" w:rsidRPr="00C149C7">
        <w:rPr>
          <w:color w:val="000000" w:themeColor="text1"/>
          <w:sz w:val="28"/>
          <w:szCs w:val="28"/>
        </w:rPr>
        <w:t>.</w:t>
      </w:r>
    </w:p>
    <w:p w:rsidR="00547098" w:rsidRPr="00D81327" w:rsidRDefault="00547098" w:rsidP="00BD21EB">
      <w:pPr>
        <w:pStyle w:val="a5"/>
        <w:spacing w:before="0" w:beforeAutospacing="0" w:after="0" w:afterAutospacing="0"/>
        <w:ind w:firstLine="709"/>
        <w:jc w:val="both"/>
        <w:rPr>
          <w:rFonts w:ascii="Arial" w:hAnsi="Arial" w:cs="Arial"/>
          <w:color w:val="000000" w:themeColor="text1"/>
          <w:sz w:val="28"/>
          <w:szCs w:val="28"/>
        </w:rPr>
      </w:pPr>
      <w:r w:rsidRPr="00D81327">
        <w:rPr>
          <w:color w:val="000000" w:themeColor="text1"/>
          <w:sz w:val="28"/>
          <w:szCs w:val="28"/>
        </w:rPr>
        <w:t xml:space="preserve">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обеспечивающих новое содержание образования на основе интеграции общего и дополнительного </w:t>
      </w:r>
      <w:r w:rsidRPr="00D81327">
        <w:rPr>
          <w:color w:val="000000" w:themeColor="text1"/>
          <w:sz w:val="28"/>
          <w:szCs w:val="28"/>
        </w:rPr>
        <w:lastRenderedPageBreak/>
        <w:t xml:space="preserve">образования. В целом по муниципальному району обучаются по ФГОС </w:t>
      </w:r>
      <w:r w:rsidR="00C149C7" w:rsidRPr="00C149C7">
        <w:rPr>
          <w:color w:val="000000" w:themeColor="text1"/>
          <w:sz w:val="28"/>
          <w:szCs w:val="28"/>
          <w:u w:val="single"/>
        </w:rPr>
        <w:t>2187</w:t>
      </w:r>
      <w:r w:rsidRPr="00D81327">
        <w:rPr>
          <w:color w:val="000000" w:themeColor="text1"/>
          <w:sz w:val="28"/>
          <w:szCs w:val="28"/>
        </w:rPr>
        <w:t xml:space="preserve"> школьников. В </w:t>
      </w:r>
      <w:r w:rsidR="00C149C7" w:rsidRPr="00D81327">
        <w:rPr>
          <w:color w:val="000000" w:themeColor="text1"/>
          <w:sz w:val="28"/>
          <w:szCs w:val="28"/>
        </w:rPr>
        <w:t xml:space="preserve">школах </w:t>
      </w:r>
      <w:r w:rsidR="00C149C7">
        <w:rPr>
          <w:color w:val="000000" w:themeColor="text1"/>
          <w:sz w:val="28"/>
          <w:szCs w:val="28"/>
        </w:rPr>
        <w:t xml:space="preserve">района </w:t>
      </w:r>
      <w:r w:rsidR="00C149C7" w:rsidRPr="00D81327">
        <w:rPr>
          <w:color w:val="000000" w:themeColor="text1"/>
          <w:sz w:val="28"/>
          <w:szCs w:val="28"/>
        </w:rPr>
        <w:t>имеются кабинеты,</w:t>
      </w:r>
      <w:r w:rsidR="00C149C7">
        <w:rPr>
          <w:color w:val="000000" w:themeColor="text1"/>
          <w:sz w:val="28"/>
          <w:szCs w:val="28"/>
        </w:rPr>
        <w:t xml:space="preserve"> оборудованные </w:t>
      </w:r>
      <w:r w:rsidR="00C149C7" w:rsidRPr="00D81327">
        <w:rPr>
          <w:color w:val="000000" w:themeColor="text1"/>
          <w:sz w:val="28"/>
          <w:szCs w:val="28"/>
        </w:rPr>
        <w:t>по</w:t>
      </w:r>
      <w:r w:rsidRPr="00D81327">
        <w:rPr>
          <w:color w:val="000000" w:themeColor="text1"/>
          <w:sz w:val="28"/>
          <w:szCs w:val="28"/>
        </w:rPr>
        <w:t xml:space="preserve"> ФГОС</w:t>
      </w:r>
      <w:r w:rsidR="00C149C7">
        <w:rPr>
          <w:color w:val="000000" w:themeColor="text1"/>
          <w:sz w:val="28"/>
          <w:szCs w:val="28"/>
        </w:rPr>
        <w:t>.</w:t>
      </w:r>
    </w:p>
    <w:p w:rsidR="00547098" w:rsidRPr="00B12968" w:rsidRDefault="00547098" w:rsidP="00BD21EB">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В муниципальной системе образования созданы необходимые условия для получения качественного образования лицами с ОВЗ.</w:t>
      </w:r>
      <w:r w:rsidRPr="00B12968">
        <w:rPr>
          <w:b/>
          <w:bCs/>
          <w:color w:val="000000" w:themeColor="text1"/>
          <w:sz w:val="28"/>
          <w:szCs w:val="28"/>
        </w:rPr>
        <w:t> </w:t>
      </w:r>
      <w:r w:rsidRPr="00B12968">
        <w:rPr>
          <w:color w:val="000000" w:themeColor="text1"/>
          <w:sz w:val="28"/>
          <w:szCs w:val="28"/>
        </w:rPr>
        <w:t xml:space="preserve">В общеобразовательных учреждениях </w:t>
      </w:r>
      <w:r w:rsidRPr="004C7650">
        <w:rPr>
          <w:color w:val="000000" w:themeColor="text1"/>
          <w:sz w:val="28"/>
          <w:szCs w:val="28"/>
        </w:rPr>
        <w:t xml:space="preserve">обучается </w:t>
      </w:r>
      <w:r w:rsidR="004C7650" w:rsidRPr="004C7650">
        <w:rPr>
          <w:color w:val="000000" w:themeColor="text1"/>
          <w:sz w:val="28"/>
          <w:szCs w:val="28"/>
        </w:rPr>
        <w:t>108</w:t>
      </w:r>
      <w:r w:rsidRPr="004C7650">
        <w:rPr>
          <w:color w:val="000000" w:themeColor="text1"/>
          <w:sz w:val="28"/>
          <w:szCs w:val="28"/>
        </w:rPr>
        <w:t xml:space="preserve"> </w:t>
      </w:r>
      <w:r w:rsidR="004C7650" w:rsidRPr="004C7650">
        <w:rPr>
          <w:color w:val="000000" w:themeColor="text1"/>
          <w:sz w:val="28"/>
          <w:szCs w:val="28"/>
        </w:rPr>
        <w:t>школьников</w:t>
      </w:r>
      <w:r w:rsidR="00BD21EB" w:rsidRPr="004C7650">
        <w:rPr>
          <w:color w:val="000000" w:themeColor="text1"/>
          <w:sz w:val="28"/>
          <w:szCs w:val="28"/>
        </w:rPr>
        <w:t xml:space="preserve"> с</w:t>
      </w:r>
      <w:r w:rsidRPr="004C7650">
        <w:rPr>
          <w:color w:val="000000" w:themeColor="text1"/>
          <w:sz w:val="28"/>
          <w:szCs w:val="28"/>
        </w:rPr>
        <w:t xml:space="preserve"> ОВЗ, что составляет </w:t>
      </w:r>
      <w:r w:rsidR="004C7650" w:rsidRPr="004C7650">
        <w:rPr>
          <w:color w:val="000000" w:themeColor="text1"/>
          <w:sz w:val="28"/>
          <w:szCs w:val="28"/>
        </w:rPr>
        <w:t>5</w:t>
      </w:r>
      <w:r w:rsidRPr="004C7650">
        <w:rPr>
          <w:color w:val="000000" w:themeColor="text1"/>
          <w:sz w:val="28"/>
          <w:szCs w:val="28"/>
        </w:rPr>
        <w:t>% от общего количества обучающихся.</w:t>
      </w:r>
      <w:r w:rsidRPr="00B12968">
        <w:rPr>
          <w:color w:val="000000" w:themeColor="text1"/>
          <w:sz w:val="28"/>
          <w:szCs w:val="28"/>
        </w:rPr>
        <w:t xml:space="preserve"> </w:t>
      </w:r>
    </w:p>
    <w:p w:rsidR="00547098" w:rsidRPr="00B12968" w:rsidRDefault="00547098" w:rsidP="00BD21EB">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Большое вним</w:t>
      </w:r>
      <w:r w:rsidR="00BD17ED">
        <w:rPr>
          <w:color w:val="000000" w:themeColor="text1"/>
          <w:sz w:val="28"/>
          <w:szCs w:val="28"/>
        </w:rPr>
        <w:t xml:space="preserve">ание уделяется вопросам </w:t>
      </w:r>
      <w:proofErr w:type="spellStart"/>
      <w:r w:rsidR="00BD17ED">
        <w:rPr>
          <w:color w:val="000000" w:themeColor="text1"/>
          <w:sz w:val="28"/>
          <w:szCs w:val="28"/>
        </w:rPr>
        <w:t>здоровье</w:t>
      </w:r>
      <w:r w:rsidRPr="00B12968">
        <w:rPr>
          <w:color w:val="000000" w:themeColor="text1"/>
          <w:sz w:val="28"/>
          <w:szCs w:val="28"/>
        </w:rPr>
        <w:t>сбережения</w:t>
      </w:r>
      <w:proofErr w:type="spellEnd"/>
      <w:r w:rsidRPr="00B12968">
        <w:rPr>
          <w:color w:val="000000" w:themeColor="text1"/>
          <w:sz w:val="28"/>
          <w:szCs w:val="28"/>
        </w:rPr>
        <w:t xml:space="preserve"> и обеспечения безопасности жизнедеятельности обучающихся.</w:t>
      </w:r>
    </w:p>
    <w:p w:rsidR="00AF437C" w:rsidRDefault="00890CC8" w:rsidP="00BD21EB">
      <w:pPr>
        <w:pStyle w:val="a5"/>
        <w:spacing w:before="0" w:beforeAutospacing="0" w:after="0" w:afterAutospacing="0"/>
        <w:ind w:firstLine="709"/>
        <w:jc w:val="both"/>
        <w:rPr>
          <w:color w:val="000000" w:themeColor="text1"/>
          <w:sz w:val="28"/>
          <w:szCs w:val="28"/>
        </w:rPr>
      </w:pPr>
      <w:r w:rsidRPr="00AF437C">
        <w:rPr>
          <w:color w:val="000000" w:themeColor="text1"/>
          <w:sz w:val="28"/>
          <w:szCs w:val="28"/>
        </w:rPr>
        <w:t xml:space="preserve">100 </w:t>
      </w:r>
      <w:r w:rsidR="00547098" w:rsidRPr="00AF437C">
        <w:rPr>
          <w:color w:val="000000" w:themeColor="text1"/>
          <w:sz w:val="28"/>
          <w:szCs w:val="28"/>
        </w:rPr>
        <w:t>% школьников получают полноценное горячее питание. 100% нуждающихся</w:t>
      </w:r>
      <w:r w:rsidR="00547098" w:rsidRPr="00B12968">
        <w:rPr>
          <w:color w:val="000000" w:themeColor="text1"/>
          <w:sz w:val="28"/>
          <w:szCs w:val="28"/>
        </w:rPr>
        <w:t xml:space="preserve"> детей обеспечены бесплатным питанием. </w:t>
      </w:r>
      <w:r w:rsidR="00AF437C" w:rsidRPr="00AF437C">
        <w:rPr>
          <w:color w:val="000000" w:themeColor="text1"/>
          <w:sz w:val="28"/>
          <w:szCs w:val="28"/>
        </w:rPr>
        <w:t>100% обучающихся охвачены одноразовым горячим питанием(обед), средняя цена 50</w:t>
      </w:r>
      <w:r w:rsidR="0050794B">
        <w:rPr>
          <w:color w:val="000000" w:themeColor="text1"/>
          <w:sz w:val="28"/>
          <w:szCs w:val="28"/>
        </w:rPr>
        <w:t xml:space="preserve"> </w:t>
      </w:r>
      <w:r w:rsidR="00AF437C" w:rsidRPr="00AF437C">
        <w:rPr>
          <w:color w:val="000000" w:themeColor="text1"/>
          <w:sz w:val="28"/>
          <w:szCs w:val="28"/>
        </w:rPr>
        <w:t>руб.</w:t>
      </w:r>
      <w:r w:rsidR="00AF437C">
        <w:rPr>
          <w:color w:val="000000" w:themeColor="text1"/>
          <w:sz w:val="28"/>
          <w:szCs w:val="28"/>
        </w:rPr>
        <w:t xml:space="preserve"> </w:t>
      </w:r>
    </w:p>
    <w:p w:rsidR="00547098" w:rsidRPr="00B12968" w:rsidRDefault="00547098" w:rsidP="004C7650">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 xml:space="preserve">Во всех школах имеются спортивные залы, оснащенные на 79% современным спортивным оборудованием, </w:t>
      </w:r>
      <w:r w:rsidR="00AF437C">
        <w:rPr>
          <w:color w:val="000000" w:themeColor="text1"/>
          <w:sz w:val="28"/>
          <w:szCs w:val="28"/>
        </w:rPr>
        <w:t>8 футбольных полей</w:t>
      </w:r>
      <w:r w:rsidRPr="00B12968">
        <w:rPr>
          <w:color w:val="000000" w:themeColor="text1"/>
          <w:sz w:val="28"/>
          <w:szCs w:val="28"/>
        </w:rPr>
        <w:t xml:space="preserve">, </w:t>
      </w:r>
      <w:r w:rsidR="00AF437C">
        <w:rPr>
          <w:color w:val="000000" w:themeColor="text1"/>
          <w:sz w:val="28"/>
          <w:szCs w:val="28"/>
        </w:rPr>
        <w:t xml:space="preserve">5 баскетбольных площадок, 8 волейбольных площадок, 1 хоккейная ледовая площадка. </w:t>
      </w:r>
      <w:r w:rsidRPr="00B12968">
        <w:rPr>
          <w:color w:val="000000" w:themeColor="text1"/>
          <w:sz w:val="28"/>
          <w:szCs w:val="28"/>
        </w:rPr>
        <w:t>Традиционным стало проведение в школах муниципального района таких массовых мероприятий как «День здоровья» , акций «Мы за здоровый образ жизни», «Спортивным быть – современно», «День бегуна», «Папа, мама, я – спортивная семья», школьные спартакиады среди 7-11 классов по волейболу, баскетболу, легкой атлетике. Лучшие игроки команд представляют свои образовательные учреждения на районных спортивных мероприятиях. Все школы активные участники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Традиционным стало участие школ района в участии «Президентских спортивных игр и «Президентских состязаний».</w:t>
      </w:r>
    </w:p>
    <w:p w:rsidR="00547098" w:rsidRDefault="00547098" w:rsidP="00BD21EB">
      <w:pPr>
        <w:pStyle w:val="a5"/>
        <w:spacing w:before="0" w:beforeAutospacing="0" w:after="0" w:afterAutospacing="0"/>
        <w:ind w:firstLine="709"/>
        <w:jc w:val="both"/>
        <w:rPr>
          <w:i/>
          <w:iCs/>
          <w:color w:val="000000" w:themeColor="text1"/>
          <w:sz w:val="28"/>
          <w:szCs w:val="28"/>
        </w:rPr>
      </w:pPr>
      <w:r w:rsidRPr="00B12968">
        <w:rPr>
          <w:color w:val="000000" w:themeColor="text1"/>
          <w:sz w:val="28"/>
          <w:szCs w:val="28"/>
        </w:rPr>
        <w:t xml:space="preserve">В муниципальном районе отсутствуют школы, находящиеся в аварийном </w:t>
      </w:r>
      <w:r w:rsidRPr="0050794B">
        <w:rPr>
          <w:color w:val="000000" w:themeColor="text1"/>
          <w:sz w:val="28"/>
          <w:szCs w:val="28"/>
        </w:rPr>
        <w:t xml:space="preserve">состоянии. Общая площадь всех помещений общеобразовательных учреждений составила </w:t>
      </w:r>
      <w:r w:rsidR="0050794B" w:rsidRPr="0050794B">
        <w:rPr>
          <w:color w:val="000000" w:themeColor="text1"/>
          <w:sz w:val="28"/>
          <w:szCs w:val="28"/>
        </w:rPr>
        <w:t>42 680,83</w:t>
      </w:r>
      <w:r w:rsidRPr="0050794B">
        <w:rPr>
          <w:color w:val="000000" w:themeColor="text1"/>
          <w:sz w:val="28"/>
          <w:szCs w:val="28"/>
        </w:rPr>
        <w:t xml:space="preserve"> кв. м, в расчете на 1 учащегося – </w:t>
      </w:r>
      <w:r w:rsidR="0050794B" w:rsidRPr="0050794B">
        <w:rPr>
          <w:color w:val="000000" w:themeColor="text1"/>
          <w:sz w:val="28"/>
          <w:szCs w:val="28"/>
        </w:rPr>
        <w:t>2,5</w:t>
      </w:r>
      <w:r w:rsidRPr="0050794B">
        <w:rPr>
          <w:color w:val="000000" w:themeColor="text1"/>
          <w:sz w:val="28"/>
          <w:szCs w:val="28"/>
        </w:rPr>
        <w:t xml:space="preserve"> кв. м. </w:t>
      </w:r>
      <w:r w:rsidR="0050794B" w:rsidRPr="0050794B">
        <w:rPr>
          <w:color w:val="000000" w:themeColor="text1"/>
          <w:sz w:val="28"/>
          <w:szCs w:val="28"/>
        </w:rPr>
        <w:t>85</w:t>
      </w:r>
      <w:r w:rsidRPr="0050794B">
        <w:rPr>
          <w:color w:val="000000" w:themeColor="text1"/>
          <w:sz w:val="28"/>
          <w:szCs w:val="28"/>
        </w:rPr>
        <w:t xml:space="preserve">% общеобразовательных учреждений, осуществляющих образовательную деятельность, имеют центральное отопление. </w:t>
      </w:r>
      <w:r w:rsidR="0050794B" w:rsidRPr="0050794B">
        <w:rPr>
          <w:color w:val="000000" w:themeColor="text1"/>
          <w:sz w:val="28"/>
          <w:szCs w:val="28"/>
        </w:rPr>
        <w:t>70</w:t>
      </w:r>
      <w:r w:rsidRPr="0050794B">
        <w:rPr>
          <w:color w:val="000000" w:themeColor="text1"/>
          <w:sz w:val="28"/>
          <w:szCs w:val="28"/>
        </w:rPr>
        <w:t>% - водопровод и канализацию</w:t>
      </w:r>
      <w:r w:rsidRPr="0050794B">
        <w:rPr>
          <w:i/>
          <w:iCs/>
          <w:color w:val="000000" w:themeColor="text1"/>
          <w:sz w:val="28"/>
          <w:szCs w:val="28"/>
        </w:rPr>
        <w:t>.</w:t>
      </w:r>
    </w:p>
    <w:p w:rsidR="00F87DBF" w:rsidRPr="00B12968" w:rsidRDefault="00F87DBF" w:rsidP="00BD21EB">
      <w:pPr>
        <w:pStyle w:val="a5"/>
        <w:spacing w:before="0" w:beforeAutospacing="0" w:after="0" w:afterAutospacing="0"/>
        <w:ind w:firstLine="709"/>
        <w:jc w:val="both"/>
        <w:rPr>
          <w:color w:val="000000" w:themeColor="text1"/>
          <w:sz w:val="28"/>
          <w:szCs w:val="28"/>
        </w:rPr>
      </w:pPr>
      <w:r>
        <w:rPr>
          <w:color w:val="000000" w:themeColor="text1"/>
          <w:sz w:val="28"/>
          <w:szCs w:val="28"/>
        </w:rPr>
        <w:t xml:space="preserve">В 9 школах района имеется 12 школьных автобусов, которые регулярно осуществляют </w:t>
      </w:r>
      <w:r w:rsidRPr="00F87DBF">
        <w:rPr>
          <w:color w:val="000000" w:themeColor="text1"/>
          <w:sz w:val="28"/>
          <w:szCs w:val="28"/>
        </w:rPr>
        <w:t>подвоз</w:t>
      </w:r>
      <w:r>
        <w:rPr>
          <w:color w:val="000000" w:themeColor="text1"/>
          <w:sz w:val="28"/>
          <w:szCs w:val="28"/>
        </w:rPr>
        <w:t xml:space="preserve"> </w:t>
      </w:r>
      <w:r w:rsidR="004C7650">
        <w:rPr>
          <w:color w:val="000000" w:themeColor="text1"/>
          <w:sz w:val="28"/>
          <w:szCs w:val="28"/>
        </w:rPr>
        <w:t xml:space="preserve">детей </w:t>
      </w:r>
      <w:r w:rsidR="004C7650" w:rsidRPr="00F87DBF">
        <w:rPr>
          <w:color w:val="000000" w:themeColor="text1"/>
          <w:sz w:val="28"/>
          <w:szCs w:val="28"/>
        </w:rPr>
        <w:t>к</w:t>
      </w:r>
      <w:r w:rsidRPr="00F87DBF">
        <w:rPr>
          <w:color w:val="000000" w:themeColor="text1"/>
          <w:sz w:val="28"/>
          <w:szCs w:val="28"/>
        </w:rPr>
        <w:t xml:space="preserve"> месту обучения и обратно</w:t>
      </w:r>
      <w:r>
        <w:rPr>
          <w:color w:val="000000" w:themeColor="text1"/>
          <w:sz w:val="28"/>
          <w:szCs w:val="28"/>
        </w:rPr>
        <w:t xml:space="preserve">. </w:t>
      </w:r>
    </w:p>
    <w:p w:rsidR="00BD21EB" w:rsidRDefault="00547098" w:rsidP="00BD21EB">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 xml:space="preserve">Системой оповещения о пожаре и автоматической пожарной сигнализацией оборудованы 100% ОУ, системой видеонаблюдения – </w:t>
      </w:r>
      <w:r w:rsidR="00BD21EB">
        <w:rPr>
          <w:color w:val="000000" w:themeColor="text1"/>
          <w:sz w:val="28"/>
          <w:szCs w:val="28"/>
        </w:rPr>
        <w:t>85</w:t>
      </w:r>
      <w:r w:rsidR="004C7650" w:rsidRPr="00B12968">
        <w:rPr>
          <w:color w:val="000000" w:themeColor="text1"/>
          <w:sz w:val="28"/>
          <w:szCs w:val="28"/>
        </w:rPr>
        <w:t xml:space="preserve">%, </w:t>
      </w:r>
      <w:r w:rsidR="004C7650">
        <w:rPr>
          <w:color w:val="000000" w:themeColor="text1"/>
          <w:sz w:val="28"/>
          <w:szCs w:val="28"/>
        </w:rPr>
        <w:t>80</w:t>
      </w:r>
      <w:r w:rsidRPr="00B12968">
        <w:rPr>
          <w:color w:val="000000" w:themeColor="text1"/>
          <w:sz w:val="28"/>
          <w:szCs w:val="28"/>
        </w:rPr>
        <w:t>% ОУ обеспечены телефонной связью</w:t>
      </w:r>
      <w:r w:rsidRPr="00F87DBF">
        <w:rPr>
          <w:color w:val="000000" w:themeColor="text1"/>
          <w:sz w:val="28"/>
          <w:szCs w:val="28"/>
        </w:rPr>
        <w:t>. </w:t>
      </w:r>
      <w:r w:rsidR="00BD21EB" w:rsidRPr="00F87DBF">
        <w:rPr>
          <w:color w:val="000000" w:themeColor="text1"/>
          <w:sz w:val="28"/>
          <w:szCs w:val="28"/>
        </w:rPr>
        <w:t>Не оснащены тревожной сигнализацией и кнопкой экстренного вызова - 100% школ.</w:t>
      </w:r>
    </w:p>
    <w:p w:rsidR="00547098" w:rsidRPr="00B12968" w:rsidRDefault="00547098" w:rsidP="00BD21EB">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С обучающимися систематически проводятся мероприятия по воспитанию культуры безопасности жизнедеятельности.</w:t>
      </w:r>
    </w:p>
    <w:p w:rsidR="00547098" w:rsidRPr="00B12968" w:rsidRDefault="00547098" w:rsidP="00BD21EB">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Серьёзное внимание уделяется применению в образовательной деятельности современных информационно – коммуникационных технологий.</w:t>
      </w:r>
    </w:p>
    <w:p w:rsidR="00547098" w:rsidRPr="00B12968" w:rsidRDefault="00547098" w:rsidP="00BD21EB">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 xml:space="preserve">Все образовательные учреждения имеют возможность оказывать муниципальные услуги в электронном виде благодаря внедренным </w:t>
      </w:r>
      <w:r w:rsidRPr="00B12968">
        <w:rPr>
          <w:color w:val="000000" w:themeColor="text1"/>
          <w:sz w:val="28"/>
          <w:szCs w:val="28"/>
        </w:rPr>
        <w:lastRenderedPageBreak/>
        <w:t xml:space="preserve">информационным системам. Сайты всех образовательных учреждений муниципального района располагаются на платформе, исключающей </w:t>
      </w:r>
      <w:proofErr w:type="spellStart"/>
      <w:r w:rsidRPr="00B12968">
        <w:rPr>
          <w:color w:val="000000" w:themeColor="text1"/>
          <w:sz w:val="28"/>
          <w:szCs w:val="28"/>
        </w:rPr>
        <w:t>необразовательный</w:t>
      </w:r>
      <w:proofErr w:type="spellEnd"/>
      <w:r w:rsidRPr="00B12968">
        <w:rPr>
          <w:color w:val="000000" w:themeColor="text1"/>
          <w:sz w:val="28"/>
          <w:szCs w:val="28"/>
        </w:rPr>
        <w:t xml:space="preserve"> контент, и по структуре размещения сведений полностью соответствующей требованиям Закона «Об образовании в Российской Федерации» в части размещения информации на официальном сайте образовательной организации.</w:t>
      </w:r>
    </w:p>
    <w:p w:rsidR="00547098" w:rsidRPr="00AB7A1E" w:rsidRDefault="00547098" w:rsidP="00B12968">
      <w:pPr>
        <w:pStyle w:val="a5"/>
        <w:spacing w:before="0" w:beforeAutospacing="0" w:after="0" w:afterAutospacing="0"/>
        <w:ind w:firstLine="709"/>
        <w:jc w:val="both"/>
        <w:rPr>
          <w:color w:val="000000" w:themeColor="text1"/>
          <w:sz w:val="28"/>
          <w:szCs w:val="28"/>
        </w:rPr>
      </w:pPr>
      <w:r w:rsidRPr="00AB7A1E">
        <w:rPr>
          <w:color w:val="000000" w:themeColor="text1"/>
          <w:sz w:val="28"/>
          <w:szCs w:val="28"/>
        </w:rPr>
        <w:t>Учебные результаты:</w:t>
      </w:r>
    </w:p>
    <w:p w:rsidR="00547098" w:rsidRPr="00B12968" w:rsidRDefault="00547098" w:rsidP="00B12968">
      <w:pPr>
        <w:pStyle w:val="a5"/>
        <w:spacing w:before="0" w:beforeAutospacing="0" w:after="0" w:afterAutospacing="0"/>
        <w:ind w:firstLine="709"/>
        <w:jc w:val="both"/>
        <w:rPr>
          <w:color w:val="000000" w:themeColor="text1"/>
          <w:sz w:val="28"/>
          <w:szCs w:val="28"/>
        </w:rPr>
      </w:pPr>
      <w:r w:rsidRPr="00B12968">
        <w:rPr>
          <w:color w:val="000000" w:themeColor="text1"/>
          <w:sz w:val="28"/>
          <w:szCs w:val="28"/>
          <w:u w:val="single"/>
        </w:rPr>
        <w:t>Начальное общее образование: </w:t>
      </w:r>
      <w:r w:rsidRPr="00B12968">
        <w:rPr>
          <w:color w:val="000000" w:themeColor="text1"/>
          <w:sz w:val="28"/>
          <w:szCs w:val="28"/>
        </w:rPr>
        <w:t>успеваемость выпускников начальной школы составляет 99,8%, качество – 49%.</w:t>
      </w:r>
    </w:p>
    <w:p w:rsidR="00547098" w:rsidRPr="00B12968" w:rsidRDefault="00547098" w:rsidP="00B12968">
      <w:pPr>
        <w:pStyle w:val="a5"/>
        <w:spacing w:before="0" w:beforeAutospacing="0" w:after="0" w:afterAutospacing="0"/>
        <w:ind w:firstLine="709"/>
        <w:jc w:val="both"/>
        <w:rPr>
          <w:color w:val="000000" w:themeColor="text1"/>
          <w:sz w:val="28"/>
          <w:szCs w:val="28"/>
        </w:rPr>
      </w:pPr>
      <w:r w:rsidRPr="00B12968">
        <w:rPr>
          <w:color w:val="000000" w:themeColor="text1"/>
          <w:sz w:val="28"/>
          <w:szCs w:val="28"/>
          <w:u w:val="single"/>
        </w:rPr>
        <w:t>Основное общее образование:</w:t>
      </w:r>
      <w:r w:rsidRPr="00B12968">
        <w:rPr>
          <w:color w:val="000000" w:themeColor="text1"/>
          <w:sz w:val="28"/>
          <w:szCs w:val="28"/>
        </w:rPr>
        <w:t> 95% выпускников 9 – х классов успешно прошли государственную итоговую аттестацию.</w:t>
      </w:r>
    </w:p>
    <w:p w:rsidR="00547098" w:rsidRPr="00B12968" w:rsidRDefault="00547098" w:rsidP="00B12968">
      <w:pPr>
        <w:pStyle w:val="a5"/>
        <w:spacing w:before="0" w:beforeAutospacing="0" w:after="0" w:afterAutospacing="0"/>
        <w:ind w:firstLine="709"/>
        <w:jc w:val="both"/>
        <w:rPr>
          <w:color w:val="000000" w:themeColor="text1"/>
          <w:sz w:val="28"/>
          <w:szCs w:val="28"/>
        </w:rPr>
      </w:pPr>
      <w:r w:rsidRPr="00B12968">
        <w:rPr>
          <w:color w:val="000000" w:themeColor="text1"/>
          <w:sz w:val="28"/>
          <w:szCs w:val="28"/>
          <w:u w:val="single"/>
        </w:rPr>
        <w:t>Среднее общее образование: </w:t>
      </w:r>
      <w:r w:rsidRPr="00B12968">
        <w:rPr>
          <w:color w:val="000000" w:themeColor="text1"/>
          <w:sz w:val="28"/>
          <w:szCs w:val="28"/>
        </w:rPr>
        <w:t xml:space="preserve">99% выпускников 11 – х классов успешно прошли государственную итоговую аттестацию в форме ЕГЭ и получили аттестат о среднем общем образовании. </w:t>
      </w:r>
    </w:p>
    <w:p w:rsidR="00547098" w:rsidRPr="00B12968" w:rsidRDefault="00547098" w:rsidP="00B12968">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 xml:space="preserve">В целом по всем предметам муниципальный район входит в десятку лучших. </w:t>
      </w:r>
    </w:p>
    <w:p w:rsidR="00547098" w:rsidRPr="00B12968" w:rsidRDefault="00AB7A1E" w:rsidP="00B12968">
      <w:pPr>
        <w:pStyle w:val="a5"/>
        <w:spacing w:before="0" w:beforeAutospacing="0" w:after="0" w:afterAutospacing="0"/>
        <w:ind w:firstLine="709"/>
        <w:jc w:val="both"/>
        <w:rPr>
          <w:color w:val="000000" w:themeColor="text1"/>
          <w:sz w:val="28"/>
          <w:szCs w:val="28"/>
        </w:rPr>
      </w:pPr>
      <w:r>
        <w:rPr>
          <w:color w:val="000000" w:themeColor="text1"/>
          <w:sz w:val="28"/>
          <w:szCs w:val="28"/>
        </w:rPr>
        <w:t xml:space="preserve">7 </w:t>
      </w:r>
      <w:r w:rsidRPr="00B12968">
        <w:rPr>
          <w:color w:val="000000" w:themeColor="text1"/>
          <w:sz w:val="28"/>
          <w:szCs w:val="28"/>
        </w:rPr>
        <w:t>выпускников</w:t>
      </w:r>
      <w:r w:rsidR="00547098" w:rsidRPr="00B12968">
        <w:rPr>
          <w:color w:val="000000" w:themeColor="text1"/>
          <w:sz w:val="28"/>
          <w:szCs w:val="28"/>
        </w:rPr>
        <w:t xml:space="preserve"> 11-х классов награждены медалью "За особые успехи в учении".</w:t>
      </w:r>
    </w:p>
    <w:p w:rsidR="00FD7984" w:rsidRPr="00B12968" w:rsidRDefault="00547098" w:rsidP="00AB7A1E">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 xml:space="preserve">77% выпускников поступили в вузы, из них 95% - по изучаемому в школе профилю. </w:t>
      </w:r>
    </w:p>
    <w:p w:rsidR="00547098" w:rsidRPr="00B12968" w:rsidRDefault="00547098" w:rsidP="00B12968">
      <w:pPr>
        <w:pStyle w:val="a5"/>
        <w:spacing w:before="0" w:beforeAutospacing="0" w:after="0" w:afterAutospacing="0"/>
        <w:ind w:firstLine="709"/>
        <w:jc w:val="both"/>
        <w:rPr>
          <w:color w:val="000000" w:themeColor="text1"/>
          <w:sz w:val="28"/>
          <w:szCs w:val="28"/>
        </w:rPr>
      </w:pPr>
      <w:r w:rsidRPr="00AB7A1E">
        <w:rPr>
          <w:color w:val="000000" w:themeColor="text1"/>
          <w:sz w:val="28"/>
          <w:szCs w:val="28"/>
        </w:rPr>
        <w:t>Воспитательная деятельность</w:t>
      </w:r>
      <w:r w:rsidRPr="00B12968">
        <w:rPr>
          <w:b/>
          <w:bCs/>
          <w:color w:val="000000" w:themeColor="text1"/>
          <w:sz w:val="28"/>
          <w:szCs w:val="28"/>
        </w:rPr>
        <w:t> </w:t>
      </w:r>
      <w:r w:rsidRPr="00B12968">
        <w:rPr>
          <w:color w:val="000000" w:themeColor="text1"/>
          <w:sz w:val="28"/>
          <w:szCs w:val="28"/>
        </w:rPr>
        <w:t>в общеобразовательных учреждениях 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547098" w:rsidRPr="00B12968" w:rsidRDefault="00547098" w:rsidP="00B12968">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 xml:space="preserve">С целью гражданско-патриотического воспитания в школах района организованы и работают </w:t>
      </w:r>
      <w:r w:rsidR="00AB7A1E" w:rsidRPr="00F45ECA">
        <w:rPr>
          <w:color w:val="000000" w:themeColor="text1"/>
          <w:sz w:val="28"/>
          <w:szCs w:val="28"/>
        </w:rPr>
        <w:t>2 отряда юнармейцев</w:t>
      </w:r>
      <w:r w:rsidRPr="00F45ECA">
        <w:rPr>
          <w:color w:val="000000" w:themeColor="text1"/>
          <w:sz w:val="28"/>
          <w:szCs w:val="28"/>
        </w:rPr>
        <w:t>. В 8 ОУ работают школьные музеи, в которых наряду с уроками истории, литературы, географии, проводятся внеклассные мероприятия</w:t>
      </w:r>
      <w:r w:rsidRPr="00B12968">
        <w:rPr>
          <w:color w:val="000000" w:themeColor="text1"/>
          <w:sz w:val="28"/>
          <w:szCs w:val="28"/>
        </w:rPr>
        <w:t xml:space="preserve">: классные часы, уроки мужества, литературные чтения. Охват программами духовно-нравственного развития и воспитания составляет </w:t>
      </w:r>
      <w:r w:rsidRPr="00A34202">
        <w:rPr>
          <w:color w:val="000000" w:themeColor="text1"/>
          <w:sz w:val="28"/>
          <w:szCs w:val="28"/>
        </w:rPr>
        <w:t>60%</w:t>
      </w:r>
      <w:r w:rsidRPr="00B12968">
        <w:rPr>
          <w:color w:val="000000" w:themeColor="text1"/>
          <w:sz w:val="28"/>
          <w:szCs w:val="28"/>
        </w:rPr>
        <w:t xml:space="preserve"> обучающихся.</w:t>
      </w:r>
    </w:p>
    <w:p w:rsidR="007D0C5A" w:rsidRDefault="00547098" w:rsidP="00E0108C">
      <w:pPr>
        <w:pStyle w:val="a5"/>
        <w:spacing w:before="0" w:beforeAutospacing="0" w:after="0" w:afterAutospacing="0"/>
        <w:ind w:firstLine="709"/>
        <w:jc w:val="both"/>
        <w:rPr>
          <w:color w:val="000000" w:themeColor="text1"/>
          <w:sz w:val="28"/>
          <w:szCs w:val="28"/>
        </w:rPr>
      </w:pPr>
      <w:r w:rsidRPr="00B12968">
        <w:rPr>
          <w:color w:val="000000" w:themeColor="text1"/>
          <w:sz w:val="28"/>
          <w:szCs w:val="28"/>
        </w:rPr>
        <w:t xml:space="preserve">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w:t>
      </w:r>
      <w:r w:rsidR="00A34202" w:rsidRPr="00A34202">
        <w:rPr>
          <w:color w:val="000000" w:themeColor="text1"/>
          <w:sz w:val="28"/>
          <w:szCs w:val="28"/>
        </w:rPr>
        <w:t>50</w:t>
      </w:r>
      <w:r w:rsidRPr="00A34202">
        <w:rPr>
          <w:color w:val="000000" w:themeColor="text1"/>
          <w:sz w:val="28"/>
          <w:szCs w:val="28"/>
        </w:rPr>
        <w:t>%.</w:t>
      </w:r>
      <w:r w:rsidRPr="00B12968">
        <w:rPr>
          <w:color w:val="000000" w:themeColor="text1"/>
          <w:sz w:val="28"/>
          <w:szCs w:val="28"/>
        </w:rPr>
        <w:t xml:space="preserve"> </w:t>
      </w:r>
    </w:p>
    <w:p w:rsidR="00E0108C" w:rsidRPr="00926387" w:rsidRDefault="00926387" w:rsidP="002611FA">
      <w:pPr>
        <w:pStyle w:val="a5"/>
        <w:spacing w:before="0" w:beforeAutospacing="0" w:after="0" w:afterAutospacing="0"/>
        <w:ind w:firstLine="709"/>
        <w:jc w:val="center"/>
        <w:rPr>
          <w:b/>
          <w:bCs/>
          <w:color w:val="000000" w:themeColor="text1"/>
          <w:sz w:val="28"/>
          <w:szCs w:val="28"/>
        </w:rPr>
      </w:pPr>
      <w:r w:rsidRPr="00926387">
        <w:rPr>
          <w:b/>
          <w:bCs/>
          <w:color w:val="000000" w:themeColor="text1"/>
          <w:sz w:val="28"/>
          <w:szCs w:val="28"/>
        </w:rPr>
        <w:t>Развитие дошкольного образования</w:t>
      </w:r>
    </w:p>
    <w:p w:rsidR="00E56211" w:rsidRDefault="00E62A1C" w:rsidP="00E56211">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На начало 20</w:t>
      </w:r>
      <w:r>
        <w:rPr>
          <w:color w:val="000000" w:themeColor="text1"/>
          <w:sz w:val="28"/>
          <w:szCs w:val="28"/>
        </w:rPr>
        <w:t>21</w:t>
      </w:r>
      <w:r w:rsidRPr="00E62A1C">
        <w:rPr>
          <w:color w:val="000000" w:themeColor="text1"/>
          <w:sz w:val="28"/>
          <w:szCs w:val="28"/>
        </w:rPr>
        <w:t xml:space="preserve"> года в муниципальном районе «</w:t>
      </w:r>
      <w:r>
        <w:rPr>
          <w:color w:val="000000" w:themeColor="text1"/>
          <w:sz w:val="28"/>
          <w:szCs w:val="28"/>
        </w:rPr>
        <w:t xml:space="preserve">Петровск-Забайкальский </w:t>
      </w:r>
      <w:r w:rsidRPr="00E62A1C">
        <w:rPr>
          <w:color w:val="000000" w:themeColor="text1"/>
          <w:sz w:val="28"/>
          <w:szCs w:val="28"/>
        </w:rPr>
        <w:t>район» услуги по дошкольному образованию предоставляют 1</w:t>
      </w:r>
      <w:r>
        <w:rPr>
          <w:color w:val="000000" w:themeColor="text1"/>
          <w:sz w:val="28"/>
          <w:szCs w:val="28"/>
        </w:rPr>
        <w:t>2</w:t>
      </w:r>
      <w:r w:rsidRPr="00E62A1C">
        <w:rPr>
          <w:color w:val="000000" w:themeColor="text1"/>
          <w:sz w:val="28"/>
          <w:szCs w:val="28"/>
        </w:rPr>
        <w:t xml:space="preserve"> муниципальных дошкольных образовательных учреждений (далее-ДОУ), их </w:t>
      </w:r>
      <w:r w:rsidRPr="00825368">
        <w:rPr>
          <w:color w:val="000000" w:themeColor="text1"/>
          <w:sz w:val="28"/>
          <w:szCs w:val="28"/>
        </w:rPr>
        <w:t xml:space="preserve">посещают 2169 детей дошкольного возраста, из них в возрасте старше 3 лет – 1736 детей. Кроме этого,  на базе </w:t>
      </w:r>
      <w:r w:rsidR="001074D7" w:rsidRPr="00825368">
        <w:rPr>
          <w:color w:val="000000" w:themeColor="text1"/>
          <w:sz w:val="28"/>
          <w:szCs w:val="28"/>
        </w:rPr>
        <w:t>5</w:t>
      </w:r>
      <w:r w:rsidRPr="00825368">
        <w:rPr>
          <w:color w:val="000000" w:themeColor="text1"/>
          <w:sz w:val="28"/>
          <w:szCs w:val="28"/>
        </w:rPr>
        <w:t xml:space="preserve"> общеобразовательных организаций получают дошкольную подготовку </w:t>
      </w:r>
      <w:r w:rsidR="001074D7" w:rsidRPr="00825368">
        <w:rPr>
          <w:color w:val="000000" w:themeColor="text1"/>
          <w:sz w:val="28"/>
          <w:szCs w:val="28"/>
        </w:rPr>
        <w:t>59</w:t>
      </w:r>
      <w:r w:rsidRPr="00825368">
        <w:rPr>
          <w:color w:val="000000" w:themeColor="text1"/>
          <w:sz w:val="28"/>
          <w:szCs w:val="28"/>
        </w:rPr>
        <w:t xml:space="preserve"> детей, в группах кратковременного </w:t>
      </w:r>
      <w:r w:rsidRPr="00825368">
        <w:rPr>
          <w:color w:val="000000" w:themeColor="text1"/>
          <w:sz w:val="28"/>
          <w:szCs w:val="28"/>
        </w:rPr>
        <w:lastRenderedPageBreak/>
        <w:t>пребывания, организованных при садах, школах, центрах развития детей, занимается 21 ребенок</w:t>
      </w:r>
      <w:r w:rsidRPr="00E62A1C">
        <w:rPr>
          <w:color w:val="000000" w:themeColor="text1"/>
          <w:sz w:val="28"/>
          <w:szCs w:val="28"/>
        </w:rPr>
        <w:t>. Расширение доступности дошкольного образования в муниципальном районе «</w:t>
      </w:r>
      <w:r>
        <w:rPr>
          <w:color w:val="000000" w:themeColor="text1"/>
          <w:sz w:val="28"/>
          <w:szCs w:val="28"/>
        </w:rPr>
        <w:t>Петровск-Забайкальский район</w:t>
      </w:r>
      <w:r w:rsidRPr="00E62A1C">
        <w:rPr>
          <w:color w:val="000000" w:themeColor="text1"/>
          <w:sz w:val="28"/>
          <w:szCs w:val="28"/>
        </w:rPr>
        <w:t xml:space="preserve">» за последние годы позволило значительно увеличить количество организаций, реализующих программы дошкольного образования. Охват детей дошкольным образованием ежегодно увеличивается на 1,5 %. Общая численность детей в возрасте от рождения до 7 лет, состоящих в очереди на устройство в </w:t>
      </w:r>
      <w:r w:rsidR="00E56211" w:rsidRPr="00E62A1C">
        <w:rPr>
          <w:color w:val="000000" w:themeColor="text1"/>
          <w:sz w:val="28"/>
          <w:szCs w:val="28"/>
        </w:rPr>
        <w:t>ДОУ</w:t>
      </w:r>
      <w:r w:rsidR="00E56211">
        <w:rPr>
          <w:color w:val="000000" w:themeColor="text1"/>
          <w:sz w:val="28"/>
          <w:szCs w:val="28"/>
        </w:rPr>
        <w:t xml:space="preserve"> нет.</w:t>
      </w:r>
      <w:r w:rsidRPr="00E62A1C">
        <w:rPr>
          <w:color w:val="000000" w:themeColor="text1"/>
          <w:sz w:val="28"/>
          <w:szCs w:val="28"/>
        </w:rPr>
        <w:t xml:space="preserve"> В муниципальном районе «</w:t>
      </w:r>
      <w:r w:rsidR="00E56211">
        <w:rPr>
          <w:color w:val="000000" w:themeColor="text1"/>
          <w:sz w:val="28"/>
          <w:szCs w:val="28"/>
        </w:rPr>
        <w:t>Петровск-Забайкальский</w:t>
      </w:r>
      <w:r w:rsidRPr="00E62A1C">
        <w:rPr>
          <w:color w:val="000000" w:themeColor="text1"/>
          <w:sz w:val="28"/>
          <w:szCs w:val="28"/>
        </w:rPr>
        <w:t xml:space="preserve"> район» для создания и ведения электронного реестра детей дошкольного возраста, нуждающихся в местах в дошкольных образовательных организациях, введена в эксплуатацию Автоматизированная информационная система "Е-услуги. </w:t>
      </w:r>
      <w:r w:rsidR="00E56211">
        <w:rPr>
          <w:color w:val="000000" w:themeColor="text1"/>
          <w:sz w:val="28"/>
          <w:szCs w:val="28"/>
        </w:rPr>
        <w:t>К</w:t>
      </w:r>
      <w:r w:rsidRPr="00E62A1C">
        <w:rPr>
          <w:color w:val="000000" w:themeColor="text1"/>
          <w:sz w:val="28"/>
          <w:szCs w:val="28"/>
        </w:rPr>
        <w:t xml:space="preserve">оторая отвечает унифицированным функционально-техническим требованиям Электронной очереди и совместима с федеральной системой показателей Электронной очереди. Основными проблемами, на решение которых будут направлены мероприятия программы, являются: </w:t>
      </w:r>
    </w:p>
    <w:p w:rsidR="00E56211" w:rsidRPr="00E56211" w:rsidRDefault="00E56211" w:rsidP="00E56211">
      <w:pPr>
        <w:pStyle w:val="a5"/>
        <w:spacing w:before="0" w:beforeAutospacing="0" w:after="0" w:afterAutospacing="0"/>
        <w:ind w:firstLine="709"/>
        <w:jc w:val="both"/>
        <w:rPr>
          <w:color w:val="000000" w:themeColor="text1"/>
          <w:sz w:val="28"/>
          <w:szCs w:val="28"/>
        </w:rPr>
      </w:pPr>
      <w:r w:rsidRPr="00E56211">
        <w:rPr>
          <w:color w:val="000000" w:themeColor="text1"/>
          <w:sz w:val="28"/>
          <w:szCs w:val="28"/>
        </w:rPr>
        <w:t>-    Доступность дошкольного образования в районе - 100%;</w:t>
      </w:r>
    </w:p>
    <w:p w:rsidR="00E56211" w:rsidRPr="00E56211" w:rsidRDefault="00E56211" w:rsidP="00E56211">
      <w:pPr>
        <w:pStyle w:val="a5"/>
        <w:spacing w:before="0" w:beforeAutospacing="0" w:after="0" w:afterAutospacing="0"/>
        <w:ind w:firstLine="709"/>
        <w:jc w:val="both"/>
        <w:rPr>
          <w:color w:val="000000" w:themeColor="text1"/>
          <w:sz w:val="28"/>
          <w:szCs w:val="28"/>
        </w:rPr>
      </w:pPr>
      <w:r w:rsidRPr="00E56211">
        <w:rPr>
          <w:color w:val="000000" w:themeColor="text1"/>
          <w:sz w:val="28"/>
          <w:szCs w:val="28"/>
        </w:rPr>
        <w:t>-    Доля ДОУ, реализующих федеральный государственный образовательный стандарт   дошкольного образования – 100%;</w:t>
      </w:r>
    </w:p>
    <w:p w:rsidR="00E56211" w:rsidRPr="00E56211" w:rsidRDefault="00E56211" w:rsidP="00E56211">
      <w:pPr>
        <w:pStyle w:val="a5"/>
        <w:spacing w:before="0" w:beforeAutospacing="0" w:after="0" w:afterAutospacing="0"/>
        <w:ind w:firstLine="709"/>
        <w:jc w:val="both"/>
        <w:rPr>
          <w:color w:val="000000" w:themeColor="text1"/>
          <w:sz w:val="28"/>
          <w:szCs w:val="28"/>
        </w:rPr>
      </w:pPr>
      <w:r w:rsidRPr="00E56211">
        <w:rPr>
          <w:color w:val="000000" w:themeColor="text1"/>
          <w:sz w:val="28"/>
          <w:szCs w:val="28"/>
        </w:rPr>
        <w:t>-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увеличится до 100%;</w:t>
      </w:r>
    </w:p>
    <w:p w:rsidR="00E56211" w:rsidRPr="00E56211" w:rsidRDefault="00E56211" w:rsidP="00E56211">
      <w:pPr>
        <w:pStyle w:val="a5"/>
        <w:spacing w:before="0" w:beforeAutospacing="0" w:after="0" w:afterAutospacing="0"/>
        <w:ind w:firstLine="709"/>
        <w:jc w:val="both"/>
        <w:rPr>
          <w:color w:val="000000" w:themeColor="text1"/>
          <w:sz w:val="28"/>
          <w:szCs w:val="28"/>
        </w:rPr>
      </w:pPr>
      <w:r w:rsidRPr="00E56211">
        <w:rPr>
          <w:color w:val="000000" w:themeColor="text1"/>
          <w:sz w:val="28"/>
          <w:szCs w:val="28"/>
        </w:rPr>
        <w:t>-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составит 80%.</w:t>
      </w:r>
    </w:p>
    <w:p w:rsidR="00E56211" w:rsidRDefault="00E62A1C" w:rsidP="00E56211">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 xml:space="preserve"> −развитость сектора сопровождения раннего развития детей, инфраструктуры дошкольного образования детей раннего дошкольного возраста (от 2 месяцев до 3 лет), развитие которой выступает необходимым условием обеспечения возможности участия в трудовой деятельности родителей воспитанников; </w:t>
      </w:r>
    </w:p>
    <w:p w:rsidR="00E56211" w:rsidRDefault="00E62A1C" w:rsidP="00E62A1C">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 xml:space="preserve">−отсутствие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(далее - ОВЗ) и детей-инвалидов; </w:t>
      </w:r>
    </w:p>
    <w:p w:rsidR="00E56211" w:rsidRDefault="00E62A1C" w:rsidP="00E62A1C">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−диспропорция между состоянием сети образовательных организаций, реализующих программы дошкольного образования, темпами и возможностями их развития в муниципальном районе «</w:t>
      </w:r>
      <w:r w:rsidR="00E56211">
        <w:rPr>
          <w:color w:val="000000" w:themeColor="text1"/>
          <w:sz w:val="28"/>
          <w:szCs w:val="28"/>
        </w:rPr>
        <w:t xml:space="preserve">Петровск-Забайкальский </w:t>
      </w:r>
      <w:r w:rsidRPr="00E62A1C">
        <w:rPr>
          <w:color w:val="000000" w:themeColor="text1"/>
          <w:sz w:val="28"/>
          <w:szCs w:val="28"/>
        </w:rPr>
        <w:t xml:space="preserve"> район», в силу этого сложность обеспечения государственных гарантий доступности дошкольного образования для всех слоев населения района; </w:t>
      </w:r>
    </w:p>
    <w:p w:rsidR="00E56211" w:rsidRDefault="00E62A1C" w:rsidP="00E62A1C">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 xml:space="preserve">−уровень стартовых возможностей дошкольных образовательных организаций (материально-технических, кадровых) муниципального образования с позиций обеспечения доступности и качества образовательных </w:t>
      </w:r>
      <w:r w:rsidRPr="00E62A1C">
        <w:rPr>
          <w:color w:val="000000" w:themeColor="text1"/>
          <w:sz w:val="28"/>
          <w:szCs w:val="28"/>
        </w:rPr>
        <w:lastRenderedPageBreak/>
        <w:t xml:space="preserve">услуг, эффективного перехода на федеральные государственные программы дошкольного образования (далее - ФГОС ДО); </w:t>
      </w:r>
    </w:p>
    <w:p w:rsidR="00E56211" w:rsidRDefault="00E62A1C" w:rsidP="00E62A1C">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 xml:space="preserve">−несоответствие материально-технических условий образовательных организаций для введения ФГОС ДО; </w:t>
      </w:r>
    </w:p>
    <w:p w:rsidR="00E56211" w:rsidRDefault="00E62A1C" w:rsidP="00E62A1C">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 xml:space="preserve">−недостаточная готовность педагогических работников, </w:t>
      </w:r>
      <w:proofErr w:type="spellStart"/>
      <w:r w:rsidRPr="00E62A1C">
        <w:rPr>
          <w:color w:val="000000" w:themeColor="text1"/>
          <w:sz w:val="28"/>
          <w:szCs w:val="28"/>
        </w:rPr>
        <w:t>административноуправленческого</w:t>
      </w:r>
      <w:proofErr w:type="spellEnd"/>
      <w:r w:rsidRPr="00E62A1C">
        <w:rPr>
          <w:color w:val="000000" w:themeColor="text1"/>
          <w:sz w:val="28"/>
          <w:szCs w:val="28"/>
        </w:rPr>
        <w:t xml:space="preserve"> персонала для реализации ФГОС ДО, низкие темпы обновления состава педагогических кадров; </w:t>
      </w:r>
    </w:p>
    <w:p w:rsidR="00E56211" w:rsidRDefault="00E62A1C" w:rsidP="00E62A1C">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 xml:space="preserve">−необходимость обеспечения открытости процесса комплектования муниципальных дошкольных образовательных организаций, эффективного функционирования автоматизированной информационной системы электронной записи детей и комплектования муниципальных дошкольных образовательных организаций, включая кадровое, методическое, техническое и финансовое обеспечение; </w:t>
      </w:r>
    </w:p>
    <w:p w:rsidR="00E62A1C" w:rsidRPr="00E62A1C" w:rsidRDefault="00E62A1C" w:rsidP="00E56211">
      <w:pPr>
        <w:pStyle w:val="a5"/>
        <w:spacing w:before="0" w:beforeAutospacing="0" w:after="0" w:afterAutospacing="0"/>
        <w:ind w:firstLine="709"/>
        <w:jc w:val="both"/>
        <w:rPr>
          <w:color w:val="000000" w:themeColor="text1"/>
          <w:sz w:val="28"/>
          <w:szCs w:val="28"/>
        </w:rPr>
      </w:pPr>
      <w:r w:rsidRPr="00E62A1C">
        <w:rPr>
          <w:color w:val="000000" w:themeColor="text1"/>
          <w:sz w:val="28"/>
          <w:szCs w:val="28"/>
        </w:rPr>
        <w:t>−потребность в расширении спектра инструментов информирования и обратной связи с населением, создания условий для активного вовлечения родителей (законных представителей) в образовательный процесс, независимую оценку качества дошкольного образования</w:t>
      </w:r>
    </w:p>
    <w:p w:rsidR="00547098" w:rsidRPr="00E56211" w:rsidRDefault="00547098" w:rsidP="002611FA">
      <w:pPr>
        <w:pStyle w:val="a5"/>
        <w:spacing w:before="0" w:beforeAutospacing="0" w:after="0" w:afterAutospacing="0"/>
        <w:ind w:firstLine="709"/>
        <w:jc w:val="center"/>
        <w:rPr>
          <w:b/>
          <w:bCs/>
          <w:color w:val="000000" w:themeColor="text1"/>
          <w:sz w:val="28"/>
          <w:szCs w:val="28"/>
        </w:rPr>
      </w:pPr>
      <w:r w:rsidRPr="00E56211">
        <w:rPr>
          <w:b/>
          <w:bCs/>
          <w:color w:val="000000" w:themeColor="text1"/>
          <w:sz w:val="28"/>
          <w:szCs w:val="28"/>
        </w:rPr>
        <w:t>Развитие дополнительного образования.</w:t>
      </w:r>
    </w:p>
    <w:p w:rsidR="00547098" w:rsidRPr="00C355B2" w:rsidRDefault="00547098" w:rsidP="00E0108C">
      <w:pPr>
        <w:pStyle w:val="a5"/>
        <w:spacing w:before="0" w:beforeAutospacing="0" w:after="0" w:afterAutospacing="0"/>
        <w:ind w:firstLine="709"/>
        <w:jc w:val="both"/>
        <w:rPr>
          <w:color w:val="000000" w:themeColor="text1"/>
          <w:sz w:val="28"/>
          <w:szCs w:val="28"/>
        </w:rPr>
      </w:pPr>
      <w:r w:rsidRPr="00F45ECA">
        <w:rPr>
          <w:color w:val="000000" w:themeColor="text1"/>
          <w:sz w:val="28"/>
          <w:szCs w:val="28"/>
        </w:rPr>
        <w:t xml:space="preserve">По дополнительным программам в образовательных учреждениях дополнительного образования обучается </w:t>
      </w:r>
      <w:r w:rsidR="00E25FE8">
        <w:rPr>
          <w:color w:val="000000" w:themeColor="text1"/>
          <w:sz w:val="28"/>
          <w:szCs w:val="28"/>
        </w:rPr>
        <w:t>1090</w:t>
      </w:r>
      <w:r w:rsidRPr="00F45ECA">
        <w:rPr>
          <w:color w:val="000000" w:themeColor="text1"/>
          <w:sz w:val="28"/>
          <w:szCs w:val="28"/>
        </w:rPr>
        <w:t xml:space="preserve"> обучающихся – </w:t>
      </w:r>
      <w:r w:rsidR="00E25FE8">
        <w:rPr>
          <w:color w:val="000000" w:themeColor="text1"/>
          <w:sz w:val="28"/>
          <w:szCs w:val="28"/>
        </w:rPr>
        <w:t>70</w:t>
      </w:r>
      <w:r w:rsidRPr="00F45ECA">
        <w:rPr>
          <w:color w:val="000000" w:themeColor="text1"/>
          <w:sz w:val="28"/>
          <w:szCs w:val="28"/>
        </w:rPr>
        <w:t xml:space="preserve">% от </w:t>
      </w:r>
      <w:r w:rsidRPr="00C355B2">
        <w:rPr>
          <w:color w:val="000000" w:themeColor="text1"/>
          <w:sz w:val="28"/>
          <w:szCs w:val="28"/>
        </w:rPr>
        <w:t>учащихся ОУ.</w:t>
      </w:r>
    </w:p>
    <w:p w:rsidR="00A22789" w:rsidRPr="00C355B2" w:rsidRDefault="00A22789" w:rsidP="00C355B2">
      <w:pPr>
        <w:pStyle w:val="a5"/>
        <w:spacing w:before="0" w:beforeAutospacing="0" w:after="0" w:afterAutospacing="0"/>
        <w:ind w:firstLine="709"/>
        <w:jc w:val="both"/>
        <w:rPr>
          <w:color w:val="000000" w:themeColor="text1"/>
          <w:sz w:val="28"/>
          <w:szCs w:val="28"/>
        </w:rPr>
      </w:pPr>
      <w:r w:rsidRPr="00C355B2">
        <w:rPr>
          <w:color w:val="000000" w:themeColor="text1"/>
          <w:sz w:val="28"/>
          <w:szCs w:val="28"/>
        </w:rPr>
        <w:t>На территории муниципального района «Петровск-Забайкальский район» находится одна детско-юношеская спортивная школа. Общее количество занимающихся на 2020-2021 учебный год составляет 630 чел., количество групп 40.</w:t>
      </w:r>
    </w:p>
    <w:p w:rsidR="00C355B2" w:rsidRPr="00C355B2" w:rsidRDefault="00547098" w:rsidP="00C355B2">
      <w:pPr>
        <w:pStyle w:val="a5"/>
        <w:spacing w:before="0" w:beforeAutospacing="0" w:after="0" w:afterAutospacing="0"/>
        <w:ind w:firstLine="709"/>
        <w:jc w:val="both"/>
        <w:rPr>
          <w:color w:val="000000" w:themeColor="text1"/>
          <w:sz w:val="28"/>
          <w:szCs w:val="28"/>
        </w:rPr>
      </w:pPr>
      <w:r w:rsidRPr="00C355B2">
        <w:rPr>
          <w:color w:val="000000" w:themeColor="text1"/>
          <w:sz w:val="28"/>
          <w:szCs w:val="28"/>
        </w:rPr>
        <w:t xml:space="preserve"> воспитанника занимаются по дополнительным предпрофессиональным программам спортивной направленности (</w:t>
      </w:r>
      <w:r w:rsidR="00C355B2" w:rsidRPr="00C355B2">
        <w:rPr>
          <w:color w:val="000000" w:themeColor="text1"/>
          <w:sz w:val="28"/>
          <w:szCs w:val="28"/>
        </w:rPr>
        <w:t>волейбол, баскетбол</w:t>
      </w:r>
      <w:r w:rsidR="00A22789" w:rsidRPr="00C355B2">
        <w:rPr>
          <w:color w:val="000000" w:themeColor="text1"/>
          <w:sz w:val="28"/>
          <w:szCs w:val="28"/>
        </w:rPr>
        <w:t>, вольная борьба, л</w:t>
      </w:r>
      <w:r w:rsidR="00A22789" w:rsidRPr="00A22789">
        <w:rPr>
          <w:color w:val="000000" w:themeColor="text1"/>
          <w:sz w:val="28"/>
          <w:szCs w:val="28"/>
        </w:rPr>
        <w:t>ыжные гонки</w:t>
      </w:r>
      <w:r w:rsidR="00A22789" w:rsidRPr="00C355B2">
        <w:rPr>
          <w:color w:val="000000" w:themeColor="text1"/>
          <w:sz w:val="28"/>
          <w:szCs w:val="28"/>
        </w:rPr>
        <w:t>, н</w:t>
      </w:r>
      <w:r w:rsidR="00A22789" w:rsidRPr="00A22789">
        <w:rPr>
          <w:color w:val="000000" w:themeColor="text1"/>
          <w:sz w:val="28"/>
          <w:szCs w:val="28"/>
        </w:rPr>
        <w:t>астольный теннис</w:t>
      </w:r>
      <w:r w:rsidR="00A22789" w:rsidRPr="00C355B2">
        <w:rPr>
          <w:color w:val="000000" w:themeColor="text1"/>
          <w:sz w:val="28"/>
          <w:szCs w:val="28"/>
        </w:rPr>
        <w:t>)</w:t>
      </w:r>
      <w:r w:rsidR="00A22789" w:rsidRPr="00A22789">
        <w:rPr>
          <w:color w:val="000000" w:themeColor="text1"/>
          <w:sz w:val="28"/>
          <w:szCs w:val="28"/>
        </w:rPr>
        <w:t>.</w:t>
      </w:r>
      <w:r w:rsidR="00C355B2" w:rsidRPr="00C355B2">
        <w:rPr>
          <w:rFonts w:eastAsia="+mn-ea"/>
          <w:color w:val="000000" w:themeColor="text1"/>
          <w:kern w:val="24"/>
          <w:sz w:val="28"/>
          <w:szCs w:val="28"/>
        </w:rPr>
        <w:t xml:space="preserve"> </w:t>
      </w:r>
      <w:r w:rsidR="00C355B2" w:rsidRPr="00C355B2">
        <w:rPr>
          <w:color w:val="000000" w:themeColor="text1"/>
          <w:sz w:val="28"/>
          <w:szCs w:val="28"/>
        </w:rPr>
        <w:t>Спортсмены ДЮСШ участвуют в районных соревнованиях, выезжают на соревнования различных рангов: от турниров и матчевых встреч до первенств края, России.</w:t>
      </w:r>
    </w:p>
    <w:p w:rsidR="00A22789" w:rsidRDefault="00C355B2" w:rsidP="00C355B2">
      <w:pPr>
        <w:pStyle w:val="a5"/>
        <w:spacing w:before="0" w:beforeAutospacing="0" w:after="0" w:afterAutospacing="0"/>
        <w:ind w:firstLine="709"/>
        <w:jc w:val="both"/>
        <w:rPr>
          <w:color w:val="000000" w:themeColor="text1"/>
          <w:sz w:val="28"/>
          <w:szCs w:val="28"/>
        </w:rPr>
      </w:pPr>
      <w:r w:rsidRPr="00C355B2">
        <w:rPr>
          <w:color w:val="000000" w:themeColor="text1"/>
          <w:sz w:val="28"/>
          <w:szCs w:val="28"/>
        </w:rPr>
        <w:t>В учебном году ДЮСШ было проведено более 30 спортивно-массовых мероприятий – это первенство района, межрегиональные, зональные соревнования</w:t>
      </w:r>
      <w:r>
        <w:rPr>
          <w:color w:val="000000" w:themeColor="text1"/>
          <w:sz w:val="28"/>
          <w:szCs w:val="28"/>
        </w:rPr>
        <w:t>.</w:t>
      </w:r>
    </w:p>
    <w:p w:rsidR="00C355B2" w:rsidRPr="00366392" w:rsidRDefault="00C355B2" w:rsidP="004A3346">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В ДЮСШ 10 штатных тренеров-преподавателей и 8 тренера-преподавателя по совместительству. </w:t>
      </w:r>
    </w:p>
    <w:p w:rsidR="00C355B2" w:rsidRPr="00366392" w:rsidRDefault="00C355B2" w:rsidP="00C355B2">
      <w:pPr>
        <w:spacing w:after="0" w:line="240" w:lineRule="auto"/>
        <w:ind w:firstLine="709"/>
        <w:contextualSpacing/>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 Из них: 12 – с высшим образованием.</w:t>
      </w:r>
    </w:p>
    <w:p w:rsidR="00C355B2" w:rsidRPr="00366392" w:rsidRDefault="00C355B2" w:rsidP="00C355B2">
      <w:pPr>
        <w:spacing w:after="0" w:line="240" w:lineRule="auto"/>
        <w:ind w:firstLine="709"/>
        <w:contextualSpacing/>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 Квалификационную категорию имеют:</w:t>
      </w:r>
    </w:p>
    <w:p w:rsidR="00C355B2" w:rsidRPr="00366392" w:rsidRDefault="00C355B2" w:rsidP="00C355B2">
      <w:pPr>
        <w:spacing w:after="0" w:line="240" w:lineRule="auto"/>
        <w:ind w:firstLine="709"/>
        <w:contextualSpacing/>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 Высшая- 4 чел.  8 – первую, 6 – вторую. </w:t>
      </w:r>
    </w:p>
    <w:p w:rsidR="00C355B2" w:rsidRPr="00366392" w:rsidRDefault="004A3346" w:rsidP="004A3346">
      <w:pPr>
        <w:spacing w:after="0" w:line="240" w:lineRule="auto"/>
        <w:ind w:left="360"/>
        <w:contextualSpacing/>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      </w:t>
      </w:r>
      <w:r w:rsidR="00C355B2" w:rsidRPr="00366392">
        <w:rPr>
          <w:rFonts w:ascii="Times New Roman" w:eastAsia="Times New Roman" w:hAnsi="Times New Roman" w:cs="Times New Roman"/>
          <w:sz w:val="28"/>
          <w:szCs w:val="28"/>
          <w:lang w:eastAsia="ru-RU"/>
        </w:rPr>
        <w:t xml:space="preserve">от 30 до 35 лет – 2                                           </w:t>
      </w:r>
    </w:p>
    <w:p w:rsidR="00C355B2" w:rsidRPr="00366392" w:rsidRDefault="004A3346" w:rsidP="004A3346">
      <w:pPr>
        <w:spacing w:after="0" w:line="240" w:lineRule="auto"/>
        <w:ind w:left="360"/>
        <w:contextualSpacing/>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      </w:t>
      </w:r>
      <w:r w:rsidR="00C355B2" w:rsidRPr="00366392">
        <w:rPr>
          <w:rFonts w:ascii="Times New Roman" w:eastAsia="Times New Roman" w:hAnsi="Times New Roman" w:cs="Times New Roman"/>
          <w:sz w:val="28"/>
          <w:szCs w:val="28"/>
          <w:lang w:eastAsia="ru-RU"/>
        </w:rPr>
        <w:t xml:space="preserve">от 36 до 45 лет – 3  </w:t>
      </w:r>
    </w:p>
    <w:p w:rsidR="00C355B2" w:rsidRPr="00366392" w:rsidRDefault="004A3346" w:rsidP="004A3346">
      <w:pPr>
        <w:spacing w:after="0" w:line="240" w:lineRule="auto"/>
        <w:ind w:left="360"/>
        <w:contextualSpacing/>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      </w:t>
      </w:r>
      <w:r w:rsidR="00C355B2" w:rsidRPr="00366392">
        <w:rPr>
          <w:rFonts w:ascii="Times New Roman" w:eastAsia="Times New Roman" w:hAnsi="Times New Roman" w:cs="Times New Roman"/>
          <w:sz w:val="28"/>
          <w:szCs w:val="28"/>
          <w:lang w:eastAsia="ru-RU"/>
        </w:rPr>
        <w:t>от 46 – 50 лет -3</w:t>
      </w:r>
      <w:r w:rsidRPr="00366392">
        <w:rPr>
          <w:rFonts w:ascii="Times New Roman" w:eastAsia="Times New Roman" w:hAnsi="Times New Roman" w:cs="Times New Roman"/>
          <w:sz w:val="28"/>
          <w:szCs w:val="28"/>
          <w:lang w:eastAsia="ru-RU"/>
        </w:rPr>
        <w:t xml:space="preserve">, </w:t>
      </w:r>
      <w:r w:rsidR="00C355B2" w:rsidRPr="00366392">
        <w:rPr>
          <w:rFonts w:ascii="Times New Roman" w:eastAsia="Times New Roman" w:hAnsi="Times New Roman" w:cs="Times New Roman"/>
          <w:sz w:val="28"/>
          <w:szCs w:val="28"/>
          <w:lang w:eastAsia="ru-RU"/>
        </w:rPr>
        <w:t>старше 51 –10 чел.</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18 тренеров преподавателей работают при каждой школе Петровск-Забайкальского района.  (9 сел района).</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 xml:space="preserve"> Спортивные залы работают в вечернее время и всегда заполнены. </w:t>
      </w:r>
    </w:p>
    <w:p w:rsidR="00C355B2" w:rsidRPr="00366392" w:rsidRDefault="00C355B2" w:rsidP="00C355B2">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366392">
        <w:rPr>
          <w:rFonts w:ascii="Times New Roman" w:eastAsia="Times New Roman" w:hAnsi="Times New Roman" w:cs="Times New Roman"/>
          <w:sz w:val="28"/>
          <w:szCs w:val="28"/>
          <w:lang w:eastAsia="ru-RU"/>
        </w:rPr>
        <w:t>Проблемы и перспективы развития ДЮСШ</w:t>
      </w:r>
      <w:r w:rsidR="004A3346" w:rsidRPr="00366392">
        <w:rPr>
          <w:rFonts w:ascii="Times New Roman" w:eastAsia="Times New Roman" w:hAnsi="Times New Roman" w:cs="Times New Roman"/>
          <w:sz w:val="28"/>
          <w:szCs w:val="28"/>
          <w:lang w:eastAsia="ru-RU"/>
        </w:rPr>
        <w:t xml:space="preserve">: </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lastRenderedPageBreak/>
        <w:t>- Активное внедрение в деятельность учреждений современных технологий обучения, инновационных подходов к формированию единого физкультурно-оздоровительного пространства.</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Реализация инновационных проектов, программ, в том числе для обучающихся, имеющих ограниченные возможности здоровья</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Продолжение практики проведения научно-методической работы, мониторинговых исследований, направленных на эффективное развитие физической культуры и спорта, улучшения уровня   физического развития и физической подготовленности обучающихся.</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xml:space="preserve">- Выявление, изучение, обобщение и распространение опыта работы педагогов дополнительного образования. </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xml:space="preserve">- Организация и проведение массовых мероприятий различного уровня (соревнования, турниры, первенства, семинары и т.д.), обеспечивающих мониторинг и развитие различных направлений спортивной деятельности города. </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xml:space="preserve">- Организация работы по выявлению и поддержке одаренных и талантливых обучающихся; </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Повышение спортивного мастерства занимающихся и достижение высоких спортивных результатов</w:t>
      </w:r>
      <w:r w:rsidR="004A3346" w:rsidRPr="00366392">
        <w:rPr>
          <w:rFonts w:ascii="Times New Roman" w:eastAsia="+mn-ea" w:hAnsi="Times New Roman" w:cs="Times New Roman"/>
          <w:kern w:val="24"/>
          <w:sz w:val="28"/>
          <w:szCs w:val="28"/>
          <w:lang w:eastAsia="ru-RU"/>
        </w:rPr>
        <w:t>;</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-Профилактика и предупреждение правонарушений и вредных привычек</w:t>
      </w:r>
      <w:r w:rsidR="004A3346" w:rsidRPr="00366392">
        <w:rPr>
          <w:rFonts w:ascii="Times New Roman" w:eastAsia="+mn-ea" w:hAnsi="Times New Roman" w:cs="Times New Roman"/>
          <w:kern w:val="24"/>
          <w:sz w:val="28"/>
          <w:szCs w:val="28"/>
          <w:lang w:eastAsia="ru-RU"/>
        </w:rPr>
        <w:t>;</w:t>
      </w:r>
      <w:r w:rsidRPr="00366392">
        <w:rPr>
          <w:rFonts w:ascii="Times New Roman" w:eastAsia="+mn-ea" w:hAnsi="Times New Roman" w:cs="Times New Roman"/>
          <w:kern w:val="24"/>
          <w:sz w:val="28"/>
          <w:szCs w:val="28"/>
          <w:lang w:eastAsia="ru-RU"/>
        </w:rPr>
        <w:t xml:space="preserve"> </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Развитие материально-технической и спортивной базы</w:t>
      </w:r>
      <w:r w:rsidR="004A3346" w:rsidRPr="00366392">
        <w:rPr>
          <w:rFonts w:ascii="Times New Roman" w:eastAsia="+mn-ea" w:hAnsi="Times New Roman" w:cs="Times New Roman"/>
          <w:kern w:val="24"/>
          <w:sz w:val="28"/>
          <w:szCs w:val="28"/>
          <w:lang w:eastAsia="ru-RU"/>
        </w:rPr>
        <w:t>;</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mn-ea" w:hAnsi="Times New Roman" w:cs="Times New Roman"/>
          <w:kern w:val="24"/>
          <w:sz w:val="28"/>
          <w:szCs w:val="28"/>
          <w:lang w:eastAsia="ru-RU"/>
        </w:rPr>
        <w:t xml:space="preserve">- Капитальный ремонт здания. </w:t>
      </w:r>
      <w:r w:rsidRPr="00366392">
        <w:rPr>
          <w:rFonts w:ascii="Times New Roman" w:eastAsia="Calibri" w:hAnsi="Times New Roman" w:cs="Times New Roman"/>
          <w:kern w:val="24"/>
          <w:sz w:val="28"/>
          <w:szCs w:val="28"/>
          <w:lang w:eastAsia="ru-RU"/>
        </w:rPr>
        <w:t>Строительство (модульной) лыжной базы в лесном массиве (для благоприятного учебно-тренировочного и соревновательного процесса для отделения лыжных гонок</w:t>
      </w:r>
      <w:r w:rsidR="004A3346" w:rsidRPr="00366392">
        <w:rPr>
          <w:rFonts w:ascii="Times New Roman" w:eastAsia="Calibri" w:hAnsi="Times New Roman" w:cs="Times New Roman"/>
          <w:kern w:val="24"/>
          <w:sz w:val="28"/>
          <w:szCs w:val="28"/>
          <w:lang w:eastAsia="ru-RU"/>
        </w:rPr>
        <w:t>;</w:t>
      </w:r>
    </w:p>
    <w:p w:rsidR="00C355B2" w:rsidRPr="00366392" w:rsidRDefault="00C355B2" w:rsidP="00C355B2">
      <w:pPr>
        <w:spacing w:after="0" w:line="240" w:lineRule="auto"/>
        <w:ind w:firstLine="709"/>
        <w:contextualSpacing/>
        <w:jc w:val="both"/>
        <w:rPr>
          <w:rFonts w:ascii="Times New Roman" w:eastAsia="Times New Roman" w:hAnsi="Times New Roman" w:cs="Times New Roman"/>
          <w:sz w:val="28"/>
          <w:szCs w:val="28"/>
          <w:lang w:eastAsia="ru-RU"/>
        </w:rPr>
      </w:pPr>
      <w:r w:rsidRPr="00366392">
        <w:rPr>
          <w:rFonts w:ascii="Times New Roman" w:eastAsia="Calibri" w:hAnsi="Times New Roman" w:cs="Times New Roman"/>
          <w:kern w:val="24"/>
          <w:sz w:val="28"/>
          <w:szCs w:val="28"/>
          <w:lang w:eastAsia="ru-RU"/>
        </w:rPr>
        <w:t>- Приобретение снегохода Буран для подготовки лыжных трасс</w:t>
      </w:r>
      <w:r w:rsidR="004A3346" w:rsidRPr="00366392">
        <w:rPr>
          <w:rFonts w:ascii="Times New Roman" w:eastAsia="Calibri" w:hAnsi="Times New Roman" w:cs="Times New Roman"/>
          <w:kern w:val="24"/>
          <w:sz w:val="28"/>
          <w:szCs w:val="28"/>
          <w:lang w:eastAsia="ru-RU"/>
        </w:rPr>
        <w:t>;</w:t>
      </w:r>
    </w:p>
    <w:p w:rsidR="004A3346" w:rsidRPr="00A22789" w:rsidRDefault="004A3346" w:rsidP="004A3346">
      <w:pPr>
        <w:spacing w:after="0" w:line="240" w:lineRule="auto"/>
        <w:ind w:firstLine="709"/>
        <w:contextualSpacing/>
        <w:jc w:val="both"/>
        <w:rPr>
          <w:rFonts w:ascii="Times New Roman" w:eastAsia="Times New Roman" w:hAnsi="Times New Roman" w:cs="Times New Roman"/>
          <w:color w:val="000000" w:themeColor="text1"/>
          <w:kern w:val="24"/>
          <w:sz w:val="28"/>
          <w:szCs w:val="28"/>
          <w:lang w:eastAsia="ru-RU"/>
        </w:rPr>
      </w:pPr>
      <w:r w:rsidRPr="00366392">
        <w:rPr>
          <w:rFonts w:ascii="Times New Roman" w:eastAsia="Times New Roman" w:hAnsi="Times New Roman" w:cs="Times New Roman"/>
          <w:color w:val="000000" w:themeColor="text1"/>
          <w:kern w:val="24"/>
          <w:sz w:val="28"/>
          <w:szCs w:val="28"/>
          <w:lang w:eastAsia="ru-RU"/>
        </w:rPr>
        <w:t>-</w:t>
      </w:r>
      <w:r w:rsidR="00C355B2" w:rsidRPr="00366392">
        <w:rPr>
          <w:rFonts w:ascii="Times New Roman" w:eastAsia="Times New Roman" w:hAnsi="Times New Roman" w:cs="Times New Roman"/>
          <w:color w:val="000000" w:themeColor="text1"/>
          <w:kern w:val="24"/>
          <w:sz w:val="28"/>
          <w:szCs w:val="28"/>
          <w:lang w:eastAsia="ru-RU"/>
        </w:rPr>
        <w:t xml:space="preserve"> Приобретение автомобильного транспорта (автобус) для выезда на соревнования, сборов.</w:t>
      </w:r>
    </w:p>
    <w:p w:rsidR="00547098" w:rsidRPr="00366392" w:rsidRDefault="00547098" w:rsidP="004A3346">
      <w:pPr>
        <w:pStyle w:val="a5"/>
        <w:spacing w:before="0" w:beforeAutospacing="0" w:after="0" w:afterAutospacing="0"/>
        <w:ind w:firstLine="709"/>
        <w:jc w:val="both"/>
        <w:rPr>
          <w:color w:val="000000" w:themeColor="text1"/>
          <w:sz w:val="28"/>
          <w:szCs w:val="28"/>
        </w:rPr>
      </w:pPr>
      <w:r w:rsidRPr="00366392">
        <w:rPr>
          <w:color w:val="000000" w:themeColor="text1"/>
          <w:sz w:val="28"/>
          <w:szCs w:val="28"/>
        </w:rPr>
        <w:t xml:space="preserve">Материально-техническая база учреждений дополнительного образования </w:t>
      </w:r>
      <w:r w:rsidR="004A3346" w:rsidRPr="00366392">
        <w:rPr>
          <w:color w:val="000000" w:themeColor="text1"/>
          <w:sz w:val="28"/>
          <w:szCs w:val="28"/>
        </w:rPr>
        <w:t xml:space="preserve">   не </w:t>
      </w:r>
      <w:r w:rsidRPr="00366392">
        <w:rPr>
          <w:color w:val="000000" w:themeColor="text1"/>
          <w:sz w:val="28"/>
          <w:szCs w:val="28"/>
        </w:rPr>
        <w:t>позволяет вести образовательную деятельность в соответствии с требованиями.</w:t>
      </w:r>
    </w:p>
    <w:p w:rsidR="00547098" w:rsidRPr="00366392" w:rsidRDefault="00547098" w:rsidP="004A3346">
      <w:pPr>
        <w:pStyle w:val="a5"/>
        <w:spacing w:before="0" w:beforeAutospacing="0" w:after="0" w:afterAutospacing="0"/>
        <w:ind w:firstLine="709"/>
        <w:jc w:val="both"/>
        <w:rPr>
          <w:color w:val="000000" w:themeColor="text1"/>
          <w:sz w:val="28"/>
          <w:szCs w:val="28"/>
        </w:rPr>
      </w:pPr>
      <w:r w:rsidRPr="00366392">
        <w:rPr>
          <w:color w:val="000000" w:themeColor="text1"/>
          <w:sz w:val="28"/>
          <w:szCs w:val="28"/>
        </w:rPr>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867A93" w:rsidRPr="00366392" w:rsidRDefault="00547098" w:rsidP="00F41050">
      <w:pPr>
        <w:pStyle w:val="a5"/>
        <w:spacing w:before="0" w:beforeAutospacing="0" w:after="0" w:afterAutospacing="0"/>
        <w:ind w:firstLine="709"/>
        <w:jc w:val="both"/>
        <w:rPr>
          <w:color w:val="000000" w:themeColor="text1"/>
          <w:sz w:val="28"/>
          <w:szCs w:val="28"/>
        </w:rPr>
      </w:pPr>
      <w:r w:rsidRPr="00366392">
        <w:rPr>
          <w:color w:val="000000" w:themeColor="text1"/>
          <w:sz w:val="28"/>
          <w:szCs w:val="28"/>
        </w:rPr>
        <w:t>За 20</w:t>
      </w:r>
      <w:r w:rsidR="004A3346" w:rsidRPr="00366392">
        <w:rPr>
          <w:color w:val="000000" w:themeColor="text1"/>
          <w:sz w:val="28"/>
          <w:szCs w:val="28"/>
        </w:rPr>
        <w:t>20 -2021 год</w:t>
      </w:r>
      <w:r w:rsidRPr="00366392">
        <w:rPr>
          <w:color w:val="000000" w:themeColor="text1"/>
          <w:sz w:val="28"/>
          <w:szCs w:val="28"/>
        </w:rPr>
        <w:t xml:space="preserve"> 324 спортсмена приняли участие в</w:t>
      </w:r>
      <w:r w:rsidR="00867A93" w:rsidRPr="00366392">
        <w:rPr>
          <w:color w:val="000000" w:themeColor="text1"/>
          <w:sz w:val="28"/>
          <w:szCs w:val="28"/>
        </w:rPr>
        <w:t xml:space="preserve"> </w:t>
      </w:r>
      <w:r w:rsidRPr="00366392">
        <w:rPr>
          <w:color w:val="000000" w:themeColor="text1"/>
          <w:sz w:val="28"/>
          <w:szCs w:val="28"/>
        </w:rPr>
        <w:t>соревнованиях</w:t>
      </w:r>
      <w:r w:rsidR="00867A93" w:rsidRPr="00366392">
        <w:rPr>
          <w:color w:val="000000" w:themeColor="text1"/>
          <w:sz w:val="28"/>
          <w:szCs w:val="28"/>
        </w:rPr>
        <w:t>: 15 внутришкольных соревнований, участников – 543 чел.; 30 муниципальных соревнований, участников – 2548 чел.; 32 региональных соревнования,</w:t>
      </w:r>
      <w:r w:rsidR="00867A93" w:rsidRPr="00366392">
        <w:rPr>
          <w:rFonts w:eastAsiaTheme="minorHAnsi"/>
          <w:color w:val="000000" w:themeColor="text1"/>
          <w:sz w:val="28"/>
          <w:szCs w:val="28"/>
          <w:lang w:eastAsia="en-US"/>
        </w:rPr>
        <w:t xml:space="preserve"> </w:t>
      </w:r>
      <w:r w:rsidR="00867A93" w:rsidRPr="00366392">
        <w:rPr>
          <w:color w:val="000000" w:themeColor="text1"/>
          <w:sz w:val="28"/>
          <w:szCs w:val="28"/>
        </w:rPr>
        <w:t>участников – 312, 5 всероссийских соревнований,</w:t>
      </w:r>
      <w:r w:rsidR="00867A93" w:rsidRPr="00366392">
        <w:rPr>
          <w:rFonts w:eastAsiaTheme="minorHAnsi"/>
          <w:color w:val="000000" w:themeColor="text1"/>
          <w:sz w:val="28"/>
          <w:szCs w:val="28"/>
          <w:lang w:eastAsia="en-US"/>
        </w:rPr>
        <w:t xml:space="preserve"> </w:t>
      </w:r>
      <w:r w:rsidR="00867A93" w:rsidRPr="00366392">
        <w:rPr>
          <w:color w:val="000000" w:themeColor="text1"/>
          <w:sz w:val="28"/>
          <w:szCs w:val="28"/>
        </w:rPr>
        <w:t>участников – 15 чел.,  из</w:t>
      </w:r>
      <w:r w:rsidRPr="00366392">
        <w:rPr>
          <w:color w:val="000000" w:themeColor="text1"/>
          <w:sz w:val="28"/>
          <w:szCs w:val="28"/>
        </w:rPr>
        <w:t xml:space="preserve"> них </w:t>
      </w:r>
      <w:r w:rsidR="00867A93" w:rsidRPr="00366392">
        <w:rPr>
          <w:color w:val="000000" w:themeColor="text1"/>
          <w:sz w:val="28"/>
          <w:szCs w:val="28"/>
        </w:rPr>
        <w:t xml:space="preserve">17 </w:t>
      </w:r>
      <w:r w:rsidRPr="00366392">
        <w:rPr>
          <w:color w:val="000000" w:themeColor="text1"/>
          <w:sz w:val="28"/>
          <w:szCs w:val="28"/>
        </w:rPr>
        <w:t xml:space="preserve"> человек стали победителями, </w:t>
      </w:r>
      <w:r w:rsidR="00867A93" w:rsidRPr="00366392">
        <w:rPr>
          <w:color w:val="000000" w:themeColor="text1"/>
          <w:sz w:val="28"/>
          <w:szCs w:val="28"/>
        </w:rPr>
        <w:t xml:space="preserve">64 </w:t>
      </w:r>
      <w:r w:rsidRPr="00366392">
        <w:rPr>
          <w:color w:val="000000" w:themeColor="text1"/>
          <w:sz w:val="28"/>
          <w:szCs w:val="28"/>
        </w:rPr>
        <w:t xml:space="preserve"> призёрами соревнований различного уровня. Наиболее высокие результаты показаны на региональном уровне. </w:t>
      </w:r>
    </w:p>
    <w:p w:rsidR="00F41050" w:rsidRPr="00366392" w:rsidRDefault="00F41050" w:rsidP="00F41050">
      <w:pPr>
        <w:pStyle w:val="a5"/>
        <w:spacing w:before="0" w:beforeAutospacing="0" w:after="0" w:afterAutospacing="0"/>
        <w:ind w:firstLine="709"/>
        <w:jc w:val="both"/>
        <w:rPr>
          <w:color w:val="000000" w:themeColor="text1"/>
          <w:sz w:val="28"/>
          <w:szCs w:val="28"/>
          <w:lang w:bidi="ru-RU"/>
        </w:rPr>
      </w:pPr>
      <w:r w:rsidRPr="00366392">
        <w:rPr>
          <w:color w:val="000000" w:themeColor="text1"/>
          <w:sz w:val="28"/>
          <w:szCs w:val="28"/>
        </w:rPr>
        <w:t xml:space="preserve">Так же на территории муниципального </w:t>
      </w:r>
      <w:r w:rsidR="00366392" w:rsidRPr="00366392">
        <w:rPr>
          <w:color w:val="000000" w:themeColor="text1"/>
          <w:sz w:val="28"/>
          <w:szCs w:val="28"/>
        </w:rPr>
        <w:t>района находится</w:t>
      </w:r>
      <w:r w:rsidRPr="00366392">
        <w:rPr>
          <w:color w:val="000000" w:themeColor="text1"/>
          <w:sz w:val="28"/>
          <w:szCs w:val="28"/>
        </w:rPr>
        <w:t xml:space="preserve"> Районный дом детского </w:t>
      </w:r>
      <w:r w:rsidR="00366392" w:rsidRPr="00366392">
        <w:rPr>
          <w:color w:val="000000" w:themeColor="text1"/>
          <w:sz w:val="28"/>
          <w:szCs w:val="28"/>
        </w:rPr>
        <w:t xml:space="preserve">творчества, </w:t>
      </w:r>
      <w:r w:rsidR="00366392" w:rsidRPr="00366392">
        <w:rPr>
          <w:color w:val="000000" w:themeColor="text1"/>
          <w:sz w:val="28"/>
          <w:szCs w:val="28"/>
          <w:lang w:bidi="ru-RU"/>
        </w:rPr>
        <w:t>Учреждении</w:t>
      </w:r>
      <w:r w:rsidRPr="00366392">
        <w:rPr>
          <w:color w:val="000000" w:themeColor="text1"/>
          <w:sz w:val="28"/>
          <w:szCs w:val="28"/>
          <w:lang w:bidi="ru-RU"/>
        </w:rPr>
        <w:t xml:space="preserve"> было 2020-2021 год было организовано 107 детских объединений, которые посещают 1660 воспитанников.</w:t>
      </w:r>
    </w:p>
    <w:p w:rsidR="00366392" w:rsidRPr="00366392" w:rsidRDefault="00366392" w:rsidP="00366392">
      <w:pPr>
        <w:spacing w:after="0" w:line="240" w:lineRule="auto"/>
        <w:ind w:firstLine="709"/>
        <w:jc w:val="both"/>
        <w:rPr>
          <w:rFonts w:ascii="Times New Roman" w:hAnsi="Times New Roman" w:cs="Times New Roman"/>
          <w:sz w:val="28"/>
          <w:szCs w:val="28"/>
          <w:lang w:bidi="ru-RU"/>
        </w:rPr>
      </w:pPr>
      <w:r w:rsidRPr="00366392">
        <w:rPr>
          <w:rFonts w:ascii="Times New Roman" w:hAnsi="Times New Roman" w:cs="Times New Roman"/>
          <w:sz w:val="28"/>
          <w:szCs w:val="28"/>
          <w:lang w:bidi="ru-RU"/>
        </w:rPr>
        <w:t xml:space="preserve">Образовательная     деятельность     учреждения     ведется     как     в   МУ ДО РДДТ», так и на базе других образовательных учреждений: МБОУ     ООШ </w:t>
      </w:r>
      <w:proofErr w:type="spellStart"/>
      <w:r w:rsidRPr="00366392">
        <w:rPr>
          <w:rFonts w:ascii="Times New Roman" w:hAnsi="Times New Roman" w:cs="Times New Roman"/>
          <w:sz w:val="28"/>
          <w:szCs w:val="28"/>
          <w:lang w:bidi="ru-RU"/>
        </w:rPr>
        <w:lastRenderedPageBreak/>
        <w:t>с.Баляга</w:t>
      </w:r>
      <w:proofErr w:type="spellEnd"/>
      <w:r w:rsidRPr="00366392">
        <w:rPr>
          <w:rFonts w:ascii="Times New Roman" w:hAnsi="Times New Roman" w:cs="Times New Roman"/>
          <w:sz w:val="28"/>
          <w:szCs w:val="28"/>
          <w:lang w:bidi="ru-RU"/>
        </w:rPr>
        <w:t xml:space="preserve">,     МОУ  СОШ </w:t>
      </w:r>
      <w:proofErr w:type="spellStart"/>
      <w:r w:rsidRPr="00366392">
        <w:rPr>
          <w:rFonts w:ascii="Times New Roman" w:hAnsi="Times New Roman" w:cs="Times New Roman"/>
          <w:sz w:val="28"/>
          <w:szCs w:val="28"/>
          <w:lang w:bidi="ru-RU"/>
        </w:rPr>
        <w:t>с.Баляга</w:t>
      </w:r>
      <w:proofErr w:type="spellEnd"/>
      <w:r w:rsidRPr="00366392">
        <w:rPr>
          <w:rFonts w:ascii="Times New Roman" w:hAnsi="Times New Roman" w:cs="Times New Roman"/>
          <w:sz w:val="28"/>
          <w:szCs w:val="28"/>
          <w:lang w:bidi="ru-RU"/>
        </w:rPr>
        <w:t xml:space="preserve">,  МОУ СОШ </w:t>
      </w:r>
      <w:proofErr w:type="spellStart"/>
      <w:r w:rsidRPr="00366392">
        <w:rPr>
          <w:rFonts w:ascii="Times New Roman" w:hAnsi="Times New Roman" w:cs="Times New Roman"/>
          <w:sz w:val="28"/>
          <w:szCs w:val="28"/>
          <w:lang w:bidi="ru-RU"/>
        </w:rPr>
        <w:t>с.Тарбагатай</w:t>
      </w:r>
      <w:proofErr w:type="spellEnd"/>
      <w:r w:rsidRPr="00366392">
        <w:rPr>
          <w:rFonts w:ascii="Times New Roman" w:hAnsi="Times New Roman" w:cs="Times New Roman"/>
          <w:sz w:val="28"/>
          <w:szCs w:val="28"/>
          <w:lang w:bidi="ru-RU"/>
        </w:rPr>
        <w:t xml:space="preserve">, МОУ СОШ </w:t>
      </w:r>
      <w:proofErr w:type="spellStart"/>
      <w:r w:rsidRPr="00366392">
        <w:rPr>
          <w:rFonts w:ascii="Times New Roman" w:hAnsi="Times New Roman" w:cs="Times New Roman"/>
          <w:sz w:val="28"/>
          <w:szCs w:val="28"/>
          <w:lang w:bidi="ru-RU"/>
        </w:rPr>
        <w:t>с.Малета</w:t>
      </w:r>
      <w:proofErr w:type="spellEnd"/>
      <w:r w:rsidRPr="00366392">
        <w:rPr>
          <w:rFonts w:ascii="Times New Roman" w:hAnsi="Times New Roman" w:cs="Times New Roman"/>
          <w:sz w:val="28"/>
          <w:szCs w:val="28"/>
          <w:lang w:bidi="ru-RU"/>
        </w:rPr>
        <w:t xml:space="preserve">, МОУ ООШ </w:t>
      </w:r>
      <w:proofErr w:type="spellStart"/>
      <w:r w:rsidRPr="00366392">
        <w:rPr>
          <w:rFonts w:ascii="Times New Roman" w:hAnsi="Times New Roman" w:cs="Times New Roman"/>
          <w:sz w:val="28"/>
          <w:szCs w:val="28"/>
          <w:lang w:bidi="ru-RU"/>
        </w:rPr>
        <w:t>с.Усть</w:t>
      </w:r>
      <w:proofErr w:type="spellEnd"/>
      <w:r w:rsidRPr="00366392">
        <w:rPr>
          <w:rFonts w:ascii="Times New Roman" w:hAnsi="Times New Roman" w:cs="Times New Roman"/>
          <w:sz w:val="28"/>
          <w:szCs w:val="28"/>
          <w:lang w:bidi="ru-RU"/>
        </w:rPr>
        <w:t xml:space="preserve">-Обор, МОУ НОШ </w:t>
      </w:r>
      <w:proofErr w:type="spellStart"/>
      <w:r w:rsidRPr="00366392">
        <w:rPr>
          <w:rFonts w:ascii="Times New Roman" w:hAnsi="Times New Roman" w:cs="Times New Roman"/>
          <w:sz w:val="28"/>
          <w:szCs w:val="28"/>
          <w:lang w:bidi="ru-RU"/>
        </w:rPr>
        <w:t>с.Кули</w:t>
      </w:r>
      <w:proofErr w:type="spellEnd"/>
      <w:r w:rsidRPr="00366392">
        <w:rPr>
          <w:rFonts w:ascii="Times New Roman" w:hAnsi="Times New Roman" w:cs="Times New Roman"/>
          <w:sz w:val="28"/>
          <w:szCs w:val="28"/>
          <w:lang w:bidi="ru-RU"/>
        </w:rPr>
        <w:t xml:space="preserve"> МДОУ детский сад №4 п.Новопавловка, МДОУ детский сад №7 п.Новопавловка, МДОУ детский сад №15 п.Новопавловка, МДОУ детский сад №3 </w:t>
      </w:r>
      <w:proofErr w:type="spellStart"/>
      <w:r w:rsidRPr="00366392">
        <w:rPr>
          <w:rFonts w:ascii="Times New Roman" w:hAnsi="Times New Roman" w:cs="Times New Roman"/>
          <w:sz w:val="28"/>
          <w:szCs w:val="28"/>
          <w:lang w:bidi="ru-RU"/>
        </w:rPr>
        <w:t>с.Баляга</w:t>
      </w:r>
      <w:proofErr w:type="spellEnd"/>
      <w:r w:rsidRPr="00366392">
        <w:rPr>
          <w:rFonts w:ascii="Times New Roman" w:hAnsi="Times New Roman" w:cs="Times New Roman"/>
          <w:sz w:val="28"/>
          <w:szCs w:val="28"/>
          <w:lang w:bidi="ru-RU"/>
        </w:rPr>
        <w:t xml:space="preserve">, МДОУ детский сад </w:t>
      </w:r>
      <w:proofErr w:type="spellStart"/>
      <w:r w:rsidRPr="00366392">
        <w:rPr>
          <w:rFonts w:ascii="Times New Roman" w:hAnsi="Times New Roman" w:cs="Times New Roman"/>
          <w:sz w:val="28"/>
          <w:szCs w:val="28"/>
          <w:lang w:bidi="ru-RU"/>
        </w:rPr>
        <w:t>с.Усть</w:t>
      </w:r>
      <w:proofErr w:type="spellEnd"/>
      <w:r w:rsidRPr="00366392">
        <w:rPr>
          <w:rFonts w:ascii="Times New Roman" w:hAnsi="Times New Roman" w:cs="Times New Roman"/>
          <w:sz w:val="28"/>
          <w:szCs w:val="28"/>
          <w:lang w:bidi="ru-RU"/>
        </w:rPr>
        <w:t>-Обор.</w:t>
      </w:r>
    </w:p>
    <w:p w:rsidR="00366392" w:rsidRPr="00366392" w:rsidRDefault="00366392" w:rsidP="00366392">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В 2021 году количество детских объединений увеличилось на 8,6% и  количество кружковцев, в сравнении с предыдущим годом, уменьшилось на</w:t>
      </w:r>
      <w:r w:rsidRPr="00366392">
        <w:rPr>
          <w:rFonts w:ascii="Times New Roman" w:eastAsia="Times New Roman" w:hAnsi="Times New Roman" w:cs="Times New Roman"/>
          <w:spacing w:val="-3"/>
          <w:sz w:val="28"/>
          <w:szCs w:val="28"/>
          <w:lang w:eastAsia="ru-RU" w:bidi="ru-RU"/>
        </w:rPr>
        <w:t xml:space="preserve"> </w:t>
      </w:r>
      <w:r w:rsidRPr="00366392">
        <w:rPr>
          <w:rFonts w:ascii="Times New Roman" w:eastAsia="Times New Roman" w:hAnsi="Times New Roman" w:cs="Times New Roman"/>
          <w:sz w:val="28"/>
          <w:szCs w:val="28"/>
          <w:lang w:eastAsia="ru-RU" w:bidi="ru-RU"/>
        </w:rPr>
        <w:t>7.1%.</w:t>
      </w:r>
    </w:p>
    <w:p w:rsidR="00366392" w:rsidRPr="00366392" w:rsidRDefault="00366392" w:rsidP="00366392">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На 01</w:t>
      </w:r>
      <w:r w:rsidR="00E56211">
        <w:rPr>
          <w:rFonts w:ascii="Times New Roman" w:eastAsia="Times New Roman" w:hAnsi="Times New Roman" w:cs="Times New Roman"/>
          <w:sz w:val="28"/>
          <w:szCs w:val="28"/>
          <w:lang w:eastAsia="ru-RU" w:bidi="ru-RU"/>
        </w:rPr>
        <w:t xml:space="preserve"> января </w:t>
      </w:r>
      <w:r w:rsidRPr="00366392">
        <w:rPr>
          <w:rFonts w:ascii="Times New Roman" w:eastAsia="Times New Roman" w:hAnsi="Times New Roman" w:cs="Times New Roman"/>
          <w:sz w:val="28"/>
          <w:szCs w:val="28"/>
          <w:lang w:eastAsia="ru-RU" w:bidi="ru-RU"/>
        </w:rPr>
        <w:t>2021 года количество детских объединений - 117, 8 из них ведут педагоги-совместители – это 7.6 % от общего числа детских объединений.</w:t>
      </w:r>
    </w:p>
    <w:p w:rsidR="00366392" w:rsidRPr="00366392" w:rsidRDefault="00366392" w:rsidP="00366392">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Проводятся мероприятия, выставки посвящённые к: «Дню матери», «Праздник Осени» (осенний балл), «Мы за спорт», Выставка «Осенние фантазии», «День открытых дверей». </w:t>
      </w:r>
    </w:p>
    <w:p w:rsidR="00366392" w:rsidRPr="00366392" w:rsidRDefault="00366392" w:rsidP="00366392">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Муниципальные конкурсы: «</w:t>
      </w:r>
      <w:proofErr w:type="spellStart"/>
      <w:r w:rsidRPr="00366392">
        <w:rPr>
          <w:rFonts w:ascii="Times New Roman" w:eastAsia="Times New Roman" w:hAnsi="Times New Roman" w:cs="Times New Roman"/>
          <w:sz w:val="28"/>
          <w:szCs w:val="28"/>
          <w:lang w:eastAsia="ru-RU" w:bidi="ru-RU"/>
        </w:rPr>
        <w:t>Неболит</w:t>
      </w:r>
      <w:proofErr w:type="spellEnd"/>
      <w:r w:rsidRPr="00366392">
        <w:rPr>
          <w:rFonts w:ascii="Times New Roman" w:eastAsia="Times New Roman" w:hAnsi="Times New Roman" w:cs="Times New Roman"/>
          <w:sz w:val="28"/>
          <w:szCs w:val="28"/>
          <w:lang w:eastAsia="ru-RU" w:bidi="ru-RU"/>
        </w:rPr>
        <w:t>», Фестиваль «Созвездие талантов», Конкурс театральных миниатюр «Сказка ложь, да в ней намек», «Живая классика», «Рыцари дорожного движения».</w:t>
      </w:r>
    </w:p>
    <w:p w:rsidR="00366392" w:rsidRPr="00366392" w:rsidRDefault="00366392" w:rsidP="00366392">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Всероссийские конкурсы: «Конституция глазами детей», «Красота своими руками», «Радуга Талантов», «Сердечко маме», «Твори, открывай, действуй», Международный фестиваль детского и юношеского творчества «</w:t>
      </w:r>
      <w:proofErr w:type="spellStart"/>
      <w:r w:rsidRPr="00366392">
        <w:rPr>
          <w:rFonts w:ascii="Times New Roman" w:eastAsia="Times New Roman" w:hAnsi="Times New Roman" w:cs="Times New Roman"/>
          <w:sz w:val="28"/>
          <w:szCs w:val="28"/>
          <w:lang w:eastAsia="ru-RU" w:bidi="ru-RU"/>
        </w:rPr>
        <w:t>Гураненок</w:t>
      </w:r>
      <w:proofErr w:type="spellEnd"/>
      <w:r w:rsidRPr="00366392">
        <w:rPr>
          <w:rFonts w:ascii="Times New Roman" w:eastAsia="Times New Roman" w:hAnsi="Times New Roman" w:cs="Times New Roman"/>
          <w:sz w:val="28"/>
          <w:szCs w:val="28"/>
          <w:lang w:eastAsia="ru-RU" w:bidi="ru-RU"/>
        </w:rPr>
        <w:t>».</w:t>
      </w:r>
    </w:p>
    <w:p w:rsidR="00366392" w:rsidRPr="00366392" w:rsidRDefault="00366392" w:rsidP="00366392">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 Международный конкурс «Час экологии и энергосбережения» от проекта «</w:t>
      </w:r>
      <w:proofErr w:type="spellStart"/>
      <w:r w:rsidRPr="00366392">
        <w:rPr>
          <w:rFonts w:ascii="Times New Roman" w:eastAsia="Times New Roman" w:hAnsi="Times New Roman" w:cs="Times New Roman"/>
          <w:sz w:val="28"/>
          <w:szCs w:val="28"/>
          <w:lang w:eastAsia="ru-RU" w:bidi="ru-RU"/>
        </w:rPr>
        <w:t>Инфоурок</w:t>
      </w:r>
      <w:proofErr w:type="spellEnd"/>
      <w:r w:rsidRPr="00366392">
        <w:rPr>
          <w:rFonts w:ascii="Times New Roman" w:eastAsia="Times New Roman" w:hAnsi="Times New Roman" w:cs="Times New Roman"/>
          <w:sz w:val="28"/>
          <w:szCs w:val="28"/>
          <w:lang w:eastAsia="ru-RU" w:bidi="ru-RU"/>
        </w:rPr>
        <w:t>», Международный конкурс «</w:t>
      </w:r>
      <w:proofErr w:type="spellStart"/>
      <w:r w:rsidRPr="00366392">
        <w:rPr>
          <w:rFonts w:ascii="Times New Roman" w:eastAsia="Times New Roman" w:hAnsi="Times New Roman" w:cs="Times New Roman"/>
          <w:sz w:val="28"/>
          <w:szCs w:val="28"/>
          <w:lang w:eastAsia="ru-RU" w:bidi="ru-RU"/>
        </w:rPr>
        <w:t>Инфоурок</w:t>
      </w:r>
      <w:proofErr w:type="spellEnd"/>
      <w:r w:rsidRPr="00366392">
        <w:rPr>
          <w:rFonts w:ascii="Times New Roman" w:eastAsia="Times New Roman" w:hAnsi="Times New Roman" w:cs="Times New Roman"/>
          <w:sz w:val="28"/>
          <w:szCs w:val="28"/>
          <w:lang w:eastAsia="ru-RU" w:bidi="ru-RU"/>
        </w:rPr>
        <w:t xml:space="preserve"> об экологии от проекта </w:t>
      </w:r>
      <w:proofErr w:type="spellStart"/>
      <w:r w:rsidRPr="00366392">
        <w:rPr>
          <w:rFonts w:ascii="Times New Roman" w:eastAsia="Times New Roman" w:hAnsi="Times New Roman" w:cs="Times New Roman"/>
          <w:sz w:val="28"/>
          <w:szCs w:val="28"/>
          <w:lang w:eastAsia="ru-RU" w:bidi="ru-RU"/>
        </w:rPr>
        <w:t>Инфоурок</w:t>
      </w:r>
      <w:proofErr w:type="spellEnd"/>
      <w:r w:rsidRPr="00366392">
        <w:rPr>
          <w:rFonts w:ascii="Times New Roman" w:eastAsia="Times New Roman" w:hAnsi="Times New Roman" w:cs="Times New Roman"/>
          <w:sz w:val="28"/>
          <w:szCs w:val="28"/>
          <w:lang w:eastAsia="ru-RU" w:bidi="ru-RU"/>
        </w:rPr>
        <w:t>».</w:t>
      </w:r>
    </w:p>
    <w:p w:rsidR="00366392" w:rsidRPr="00366392" w:rsidRDefault="00366392" w:rsidP="00366392">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Паспорта приоритетного проекта «Доступное дополнительное образование для детей», утвержденного протоколом президиума Совета при Президенте Российской Федерации по стратегическому развитию и национальным проектам от 30 ноября 2016 г. №11, государственной программы Забайкальского края «Развитие образования Забайкальского края на 2014-2025г., утвержденную постановлением Правительства Забайкальского края от 24 апреля 2014года №225, регионального проекта «Успех каждого ребенка», утвержденного Губернатором Забайкальского края, Председателем Правительства Забайкальского края 14.12.2018 г №497-р, на основании приказа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на территории Забайкальского края в Петровск-Забайкальском районе был создан муниципальный опорный центр дополнительного образования детей . (Далее МОЦ) </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Наш муниципальный опорный центр выстраивает свою работу в соответствии с Планом мероприятий («Дорожная карта») по внедрению Навигатора дополнительного образования и системы персонифицированного </w:t>
      </w:r>
      <w:r w:rsidRPr="00366392">
        <w:rPr>
          <w:rFonts w:ascii="Times New Roman" w:eastAsia="Times New Roman" w:hAnsi="Times New Roman" w:cs="Times New Roman"/>
          <w:sz w:val="28"/>
          <w:szCs w:val="28"/>
          <w:lang w:eastAsia="ru-RU" w:bidi="ru-RU"/>
        </w:rPr>
        <w:lastRenderedPageBreak/>
        <w:t xml:space="preserve">финансирования и разработанному </w:t>
      </w:r>
      <w:proofErr w:type="spellStart"/>
      <w:r w:rsidRPr="00366392">
        <w:rPr>
          <w:rFonts w:ascii="Times New Roman" w:eastAsia="Times New Roman" w:hAnsi="Times New Roman" w:cs="Times New Roman"/>
          <w:sz w:val="28"/>
          <w:szCs w:val="28"/>
          <w:lang w:eastAsia="ru-RU" w:bidi="ru-RU"/>
        </w:rPr>
        <w:t>медиаплану</w:t>
      </w:r>
      <w:proofErr w:type="spellEnd"/>
      <w:r w:rsidRPr="00366392">
        <w:rPr>
          <w:rFonts w:ascii="Times New Roman" w:eastAsia="Times New Roman" w:hAnsi="Times New Roman" w:cs="Times New Roman"/>
          <w:sz w:val="28"/>
          <w:szCs w:val="28"/>
          <w:lang w:eastAsia="ru-RU" w:bidi="ru-RU"/>
        </w:rPr>
        <w:t>, из мероприятий которого можно выделить следующие основные направления деятельности:</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организационно-консультационное сопровождение учреждений по апробации и внедрению моделей развития муниципальной системы дополнительного образования детей;</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мониторинг состояния материально-технического, программно-методического и кадрового потенциала в системе дополнительного образования детей на территории Петровск-Забайкальский МР;</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организационная и методическая работа по внедрению персонифицированного финансирования и учёта дополнительного образования детей на территории Петровск-Забайкальский МР;</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 содействие формированию и распространению лучших практик реализации современных, востребованных, вариативных дополнительных </w:t>
      </w:r>
      <w:proofErr w:type="gramStart"/>
      <w:r w:rsidRPr="00366392">
        <w:rPr>
          <w:rFonts w:ascii="Times New Roman" w:eastAsia="Times New Roman" w:hAnsi="Times New Roman" w:cs="Times New Roman"/>
          <w:sz w:val="28"/>
          <w:szCs w:val="28"/>
          <w:lang w:eastAsia="ru-RU" w:bidi="ru-RU"/>
        </w:rPr>
        <w:t>обще-образовательных</w:t>
      </w:r>
      <w:proofErr w:type="gramEnd"/>
      <w:r w:rsidRPr="00366392">
        <w:rPr>
          <w:rFonts w:ascii="Times New Roman" w:eastAsia="Times New Roman" w:hAnsi="Times New Roman" w:cs="Times New Roman"/>
          <w:sz w:val="28"/>
          <w:szCs w:val="28"/>
          <w:lang w:eastAsia="ru-RU" w:bidi="ru-RU"/>
        </w:rPr>
        <w:t xml:space="preserve"> программ различной направленности;</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информирование детей, родителей, общественности о возможностях и специфике дополнительного образования на территории Петровск-Забайкальский МР.</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Работа муниципального опорного центра началась с определения круга заинтересованных лиц: руководителей образовательных учреждений, имеющих лицензию на реализацию дополнительных общеобразовательных общеразвивающих программ, педагогических работников, реализующих данные программы. На совещании обсуждались вопросы перехода к новой системе дополнительного образования детей, были озвучены основные преимущества данной системы для детей и родителей, особенности работы административных и педагогических работников в ИС Навигатор, назначение ответственных лиц. Впоследствии подобные совещания были организованы и проведены во всех учреждениях муниципального образования.</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На следующем этапе началась работа по наполнению каталога программ в Навигаторе дополнительного образования. На начало 2020-2021 учебного года 37 дополнительных общеобразовательных общеразвивающих программ Петровск-Забайкальского муниципального района были загружены и опубликованы в интернет - ресурсе «Навигатор дополнительного образования». Данный региональный информационный ресурс позволил родителям и детям в онлайн-режиме бронировать места и записываться в кружки и секции.</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Параллельно с наполнением навигатора дополнительного образования, муниципальным опорным центром была проведена компания по инвентаризации инфраструктурных, материально-технических и кадровых ресурсов образовательных организаций разного типа (за исключением дошкольных), потенциально пригодных для реализации образовательных программ в целях эффективного использования уже имеющегося потенциала указанных организаций и повышения доступности образования и развития сетевой формы реализации образовательных программ. Для обеспечения исполнения мероприятий по инвентаризации была создана специализированная мониторинговая система, где организации, подлежащие </w:t>
      </w:r>
      <w:r w:rsidRPr="00366392">
        <w:rPr>
          <w:rFonts w:ascii="Times New Roman" w:eastAsia="Times New Roman" w:hAnsi="Times New Roman" w:cs="Times New Roman"/>
          <w:sz w:val="28"/>
          <w:szCs w:val="28"/>
          <w:lang w:eastAsia="ru-RU" w:bidi="ru-RU"/>
        </w:rPr>
        <w:lastRenderedPageBreak/>
        <w:t xml:space="preserve">этой процедуре, в соответствующих формах, заполнили свои данные. Всего по Петровск-Забайкальскому муниципальному району прошли инвентаризацию материально-технических и кадровых ресурсов 4 учреждения культуры и </w:t>
      </w:r>
      <w:r w:rsidR="0025405D">
        <w:rPr>
          <w:rFonts w:ascii="Times New Roman" w:eastAsia="Times New Roman" w:hAnsi="Times New Roman" w:cs="Times New Roman"/>
          <w:sz w:val="28"/>
          <w:szCs w:val="28"/>
          <w:lang w:eastAsia="ru-RU" w:bidi="ru-RU"/>
        </w:rPr>
        <w:t>29</w:t>
      </w:r>
      <w:r w:rsidRPr="00366392">
        <w:rPr>
          <w:rFonts w:ascii="Times New Roman" w:eastAsia="Times New Roman" w:hAnsi="Times New Roman" w:cs="Times New Roman"/>
          <w:sz w:val="28"/>
          <w:szCs w:val="28"/>
          <w:lang w:eastAsia="ru-RU" w:bidi="ru-RU"/>
        </w:rPr>
        <w:t xml:space="preserve"> учреждений сферы образования.</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Одним из самых продолжительных этапов в работе муниципального опорного центра стало проведение информационной компании среди потребителей образовательных услуг. Информационная компания стартовала в феврале 2020 года. За это время муниципальным опорным центром были реализованы следующие мероприятия:</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выступления на родительских собраниях с целью знакомства родителей с интернет-ресурсом «Навигатор дополнительного образования Забайкальского края»;</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размещение в СМИ, сайте учреждения, страницах социальных сетей информации о новых возможностях дополнительного образования;</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выпуск печатной продукции (памятки, буклет, постеры, баннер и т.д.);</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Большую помощь в проведении информационной компании оказали нам активные родители-волонтеры, которые откликнулись на нашу просьбу и совместно с нами вели работу по регистрации и созданию личных кабинетов родителей в Навигаторе дополнительного образования, выступали на родительских классных собраниях, распространяли печатную информационную продукцию.</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Особое внимание в информационной компании уделялось возможности для любого родителя получить сертификат персонифицированного финансирования. Петровск-Забайкальский муниципальный район вошел в число18 пилотных муниципалитетов, в которых 2020 году </w:t>
      </w:r>
      <w:r w:rsidR="0025405D">
        <w:rPr>
          <w:rFonts w:ascii="Times New Roman" w:eastAsia="Times New Roman" w:hAnsi="Times New Roman" w:cs="Times New Roman"/>
          <w:sz w:val="28"/>
          <w:szCs w:val="28"/>
          <w:lang w:eastAsia="ru-RU" w:bidi="ru-RU"/>
        </w:rPr>
        <w:t xml:space="preserve">была введена </w:t>
      </w:r>
      <w:r w:rsidRPr="00366392">
        <w:rPr>
          <w:rFonts w:ascii="Times New Roman" w:eastAsia="Times New Roman" w:hAnsi="Times New Roman" w:cs="Times New Roman"/>
          <w:sz w:val="28"/>
          <w:szCs w:val="28"/>
          <w:lang w:eastAsia="ru-RU" w:bidi="ru-RU"/>
        </w:rPr>
        <w:t xml:space="preserve">данная система. </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С 1 июня 2020 года была открыта запись на дополнительные общеобразовательные общеразвивающие программы в Навигаторе дополнительного образования. С 1 августа 2020 года был организован прием заявок на выдачу и активацию сертификатов персонифицированного финансирования. Благодаря слаженной работе на всех уровнях и грамотному информированию населения на 25.10.2020 года было выдано 893 сертификатов персонифицированного финансирования, что составило 25% от детей в возрасте от 5-17 лет включительно проживающих на территории Петровск-Забайкальского муниципального района и 100% от плана выдачи сертификатов на 2020-2021 учебный год.</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По состоянию на </w:t>
      </w:r>
      <w:r w:rsidR="00AA082E">
        <w:rPr>
          <w:rFonts w:ascii="Times New Roman" w:eastAsia="Times New Roman" w:hAnsi="Times New Roman" w:cs="Times New Roman"/>
          <w:sz w:val="28"/>
          <w:szCs w:val="28"/>
          <w:lang w:eastAsia="ru-RU" w:bidi="ru-RU"/>
        </w:rPr>
        <w:t>15</w:t>
      </w:r>
      <w:r w:rsidRPr="00366392">
        <w:rPr>
          <w:rFonts w:ascii="Times New Roman" w:eastAsia="Times New Roman" w:hAnsi="Times New Roman" w:cs="Times New Roman"/>
          <w:sz w:val="28"/>
          <w:szCs w:val="28"/>
          <w:lang w:eastAsia="ru-RU" w:bidi="ru-RU"/>
        </w:rPr>
        <w:t>.0</w:t>
      </w:r>
      <w:r w:rsidR="00AA082E">
        <w:rPr>
          <w:rFonts w:ascii="Times New Roman" w:eastAsia="Times New Roman" w:hAnsi="Times New Roman" w:cs="Times New Roman"/>
          <w:sz w:val="28"/>
          <w:szCs w:val="28"/>
          <w:lang w:eastAsia="ru-RU" w:bidi="ru-RU"/>
        </w:rPr>
        <w:t>8</w:t>
      </w:r>
      <w:r w:rsidRPr="00366392">
        <w:rPr>
          <w:rFonts w:ascii="Times New Roman" w:eastAsia="Times New Roman" w:hAnsi="Times New Roman" w:cs="Times New Roman"/>
          <w:sz w:val="28"/>
          <w:szCs w:val="28"/>
          <w:lang w:eastAsia="ru-RU" w:bidi="ru-RU"/>
        </w:rPr>
        <w:t>.2021 статистика по Петровск-Забайкальскому муниципальному району выглядит следующим образом:</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xml:space="preserve">− количество зарегистрированных детей, зачисленных в состав обучающихся: </w:t>
      </w:r>
      <w:r w:rsidR="00AA082E">
        <w:rPr>
          <w:rFonts w:ascii="Times New Roman" w:eastAsia="Times New Roman" w:hAnsi="Times New Roman" w:cs="Times New Roman"/>
          <w:sz w:val="28"/>
          <w:szCs w:val="28"/>
          <w:lang w:eastAsia="ru-RU" w:bidi="ru-RU"/>
        </w:rPr>
        <w:t xml:space="preserve">2 708 </w:t>
      </w:r>
      <w:r w:rsidRPr="00366392">
        <w:rPr>
          <w:rFonts w:ascii="Times New Roman" w:eastAsia="Times New Roman" w:hAnsi="Times New Roman" w:cs="Times New Roman"/>
          <w:sz w:val="28"/>
          <w:szCs w:val="28"/>
          <w:lang w:eastAsia="ru-RU" w:bidi="ru-RU"/>
        </w:rPr>
        <w:t>человек;</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вовлеченность – 1</w:t>
      </w:r>
      <w:r w:rsidR="00AA082E">
        <w:rPr>
          <w:rFonts w:ascii="Times New Roman" w:eastAsia="Times New Roman" w:hAnsi="Times New Roman" w:cs="Times New Roman"/>
          <w:sz w:val="28"/>
          <w:szCs w:val="28"/>
          <w:lang w:eastAsia="ru-RU" w:bidi="ru-RU"/>
        </w:rPr>
        <w:t>434</w:t>
      </w:r>
      <w:r w:rsidRPr="00366392">
        <w:rPr>
          <w:rFonts w:ascii="Times New Roman" w:eastAsia="Times New Roman" w:hAnsi="Times New Roman" w:cs="Times New Roman"/>
          <w:sz w:val="28"/>
          <w:szCs w:val="28"/>
          <w:lang w:eastAsia="ru-RU" w:bidi="ru-RU"/>
        </w:rPr>
        <w:t xml:space="preserve"> </w:t>
      </w:r>
      <w:r w:rsidR="00AA082E">
        <w:rPr>
          <w:rFonts w:ascii="Times New Roman" w:eastAsia="Times New Roman" w:hAnsi="Times New Roman" w:cs="Times New Roman"/>
          <w:sz w:val="28"/>
          <w:szCs w:val="28"/>
          <w:lang w:eastAsia="ru-RU" w:bidi="ru-RU"/>
        </w:rPr>
        <w:t>человек;</w:t>
      </w:r>
      <w:r w:rsidRPr="00366392">
        <w:rPr>
          <w:rFonts w:ascii="Times New Roman" w:eastAsia="Times New Roman" w:hAnsi="Times New Roman" w:cs="Times New Roman"/>
          <w:sz w:val="28"/>
          <w:szCs w:val="28"/>
          <w:lang w:eastAsia="ru-RU" w:bidi="ru-RU"/>
        </w:rPr>
        <w:t xml:space="preserve"> </w:t>
      </w:r>
    </w:p>
    <w:p w:rsidR="00366392" w:rsidRPr="00366392" w:rsidRDefault="00366392" w:rsidP="00366392">
      <w:pPr>
        <w:spacing w:after="0" w:line="240" w:lineRule="auto"/>
        <w:ind w:firstLine="709"/>
        <w:jc w:val="both"/>
        <w:rPr>
          <w:rFonts w:ascii="Times New Roman" w:eastAsia="Times New Roman" w:hAnsi="Times New Roman" w:cs="Times New Roman"/>
          <w:sz w:val="28"/>
          <w:szCs w:val="28"/>
          <w:lang w:eastAsia="ru-RU" w:bidi="ru-RU"/>
        </w:rPr>
      </w:pPr>
      <w:r w:rsidRPr="00366392">
        <w:rPr>
          <w:rFonts w:ascii="Times New Roman" w:eastAsia="Times New Roman" w:hAnsi="Times New Roman" w:cs="Times New Roman"/>
          <w:sz w:val="28"/>
          <w:szCs w:val="28"/>
          <w:lang w:eastAsia="ru-RU" w:bidi="ru-RU"/>
        </w:rPr>
        <w:t>− количество образовательных программ, опубликованных в ИС «Навигатор»: 152 программ.</w:t>
      </w:r>
    </w:p>
    <w:p w:rsidR="00547098" w:rsidRPr="00E0108C" w:rsidRDefault="00547098" w:rsidP="00E0108C">
      <w:pPr>
        <w:pStyle w:val="a5"/>
        <w:spacing w:before="0" w:beforeAutospacing="0" w:after="0" w:afterAutospacing="0"/>
        <w:ind w:firstLine="709"/>
        <w:jc w:val="both"/>
        <w:rPr>
          <w:color w:val="000000" w:themeColor="text1"/>
          <w:sz w:val="28"/>
          <w:szCs w:val="28"/>
        </w:rPr>
      </w:pPr>
      <w:r w:rsidRPr="00366392">
        <w:rPr>
          <w:color w:val="000000" w:themeColor="text1"/>
          <w:sz w:val="28"/>
          <w:szCs w:val="28"/>
        </w:rPr>
        <w:t xml:space="preserve">Таким образом, муниципальная система образования стабильно функционирует и развивается. Приоритетными направлениями её развития </w:t>
      </w:r>
      <w:r w:rsidRPr="00366392">
        <w:rPr>
          <w:color w:val="000000" w:themeColor="text1"/>
          <w:sz w:val="28"/>
          <w:szCs w:val="28"/>
        </w:rPr>
        <w:lastRenderedPageBreak/>
        <w:t xml:space="preserve">является обеспечение конституционных прав граждан на получение доступного, качественного дошкольного, начального, основного и среднего общего образования, улучшение качества и доступности образовательных </w:t>
      </w:r>
      <w:r w:rsidRPr="00E0108C">
        <w:rPr>
          <w:color w:val="000000" w:themeColor="text1"/>
          <w:sz w:val="28"/>
          <w:szCs w:val="28"/>
        </w:rPr>
        <w:t>услуг, успешная социализация детей и подростков, повышение эффективности расходования бюджетных средств</w:t>
      </w:r>
      <w:r w:rsidR="00B12968" w:rsidRPr="00E0108C">
        <w:rPr>
          <w:color w:val="000000" w:themeColor="text1"/>
          <w:sz w:val="28"/>
          <w:szCs w:val="28"/>
        </w:rPr>
        <w:t>.</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Актуальное состояние системы образования характеризуется наличием неэффективных расходов, которые обусловлены несоответствием существующих нормативов наполняемости классов, непропорциональным соотношением педагогических и прочих работников образовательных учреждений в рамках штатного расписания, наличием в системе образования края неэффективных образовательных учреждений, школ, находящихся в неблагоприятных социальных условиях. </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Основными проблемами, на решение которых будут направлены мероприятия Программы, являются: </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 несоответствие материально-технических условий образовательных учреждений поэтапному введению федеральных государственных образовательных стандартов всех уровней образования; </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 наличие неэффективных управленческих и организационно-экономических механизмов в муниципальной системе образования; </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-недостаточный уровень готовности кадрового состава для реализации федеральных государственных образовательных стандартов в целях повышения качества образования;</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 - недостаточное финансирование по направлениям, связанным с ликвидацией очередности на устройство детей в дошкольные образовательные учреждения; </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 - несовершенство инфраструктуры, технологий, ресурсного обеспечения практики воспитания, дополнительного образования детей, организации отдыха и оздоровления детей; </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 недостаточная заинтересованность представителей общественности в управлении и развитии образовательных учреждений, низкий уровень правовой культуры и правосознания значительной части участников образовательных отношений; </w:t>
      </w:r>
    </w:p>
    <w:p w:rsidR="00E0108C" w:rsidRPr="00E0108C" w:rsidRDefault="00E0108C" w:rsidP="00E0108C">
      <w:pPr>
        <w:pStyle w:val="a5"/>
        <w:spacing w:before="0" w:beforeAutospacing="0" w:after="0" w:afterAutospacing="0"/>
        <w:ind w:firstLine="709"/>
        <w:jc w:val="both"/>
        <w:rPr>
          <w:sz w:val="28"/>
          <w:szCs w:val="28"/>
        </w:rPr>
      </w:pPr>
      <w:r w:rsidRPr="00E0108C">
        <w:rPr>
          <w:sz w:val="28"/>
          <w:szCs w:val="28"/>
        </w:rPr>
        <w:t xml:space="preserve">- отсутствие условий, способствующих развитию научных исследований и </w:t>
      </w:r>
      <w:proofErr w:type="spellStart"/>
      <w:r w:rsidRPr="00E0108C">
        <w:rPr>
          <w:sz w:val="28"/>
          <w:szCs w:val="28"/>
        </w:rPr>
        <w:t>научнотехнической</w:t>
      </w:r>
      <w:proofErr w:type="spellEnd"/>
      <w:r w:rsidRPr="00E0108C">
        <w:rPr>
          <w:sz w:val="28"/>
          <w:szCs w:val="28"/>
        </w:rPr>
        <w:t xml:space="preserve"> деятельности; </w:t>
      </w:r>
    </w:p>
    <w:p w:rsidR="00AB7A1E" w:rsidRDefault="00E0108C" w:rsidP="00AB7A1E">
      <w:pPr>
        <w:pStyle w:val="a5"/>
        <w:spacing w:before="0" w:beforeAutospacing="0" w:after="0" w:afterAutospacing="0"/>
        <w:ind w:firstLine="709"/>
        <w:jc w:val="both"/>
        <w:rPr>
          <w:sz w:val="28"/>
          <w:szCs w:val="28"/>
        </w:rPr>
      </w:pPr>
      <w:r w:rsidRPr="00E0108C">
        <w:rPr>
          <w:sz w:val="28"/>
          <w:szCs w:val="28"/>
        </w:rPr>
        <w:t>- недостаточный уровень развития многоуровневой системы медико-социального и психолого-педагогического сопровождения успешной социализации обучающихся.</w:t>
      </w:r>
    </w:p>
    <w:p w:rsidR="00AB7A1E" w:rsidRPr="00C555A8" w:rsidRDefault="00AB7A1E" w:rsidP="00AB7A1E">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 xml:space="preserve">     Содержанием образования должны стать ключевые социальные результаты образования, такие как: гражданственность, стремление к консолидации общества, взаимодействие культур, современные компетентности, отвечающие общемировым и российским требованиям. Эти ценности закладываются в основу предметных воспитательных, социализирующих программ, требующих от педагогических коллективов освоения нового содержания образования, изменений в организации учебного </w:t>
      </w:r>
      <w:r w:rsidRPr="00C555A8">
        <w:rPr>
          <w:color w:val="000000" w:themeColor="text1"/>
          <w:sz w:val="28"/>
          <w:szCs w:val="28"/>
        </w:rPr>
        <w:lastRenderedPageBreak/>
        <w:t>процесса, изучения соответствующей этим процессам нормативно – правовой базы образования, существенного изменения ценностной позиции педагогов.</w:t>
      </w:r>
    </w:p>
    <w:p w:rsidR="00AB7A1E" w:rsidRPr="00C555A8" w:rsidRDefault="00AB7A1E" w:rsidP="00AB7A1E">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Необходимо создание современной инфраструктуры обеспечения образовательной деятельности. Школьное пространство должно быть функциональным и эстетически грамотно оформленным, должно обеспечивать физическую и психологическую безопасность. Для поддержания современной инфраструктуры школы необходимо повысить качество обслуживания самого здания школы, создать такие условия обучения в школе, чтобы минимизировались риски для здоровья в процессе обучения, обеспечить возможность реализации в повседневной жизни школы инклюзивного образования для детей с ограниченными возможностями здоровья. Также необходимо создать школу с информационной средой, дающей возможность планирования образовательного процесса каждым учителем. Учащимся необходимо предоставить возможность обучения   с использованием технологий дистанционного образования, в том числе в малокомплектных школах и учреждениях   дополнительного образования</w:t>
      </w:r>
    </w:p>
    <w:p w:rsidR="00AB7A1E" w:rsidRPr="00C555A8" w:rsidRDefault="00AB7A1E" w:rsidP="00AB7A1E">
      <w:pPr>
        <w:pStyle w:val="a5"/>
        <w:spacing w:before="0" w:beforeAutospacing="0" w:after="0" w:afterAutospacing="0"/>
        <w:ind w:firstLine="709"/>
        <w:jc w:val="both"/>
        <w:rPr>
          <w:color w:val="000000" w:themeColor="text1"/>
          <w:sz w:val="28"/>
          <w:szCs w:val="28"/>
        </w:rPr>
      </w:pPr>
      <w:r w:rsidRPr="00C555A8">
        <w:rPr>
          <w:color w:val="000000" w:themeColor="text1"/>
          <w:sz w:val="28"/>
          <w:szCs w:val="28"/>
        </w:rPr>
        <w:t>Наша программа направлена на создание современного образовательного пространства, удовлетворяющего потребности всех участников образовательного процесса, на определение стратегических приоритетов развития муниципальной системы образования, основных направлений и действий по их реализации.</w:t>
      </w:r>
    </w:p>
    <w:p w:rsidR="00ED0A91" w:rsidRDefault="00ED0A91" w:rsidP="00E56211">
      <w:pPr>
        <w:pStyle w:val="a5"/>
        <w:spacing w:before="0" w:beforeAutospacing="0" w:after="0" w:afterAutospacing="0"/>
        <w:jc w:val="both"/>
        <w:rPr>
          <w:color w:val="000000" w:themeColor="text1"/>
          <w:sz w:val="28"/>
          <w:szCs w:val="28"/>
        </w:rPr>
      </w:pPr>
    </w:p>
    <w:p w:rsidR="00ED0A91" w:rsidRDefault="00ED0A91" w:rsidP="00ED0A91">
      <w:pPr>
        <w:pStyle w:val="a5"/>
        <w:spacing w:before="0" w:beforeAutospacing="0" w:after="0" w:afterAutospacing="0"/>
        <w:ind w:firstLine="709"/>
        <w:jc w:val="center"/>
        <w:rPr>
          <w:b/>
          <w:bCs/>
          <w:color w:val="000000" w:themeColor="text1"/>
          <w:sz w:val="28"/>
          <w:szCs w:val="28"/>
        </w:rPr>
      </w:pPr>
      <w:r w:rsidRPr="00ED0A91">
        <w:rPr>
          <w:b/>
          <w:bCs/>
          <w:color w:val="000000" w:themeColor="text1"/>
          <w:sz w:val="28"/>
          <w:szCs w:val="28"/>
        </w:rPr>
        <w:t>2. Перечень приоритетов в сфере образования муниципального района «</w:t>
      </w:r>
      <w:r>
        <w:rPr>
          <w:b/>
          <w:bCs/>
          <w:color w:val="000000" w:themeColor="text1"/>
          <w:sz w:val="28"/>
          <w:szCs w:val="28"/>
        </w:rPr>
        <w:t>Петровск-Забайкальский</w:t>
      </w:r>
      <w:r w:rsidRPr="00ED0A91">
        <w:rPr>
          <w:b/>
          <w:bCs/>
          <w:color w:val="000000" w:themeColor="text1"/>
          <w:sz w:val="28"/>
          <w:szCs w:val="28"/>
        </w:rPr>
        <w:t xml:space="preserve"> район»</w:t>
      </w:r>
    </w:p>
    <w:p w:rsidR="00ED0A91" w:rsidRPr="00ED0A91" w:rsidRDefault="00ED0A91" w:rsidP="00ED0A91">
      <w:pPr>
        <w:pStyle w:val="a5"/>
        <w:spacing w:before="0" w:beforeAutospacing="0" w:after="0" w:afterAutospacing="0"/>
        <w:ind w:firstLine="709"/>
        <w:jc w:val="center"/>
        <w:rPr>
          <w:b/>
          <w:bCs/>
          <w:color w:val="000000" w:themeColor="text1"/>
          <w:sz w:val="28"/>
          <w:szCs w:val="28"/>
        </w:rPr>
      </w:pP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Основные приоритеты и цели Программы определены на основе демографических прогнозов о количестве детей дошкольного, школьного возраста, молодежи, прогнозов развития экономики района, рынка труда, производственных технологий, Стратегии социально-экономического развития Забайкальского края на период до 2030 года, решений Правительства Забайкальского края.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В стратегической перспективе приоритетами развития образования определены повышение удовлетворенности населения качеством дошкольного, общего, дополнительного образования, формирование образованного и социализированного поколения жителей муниципального района «</w:t>
      </w:r>
      <w:r>
        <w:rPr>
          <w:color w:val="000000" w:themeColor="text1"/>
          <w:sz w:val="28"/>
          <w:szCs w:val="28"/>
        </w:rPr>
        <w:t>Петровск-Забайкальский</w:t>
      </w:r>
      <w:r w:rsidRPr="00ED0A91">
        <w:rPr>
          <w:color w:val="000000" w:themeColor="text1"/>
          <w:sz w:val="28"/>
          <w:szCs w:val="28"/>
        </w:rPr>
        <w:t xml:space="preserve"> район».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Стратегическими векторами реализации муниципальной программы являются: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обеспечение права на качественное и доступное дошкольное, общее образование для всех обучающихся посредством создания правовых, экономических и организационных условий;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содействие повышению социальной активности и включенности молодежи в процессы социально-экономического развития муниципального района «</w:t>
      </w:r>
      <w:r>
        <w:rPr>
          <w:color w:val="000000" w:themeColor="text1"/>
          <w:sz w:val="28"/>
          <w:szCs w:val="28"/>
        </w:rPr>
        <w:t>Петровск-Забайкальский район</w:t>
      </w:r>
      <w:r w:rsidRPr="00ED0A91">
        <w:rPr>
          <w:color w:val="000000" w:themeColor="text1"/>
          <w:sz w:val="28"/>
          <w:szCs w:val="28"/>
        </w:rPr>
        <w:t xml:space="preserve">», закреплению молодых кадров в образовательных учреждениях района;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lastRenderedPageBreak/>
        <w:t xml:space="preserve">- формирование точек роста в системе образования посредством поддержки лидеров образования, позиционирования лучших образовательных практик и достижений на муниципальном, региональном, всероссийском, международном уровнях.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Ведущей задачей перспективного развития системы образования муниципального района «Петровск-Забайкальский район», является достижение значимых социальных эффектов, функционирование муниципальной системы образования как механизма эффективного развития человеческого потенциала края и социально-экономической сферы района.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Для каждого уровня образования определены ключевые задачи и направления развития. Общим направлением деятельности является совершенствование структуры и сети образовательных учреждений. По результатам анализа актуального состояния и тенденций развития системы образования муниципального района «Петровск-Забайкальский район»</w:t>
      </w:r>
      <w:r>
        <w:rPr>
          <w:color w:val="000000" w:themeColor="text1"/>
          <w:sz w:val="28"/>
          <w:szCs w:val="28"/>
        </w:rPr>
        <w:t xml:space="preserve"> </w:t>
      </w:r>
      <w:r w:rsidRPr="00ED0A91">
        <w:rPr>
          <w:color w:val="000000" w:themeColor="text1"/>
          <w:sz w:val="28"/>
          <w:szCs w:val="28"/>
        </w:rPr>
        <w:t xml:space="preserve">приоритетами муниципальной политики на данном этапе являются: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−обеспечение 100% доступности дошкольного образования для детей в возрасте от 3 до 7 лет;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обеспечение доступности дошкольного образования для детей раннего возраста - от 2 месяцев до 3 лет;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внедрение и реализация федерального государственного образовательного стандарта дошкольного образования во всех учреждениях, реализующих программы дошкольного образования;</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 повышение качества общего образования, включая достижение эффективных результатов, создание современных условий, высококвалифицированное и достаточное кадровое обеспечение, оптимизация организационно-экономических механизмов управления;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обеспечение условий обучения в соответствии с требованиями федеральных государственных образовательных стандартов;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обеспечение равного доступа обучающихся к качественным образовательным услугам;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реализация целостной 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xml:space="preserve">− развитие сетевых моделей реализации программ дополнительного образования образовательными учреждениями общего и дополнительного образования детей, учреждениями культуры и спорта; </w:t>
      </w:r>
    </w:p>
    <w:p w:rsidR="00ED0A91" w:rsidRDefault="00ED0A91" w:rsidP="00E0108C">
      <w:pPr>
        <w:pStyle w:val="a5"/>
        <w:spacing w:before="0" w:beforeAutospacing="0" w:after="0" w:afterAutospacing="0"/>
        <w:ind w:firstLine="709"/>
        <w:jc w:val="both"/>
        <w:rPr>
          <w:color w:val="000000" w:themeColor="text1"/>
          <w:sz w:val="28"/>
          <w:szCs w:val="28"/>
        </w:rPr>
      </w:pPr>
      <w:r w:rsidRPr="00ED0A91">
        <w:rPr>
          <w:color w:val="000000" w:themeColor="text1"/>
          <w:sz w:val="28"/>
          <w:szCs w:val="28"/>
        </w:rPr>
        <w:t>− развитие служб психолого-педагогического сопровождения обучающихся, направленного на сохранение психического и психологического здоровья детей и молодежи, оказание оперативной помощи в выходе из кризисных состояний.</w:t>
      </w:r>
    </w:p>
    <w:p w:rsidR="00E56211" w:rsidRDefault="00E56211" w:rsidP="00A34202">
      <w:pPr>
        <w:pStyle w:val="a5"/>
        <w:spacing w:before="0" w:beforeAutospacing="0" w:after="0" w:afterAutospacing="0"/>
        <w:jc w:val="both"/>
        <w:rPr>
          <w:color w:val="000000" w:themeColor="text1"/>
          <w:sz w:val="28"/>
          <w:szCs w:val="28"/>
        </w:rPr>
      </w:pPr>
    </w:p>
    <w:p w:rsidR="00951AB3" w:rsidRDefault="00951AB3" w:rsidP="00A34202">
      <w:pPr>
        <w:pStyle w:val="a5"/>
        <w:spacing w:before="0" w:beforeAutospacing="0" w:after="0" w:afterAutospacing="0"/>
        <w:jc w:val="both"/>
        <w:rPr>
          <w:color w:val="000000" w:themeColor="text1"/>
          <w:sz w:val="28"/>
          <w:szCs w:val="28"/>
        </w:rPr>
      </w:pPr>
    </w:p>
    <w:p w:rsidR="00951AB3" w:rsidRDefault="00951AB3" w:rsidP="00A34202">
      <w:pPr>
        <w:pStyle w:val="a5"/>
        <w:spacing w:before="0" w:beforeAutospacing="0" w:after="0" w:afterAutospacing="0"/>
        <w:jc w:val="both"/>
        <w:rPr>
          <w:color w:val="000000" w:themeColor="text1"/>
          <w:sz w:val="28"/>
          <w:szCs w:val="28"/>
        </w:rPr>
      </w:pPr>
    </w:p>
    <w:p w:rsidR="00951AB3" w:rsidRPr="00E0108C" w:rsidRDefault="00951AB3" w:rsidP="00A34202">
      <w:pPr>
        <w:pStyle w:val="a5"/>
        <w:spacing w:before="0" w:beforeAutospacing="0" w:after="0" w:afterAutospacing="0"/>
        <w:jc w:val="both"/>
        <w:rPr>
          <w:color w:val="000000" w:themeColor="text1"/>
          <w:sz w:val="28"/>
          <w:szCs w:val="28"/>
        </w:rPr>
      </w:pPr>
    </w:p>
    <w:p w:rsidR="00547098" w:rsidRPr="008B1C22" w:rsidRDefault="00E56211" w:rsidP="008B1C22">
      <w:pPr>
        <w:pStyle w:val="a5"/>
        <w:spacing w:before="0" w:beforeAutospacing="0" w:after="0" w:afterAutospacing="0"/>
        <w:ind w:firstLine="709"/>
        <w:jc w:val="center"/>
        <w:rPr>
          <w:color w:val="000000" w:themeColor="text1"/>
          <w:sz w:val="28"/>
          <w:szCs w:val="28"/>
        </w:rPr>
      </w:pPr>
      <w:r>
        <w:rPr>
          <w:b/>
          <w:bCs/>
          <w:color w:val="000000" w:themeColor="text1"/>
          <w:sz w:val="28"/>
          <w:szCs w:val="28"/>
        </w:rPr>
        <w:t>3.</w:t>
      </w:r>
      <w:r w:rsidR="00547098" w:rsidRPr="008B1C22">
        <w:rPr>
          <w:b/>
          <w:bCs/>
          <w:color w:val="000000" w:themeColor="text1"/>
          <w:sz w:val="28"/>
          <w:szCs w:val="28"/>
        </w:rPr>
        <w:t>Описание целей и задач муниципальной программы и подпрограмм</w:t>
      </w:r>
    </w:p>
    <w:p w:rsidR="008B1C22" w:rsidRPr="008B1C22" w:rsidRDefault="008B1C22" w:rsidP="008B1C22">
      <w:pPr>
        <w:pStyle w:val="a5"/>
        <w:spacing w:before="0" w:beforeAutospacing="0" w:after="0" w:afterAutospacing="0"/>
        <w:ind w:firstLine="709"/>
        <w:jc w:val="both"/>
        <w:rPr>
          <w:color w:val="000000" w:themeColor="text1"/>
          <w:sz w:val="28"/>
          <w:szCs w:val="28"/>
        </w:rPr>
      </w:pPr>
    </w:p>
    <w:p w:rsidR="00547098" w:rsidRPr="008B1C22" w:rsidRDefault="00547098" w:rsidP="008B1C22">
      <w:pPr>
        <w:pStyle w:val="a5"/>
        <w:spacing w:before="0" w:beforeAutospacing="0" w:after="0" w:afterAutospacing="0"/>
        <w:ind w:firstLine="709"/>
        <w:jc w:val="both"/>
        <w:rPr>
          <w:color w:val="000000" w:themeColor="text1"/>
          <w:sz w:val="28"/>
          <w:szCs w:val="28"/>
        </w:rPr>
      </w:pPr>
      <w:r w:rsidRPr="008B1C22">
        <w:rPr>
          <w:color w:val="000000" w:themeColor="text1"/>
          <w:sz w:val="28"/>
          <w:szCs w:val="28"/>
        </w:rPr>
        <w:t>Муниципальная программа «Развитие образования на территории муниципального района «</w:t>
      </w:r>
      <w:r w:rsidR="008B1C22" w:rsidRPr="008B1C22">
        <w:rPr>
          <w:color w:val="000000" w:themeColor="text1"/>
          <w:sz w:val="28"/>
          <w:szCs w:val="28"/>
        </w:rPr>
        <w:t>Петровск-Забайкальский район</w:t>
      </w:r>
      <w:r w:rsidRPr="008B1C22">
        <w:rPr>
          <w:color w:val="000000" w:themeColor="text1"/>
          <w:sz w:val="28"/>
          <w:szCs w:val="28"/>
        </w:rPr>
        <w:t xml:space="preserve">» на </w:t>
      </w:r>
      <w:r w:rsidRPr="00FB0CBA">
        <w:rPr>
          <w:color w:val="000000" w:themeColor="text1"/>
          <w:sz w:val="28"/>
          <w:szCs w:val="28"/>
        </w:rPr>
        <w:t>20</w:t>
      </w:r>
      <w:r w:rsidR="008B1C22" w:rsidRPr="00FB0CBA">
        <w:rPr>
          <w:color w:val="000000" w:themeColor="text1"/>
          <w:sz w:val="28"/>
          <w:szCs w:val="28"/>
        </w:rPr>
        <w:t>2</w:t>
      </w:r>
      <w:r w:rsidR="00FB0CBA" w:rsidRPr="00FB0CBA">
        <w:rPr>
          <w:color w:val="000000" w:themeColor="text1"/>
          <w:sz w:val="28"/>
          <w:szCs w:val="28"/>
        </w:rPr>
        <w:t>2</w:t>
      </w:r>
      <w:r w:rsidRPr="00FB0CBA">
        <w:rPr>
          <w:color w:val="000000" w:themeColor="text1"/>
          <w:sz w:val="28"/>
          <w:szCs w:val="28"/>
        </w:rPr>
        <w:t> - 202</w:t>
      </w:r>
      <w:r w:rsidR="000678F7" w:rsidRPr="00FB0CBA">
        <w:rPr>
          <w:color w:val="000000" w:themeColor="text1"/>
          <w:sz w:val="28"/>
          <w:szCs w:val="28"/>
        </w:rPr>
        <w:t>6</w:t>
      </w:r>
      <w:r w:rsidRPr="00FB0CBA">
        <w:rPr>
          <w:color w:val="000000" w:themeColor="text1"/>
          <w:sz w:val="28"/>
          <w:szCs w:val="28"/>
        </w:rPr>
        <w:t xml:space="preserve"> годы» определяет стратегию и основные направления развития системы образования на </w:t>
      </w:r>
      <w:r w:rsidR="008B1C22" w:rsidRPr="00FB0CBA">
        <w:rPr>
          <w:color w:val="000000" w:themeColor="text1"/>
          <w:sz w:val="28"/>
          <w:szCs w:val="28"/>
        </w:rPr>
        <w:t>202</w:t>
      </w:r>
      <w:r w:rsidR="00FB0CBA" w:rsidRPr="00FB0CBA">
        <w:rPr>
          <w:color w:val="000000" w:themeColor="text1"/>
          <w:sz w:val="28"/>
          <w:szCs w:val="28"/>
        </w:rPr>
        <w:t>2</w:t>
      </w:r>
      <w:r w:rsidR="008B1C22" w:rsidRPr="00FB0CBA">
        <w:rPr>
          <w:color w:val="000000" w:themeColor="text1"/>
          <w:sz w:val="28"/>
          <w:szCs w:val="28"/>
        </w:rPr>
        <w:t> - 202</w:t>
      </w:r>
      <w:r w:rsidR="000678F7" w:rsidRPr="00FB0CBA">
        <w:rPr>
          <w:color w:val="000000" w:themeColor="text1"/>
          <w:sz w:val="28"/>
          <w:szCs w:val="28"/>
        </w:rPr>
        <w:t>6</w:t>
      </w:r>
      <w:r w:rsidR="008B1C22" w:rsidRPr="00FB0CBA">
        <w:rPr>
          <w:color w:val="000000" w:themeColor="text1"/>
          <w:sz w:val="28"/>
          <w:szCs w:val="28"/>
        </w:rPr>
        <w:t> </w:t>
      </w:r>
      <w:r w:rsidRPr="00FB0CBA">
        <w:rPr>
          <w:color w:val="000000" w:themeColor="text1"/>
          <w:sz w:val="28"/>
          <w:szCs w:val="28"/>
        </w:rPr>
        <w:t>годы в соответствии с Федер</w:t>
      </w:r>
      <w:r w:rsidRPr="00BF315F">
        <w:rPr>
          <w:color w:val="000000" w:themeColor="text1"/>
          <w:sz w:val="28"/>
          <w:szCs w:val="28"/>
        </w:rPr>
        <w:t>альным законом «Об образовании в Российской</w:t>
      </w:r>
      <w:r w:rsidRPr="008B1C22">
        <w:rPr>
          <w:color w:val="000000" w:themeColor="text1"/>
          <w:sz w:val="28"/>
          <w:szCs w:val="28"/>
        </w:rPr>
        <w:t xml:space="preserve"> Федерации».</w:t>
      </w:r>
    </w:p>
    <w:p w:rsidR="00547098" w:rsidRPr="008B1C22" w:rsidRDefault="00547098" w:rsidP="008B1C22">
      <w:pPr>
        <w:pStyle w:val="a5"/>
        <w:spacing w:before="0" w:beforeAutospacing="0" w:after="0" w:afterAutospacing="0"/>
        <w:ind w:firstLine="709"/>
        <w:jc w:val="both"/>
        <w:rPr>
          <w:color w:val="000000" w:themeColor="text1"/>
          <w:sz w:val="28"/>
          <w:szCs w:val="28"/>
        </w:rPr>
      </w:pPr>
      <w:r w:rsidRPr="008B1C22">
        <w:rPr>
          <w:color w:val="000000" w:themeColor="text1"/>
          <w:sz w:val="28"/>
          <w:szCs w:val="28"/>
        </w:rPr>
        <w:t>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 - экономические механизмы, обеспечивающие эффективное использование имеющихся ресурсов, повысить качество образования на основе обновления его структуры, содержания и технологии обучения, привлечь в сферу образования квалифицированных специалистов, повысить его инновационный потенциал, обновление содержания образования и структуры на основе федеральных государственных образовательных стандартов, новых образовательных технологий, современного опыта и лучших педагогических традиций, обеспечение единства общего и дополнительного образования детей и молодежи.</w:t>
      </w:r>
    </w:p>
    <w:p w:rsidR="00547098" w:rsidRPr="008B1C22" w:rsidRDefault="00547098" w:rsidP="00DB7D45">
      <w:pPr>
        <w:pStyle w:val="a5"/>
        <w:spacing w:before="0" w:beforeAutospacing="0" w:after="0" w:afterAutospacing="0"/>
        <w:ind w:firstLine="709"/>
        <w:jc w:val="both"/>
        <w:rPr>
          <w:color w:val="000000" w:themeColor="text1"/>
          <w:sz w:val="28"/>
          <w:szCs w:val="28"/>
        </w:rPr>
      </w:pPr>
      <w:r w:rsidRPr="00BF315F">
        <w:rPr>
          <w:color w:val="000000" w:themeColor="text1"/>
          <w:sz w:val="28"/>
          <w:szCs w:val="28"/>
        </w:rPr>
        <w:t xml:space="preserve">Основными задачами, которые предусматриваются Программой в </w:t>
      </w:r>
      <w:r w:rsidR="008B1C22" w:rsidRPr="00FB0CBA">
        <w:rPr>
          <w:color w:val="000000" w:themeColor="text1"/>
          <w:sz w:val="28"/>
          <w:szCs w:val="28"/>
        </w:rPr>
        <w:t>202</w:t>
      </w:r>
      <w:r w:rsidR="00FB0CBA" w:rsidRPr="00FB0CBA">
        <w:rPr>
          <w:color w:val="000000" w:themeColor="text1"/>
          <w:sz w:val="28"/>
          <w:szCs w:val="28"/>
        </w:rPr>
        <w:t>2</w:t>
      </w:r>
      <w:r w:rsidR="008B1C22" w:rsidRPr="00FB0CBA">
        <w:rPr>
          <w:color w:val="000000" w:themeColor="text1"/>
          <w:sz w:val="28"/>
          <w:szCs w:val="28"/>
        </w:rPr>
        <w:t> - </w:t>
      </w:r>
      <w:r w:rsidR="00DB7D45" w:rsidRPr="00FB0CBA">
        <w:rPr>
          <w:color w:val="000000" w:themeColor="text1"/>
          <w:sz w:val="28"/>
          <w:szCs w:val="28"/>
        </w:rPr>
        <w:t>202</w:t>
      </w:r>
      <w:r w:rsidR="000678F7" w:rsidRPr="00FB0CBA">
        <w:rPr>
          <w:color w:val="000000" w:themeColor="text1"/>
          <w:sz w:val="28"/>
          <w:szCs w:val="28"/>
        </w:rPr>
        <w:t>6</w:t>
      </w:r>
      <w:r w:rsidR="00DB7D45" w:rsidRPr="00FB0CBA">
        <w:rPr>
          <w:color w:val="000000" w:themeColor="text1"/>
          <w:sz w:val="28"/>
          <w:szCs w:val="28"/>
        </w:rPr>
        <w:t> годах</w:t>
      </w:r>
      <w:r w:rsidRPr="00FB0CBA">
        <w:rPr>
          <w:color w:val="000000" w:themeColor="text1"/>
          <w:sz w:val="28"/>
          <w:szCs w:val="28"/>
        </w:rPr>
        <w:t xml:space="preserve"> являются</w:t>
      </w:r>
      <w:r w:rsidRPr="008B1C22">
        <w:rPr>
          <w:color w:val="000000" w:themeColor="text1"/>
          <w:sz w:val="28"/>
          <w:szCs w:val="28"/>
        </w:rPr>
        <w:t>:</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 свободный выбор мнений и убеждений;</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 xml:space="preserve">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w:t>
      </w:r>
      <w:r w:rsidRPr="008B1C22">
        <w:rPr>
          <w:color w:val="000000" w:themeColor="text1"/>
          <w:sz w:val="28"/>
          <w:szCs w:val="28"/>
        </w:rPr>
        <w:lastRenderedPageBreak/>
        <w:t>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5) методическое сопровождение   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547098" w:rsidRPr="008B1C22" w:rsidRDefault="00547098" w:rsidP="008B1C22">
      <w:pPr>
        <w:pStyle w:val="a00"/>
        <w:spacing w:before="0" w:beforeAutospacing="0" w:after="0" w:afterAutospacing="0"/>
        <w:ind w:firstLine="709"/>
        <w:jc w:val="both"/>
        <w:rPr>
          <w:color w:val="000000" w:themeColor="text1"/>
          <w:sz w:val="28"/>
          <w:szCs w:val="28"/>
        </w:rPr>
      </w:pPr>
      <w:r w:rsidRPr="008B1C22">
        <w:rPr>
          <w:color w:val="000000" w:themeColor="text1"/>
          <w:sz w:val="28"/>
          <w:szCs w:val="28"/>
        </w:rPr>
        <w:t>8) развитие муниципальной системы оценки качества образования</w:t>
      </w:r>
    </w:p>
    <w:p w:rsidR="00547098" w:rsidRDefault="00547098" w:rsidP="008B1C22">
      <w:pPr>
        <w:pStyle w:val="a00"/>
        <w:spacing w:before="0" w:beforeAutospacing="0" w:after="0" w:afterAutospacing="0"/>
        <w:ind w:firstLine="709"/>
        <w:jc w:val="both"/>
        <w:rPr>
          <w:color w:val="000000" w:themeColor="text1"/>
        </w:rPr>
      </w:pPr>
      <w:r w:rsidRPr="008B1C22">
        <w:rPr>
          <w:color w:val="000000" w:themeColor="text1"/>
          <w:sz w:val="28"/>
          <w:szCs w:val="28"/>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r w:rsidRPr="008B1C22">
        <w:rPr>
          <w:color w:val="000000" w:themeColor="text1"/>
        </w:rPr>
        <w:t>.</w:t>
      </w:r>
    </w:p>
    <w:p w:rsidR="007B3C16" w:rsidRDefault="007B3C16" w:rsidP="001074D7">
      <w:pPr>
        <w:pStyle w:val="a00"/>
        <w:spacing w:before="0" w:beforeAutospacing="0" w:after="0" w:afterAutospacing="0"/>
        <w:jc w:val="both"/>
        <w:rPr>
          <w:color w:val="000000" w:themeColor="text1"/>
        </w:rPr>
      </w:pPr>
    </w:p>
    <w:p w:rsidR="007B3C16" w:rsidRPr="00366392" w:rsidRDefault="00366392" w:rsidP="00366392">
      <w:pPr>
        <w:pStyle w:val="headertext"/>
        <w:shd w:val="clear" w:color="auto" w:fill="FFFFFF"/>
        <w:spacing w:before="0" w:beforeAutospacing="0" w:after="0" w:afterAutospacing="0"/>
        <w:ind w:firstLine="709"/>
        <w:jc w:val="center"/>
        <w:textAlignment w:val="baseline"/>
        <w:rPr>
          <w:b/>
          <w:bCs/>
          <w:color w:val="000000" w:themeColor="text1"/>
          <w:sz w:val="28"/>
          <w:szCs w:val="28"/>
        </w:rPr>
      </w:pPr>
      <w:r w:rsidRPr="00366392">
        <w:rPr>
          <w:b/>
          <w:bCs/>
          <w:color w:val="000000" w:themeColor="text1"/>
          <w:sz w:val="28"/>
          <w:szCs w:val="28"/>
        </w:rPr>
        <w:t>4. Сроки и этапы реализации подпрограммы</w:t>
      </w:r>
    </w:p>
    <w:p w:rsidR="007B3C16" w:rsidRPr="00366392" w:rsidRDefault="007B3C16" w:rsidP="00366392">
      <w:pPr>
        <w:pStyle w:val="formattext"/>
        <w:shd w:val="clear" w:color="auto" w:fill="FFFFFF"/>
        <w:spacing w:before="0" w:beforeAutospacing="0" w:after="0" w:afterAutospacing="0"/>
        <w:ind w:firstLine="709"/>
        <w:textAlignment w:val="baseline"/>
        <w:rPr>
          <w:color w:val="000000" w:themeColor="text1"/>
          <w:sz w:val="28"/>
          <w:szCs w:val="28"/>
        </w:rPr>
      </w:pPr>
    </w:p>
    <w:p w:rsidR="007B3C16" w:rsidRDefault="00366392" w:rsidP="008B1C22">
      <w:pPr>
        <w:pStyle w:val="a00"/>
        <w:spacing w:before="0" w:beforeAutospacing="0" w:after="0" w:afterAutospacing="0"/>
        <w:ind w:firstLine="709"/>
        <w:jc w:val="both"/>
        <w:rPr>
          <w:color w:val="000000" w:themeColor="text1"/>
          <w:sz w:val="28"/>
          <w:szCs w:val="28"/>
          <w:shd w:val="clear" w:color="auto" w:fill="FFFFFF"/>
        </w:rPr>
      </w:pPr>
      <w:r w:rsidRPr="006E76EE">
        <w:rPr>
          <w:color w:val="000000" w:themeColor="text1"/>
          <w:sz w:val="28"/>
          <w:szCs w:val="28"/>
          <w:shd w:val="clear" w:color="auto" w:fill="FFFFFF"/>
        </w:rPr>
        <w:t xml:space="preserve">Муниципальная  программа реализуется с </w:t>
      </w:r>
      <w:r w:rsidRPr="00FB0CBA">
        <w:rPr>
          <w:color w:val="000000" w:themeColor="text1"/>
          <w:sz w:val="28"/>
          <w:szCs w:val="28"/>
          <w:shd w:val="clear" w:color="auto" w:fill="FFFFFF"/>
        </w:rPr>
        <w:t>202</w:t>
      </w:r>
      <w:r w:rsidR="00FB0CBA" w:rsidRPr="00FB0CBA">
        <w:rPr>
          <w:color w:val="000000" w:themeColor="text1"/>
          <w:sz w:val="28"/>
          <w:szCs w:val="28"/>
          <w:shd w:val="clear" w:color="auto" w:fill="FFFFFF"/>
        </w:rPr>
        <w:t>2</w:t>
      </w:r>
      <w:r w:rsidRPr="00FB0CBA">
        <w:rPr>
          <w:color w:val="000000" w:themeColor="text1"/>
          <w:sz w:val="28"/>
          <w:szCs w:val="28"/>
          <w:shd w:val="clear" w:color="auto" w:fill="FFFFFF"/>
        </w:rPr>
        <w:t xml:space="preserve"> по 202</w:t>
      </w:r>
      <w:r w:rsidR="000678F7" w:rsidRPr="00FB0CBA">
        <w:rPr>
          <w:color w:val="000000" w:themeColor="text1"/>
          <w:sz w:val="28"/>
          <w:szCs w:val="28"/>
          <w:shd w:val="clear" w:color="auto" w:fill="FFFFFF"/>
        </w:rPr>
        <w:t>6</w:t>
      </w:r>
      <w:r w:rsidRPr="00BF315F">
        <w:rPr>
          <w:color w:val="000000" w:themeColor="text1"/>
          <w:sz w:val="28"/>
          <w:szCs w:val="28"/>
          <w:shd w:val="clear" w:color="auto" w:fill="FFFFFF"/>
        </w:rPr>
        <w:t xml:space="preserve"> годы в один этап. Последовательность реализации </w:t>
      </w:r>
      <w:r w:rsidR="006E76EE" w:rsidRPr="00BF315F">
        <w:rPr>
          <w:color w:val="000000" w:themeColor="text1"/>
          <w:sz w:val="28"/>
          <w:szCs w:val="28"/>
          <w:shd w:val="clear" w:color="auto" w:fill="FFFFFF"/>
        </w:rPr>
        <w:t>муниципальной</w:t>
      </w:r>
      <w:r w:rsidRPr="006E76EE">
        <w:rPr>
          <w:color w:val="000000" w:themeColor="text1"/>
          <w:sz w:val="28"/>
          <w:szCs w:val="28"/>
          <w:shd w:val="clear" w:color="auto" w:fill="FFFFFF"/>
        </w:rPr>
        <w:t xml:space="preserve"> программы определяется достижением целевых показателей развития системы образования </w:t>
      </w:r>
      <w:r w:rsidR="006E76EE" w:rsidRPr="006E76EE">
        <w:rPr>
          <w:color w:val="000000" w:themeColor="text1"/>
          <w:sz w:val="28"/>
          <w:szCs w:val="28"/>
          <w:shd w:val="clear" w:color="auto" w:fill="FFFFFF"/>
        </w:rPr>
        <w:t>муниципального района «Петровск-Забайкальский район»</w:t>
      </w:r>
      <w:r w:rsidRPr="006E76EE">
        <w:rPr>
          <w:color w:val="000000" w:themeColor="text1"/>
          <w:sz w:val="28"/>
          <w:szCs w:val="28"/>
          <w:shd w:val="clear" w:color="auto" w:fill="FFFFFF"/>
        </w:rPr>
        <w:t xml:space="preserve"> в соответствии с выделенным комплексом подпрограмм.</w:t>
      </w:r>
    </w:p>
    <w:p w:rsidR="006E76EE" w:rsidRPr="006E76EE" w:rsidRDefault="006E76EE" w:rsidP="001074D7">
      <w:pPr>
        <w:pStyle w:val="a00"/>
        <w:spacing w:before="0" w:beforeAutospacing="0" w:after="0" w:afterAutospacing="0"/>
        <w:rPr>
          <w:color w:val="000000" w:themeColor="text1"/>
          <w:sz w:val="28"/>
          <w:szCs w:val="28"/>
          <w:shd w:val="clear" w:color="auto" w:fill="FFFFFF"/>
        </w:rPr>
      </w:pPr>
    </w:p>
    <w:p w:rsidR="00ED0A91" w:rsidRPr="00ED0A91" w:rsidRDefault="006E76EE" w:rsidP="00ED0A91">
      <w:pPr>
        <w:shd w:val="clear" w:color="auto" w:fill="FFFFFF"/>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ED0A91">
        <w:rPr>
          <w:rFonts w:ascii="Times New Roman" w:eastAsia="Times New Roman" w:hAnsi="Times New Roman" w:cs="Times New Roman"/>
          <w:b/>
          <w:bCs/>
          <w:color w:val="000000" w:themeColor="text1"/>
          <w:sz w:val="28"/>
          <w:szCs w:val="28"/>
          <w:lang w:eastAsia="ru-RU"/>
        </w:rPr>
        <w:t>5</w:t>
      </w:r>
      <w:r w:rsidR="00ED0A91" w:rsidRPr="00ED0A91">
        <w:rPr>
          <w:rFonts w:ascii="Times New Roman" w:eastAsia="Times New Roman" w:hAnsi="Times New Roman" w:cs="Times New Roman"/>
          <w:b/>
          <w:bCs/>
          <w:color w:val="000000" w:themeColor="text1"/>
          <w:sz w:val="28"/>
          <w:szCs w:val="28"/>
          <w:lang w:eastAsia="ru-RU"/>
        </w:rPr>
        <w:t>.Перечень основных мероприятий Программы с указанием объемов и источников финансирования</w:t>
      </w:r>
    </w:p>
    <w:p w:rsidR="00FB0CBA" w:rsidRPr="00C6585A" w:rsidRDefault="00ED0A91" w:rsidP="00FB0CBA">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B0CBA">
        <w:rPr>
          <w:rFonts w:ascii="Times New Roman" w:eastAsia="Times New Roman" w:hAnsi="Times New Roman" w:cs="Times New Roman"/>
          <w:color w:val="000000" w:themeColor="text1"/>
          <w:sz w:val="28"/>
          <w:szCs w:val="28"/>
          <w:lang w:eastAsia="ru-RU"/>
        </w:rPr>
        <w:t xml:space="preserve">Объем источников финансирования </w:t>
      </w:r>
      <w:proofErr w:type="spellStart"/>
      <w:r w:rsidRPr="00ED0A91">
        <w:rPr>
          <w:rFonts w:ascii="Times New Roman" w:eastAsia="Times New Roman" w:hAnsi="Times New Roman" w:cs="Times New Roman"/>
          <w:color w:val="000000" w:themeColor="text1"/>
          <w:sz w:val="28"/>
          <w:szCs w:val="28"/>
          <w:lang w:eastAsia="ru-RU"/>
        </w:rPr>
        <w:t>финансирования</w:t>
      </w:r>
      <w:proofErr w:type="spellEnd"/>
      <w:r w:rsidRPr="00ED0A91">
        <w:rPr>
          <w:rFonts w:ascii="Times New Roman" w:eastAsia="Times New Roman" w:hAnsi="Times New Roman" w:cs="Times New Roman"/>
          <w:color w:val="000000" w:themeColor="text1"/>
          <w:sz w:val="28"/>
          <w:szCs w:val="28"/>
          <w:lang w:eastAsia="ru-RU"/>
        </w:rPr>
        <w:t xml:space="preserve"> муниципальной программы «Развитие системы образования муниципального района </w:t>
      </w:r>
      <w:r w:rsidRPr="00ED0A91">
        <w:rPr>
          <w:rFonts w:ascii="Times New Roman" w:eastAsia="Times New Roman" w:hAnsi="Times New Roman" w:cs="Times New Roman"/>
          <w:color w:val="000000" w:themeColor="text1"/>
          <w:sz w:val="28"/>
          <w:szCs w:val="28"/>
          <w:lang w:eastAsia="ru-RU"/>
        </w:rPr>
        <w:lastRenderedPageBreak/>
        <w:t>«</w:t>
      </w:r>
      <w:r>
        <w:rPr>
          <w:rFonts w:ascii="Times New Roman" w:eastAsia="Times New Roman" w:hAnsi="Times New Roman" w:cs="Times New Roman"/>
          <w:color w:val="000000" w:themeColor="text1"/>
          <w:sz w:val="28"/>
          <w:szCs w:val="28"/>
          <w:lang w:eastAsia="ru-RU"/>
        </w:rPr>
        <w:t>Петровск-Забайкальский район</w:t>
      </w:r>
      <w:r w:rsidRPr="00ED0A91">
        <w:rPr>
          <w:rFonts w:ascii="Times New Roman" w:eastAsia="Times New Roman" w:hAnsi="Times New Roman" w:cs="Times New Roman"/>
          <w:color w:val="000000" w:themeColor="text1"/>
          <w:sz w:val="28"/>
          <w:szCs w:val="28"/>
          <w:lang w:eastAsia="ru-RU"/>
        </w:rPr>
        <w:t>» на 20</w:t>
      </w:r>
      <w:r>
        <w:rPr>
          <w:rFonts w:ascii="Times New Roman" w:eastAsia="Times New Roman" w:hAnsi="Times New Roman" w:cs="Times New Roman"/>
          <w:color w:val="000000" w:themeColor="text1"/>
          <w:sz w:val="28"/>
          <w:szCs w:val="28"/>
          <w:lang w:eastAsia="ru-RU"/>
        </w:rPr>
        <w:t>2</w:t>
      </w:r>
      <w:r w:rsidR="00694EB3">
        <w:rPr>
          <w:rFonts w:ascii="Times New Roman" w:eastAsia="Times New Roman" w:hAnsi="Times New Roman" w:cs="Times New Roman"/>
          <w:color w:val="000000" w:themeColor="text1"/>
          <w:sz w:val="28"/>
          <w:szCs w:val="28"/>
          <w:lang w:eastAsia="ru-RU"/>
        </w:rPr>
        <w:t>2</w:t>
      </w:r>
      <w:r w:rsidRPr="00ED0A91">
        <w:rPr>
          <w:rFonts w:ascii="Times New Roman" w:eastAsia="Times New Roman" w:hAnsi="Times New Roman" w:cs="Times New Roman"/>
          <w:color w:val="000000" w:themeColor="text1"/>
          <w:sz w:val="28"/>
          <w:szCs w:val="28"/>
          <w:lang w:eastAsia="ru-RU"/>
        </w:rPr>
        <w:t xml:space="preserve"> </w:t>
      </w:r>
      <w:r w:rsidR="000678F7">
        <w:rPr>
          <w:rFonts w:ascii="Times New Roman" w:eastAsia="Times New Roman" w:hAnsi="Times New Roman" w:cs="Times New Roman"/>
          <w:color w:val="000000" w:themeColor="text1"/>
          <w:sz w:val="28"/>
          <w:szCs w:val="28"/>
          <w:lang w:eastAsia="ru-RU"/>
        </w:rPr>
        <w:t>–</w:t>
      </w:r>
      <w:r w:rsidRPr="00ED0A91">
        <w:rPr>
          <w:rFonts w:ascii="Times New Roman" w:eastAsia="Times New Roman" w:hAnsi="Times New Roman" w:cs="Times New Roman"/>
          <w:color w:val="000000" w:themeColor="text1"/>
          <w:sz w:val="28"/>
          <w:szCs w:val="28"/>
          <w:lang w:eastAsia="ru-RU"/>
        </w:rPr>
        <w:t xml:space="preserve"> 202</w:t>
      </w:r>
      <w:r w:rsidR="000678F7">
        <w:rPr>
          <w:rFonts w:ascii="Times New Roman" w:eastAsia="Times New Roman" w:hAnsi="Times New Roman" w:cs="Times New Roman"/>
          <w:color w:val="000000" w:themeColor="text1"/>
          <w:sz w:val="28"/>
          <w:szCs w:val="28"/>
          <w:lang w:eastAsia="ru-RU"/>
        </w:rPr>
        <w:t xml:space="preserve">6 </w:t>
      </w:r>
      <w:proofErr w:type="gramStart"/>
      <w:r w:rsidRPr="00ED0A91">
        <w:rPr>
          <w:rFonts w:ascii="Times New Roman" w:eastAsia="Times New Roman" w:hAnsi="Times New Roman" w:cs="Times New Roman"/>
          <w:color w:val="000000" w:themeColor="text1"/>
          <w:sz w:val="28"/>
          <w:szCs w:val="28"/>
          <w:lang w:eastAsia="ru-RU"/>
        </w:rPr>
        <w:t xml:space="preserve">годы» </w:t>
      </w:r>
      <w:r w:rsidR="00FB0CBA">
        <w:rPr>
          <w:rFonts w:ascii="Times New Roman" w:eastAsia="Times New Roman" w:hAnsi="Times New Roman" w:cs="Times New Roman"/>
          <w:color w:val="000000" w:themeColor="text1"/>
          <w:sz w:val="28"/>
          <w:szCs w:val="28"/>
          <w:lang w:eastAsia="ru-RU"/>
        </w:rPr>
        <w:t xml:space="preserve"> </w:t>
      </w:r>
      <w:r w:rsidR="00FB0CBA">
        <w:rPr>
          <w:rFonts w:ascii="Times New Roman" w:eastAsia="Times New Roman" w:hAnsi="Times New Roman" w:cs="Times New Roman"/>
          <w:sz w:val="28"/>
          <w:szCs w:val="28"/>
          <w:lang w:eastAsia="ru-RU"/>
        </w:rPr>
        <w:t>составляет</w:t>
      </w:r>
      <w:proofErr w:type="gramEnd"/>
      <w:r w:rsidR="00FB0CBA">
        <w:rPr>
          <w:rFonts w:ascii="Times New Roman" w:eastAsia="Times New Roman" w:hAnsi="Times New Roman" w:cs="Times New Roman"/>
          <w:sz w:val="28"/>
          <w:szCs w:val="28"/>
          <w:lang w:eastAsia="ru-RU"/>
        </w:rPr>
        <w:t xml:space="preserve"> </w:t>
      </w:r>
      <w:r w:rsidR="00FB0CBA" w:rsidRPr="00C6585A">
        <w:rPr>
          <w:rFonts w:ascii="Times New Roman" w:eastAsia="Times New Roman" w:hAnsi="Times New Roman" w:cs="Times New Roman"/>
          <w:sz w:val="28"/>
          <w:szCs w:val="28"/>
          <w:lang w:eastAsia="ru-RU"/>
        </w:rPr>
        <w:t xml:space="preserve">– </w:t>
      </w:r>
      <w:r w:rsidR="00FB0CBA">
        <w:rPr>
          <w:rFonts w:ascii="Times New Roman" w:eastAsia="Times New Roman" w:hAnsi="Times New Roman" w:cs="Times New Roman"/>
          <w:sz w:val="28"/>
          <w:szCs w:val="28"/>
          <w:lang w:eastAsia="ru-RU"/>
        </w:rPr>
        <w:t>46 848 856</w:t>
      </w:r>
      <w:r w:rsidR="00FB0CBA" w:rsidRPr="00C6585A">
        <w:rPr>
          <w:rFonts w:ascii="Times New Roman" w:eastAsia="Times New Roman" w:hAnsi="Times New Roman" w:cs="Times New Roman"/>
          <w:sz w:val="28"/>
          <w:szCs w:val="28"/>
          <w:lang w:eastAsia="ru-RU"/>
        </w:rPr>
        <w:t xml:space="preserve"> рублей,</w:t>
      </w:r>
      <w:r w:rsidR="00FB0CBA">
        <w:rPr>
          <w:rFonts w:ascii="Times New Roman" w:eastAsia="Times New Roman" w:hAnsi="Times New Roman" w:cs="Times New Roman"/>
          <w:sz w:val="28"/>
          <w:szCs w:val="28"/>
          <w:lang w:eastAsia="ru-RU"/>
        </w:rPr>
        <w:t xml:space="preserve"> </w:t>
      </w:r>
      <w:r w:rsidR="00FB0CBA" w:rsidRPr="00C6585A">
        <w:rPr>
          <w:rFonts w:ascii="Times New Roman" w:eastAsia="Times New Roman" w:hAnsi="Times New Roman" w:cs="Times New Roman"/>
          <w:sz w:val="28"/>
          <w:szCs w:val="28"/>
          <w:lang w:eastAsia="ru-RU"/>
        </w:rPr>
        <w:t xml:space="preserve"> в том числе:</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за счет средств бюджета Забайкальского края 19 194 000 рублей, в том числе по годам:</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2022 год - 4 798 500 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2023 год - 4 798 500 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2024 год - 4 798 500 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2025 год - 4 798 500 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2026 год - 4 798 500 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 xml:space="preserve">за счет средств муниципального бюджета – </w:t>
      </w:r>
      <w:r>
        <w:rPr>
          <w:rFonts w:ascii="Times New Roman" w:eastAsia="Times New Roman" w:hAnsi="Times New Roman" w:cs="Times New Roman"/>
          <w:sz w:val="28"/>
          <w:szCs w:val="28"/>
          <w:lang w:eastAsia="ru-RU"/>
        </w:rPr>
        <w:t>27 654 856</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рублей, в том числе по годам:</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2022 год - 4 768 416 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2023 год – 7 260 110рублей;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2024 год – 6 103 110 рублей;</w:t>
      </w:r>
    </w:p>
    <w:p w:rsidR="00FB0CBA" w:rsidRPr="00C6585A" w:rsidRDefault="00FB0CBA" w:rsidP="00FB0CBA">
      <w:pPr>
        <w:spacing w:after="0" w:line="240" w:lineRule="auto"/>
        <w:textAlignment w:val="baseline"/>
        <w:rPr>
          <w:rFonts w:ascii="Times New Roman" w:eastAsia="Times New Roman" w:hAnsi="Times New Roman" w:cs="Times New Roman"/>
          <w:sz w:val="28"/>
          <w:szCs w:val="28"/>
          <w:lang w:eastAsia="ru-RU"/>
        </w:rPr>
      </w:pPr>
      <w:r w:rsidRPr="00C6585A">
        <w:rPr>
          <w:rFonts w:ascii="Times New Roman" w:eastAsia="Times New Roman" w:hAnsi="Times New Roman" w:cs="Times New Roman"/>
          <w:sz w:val="28"/>
          <w:szCs w:val="28"/>
          <w:lang w:eastAsia="ru-RU"/>
        </w:rPr>
        <w:t>2025 год - 5 043 110 рублей;</w:t>
      </w:r>
    </w:p>
    <w:p w:rsidR="006E76EE" w:rsidRPr="00ED0A91" w:rsidRDefault="00FB0CBA" w:rsidP="00FB0CBA">
      <w:pPr>
        <w:shd w:val="clear" w:color="auto" w:fill="FFFFFF"/>
        <w:spacing w:after="240" w:line="240" w:lineRule="auto"/>
        <w:jc w:val="both"/>
        <w:textAlignment w:val="baseline"/>
        <w:outlineLvl w:val="2"/>
        <w:rPr>
          <w:color w:val="000000" w:themeColor="text1"/>
          <w:sz w:val="28"/>
          <w:szCs w:val="28"/>
          <w:shd w:val="clear" w:color="auto" w:fill="FFFFFF"/>
        </w:rPr>
      </w:pPr>
      <w:r w:rsidRPr="00C6585A">
        <w:rPr>
          <w:rFonts w:ascii="Times New Roman" w:eastAsia="Times New Roman" w:hAnsi="Times New Roman" w:cs="Times New Roman"/>
          <w:sz w:val="28"/>
          <w:szCs w:val="28"/>
          <w:lang w:eastAsia="ru-RU"/>
        </w:rPr>
        <w:t>2026 год - 4 480 110 рублей;</w:t>
      </w:r>
      <w:r w:rsidRPr="00B50E5B">
        <w:rPr>
          <w:rFonts w:ascii="Times New Roman" w:eastAsia="Times New Roman" w:hAnsi="Times New Roman" w:cs="Times New Roman"/>
          <w:sz w:val="28"/>
          <w:szCs w:val="28"/>
          <w:lang w:eastAsia="ru-RU"/>
        </w:rPr>
        <w:tab/>
      </w:r>
    </w:p>
    <w:p w:rsidR="00ED0A91" w:rsidRPr="00ED0A91" w:rsidRDefault="00FB0CBA" w:rsidP="001074D7">
      <w:pPr>
        <w:pStyle w:val="a5"/>
        <w:jc w:val="center"/>
        <w:rPr>
          <w:b/>
          <w:bCs/>
          <w:sz w:val="28"/>
          <w:szCs w:val="28"/>
        </w:rPr>
      </w:pPr>
      <w:r>
        <w:rPr>
          <w:b/>
          <w:bCs/>
          <w:sz w:val="28"/>
          <w:szCs w:val="28"/>
        </w:rPr>
        <w:t>6</w:t>
      </w:r>
      <w:r w:rsidR="00ED0A91" w:rsidRPr="00ED0A91">
        <w:rPr>
          <w:b/>
          <w:bCs/>
          <w:sz w:val="28"/>
          <w:szCs w:val="28"/>
        </w:rPr>
        <w:t>. Описание рисков реализации Программы</w:t>
      </w:r>
    </w:p>
    <w:p w:rsidR="00A5317D" w:rsidRDefault="00ED0A91" w:rsidP="00547098">
      <w:pPr>
        <w:pStyle w:val="a5"/>
        <w:jc w:val="both"/>
        <w:rPr>
          <w:sz w:val="28"/>
          <w:szCs w:val="28"/>
        </w:rPr>
      </w:pPr>
      <w:r w:rsidRPr="00ED0A91">
        <w:rPr>
          <w:sz w:val="28"/>
          <w:szCs w:val="28"/>
        </w:rPr>
        <w:t xml:space="preserve"> </w:t>
      </w:r>
      <w:r>
        <w:rPr>
          <w:sz w:val="28"/>
          <w:szCs w:val="28"/>
        </w:rPr>
        <w:t xml:space="preserve">          </w:t>
      </w:r>
      <w:r w:rsidRPr="00ED0A91">
        <w:rPr>
          <w:sz w:val="28"/>
          <w:szCs w:val="28"/>
        </w:rPr>
        <w:t>Риски реализации Программы, в том числе недостижения целевых значений показателей, а также описание механизмов управления рисками и мер по их минимизации представлены в таблице:</w:t>
      </w:r>
    </w:p>
    <w:p w:rsidR="00A90A15" w:rsidRDefault="00A90A15" w:rsidP="001074D7">
      <w:pPr>
        <w:pStyle w:val="a5"/>
        <w:jc w:val="center"/>
        <w:rPr>
          <w:sz w:val="28"/>
          <w:szCs w:val="28"/>
        </w:rPr>
      </w:pPr>
      <w:r w:rsidRPr="00A90A15">
        <w:rPr>
          <w:sz w:val="28"/>
          <w:szCs w:val="28"/>
        </w:rPr>
        <w:t>Риски реализации Программы</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5"/>
        <w:gridCol w:w="2579"/>
        <w:gridCol w:w="3260"/>
        <w:gridCol w:w="3544"/>
      </w:tblGrid>
      <w:tr w:rsidR="00A90A15" w:rsidTr="001074D7">
        <w:trPr>
          <w:trHeight w:val="405"/>
        </w:trPr>
        <w:tc>
          <w:tcPr>
            <w:tcW w:w="675" w:type="dxa"/>
            <w:gridSpan w:val="2"/>
          </w:tcPr>
          <w:p w:rsidR="00A90A15" w:rsidRPr="00A90A15" w:rsidRDefault="00A90A15" w:rsidP="00A90A15">
            <w:pPr>
              <w:pStyle w:val="a5"/>
              <w:jc w:val="center"/>
            </w:pPr>
            <w:r w:rsidRPr="00A90A15">
              <w:t>№</w:t>
            </w:r>
          </w:p>
        </w:tc>
        <w:tc>
          <w:tcPr>
            <w:tcW w:w="2579" w:type="dxa"/>
          </w:tcPr>
          <w:p w:rsidR="00A90A15" w:rsidRPr="00A90A15" w:rsidRDefault="00A90A15" w:rsidP="00A90A15">
            <w:pPr>
              <w:pStyle w:val="a5"/>
              <w:jc w:val="center"/>
            </w:pPr>
            <w:r w:rsidRPr="00A90A15">
              <w:t>Риск</w:t>
            </w:r>
          </w:p>
        </w:tc>
        <w:tc>
          <w:tcPr>
            <w:tcW w:w="3260" w:type="dxa"/>
          </w:tcPr>
          <w:p w:rsidR="00A90A15" w:rsidRPr="00A90A15" w:rsidRDefault="00A90A15" w:rsidP="00A90A15">
            <w:pPr>
              <w:pStyle w:val="a5"/>
              <w:jc w:val="center"/>
            </w:pPr>
            <w:r w:rsidRPr="00A90A15">
              <w:t>Последствия наступления</w:t>
            </w:r>
          </w:p>
        </w:tc>
        <w:tc>
          <w:tcPr>
            <w:tcW w:w="3544" w:type="dxa"/>
          </w:tcPr>
          <w:p w:rsidR="00A90A15" w:rsidRPr="00A90A15" w:rsidRDefault="00A90A15" w:rsidP="00A90A15">
            <w:pPr>
              <w:pStyle w:val="a5"/>
              <w:jc w:val="center"/>
            </w:pPr>
            <w:r w:rsidRPr="00A90A15">
              <w:t>Способы минимизации</w:t>
            </w:r>
          </w:p>
        </w:tc>
      </w:tr>
      <w:tr w:rsidR="00A90A15" w:rsidTr="001074D7">
        <w:trPr>
          <w:trHeight w:val="315"/>
        </w:trPr>
        <w:tc>
          <w:tcPr>
            <w:tcW w:w="10058" w:type="dxa"/>
            <w:gridSpan w:val="5"/>
          </w:tcPr>
          <w:p w:rsidR="00A90A15" w:rsidRPr="00A90A15" w:rsidRDefault="00A90A15" w:rsidP="00A90A15">
            <w:pPr>
              <w:pStyle w:val="a5"/>
              <w:jc w:val="both"/>
            </w:pPr>
            <w:r w:rsidRPr="00A90A15">
              <w:t>1.                                                      Внешние риски</w:t>
            </w:r>
          </w:p>
        </w:tc>
      </w:tr>
      <w:tr w:rsidR="00A90A15" w:rsidTr="001074D7">
        <w:trPr>
          <w:trHeight w:val="300"/>
        </w:trPr>
        <w:tc>
          <w:tcPr>
            <w:tcW w:w="660" w:type="dxa"/>
          </w:tcPr>
          <w:p w:rsidR="00A90A15" w:rsidRPr="00A90A15" w:rsidRDefault="00A90A15" w:rsidP="00A90A15">
            <w:pPr>
              <w:pStyle w:val="a5"/>
              <w:jc w:val="center"/>
            </w:pPr>
            <w:r w:rsidRPr="00A90A15">
              <w:t>1.1.</w:t>
            </w:r>
          </w:p>
        </w:tc>
        <w:tc>
          <w:tcPr>
            <w:tcW w:w="2594" w:type="dxa"/>
            <w:gridSpan w:val="2"/>
          </w:tcPr>
          <w:p w:rsidR="00A90A15" w:rsidRPr="00A90A15" w:rsidRDefault="00A90A15" w:rsidP="00A90A15">
            <w:pPr>
              <w:pStyle w:val="a5"/>
            </w:pPr>
            <w:r w:rsidRPr="00A90A15">
              <w:t>Изменение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260" w:type="dxa"/>
          </w:tcPr>
          <w:p w:rsidR="00A90A15" w:rsidRPr="00A90A15" w:rsidRDefault="00A90A15" w:rsidP="00A90A15">
            <w:pPr>
              <w:pStyle w:val="a5"/>
            </w:pPr>
            <w:r w:rsidRPr="00A90A15">
              <w:t>Невыполнение заявленных показателей реализации Программы</w:t>
            </w:r>
          </w:p>
        </w:tc>
        <w:tc>
          <w:tcPr>
            <w:tcW w:w="3544" w:type="dxa"/>
          </w:tcPr>
          <w:p w:rsidR="00A90A15" w:rsidRPr="00A90A15" w:rsidRDefault="00A90A15" w:rsidP="00A90A15">
            <w:pPr>
              <w:pStyle w:val="a5"/>
            </w:pPr>
            <w:r w:rsidRPr="00A90A15">
              <w:t>Мониторинг изменений федерального регионального законодательства, реализуемых на федеральном и региональном уровне мер; оперативная корректировка Программы</w:t>
            </w:r>
          </w:p>
        </w:tc>
      </w:tr>
      <w:tr w:rsidR="00A90A15" w:rsidTr="001074D7">
        <w:trPr>
          <w:trHeight w:val="180"/>
        </w:trPr>
        <w:tc>
          <w:tcPr>
            <w:tcW w:w="660" w:type="dxa"/>
          </w:tcPr>
          <w:p w:rsidR="00A90A15" w:rsidRDefault="00A90A15" w:rsidP="00A90A15">
            <w:pPr>
              <w:pStyle w:val="a5"/>
              <w:jc w:val="center"/>
              <w:rPr>
                <w:sz w:val="28"/>
                <w:szCs w:val="28"/>
              </w:rPr>
            </w:pPr>
            <w:r>
              <w:rPr>
                <w:sz w:val="28"/>
                <w:szCs w:val="28"/>
              </w:rPr>
              <w:t>1.2.</w:t>
            </w:r>
          </w:p>
        </w:tc>
        <w:tc>
          <w:tcPr>
            <w:tcW w:w="2594" w:type="dxa"/>
            <w:gridSpan w:val="2"/>
          </w:tcPr>
          <w:p w:rsidR="00A90A15" w:rsidRDefault="00A90A15" w:rsidP="00A90A15">
            <w:pPr>
              <w:pStyle w:val="a5"/>
              <w:rPr>
                <w:sz w:val="28"/>
                <w:szCs w:val="28"/>
              </w:rPr>
            </w:pPr>
            <w:r>
              <w:t>Уменьшение объемов финансирования Программы</w:t>
            </w:r>
          </w:p>
        </w:tc>
        <w:tc>
          <w:tcPr>
            <w:tcW w:w="3260" w:type="dxa"/>
          </w:tcPr>
          <w:p w:rsidR="00A90A15" w:rsidRDefault="00A90A15" w:rsidP="00A90A15">
            <w:pPr>
              <w:pStyle w:val="a5"/>
              <w:rPr>
                <w:sz w:val="28"/>
                <w:szCs w:val="28"/>
              </w:rPr>
            </w:pPr>
            <w:r>
              <w:t>Недостаточность средств для реализации мероприятий муниципальной программы; невыполнение заявленных показателей реализации Программы</w:t>
            </w:r>
          </w:p>
        </w:tc>
        <w:tc>
          <w:tcPr>
            <w:tcW w:w="3544" w:type="dxa"/>
          </w:tcPr>
          <w:p w:rsidR="00A90A15" w:rsidRDefault="00A90A15" w:rsidP="00A90A15">
            <w:pPr>
              <w:pStyle w:val="a5"/>
              <w:rPr>
                <w:sz w:val="28"/>
                <w:szCs w:val="28"/>
              </w:rPr>
            </w:pPr>
            <w:r>
              <w:t>Определение приоритетов для первоочередного финансирования; привлечение средств федерального/регионального бюджета на реализацию Программы</w:t>
            </w:r>
          </w:p>
        </w:tc>
      </w:tr>
      <w:tr w:rsidR="00A90A15" w:rsidTr="001074D7">
        <w:trPr>
          <w:trHeight w:val="112"/>
        </w:trPr>
        <w:tc>
          <w:tcPr>
            <w:tcW w:w="660" w:type="dxa"/>
          </w:tcPr>
          <w:p w:rsidR="00A90A15" w:rsidRDefault="00A90A15" w:rsidP="00A90A15">
            <w:pPr>
              <w:pStyle w:val="a5"/>
              <w:jc w:val="center"/>
              <w:rPr>
                <w:sz w:val="28"/>
                <w:szCs w:val="28"/>
              </w:rPr>
            </w:pPr>
            <w:r>
              <w:rPr>
                <w:sz w:val="28"/>
                <w:szCs w:val="28"/>
              </w:rPr>
              <w:lastRenderedPageBreak/>
              <w:t>1.3.</w:t>
            </w:r>
          </w:p>
        </w:tc>
        <w:tc>
          <w:tcPr>
            <w:tcW w:w="2594" w:type="dxa"/>
            <w:gridSpan w:val="2"/>
          </w:tcPr>
          <w:p w:rsidR="00A90A15" w:rsidRDefault="00A90A15" w:rsidP="00A90A15">
            <w:pPr>
              <w:pStyle w:val="a5"/>
              <w:rPr>
                <w:sz w:val="28"/>
                <w:szCs w:val="28"/>
              </w:rPr>
            </w:pPr>
            <w:r>
              <w:t>Изменение демографической ситуации в районе</w:t>
            </w:r>
          </w:p>
        </w:tc>
        <w:tc>
          <w:tcPr>
            <w:tcW w:w="3260" w:type="dxa"/>
          </w:tcPr>
          <w:p w:rsidR="00A90A15" w:rsidRDefault="00A90A15" w:rsidP="00A90A15">
            <w:pPr>
              <w:pStyle w:val="a5"/>
              <w:rPr>
                <w:sz w:val="28"/>
                <w:szCs w:val="28"/>
              </w:rPr>
            </w:pPr>
            <w:r>
              <w:t>Невыполнение заявленных показателей реализации Программы</w:t>
            </w:r>
          </w:p>
        </w:tc>
        <w:tc>
          <w:tcPr>
            <w:tcW w:w="3544" w:type="dxa"/>
          </w:tcPr>
          <w:p w:rsidR="00A90A15" w:rsidRDefault="00A90A15" w:rsidP="00A90A15">
            <w:pPr>
              <w:pStyle w:val="a5"/>
              <w:rPr>
                <w:sz w:val="28"/>
                <w:szCs w:val="28"/>
              </w:rPr>
            </w:pPr>
            <w:r>
              <w:t>Мониторинг демографической ситуации, своевременная корректировка Программы</w:t>
            </w:r>
          </w:p>
        </w:tc>
      </w:tr>
      <w:tr w:rsidR="00A90A15" w:rsidTr="001074D7">
        <w:trPr>
          <w:trHeight w:val="127"/>
        </w:trPr>
        <w:tc>
          <w:tcPr>
            <w:tcW w:w="660" w:type="dxa"/>
          </w:tcPr>
          <w:p w:rsidR="00A90A15" w:rsidRDefault="00A90A15" w:rsidP="00A90A15">
            <w:pPr>
              <w:pStyle w:val="a5"/>
              <w:jc w:val="center"/>
              <w:rPr>
                <w:sz w:val="28"/>
                <w:szCs w:val="28"/>
              </w:rPr>
            </w:pPr>
            <w:r>
              <w:rPr>
                <w:sz w:val="28"/>
                <w:szCs w:val="28"/>
              </w:rPr>
              <w:t>1.4.</w:t>
            </w:r>
          </w:p>
        </w:tc>
        <w:tc>
          <w:tcPr>
            <w:tcW w:w="2594" w:type="dxa"/>
            <w:gridSpan w:val="2"/>
          </w:tcPr>
          <w:p w:rsidR="00A90A15" w:rsidRDefault="00A90A15" w:rsidP="00A90A15">
            <w:pPr>
              <w:pStyle w:val="a5"/>
              <w:rPr>
                <w:sz w:val="28"/>
                <w:szCs w:val="28"/>
              </w:rPr>
            </w:pPr>
            <w:r>
              <w:t>Низкая активность, мотивация образовательных учреждений к достижению целевых значений показателей Программы</w:t>
            </w:r>
          </w:p>
        </w:tc>
        <w:tc>
          <w:tcPr>
            <w:tcW w:w="3260" w:type="dxa"/>
          </w:tcPr>
          <w:p w:rsidR="00A90A15" w:rsidRDefault="00A90A15" w:rsidP="00A90A15">
            <w:pPr>
              <w:pStyle w:val="a5"/>
              <w:rPr>
                <w:sz w:val="28"/>
                <w:szCs w:val="28"/>
              </w:rPr>
            </w:pPr>
            <w:r>
              <w:t>Невыполнение заявленных показателей реализации Программы</w:t>
            </w:r>
          </w:p>
        </w:tc>
        <w:tc>
          <w:tcPr>
            <w:tcW w:w="3544" w:type="dxa"/>
          </w:tcPr>
          <w:p w:rsidR="00A90A15" w:rsidRDefault="00A90A15" w:rsidP="00A90A15">
            <w:pPr>
              <w:pStyle w:val="a5"/>
              <w:rPr>
                <w:sz w:val="28"/>
                <w:szCs w:val="28"/>
              </w:rPr>
            </w:pPr>
            <w:r>
              <w:t>Активное взаимодействие с образовательными учреждениями; создание инструментов мотивации</w:t>
            </w:r>
          </w:p>
        </w:tc>
      </w:tr>
      <w:tr w:rsidR="00A90A15" w:rsidTr="001074D7">
        <w:trPr>
          <w:trHeight w:val="142"/>
        </w:trPr>
        <w:tc>
          <w:tcPr>
            <w:tcW w:w="10058" w:type="dxa"/>
            <w:gridSpan w:val="5"/>
          </w:tcPr>
          <w:p w:rsidR="00A90A15" w:rsidRPr="00A90A15" w:rsidRDefault="00A90A15" w:rsidP="00A90A15">
            <w:pPr>
              <w:pStyle w:val="a5"/>
              <w:jc w:val="both"/>
            </w:pPr>
            <w:r w:rsidRPr="00A90A15">
              <w:t>2.</w:t>
            </w:r>
            <w:r w:rsidRPr="00A90A15">
              <w:rPr>
                <w:rFonts w:asciiTheme="minorHAnsi" w:eastAsiaTheme="minorHAnsi" w:hAnsiTheme="minorHAnsi" w:cstheme="minorBidi"/>
                <w:lang w:eastAsia="en-US"/>
              </w:rPr>
              <w:t xml:space="preserve">                                                                        </w:t>
            </w:r>
            <w:r w:rsidRPr="00A90A15">
              <w:t>Внутренние риски</w:t>
            </w:r>
          </w:p>
        </w:tc>
      </w:tr>
      <w:tr w:rsidR="00A90A15" w:rsidTr="001074D7">
        <w:trPr>
          <w:trHeight w:val="142"/>
        </w:trPr>
        <w:tc>
          <w:tcPr>
            <w:tcW w:w="660" w:type="dxa"/>
          </w:tcPr>
          <w:p w:rsidR="00A90A15" w:rsidRPr="00A90A15" w:rsidRDefault="00A90A15" w:rsidP="00A90A15">
            <w:pPr>
              <w:pStyle w:val="a5"/>
            </w:pPr>
            <w:r>
              <w:t>2.1.</w:t>
            </w:r>
          </w:p>
        </w:tc>
        <w:tc>
          <w:tcPr>
            <w:tcW w:w="2594" w:type="dxa"/>
            <w:gridSpan w:val="2"/>
          </w:tcPr>
          <w:p w:rsidR="00A90A15" w:rsidRPr="00A90A15" w:rsidRDefault="00A90A15" w:rsidP="00A90A15">
            <w:pPr>
              <w:pStyle w:val="a5"/>
            </w:pPr>
            <w:r>
              <w:t>Недостаточная подготовка специалистов и (или) ответственного исполнителя</w:t>
            </w:r>
          </w:p>
        </w:tc>
        <w:tc>
          <w:tcPr>
            <w:tcW w:w="3260" w:type="dxa"/>
          </w:tcPr>
          <w:p w:rsidR="00A90A15" w:rsidRPr="00A90A15" w:rsidRDefault="00A90A15" w:rsidP="00A90A15">
            <w:pPr>
              <w:pStyle w:val="a5"/>
            </w:pPr>
            <w:r>
              <w:t>Невыполнение заявленных показателей реализации муниципальной программы. Затягивание сроков реализации мероприятий</w:t>
            </w:r>
          </w:p>
        </w:tc>
        <w:tc>
          <w:tcPr>
            <w:tcW w:w="3544" w:type="dxa"/>
          </w:tcPr>
          <w:p w:rsidR="00A90A15" w:rsidRPr="00A90A15" w:rsidRDefault="00A90A15" w:rsidP="00A90A15">
            <w:pPr>
              <w:pStyle w:val="a5"/>
            </w:pPr>
            <w:r>
              <w:t>Своевременное направление специалистов на курсы повышения квалификации, обучающие мероприятия и тренинги, организация мероприятий по обмену опытом</w:t>
            </w:r>
          </w:p>
        </w:tc>
      </w:tr>
      <w:tr w:rsidR="00A90A15" w:rsidTr="001074D7">
        <w:trPr>
          <w:trHeight w:val="82"/>
        </w:trPr>
        <w:tc>
          <w:tcPr>
            <w:tcW w:w="660" w:type="dxa"/>
          </w:tcPr>
          <w:p w:rsidR="00A90A15" w:rsidRPr="00A90A15" w:rsidRDefault="00A90A15" w:rsidP="00A90A15">
            <w:pPr>
              <w:pStyle w:val="a5"/>
            </w:pPr>
            <w:r>
              <w:t>2.2.</w:t>
            </w:r>
          </w:p>
        </w:tc>
        <w:tc>
          <w:tcPr>
            <w:tcW w:w="2594" w:type="dxa"/>
            <w:gridSpan w:val="2"/>
          </w:tcPr>
          <w:p w:rsidR="00A90A15" w:rsidRPr="00A90A15" w:rsidRDefault="00A90A15" w:rsidP="00A90A15">
            <w:pPr>
              <w:pStyle w:val="a5"/>
            </w:pPr>
            <w:r>
              <w:t>Низкая мотивация специалистов и (или) ответственного исполнителя к повышению качества деятельности</w:t>
            </w:r>
          </w:p>
        </w:tc>
        <w:tc>
          <w:tcPr>
            <w:tcW w:w="3260" w:type="dxa"/>
          </w:tcPr>
          <w:p w:rsidR="00A90A15" w:rsidRPr="00A90A15" w:rsidRDefault="00A90A15" w:rsidP="00A90A15">
            <w:pPr>
              <w:pStyle w:val="a5"/>
            </w:pPr>
            <w:r>
              <w:t>Невыполнение заявленных показателей реализации муниципальной программы; затягивание сроков реализации мероприятий</w:t>
            </w:r>
          </w:p>
        </w:tc>
        <w:tc>
          <w:tcPr>
            <w:tcW w:w="3544" w:type="dxa"/>
          </w:tcPr>
          <w:p w:rsidR="00A90A15" w:rsidRPr="00A90A15" w:rsidRDefault="00A90A15" w:rsidP="00A90A15">
            <w:pPr>
              <w:pStyle w:val="a5"/>
            </w:pPr>
            <w:r>
              <w:t>Разработка системы мер по стимулированию и мотивации персонала</w:t>
            </w:r>
          </w:p>
        </w:tc>
      </w:tr>
    </w:tbl>
    <w:p w:rsidR="00A5317D" w:rsidRPr="00A90A15" w:rsidRDefault="00FB0CBA" w:rsidP="001074D7">
      <w:pPr>
        <w:pStyle w:val="a5"/>
        <w:jc w:val="center"/>
        <w:rPr>
          <w:b/>
          <w:bCs/>
          <w:sz w:val="28"/>
          <w:szCs w:val="28"/>
        </w:rPr>
      </w:pPr>
      <w:r>
        <w:rPr>
          <w:b/>
          <w:bCs/>
          <w:sz w:val="28"/>
          <w:szCs w:val="28"/>
        </w:rPr>
        <w:t>7</w:t>
      </w:r>
      <w:r w:rsidR="00A90A15" w:rsidRPr="00A90A15">
        <w:rPr>
          <w:b/>
          <w:bCs/>
          <w:sz w:val="28"/>
          <w:szCs w:val="28"/>
        </w:rPr>
        <w:t>. Перечень и краткая характеристика подпрограмм</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2D235F">
        <w:rPr>
          <w:rFonts w:ascii="Times New Roman" w:eastAsia="Times New Roman" w:hAnsi="Times New Roman" w:cs="Times New Roman"/>
          <w:sz w:val="28"/>
          <w:szCs w:val="28"/>
          <w:lang w:eastAsia="ru-RU"/>
        </w:rPr>
        <w:t xml:space="preserve">Программа содержит </w:t>
      </w:r>
      <w:r w:rsidR="00FB0CBA">
        <w:rPr>
          <w:rFonts w:ascii="Times New Roman" w:eastAsia="Times New Roman" w:hAnsi="Times New Roman" w:cs="Times New Roman"/>
          <w:sz w:val="28"/>
          <w:szCs w:val="28"/>
          <w:lang w:eastAsia="ru-RU"/>
        </w:rPr>
        <w:t xml:space="preserve"> 8</w:t>
      </w:r>
      <w:r w:rsidRPr="002D23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подпрограмм</w:t>
      </w:r>
      <w:r w:rsidRPr="002D235F">
        <w:rPr>
          <w:rFonts w:ascii="Times New Roman" w:eastAsia="Times New Roman" w:hAnsi="Times New Roman" w:cs="Times New Roman"/>
          <w:sz w:val="28"/>
          <w:szCs w:val="28"/>
          <w:lang w:eastAsia="ru-RU"/>
        </w:rPr>
        <w:t>, направленных на обеспечение реализации муниципальных заданий образовательными учреждениями, реализацию приоритетов государственной политики.</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Подпрограммы</w:t>
      </w:r>
      <w:r w:rsidRPr="002D235F">
        <w:rPr>
          <w:rFonts w:ascii="Times New Roman" w:eastAsia="Times New Roman" w:hAnsi="Times New Roman" w:cs="Times New Roman"/>
          <w:sz w:val="28"/>
          <w:szCs w:val="28"/>
          <w:lang w:eastAsia="ru-RU"/>
        </w:rPr>
        <w:t xml:space="preserve"> Программы представляют в совокупности комплекс взаимосвязанных мер, направленных на достижение целей Программы, а также на решение наиболее важных текущих и перспективных задач, обеспечивающих достижение целей Программы.</w:t>
      </w:r>
    </w:p>
    <w:p w:rsidR="002D235F" w:rsidRPr="00BF315F" w:rsidRDefault="002D235F" w:rsidP="002D235F">
      <w:pPr>
        <w:pStyle w:val="a5"/>
        <w:spacing w:before="0" w:beforeAutospacing="0" w:after="0" w:afterAutospacing="0"/>
        <w:ind w:firstLine="709"/>
        <w:jc w:val="both"/>
        <w:rPr>
          <w:sz w:val="28"/>
          <w:szCs w:val="28"/>
        </w:rPr>
      </w:pPr>
      <w:r w:rsidRPr="00BF315F">
        <w:rPr>
          <w:sz w:val="28"/>
          <w:szCs w:val="28"/>
        </w:rPr>
        <w:t>1. Подпрограмма «Развитие системы дошкольного образования муниципального района «Петровск-Забайкальский район» на 202</w:t>
      </w:r>
      <w:r w:rsidR="009F2C1A">
        <w:rPr>
          <w:sz w:val="28"/>
          <w:szCs w:val="28"/>
        </w:rPr>
        <w:t>2</w:t>
      </w:r>
      <w:r w:rsidRPr="00BF315F">
        <w:rPr>
          <w:sz w:val="28"/>
          <w:szCs w:val="28"/>
        </w:rPr>
        <w:t>-202</w:t>
      </w:r>
      <w:r w:rsidR="009F2C1A">
        <w:rPr>
          <w:sz w:val="28"/>
          <w:szCs w:val="28"/>
        </w:rPr>
        <w:t>6</w:t>
      </w:r>
      <w:r w:rsidRPr="00BF315F">
        <w:rPr>
          <w:sz w:val="28"/>
          <w:szCs w:val="28"/>
        </w:rPr>
        <w:t xml:space="preserve"> годы» содержит в себе комплекс мер, направленных на:</w:t>
      </w:r>
    </w:p>
    <w:p w:rsidR="002D235F" w:rsidRPr="00BF315F" w:rsidRDefault="002D235F" w:rsidP="002D235F">
      <w:pPr>
        <w:pStyle w:val="a5"/>
        <w:spacing w:before="0" w:beforeAutospacing="0" w:after="0" w:afterAutospacing="0"/>
        <w:ind w:firstLine="709"/>
        <w:jc w:val="both"/>
        <w:rPr>
          <w:sz w:val="28"/>
          <w:szCs w:val="28"/>
        </w:rPr>
      </w:pPr>
      <w:r w:rsidRPr="00BF315F">
        <w:rPr>
          <w:sz w:val="28"/>
          <w:szCs w:val="28"/>
        </w:rPr>
        <w:t>- обеспечение доступности дошкольного образования;</w:t>
      </w:r>
    </w:p>
    <w:p w:rsidR="002D235F" w:rsidRPr="00BF315F" w:rsidRDefault="002D235F" w:rsidP="002D235F">
      <w:pPr>
        <w:pStyle w:val="a5"/>
        <w:spacing w:before="0" w:beforeAutospacing="0" w:after="0" w:afterAutospacing="0"/>
        <w:ind w:firstLine="709"/>
        <w:jc w:val="both"/>
        <w:rPr>
          <w:sz w:val="28"/>
          <w:szCs w:val="28"/>
        </w:rPr>
      </w:pPr>
      <w:r w:rsidRPr="00BF315F">
        <w:rPr>
          <w:sz w:val="28"/>
          <w:szCs w:val="28"/>
        </w:rPr>
        <w:t>- обеспечение современного качества дошкольного образования;</w:t>
      </w:r>
    </w:p>
    <w:p w:rsidR="002D235F" w:rsidRPr="00BF315F" w:rsidRDefault="0066532B" w:rsidP="002D235F">
      <w:pPr>
        <w:pStyle w:val="a5"/>
        <w:spacing w:before="0" w:beforeAutospacing="0" w:after="0" w:afterAutospacing="0"/>
        <w:ind w:firstLine="709"/>
        <w:jc w:val="both"/>
        <w:rPr>
          <w:sz w:val="28"/>
          <w:szCs w:val="28"/>
        </w:rPr>
      </w:pPr>
      <w:r w:rsidRPr="00BF315F">
        <w:rPr>
          <w:sz w:val="28"/>
          <w:szCs w:val="28"/>
        </w:rPr>
        <w:t xml:space="preserve">- </w:t>
      </w:r>
      <w:r w:rsidR="002D235F" w:rsidRPr="00BF315F">
        <w:rPr>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учреждениях;</w:t>
      </w:r>
    </w:p>
    <w:p w:rsidR="002D235F" w:rsidRPr="00BF315F" w:rsidRDefault="002D235F" w:rsidP="002D235F">
      <w:pPr>
        <w:pStyle w:val="a5"/>
        <w:spacing w:before="0" w:beforeAutospacing="0" w:after="0" w:afterAutospacing="0"/>
        <w:ind w:firstLine="709"/>
        <w:jc w:val="both"/>
        <w:rPr>
          <w:sz w:val="28"/>
          <w:szCs w:val="28"/>
        </w:rPr>
      </w:pPr>
      <w:r w:rsidRPr="00BF315F">
        <w:rPr>
          <w:sz w:val="28"/>
          <w:szCs w:val="28"/>
        </w:rPr>
        <w:t>- создание современных условий для получения дошкольного образования, ухода и присмотра за детьми в образовательных учреждениях в соответствии с требованиями ФГОС дошкольного образования.</w:t>
      </w:r>
    </w:p>
    <w:p w:rsidR="002D235F" w:rsidRPr="00BF315F" w:rsidRDefault="002D235F" w:rsidP="002D235F">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F315F">
        <w:rPr>
          <w:rFonts w:ascii="Times New Roman" w:eastAsia="Times New Roman" w:hAnsi="Times New Roman" w:cs="Times New Roman"/>
          <w:color w:val="000000" w:themeColor="text1"/>
          <w:sz w:val="28"/>
          <w:szCs w:val="28"/>
          <w:lang w:eastAsia="ru-RU"/>
        </w:rPr>
        <w:t xml:space="preserve">           2. Подпрограмма </w:t>
      </w:r>
      <w:r w:rsidRPr="00BF315F">
        <w:rPr>
          <w:rFonts w:ascii="Times New Roman" w:eastAsia="Times New Roman" w:hAnsi="Times New Roman" w:cs="Times New Roman"/>
          <w:color w:val="000000" w:themeColor="text1"/>
          <w:sz w:val="28"/>
          <w:szCs w:val="24"/>
          <w:lang w:eastAsia="ru-RU"/>
        </w:rPr>
        <w:t>«Развитие общего образования муниципального района «Петровск-Забайкальский район» на 202</w:t>
      </w:r>
      <w:r w:rsidR="000D6849">
        <w:rPr>
          <w:rFonts w:ascii="Times New Roman" w:eastAsia="Times New Roman" w:hAnsi="Times New Roman" w:cs="Times New Roman"/>
          <w:color w:val="000000" w:themeColor="text1"/>
          <w:sz w:val="28"/>
          <w:szCs w:val="24"/>
          <w:lang w:eastAsia="ru-RU"/>
        </w:rPr>
        <w:t>2</w:t>
      </w:r>
      <w:r w:rsidRPr="00BF315F">
        <w:rPr>
          <w:rFonts w:ascii="Times New Roman" w:eastAsia="Times New Roman" w:hAnsi="Times New Roman" w:cs="Times New Roman"/>
          <w:color w:val="000000" w:themeColor="text1"/>
          <w:sz w:val="28"/>
          <w:szCs w:val="24"/>
          <w:lang w:eastAsia="ru-RU"/>
        </w:rPr>
        <w:t xml:space="preserve"> – 202</w:t>
      </w:r>
      <w:r w:rsidR="009F2C1A">
        <w:rPr>
          <w:rFonts w:ascii="Times New Roman" w:eastAsia="Times New Roman" w:hAnsi="Times New Roman" w:cs="Times New Roman"/>
          <w:color w:val="000000" w:themeColor="text1"/>
          <w:sz w:val="28"/>
          <w:szCs w:val="24"/>
          <w:lang w:eastAsia="ru-RU"/>
        </w:rPr>
        <w:t>6</w:t>
      </w:r>
      <w:r w:rsidRPr="00BF315F">
        <w:rPr>
          <w:rFonts w:ascii="Times New Roman" w:eastAsia="Times New Roman" w:hAnsi="Times New Roman" w:cs="Times New Roman"/>
          <w:color w:val="000000" w:themeColor="text1"/>
          <w:sz w:val="28"/>
          <w:szCs w:val="24"/>
          <w:lang w:eastAsia="ru-RU"/>
        </w:rPr>
        <w:t xml:space="preserve"> годы»</w:t>
      </w:r>
      <w:r w:rsidRPr="00BF315F">
        <w:rPr>
          <w:rFonts w:ascii="Times New Roman" w:eastAsia="Times New Roman" w:hAnsi="Times New Roman" w:cs="Times New Roman"/>
          <w:color w:val="000000" w:themeColor="text1"/>
          <w:sz w:val="28"/>
          <w:szCs w:val="28"/>
          <w:lang w:eastAsia="ru-RU"/>
        </w:rPr>
        <w:t xml:space="preserve"> </w:t>
      </w:r>
      <w:r w:rsidRPr="00BF315F">
        <w:rPr>
          <w:rFonts w:ascii="Times New Roman" w:eastAsia="Times New Roman" w:hAnsi="Times New Roman" w:cs="Times New Roman"/>
          <w:sz w:val="28"/>
          <w:szCs w:val="28"/>
          <w:lang w:eastAsia="ru-RU"/>
        </w:rPr>
        <w:t>включает в себя мероприятия, направленные на:</w:t>
      </w:r>
    </w:p>
    <w:p w:rsidR="002D235F" w:rsidRPr="00BF31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t>- переход на новые образовательные стандарты;</w:t>
      </w:r>
    </w:p>
    <w:p w:rsidR="002D235F" w:rsidRPr="00BF31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lastRenderedPageBreak/>
        <w:t>- информатизацию образовательного процесса;</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t>- совершенствование нормативно-правового обеспечения системы образования в соответствии с Федеральным законом «Об образовании</w:t>
      </w:r>
      <w:r w:rsidRPr="002D235F">
        <w:rPr>
          <w:rFonts w:ascii="Times New Roman" w:eastAsia="Times New Roman" w:hAnsi="Times New Roman" w:cs="Times New Roman"/>
          <w:sz w:val="28"/>
          <w:szCs w:val="28"/>
          <w:lang w:eastAsia="ru-RU"/>
        </w:rPr>
        <w:t xml:space="preserve"> в Российской Федерации</w:t>
      </w:r>
      <w:r>
        <w:rPr>
          <w:rFonts w:ascii="Times New Roman" w:eastAsia="Times New Roman" w:hAnsi="Times New Roman" w:cs="Times New Roman"/>
          <w:sz w:val="28"/>
          <w:szCs w:val="28"/>
          <w:lang w:eastAsia="ru-RU"/>
        </w:rPr>
        <w:t>»;</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2D235F">
        <w:rPr>
          <w:rFonts w:ascii="Times New Roman" w:eastAsia="Times New Roman" w:hAnsi="Times New Roman" w:cs="Times New Roman"/>
          <w:sz w:val="28"/>
          <w:szCs w:val="28"/>
          <w:lang w:eastAsia="ru-RU"/>
        </w:rPr>
        <w:t>- изменение школьной инфраструктуры</w:t>
      </w:r>
      <w:r>
        <w:rPr>
          <w:rFonts w:ascii="Times New Roman" w:eastAsia="Times New Roman" w:hAnsi="Times New Roman" w:cs="Times New Roman"/>
          <w:sz w:val="28"/>
          <w:szCs w:val="28"/>
          <w:lang w:eastAsia="ru-RU"/>
        </w:rPr>
        <w:t>;</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2D235F">
        <w:rPr>
          <w:rFonts w:ascii="Times New Roman" w:eastAsia="Times New Roman" w:hAnsi="Times New Roman" w:cs="Times New Roman"/>
          <w:sz w:val="28"/>
          <w:szCs w:val="28"/>
          <w:lang w:eastAsia="ru-RU"/>
        </w:rPr>
        <w:t>- сохранение и укрепление здоровья школьников</w:t>
      </w:r>
      <w:r>
        <w:rPr>
          <w:rFonts w:ascii="Times New Roman" w:eastAsia="Times New Roman" w:hAnsi="Times New Roman" w:cs="Times New Roman"/>
          <w:sz w:val="28"/>
          <w:szCs w:val="28"/>
          <w:lang w:eastAsia="ru-RU"/>
        </w:rPr>
        <w:t>;</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2D235F">
        <w:rPr>
          <w:rFonts w:ascii="Times New Roman" w:eastAsia="Times New Roman" w:hAnsi="Times New Roman" w:cs="Times New Roman"/>
          <w:sz w:val="28"/>
          <w:szCs w:val="28"/>
          <w:lang w:eastAsia="ru-RU"/>
        </w:rPr>
        <w:t>- обеспечение этнокультурного образования</w:t>
      </w:r>
      <w:r>
        <w:rPr>
          <w:rFonts w:ascii="Times New Roman" w:eastAsia="Times New Roman" w:hAnsi="Times New Roman" w:cs="Times New Roman"/>
          <w:sz w:val="28"/>
          <w:szCs w:val="28"/>
          <w:lang w:eastAsia="ru-RU"/>
        </w:rPr>
        <w:t>;</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2D235F">
        <w:rPr>
          <w:rFonts w:ascii="Times New Roman" w:eastAsia="Times New Roman" w:hAnsi="Times New Roman" w:cs="Times New Roman"/>
          <w:sz w:val="28"/>
          <w:szCs w:val="28"/>
          <w:lang w:eastAsia="ru-RU"/>
        </w:rPr>
        <w:t>- создание условий для успешной социализации детей групп риска</w:t>
      </w:r>
      <w:r>
        <w:rPr>
          <w:rFonts w:ascii="Times New Roman" w:eastAsia="Times New Roman" w:hAnsi="Times New Roman" w:cs="Times New Roman"/>
          <w:sz w:val="28"/>
          <w:szCs w:val="28"/>
          <w:lang w:eastAsia="ru-RU"/>
        </w:rPr>
        <w:t>;</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2D235F">
        <w:rPr>
          <w:rFonts w:ascii="Times New Roman" w:eastAsia="Times New Roman" w:hAnsi="Times New Roman" w:cs="Times New Roman"/>
          <w:sz w:val="28"/>
          <w:szCs w:val="28"/>
          <w:lang w:eastAsia="ru-RU"/>
        </w:rPr>
        <w:t>- развитие системы оценки качества образования и востребованности образовательных услуг</w:t>
      </w:r>
      <w:r>
        <w:rPr>
          <w:rFonts w:ascii="Times New Roman" w:eastAsia="Times New Roman" w:hAnsi="Times New Roman" w:cs="Times New Roman"/>
          <w:sz w:val="28"/>
          <w:szCs w:val="28"/>
          <w:lang w:eastAsia="ru-RU"/>
        </w:rPr>
        <w:t>;</w:t>
      </w:r>
    </w:p>
    <w:p w:rsidR="002D235F" w:rsidRPr="002D235F" w:rsidRDefault="002D235F" w:rsidP="002D235F">
      <w:pPr>
        <w:spacing w:after="0" w:line="240" w:lineRule="auto"/>
        <w:ind w:firstLine="851"/>
        <w:jc w:val="both"/>
        <w:rPr>
          <w:rFonts w:ascii="Times New Roman" w:eastAsia="Times New Roman" w:hAnsi="Times New Roman" w:cs="Times New Roman"/>
          <w:sz w:val="28"/>
          <w:szCs w:val="28"/>
          <w:lang w:eastAsia="ru-RU"/>
        </w:rPr>
      </w:pPr>
      <w:r w:rsidRPr="002D235F">
        <w:rPr>
          <w:rFonts w:ascii="Times New Roman" w:eastAsia="Times New Roman" w:hAnsi="Times New Roman" w:cs="Times New Roman"/>
          <w:sz w:val="28"/>
          <w:szCs w:val="28"/>
          <w:lang w:eastAsia="ru-RU"/>
        </w:rPr>
        <w:t>- информационное сопровождение развития системы образования.</w:t>
      </w:r>
    </w:p>
    <w:p w:rsidR="00E62A1C" w:rsidRPr="00BF315F" w:rsidRDefault="002D235F" w:rsidP="00D55271">
      <w:pPr>
        <w:spacing w:after="0" w:line="240" w:lineRule="auto"/>
        <w:ind w:firstLine="709"/>
        <w:jc w:val="both"/>
        <w:rPr>
          <w:rFonts w:ascii="Times New Roman" w:eastAsia="Times New Roman" w:hAnsi="Times New Roman" w:cs="Times New Roman"/>
          <w:sz w:val="28"/>
          <w:szCs w:val="28"/>
          <w:lang w:eastAsia="ru-RU"/>
        </w:rPr>
      </w:pPr>
      <w:r w:rsidRPr="00D55271">
        <w:rPr>
          <w:rFonts w:ascii="Times New Roman" w:eastAsia="Times New Roman" w:hAnsi="Times New Roman" w:cs="Times New Roman"/>
          <w:sz w:val="28"/>
          <w:szCs w:val="28"/>
          <w:lang w:eastAsia="ru-RU"/>
        </w:rPr>
        <w:t xml:space="preserve">   3. Подпрограмма «Дополнительное образование в сфере физической культуры и спорта на 202</w:t>
      </w:r>
      <w:r w:rsidR="00694EB3">
        <w:rPr>
          <w:rFonts w:ascii="Times New Roman" w:eastAsia="Times New Roman" w:hAnsi="Times New Roman" w:cs="Times New Roman"/>
          <w:sz w:val="28"/>
          <w:szCs w:val="28"/>
          <w:lang w:eastAsia="ru-RU"/>
        </w:rPr>
        <w:t>2</w:t>
      </w:r>
      <w:r w:rsidR="009F2C1A">
        <w:rPr>
          <w:rFonts w:ascii="Times New Roman" w:eastAsia="Times New Roman" w:hAnsi="Times New Roman" w:cs="Times New Roman"/>
          <w:sz w:val="28"/>
          <w:szCs w:val="28"/>
          <w:lang w:eastAsia="ru-RU"/>
        </w:rPr>
        <w:t xml:space="preserve"> </w:t>
      </w:r>
      <w:r w:rsidRPr="00D55271">
        <w:rPr>
          <w:rFonts w:ascii="Times New Roman" w:eastAsia="Times New Roman" w:hAnsi="Times New Roman" w:cs="Times New Roman"/>
          <w:sz w:val="28"/>
          <w:szCs w:val="28"/>
          <w:lang w:eastAsia="ru-RU"/>
        </w:rPr>
        <w:t>-</w:t>
      </w:r>
      <w:r w:rsidRPr="00BF315F">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6</w:t>
      </w:r>
      <w:r w:rsidRPr="00BF315F">
        <w:rPr>
          <w:rFonts w:ascii="Times New Roman" w:eastAsia="Times New Roman" w:hAnsi="Times New Roman" w:cs="Times New Roman"/>
          <w:sz w:val="28"/>
          <w:szCs w:val="28"/>
          <w:lang w:eastAsia="ru-RU"/>
        </w:rPr>
        <w:t xml:space="preserve"> годы»</w:t>
      </w:r>
      <w:r w:rsidR="00D55271" w:rsidRPr="00BF315F">
        <w:rPr>
          <w:rFonts w:ascii="Times New Roman" w:eastAsia="Times New Roman" w:hAnsi="Times New Roman" w:cs="Times New Roman"/>
          <w:sz w:val="28"/>
          <w:szCs w:val="28"/>
          <w:lang w:eastAsia="ru-RU"/>
        </w:rPr>
        <w:t xml:space="preserve"> </w:t>
      </w:r>
      <w:r w:rsidR="00E62A1C" w:rsidRPr="00BF315F">
        <w:rPr>
          <w:rFonts w:ascii="Times New Roman" w:eastAsia="Times New Roman" w:hAnsi="Times New Roman" w:cs="Times New Roman"/>
          <w:sz w:val="28"/>
          <w:szCs w:val="28"/>
          <w:lang w:eastAsia="ru-RU"/>
        </w:rPr>
        <w:t>включает в себя:</w:t>
      </w:r>
      <w:r w:rsidR="00D55271" w:rsidRPr="00BF315F">
        <w:rPr>
          <w:rFonts w:ascii="Times New Roman" w:eastAsia="Times New Roman" w:hAnsi="Times New Roman" w:cs="Times New Roman"/>
          <w:sz w:val="28"/>
          <w:szCs w:val="28"/>
          <w:lang w:eastAsia="ru-RU"/>
        </w:rPr>
        <w:t xml:space="preserve"> </w:t>
      </w:r>
    </w:p>
    <w:p w:rsidR="00D55271" w:rsidRPr="00D55271" w:rsidRDefault="00E62A1C" w:rsidP="00D55271">
      <w:pPr>
        <w:spacing w:after="0" w:line="240" w:lineRule="auto"/>
        <w:ind w:firstLine="709"/>
        <w:jc w:val="both"/>
        <w:rPr>
          <w:rFonts w:ascii="Times New Roman" w:eastAsia="Times New Roman" w:hAnsi="Times New Roman" w:cs="Times New Roman"/>
          <w:b/>
          <w:sz w:val="28"/>
          <w:szCs w:val="28"/>
          <w:lang w:eastAsia="ru-RU"/>
        </w:rPr>
      </w:pPr>
      <w:r w:rsidRPr="00BF315F">
        <w:rPr>
          <w:rFonts w:ascii="Times New Roman" w:eastAsia="Times New Roman" w:hAnsi="Times New Roman" w:cs="Times New Roman"/>
          <w:sz w:val="28"/>
          <w:szCs w:val="28"/>
          <w:lang w:eastAsia="ru-RU"/>
        </w:rPr>
        <w:t xml:space="preserve">- </w:t>
      </w:r>
      <w:r w:rsidR="00D55271" w:rsidRPr="00BF315F">
        <w:rPr>
          <w:rFonts w:ascii="Times New Roman" w:eastAsia="Times New Roman" w:hAnsi="Times New Roman" w:cs="Times New Roman"/>
          <w:sz w:val="28"/>
          <w:szCs w:val="28"/>
          <w:lang w:eastAsia="ru-RU"/>
        </w:rPr>
        <w:t>обеспечение качества дополнительного</w:t>
      </w:r>
      <w:r w:rsidR="00D55271" w:rsidRPr="00D55271">
        <w:rPr>
          <w:rFonts w:ascii="Times New Roman" w:eastAsia="Times New Roman" w:hAnsi="Times New Roman" w:cs="Times New Roman"/>
          <w:sz w:val="28"/>
          <w:szCs w:val="28"/>
          <w:lang w:eastAsia="ru-RU"/>
        </w:rPr>
        <w:t xml:space="preserve"> образования дете</w:t>
      </w:r>
      <w:r w:rsidR="00D55271" w:rsidRPr="00E62A1C">
        <w:rPr>
          <w:rFonts w:ascii="Times New Roman" w:eastAsia="Times New Roman" w:hAnsi="Times New Roman" w:cs="Times New Roman"/>
          <w:sz w:val="28"/>
          <w:szCs w:val="28"/>
          <w:lang w:eastAsia="ru-RU"/>
        </w:rPr>
        <w:t>й</w:t>
      </w:r>
      <w:r w:rsidRPr="00E62A1C">
        <w:rPr>
          <w:rFonts w:ascii="Times New Roman" w:eastAsia="Times New Roman" w:hAnsi="Times New Roman" w:cs="Times New Roman"/>
          <w:sz w:val="28"/>
          <w:szCs w:val="28"/>
          <w:lang w:eastAsia="ru-RU"/>
        </w:rPr>
        <w:t>;</w:t>
      </w:r>
    </w:p>
    <w:p w:rsidR="002D235F" w:rsidRPr="00E62A1C" w:rsidRDefault="00D55271" w:rsidP="00E62A1C">
      <w:pPr>
        <w:spacing w:after="0" w:line="240" w:lineRule="auto"/>
        <w:ind w:firstLine="709"/>
        <w:jc w:val="both"/>
        <w:rPr>
          <w:rFonts w:ascii="Times New Roman" w:eastAsia="Times New Roman" w:hAnsi="Times New Roman" w:cs="Times New Roman"/>
          <w:b/>
          <w:sz w:val="28"/>
          <w:szCs w:val="28"/>
          <w:lang w:eastAsia="ru-RU"/>
        </w:rPr>
      </w:pPr>
      <w:r w:rsidRPr="00D55271">
        <w:rPr>
          <w:rFonts w:ascii="Times New Roman" w:eastAsia="Times New Roman" w:hAnsi="Times New Roman" w:cs="Times New Roman"/>
          <w:b/>
          <w:sz w:val="28"/>
          <w:szCs w:val="28"/>
          <w:lang w:eastAsia="ru-RU"/>
        </w:rPr>
        <w:t xml:space="preserve">- </w:t>
      </w:r>
      <w:r w:rsidRPr="00D55271">
        <w:rPr>
          <w:rFonts w:ascii="Times New Roman" w:eastAsia="Times New Roman" w:hAnsi="Times New Roman" w:cs="Times New Roman"/>
          <w:sz w:val="28"/>
          <w:szCs w:val="28"/>
          <w:lang w:eastAsia="ru-RU"/>
        </w:rPr>
        <w:t>развитие инфраструктуры организаций дополнительного образования.</w:t>
      </w:r>
    </w:p>
    <w:p w:rsidR="00D55271" w:rsidRPr="00D55271" w:rsidRDefault="002611FA" w:rsidP="00D55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D55271" w:rsidRPr="00BF315F">
        <w:rPr>
          <w:rFonts w:ascii="Times New Roman" w:eastAsia="Times New Roman" w:hAnsi="Times New Roman" w:cs="Times New Roman"/>
          <w:sz w:val="28"/>
          <w:szCs w:val="28"/>
          <w:lang w:eastAsia="ru-RU"/>
        </w:rPr>
        <w:t>. П</w:t>
      </w:r>
      <w:r w:rsidR="002D235F" w:rsidRPr="00BF315F">
        <w:rPr>
          <w:rFonts w:ascii="Times New Roman" w:eastAsia="Times New Roman" w:hAnsi="Times New Roman" w:cs="Times New Roman"/>
          <w:sz w:val="28"/>
          <w:szCs w:val="28"/>
          <w:lang w:eastAsia="ru-RU"/>
        </w:rPr>
        <w:t>одпрограмма «Талантливые дети на 202</w:t>
      </w:r>
      <w:r w:rsidR="00D55271" w:rsidRPr="00BF315F">
        <w:rPr>
          <w:rFonts w:ascii="Times New Roman" w:eastAsia="Times New Roman" w:hAnsi="Times New Roman" w:cs="Times New Roman"/>
          <w:sz w:val="28"/>
          <w:szCs w:val="28"/>
          <w:lang w:eastAsia="ru-RU"/>
        </w:rPr>
        <w:t>2</w:t>
      </w:r>
      <w:r w:rsidR="002D235F" w:rsidRPr="00BF315F">
        <w:rPr>
          <w:rFonts w:ascii="Times New Roman" w:eastAsia="Times New Roman" w:hAnsi="Times New Roman" w:cs="Times New Roman"/>
          <w:sz w:val="28"/>
          <w:szCs w:val="28"/>
          <w:lang w:eastAsia="ru-RU"/>
        </w:rPr>
        <w:t xml:space="preserve"> – 202</w:t>
      </w:r>
      <w:r w:rsidR="00D55271" w:rsidRPr="00BF315F">
        <w:rPr>
          <w:rFonts w:ascii="Times New Roman" w:eastAsia="Times New Roman" w:hAnsi="Times New Roman" w:cs="Times New Roman"/>
          <w:sz w:val="28"/>
          <w:szCs w:val="28"/>
          <w:lang w:eastAsia="ru-RU"/>
        </w:rPr>
        <w:t>6</w:t>
      </w:r>
      <w:r w:rsidR="002D235F" w:rsidRPr="00D55271">
        <w:rPr>
          <w:rFonts w:ascii="Times New Roman" w:eastAsia="Times New Roman" w:hAnsi="Times New Roman" w:cs="Times New Roman"/>
          <w:sz w:val="28"/>
          <w:szCs w:val="28"/>
          <w:lang w:eastAsia="ru-RU"/>
        </w:rPr>
        <w:t xml:space="preserve"> годы»</w:t>
      </w:r>
      <w:r w:rsidR="00D55271" w:rsidRPr="00D55271">
        <w:rPr>
          <w:rFonts w:ascii="Times New Roman" w:eastAsia="Times New Roman" w:hAnsi="Times New Roman" w:cs="Times New Roman"/>
          <w:sz w:val="28"/>
          <w:szCs w:val="28"/>
          <w:lang w:eastAsia="ru-RU"/>
        </w:rPr>
        <w:t xml:space="preserve"> включает в себя мероприятия, направленные на:</w:t>
      </w:r>
    </w:p>
    <w:p w:rsidR="00D55271" w:rsidRPr="00D55271" w:rsidRDefault="00D55271" w:rsidP="00D55271">
      <w:pPr>
        <w:spacing w:after="0" w:line="240" w:lineRule="auto"/>
        <w:ind w:firstLine="709"/>
        <w:jc w:val="both"/>
        <w:rPr>
          <w:rFonts w:ascii="Times New Roman" w:eastAsia="Times New Roman" w:hAnsi="Times New Roman" w:cs="Times New Roman"/>
          <w:sz w:val="28"/>
          <w:szCs w:val="28"/>
          <w:lang w:eastAsia="ru-RU"/>
        </w:rPr>
      </w:pPr>
      <w:r w:rsidRPr="00D55271">
        <w:rPr>
          <w:rFonts w:ascii="Times New Roman" w:eastAsia="Times New Roman" w:hAnsi="Times New Roman" w:cs="Times New Roman"/>
          <w:sz w:val="28"/>
          <w:szCs w:val="28"/>
          <w:lang w:eastAsia="ru-RU"/>
        </w:rPr>
        <w:t>- развитие и поддержку сети учреждений и организаций, работающих с одаренными детьми</w:t>
      </w:r>
      <w:r>
        <w:rPr>
          <w:rFonts w:ascii="Times New Roman" w:eastAsia="Times New Roman" w:hAnsi="Times New Roman" w:cs="Times New Roman"/>
          <w:sz w:val="28"/>
          <w:szCs w:val="28"/>
          <w:lang w:eastAsia="ru-RU"/>
        </w:rPr>
        <w:t>;</w:t>
      </w:r>
    </w:p>
    <w:p w:rsidR="00D55271" w:rsidRPr="00D55271" w:rsidRDefault="00D55271" w:rsidP="00D55271">
      <w:pPr>
        <w:spacing w:after="0" w:line="240" w:lineRule="auto"/>
        <w:ind w:firstLine="709"/>
        <w:jc w:val="both"/>
        <w:rPr>
          <w:rFonts w:ascii="Times New Roman" w:eastAsia="Times New Roman" w:hAnsi="Times New Roman" w:cs="Times New Roman"/>
          <w:sz w:val="28"/>
          <w:szCs w:val="28"/>
          <w:lang w:eastAsia="ru-RU"/>
        </w:rPr>
      </w:pPr>
      <w:r w:rsidRPr="00D55271">
        <w:rPr>
          <w:rFonts w:ascii="Times New Roman" w:eastAsia="Times New Roman" w:hAnsi="Times New Roman" w:cs="Times New Roman"/>
          <w:sz w:val="28"/>
          <w:szCs w:val="28"/>
          <w:lang w:eastAsia="ru-RU"/>
        </w:rPr>
        <w:t>- государственную поддержку и социальную защиту одаренных детей</w:t>
      </w:r>
      <w:r>
        <w:rPr>
          <w:rFonts w:ascii="Times New Roman" w:eastAsia="Times New Roman" w:hAnsi="Times New Roman" w:cs="Times New Roman"/>
          <w:sz w:val="28"/>
          <w:szCs w:val="28"/>
          <w:lang w:eastAsia="ru-RU"/>
        </w:rPr>
        <w:t>;</w:t>
      </w:r>
    </w:p>
    <w:p w:rsidR="002D235F" w:rsidRPr="00D55271" w:rsidRDefault="00D55271" w:rsidP="00D55271">
      <w:pPr>
        <w:spacing w:after="0" w:line="240" w:lineRule="auto"/>
        <w:ind w:firstLine="709"/>
        <w:jc w:val="both"/>
        <w:rPr>
          <w:rFonts w:ascii="Times New Roman" w:eastAsia="Times New Roman" w:hAnsi="Times New Roman" w:cs="Times New Roman"/>
          <w:sz w:val="28"/>
          <w:szCs w:val="28"/>
          <w:lang w:eastAsia="ru-RU"/>
        </w:rPr>
      </w:pPr>
      <w:r w:rsidRPr="00D55271">
        <w:rPr>
          <w:rFonts w:ascii="Times New Roman" w:eastAsia="Times New Roman" w:hAnsi="Times New Roman" w:cs="Times New Roman"/>
          <w:sz w:val="28"/>
          <w:szCs w:val="28"/>
          <w:lang w:eastAsia="ru-RU"/>
        </w:rPr>
        <w:t>- развитие системы работы с кадрами.</w:t>
      </w:r>
    </w:p>
    <w:p w:rsidR="002D235F" w:rsidRPr="00BF315F" w:rsidRDefault="002611FA" w:rsidP="00532F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D55271" w:rsidRPr="00D55271">
        <w:rPr>
          <w:rFonts w:ascii="Times New Roman" w:eastAsia="Times New Roman" w:hAnsi="Times New Roman" w:cs="Times New Roman"/>
          <w:sz w:val="28"/>
          <w:szCs w:val="28"/>
          <w:lang w:eastAsia="ru-RU"/>
        </w:rPr>
        <w:t>. П</w:t>
      </w:r>
      <w:r w:rsidR="002D235F" w:rsidRPr="00D55271">
        <w:rPr>
          <w:rFonts w:ascii="Times New Roman" w:eastAsia="Times New Roman" w:hAnsi="Times New Roman" w:cs="Times New Roman"/>
          <w:sz w:val="28"/>
          <w:szCs w:val="28"/>
          <w:lang w:eastAsia="ru-RU"/>
        </w:rPr>
        <w:t xml:space="preserve">одпрограмма «Военно-патриотическое воспитание молодёжи и совершенствование системы допризывной подготовки учащихся образовательных организаций муниципального района «Петровск-Забайкальский </w:t>
      </w:r>
      <w:r w:rsidR="002D235F" w:rsidRPr="00BF315F">
        <w:rPr>
          <w:rFonts w:ascii="Times New Roman" w:eastAsia="Times New Roman" w:hAnsi="Times New Roman" w:cs="Times New Roman"/>
          <w:sz w:val="28"/>
          <w:szCs w:val="28"/>
          <w:lang w:eastAsia="ru-RU"/>
        </w:rPr>
        <w:t>район» на 202</w:t>
      </w:r>
      <w:r w:rsidR="00694EB3">
        <w:rPr>
          <w:rFonts w:ascii="Times New Roman" w:eastAsia="Times New Roman" w:hAnsi="Times New Roman" w:cs="Times New Roman"/>
          <w:sz w:val="28"/>
          <w:szCs w:val="28"/>
          <w:lang w:eastAsia="ru-RU"/>
        </w:rPr>
        <w:t>2</w:t>
      </w:r>
      <w:r w:rsidR="002D235F" w:rsidRPr="00BF315F">
        <w:rPr>
          <w:rFonts w:ascii="Times New Roman" w:eastAsia="Times New Roman" w:hAnsi="Times New Roman" w:cs="Times New Roman"/>
          <w:sz w:val="28"/>
          <w:szCs w:val="28"/>
          <w:lang w:eastAsia="ru-RU"/>
        </w:rPr>
        <w:t>-202</w:t>
      </w:r>
      <w:r w:rsidR="00694EB3">
        <w:rPr>
          <w:rFonts w:ascii="Times New Roman" w:eastAsia="Times New Roman" w:hAnsi="Times New Roman" w:cs="Times New Roman"/>
          <w:sz w:val="28"/>
          <w:szCs w:val="28"/>
          <w:lang w:eastAsia="ru-RU"/>
        </w:rPr>
        <w:t>6</w:t>
      </w:r>
      <w:r w:rsidR="002D235F" w:rsidRPr="00BF315F">
        <w:rPr>
          <w:rFonts w:ascii="Times New Roman" w:eastAsia="Times New Roman" w:hAnsi="Times New Roman" w:cs="Times New Roman"/>
          <w:sz w:val="28"/>
          <w:szCs w:val="28"/>
          <w:lang w:eastAsia="ru-RU"/>
        </w:rPr>
        <w:t xml:space="preserve"> годы»</w:t>
      </w:r>
      <w:r w:rsidR="00533F0A" w:rsidRPr="00BF315F">
        <w:rPr>
          <w:rFonts w:ascii="Times New Roman" w:eastAsia="Times New Roman" w:hAnsi="Times New Roman" w:cs="Times New Roman"/>
          <w:sz w:val="28"/>
          <w:szCs w:val="28"/>
          <w:lang w:eastAsia="ru-RU"/>
        </w:rPr>
        <w:t xml:space="preserve"> включает в себя:</w:t>
      </w:r>
    </w:p>
    <w:p w:rsidR="00533F0A" w:rsidRPr="00533F0A" w:rsidRDefault="00533F0A" w:rsidP="00532FE5">
      <w:pPr>
        <w:spacing w:before="100" w:beforeAutospacing="1" w:line="240" w:lineRule="auto"/>
        <w:ind w:firstLine="601"/>
        <w:contextualSpacing/>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t>- объединение усилий педагогического</w:t>
      </w:r>
      <w:r w:rsidRPr="00533F0A">
        <w:rPr>
          <w:rFonts w:ascii="Times New Roman" w:eastAsia="Times New Roman" w:hAnsi="Times New Roman" w:cs="Times New Roman"/>
          <w:sz w:val="28"/>
          <w:szCs w:val="28"/>
          <w:lang w:eastAsia="ru-RU"/>
        </w:rPr>
        <w:t xml:space="preserve"> коллектива, учащихся, родителей для целенаправленной подготовки молодежи к службе Отечеству;</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определение приоритетов в вопросах воспитания гражданственности, патриотизма, чувства товарищества, возрождения национального самоуправления и создания условий для их реализации;</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создание условий для организации военно-патриотических, спортивных объединений в районе;</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создание условий для проведения мероприятий патриотической, исторической, воспитательной и образовательной направленности, включающие формирование у молодежи уважения к старшему поколению, гордости за историю своей Родины;</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улучшение материально-технической базы школ для организации патриотической работы;</w:t>
      </w:r>
    </w:p>
    <w:p w:rsidR="00533F0A" w:rsidRPr="00533F0A" w:rsidRDefault="00533F0A" w:rsidP="00532FE5">
      <w:pPr>
        <w:tabs>
          <w:tab w:val="left" w:pos="284"/>
        </w:tabs>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привитие учащимся высоких моральных качеств, закрепление на практике знаний, умений и навыков, полученных на занятиях по ОБЖ;</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активизация изучения учащимися исторических страниц воинской славы русского оружия;</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формирование мировоззрения, достойного гражданина и патриота своей Родины;</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lastRenderedPageBreak/>
        <w:t>- проведение комплекса профориентационных мероприятий по пропаганде профессии защитника Отечества;</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xml:space="preserve">- укрепление учебно-материальной базы, оборудования кабинета ОБЖ; </w:t>
      </w:r>
    </w:p>
    <w:p w:rsidR="00533F0A" w:rsidRPr="00533F0A"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xml:space="preserve">- развитие самоуправления и повышение общественной активности учащихся; </w:t>
      </w:r>
    </w:p>
    <w:p w:rsidR="00533F0A" w:rsidRPr="00D55271" w:rsidRDefault="00533F0A" w:rsidP="00532FE5">
      <w:pPr>
        <w:spacing w:before="100" w:beforeAutospacing="1" w:after="0" w:line="240" w:lineRule="auto"/>
        <w:ind w:firstLine="601"/>
        <w:contextualSpacing/>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осуществление комплекса мероприятий по патриотической работе со школьниками, военнослужащими запаса, молодежью района, ветеранами войны и труда.</w:t>
      </w:r>
    </w:p>
    <w:p w:rsidR="002D235F" w:rsidRDefault="002611FA" w:rsidP="00D55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55271" w:rsidRPr="00D55271">
        <w:rPr>
          <w:rFonts w:ascii="Times New Roman" w:eastAsia="Times New Roman" w:hAnsi="Times New Roman" w:cs="Times New Roman"/>
          <w:sz w:val="28"/>
          <w:szCs w:val="28"/>
          <w:lang w:eastAsia="ru-RU"/>
        </w:rPr>
        <w:t>. П</w:t>
      </w:r>
      <w:r w:rsidR="002D235F" w:rsidRPr="00D55271">
        <w:rPr>
          <w:rFonts w:ascii="Times New Roman" w:eastAsia="Times New Roman" w:hAnsi="Times New Roman" w:cs="Times New Roman"/>
          <w:sz w:val="28"/>
          <w:szCs w:val="28"/>
          <w:lang w:eastAsia="ru-RU"/>
        </w:rPr>
        <w:t>одпрограмма «Организация отдыха, оздоровления, занятости детей и молодежи муниципального района «Петровск – Забайкальский район» на 202</w:t>
      </w:r>
      <w:r w:rsidR="000D6849">
        <w:rPr>
          <w:rFonts w:ascii="Times New Roman" w:eastAsia="Times New Roman" w:hAnsi="Times New Roman" w:cs="Times New Roman"/>
          <w:sz w:val="28"/>
          <w:szCs w:val="28"/>
          <w:lang w:eastAsia="ru-RU"/>
        </w:rPr>
        <w:t>2</w:t>
      </w:r>
      <w:r w:rsidR="002D235F" w:rsidRPr="00D55271">
        <w:rPr>
          <w:rFonts w:ascii="Times New Roman" w:eastAsia="Times New Roman" w:hAnsi="Times New Roman" w:cs="Times New Roman"/>
          <w:sz w:val="28"/>
          <w:szCs w:val="28"/>
          <w:lang w:eastAsia="ru-RU"/>
        </w:rPr>
        <w:t xml:space="preserve"> – </w:t>
      </w:r>
      <w:r w:rsidR="002D235F" w:rsidRPr="00BF315F">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6</w:t>
      </w:r>
      <w:r w:rsidR="002D235F" w:rsidRPr="00BF315F">
        <w:rPr>
          <w:rFonts w:ascii="Times New Roman" w:eastAsia="Times New Roman" w:hAnsi="Times New Roman" w:cs="Times New Roman"/>
          <w:sz w:val="28"/>
          <w:szCs w:val="28"/>
          <w:lang w:eastAsia="ru-RU"/>
        </w:rPr>
        <w:t xml:space="preserve"> годы»</w:t>
      </w:r>
      <w:r w:rsidR="00D55271" w:rsidRPr="00BF315F">
        <w:rPr>
          <w:rFonts w:ascii="Times New Roman" w:eastAsia="Times New Roman" w:hAnsi="Times New Roman" w:cs="Times New Roman"/>
          <w:sz w:val="28"/>
          <w:szCs w:val="28"/>
          <w:lang w:eastAsia="ru-RU"/>
        </w:rPr>
        <w:t xml:space="preserve"> включает в себя мероприятия, направленные на организацию отдыха, оздоровления и занятости детей и подростков, обеспечение участия в республиканском слете трудовых объединений, в республиканском конкурсе на лучшую организацию отдыха и оздоровления детей.</w:t>
      </w:r>
    </w:p>
    <w:p w:rsidR="002611FA"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D552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r w:rsidRPr="00D55271">
        <w:rPr>
          <w:rFonts w:ascii="Times New Roman" w:eastAsia="Times New Roman" w:hAnsi="Times New Roman" w:cs="Times New Roman"/>
          <w:sz w:val="28"/>
          <w:szCs w:val="28"/>
          <w:lang w:eastAsia="ru-RU"/>
        </w:rPr>
        <w:t>.Подпрограмма «Комплексное сопровождение самоопределения и профессиональной ориентации обучающихся муниципального района «Петровск-Забайкальский район»</w:t>
      </w:r>
      <w:r>
        <w:rPr>
          <w:rFonts w:ascii="Times New Roman" w:eastAsia="Times New Roman" w:hAnsi="Times New Roman" w:cs="Times New Roman"/>
          <w:sz w:val="28"/>
          <w:szCs w:val="28"/>
          <w:lang w:eastAsia="ru-RU"/>
        </w:rPr>
        <w:t xml:space="preserve"> включает в себя:</w:t>
      </w:r>
    </w:p>
    <w:p w:rsidR="002611FA" w:rsidRPr="00533F0A" w:rsidRDefault="002611FA" w:rsidP="002611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3F0A">
        <w:rPr>
          <w:rFonts w:ascii="Times New Roman" w:eastAsia="Times New Roman" w:hAnsi="Times New Roman" w:cs="Times New Roman"/>
          <w:sz w:val="28"/>
          <w:szCs w:val="28"/>
          <w:lang w:eastAsia="ru-RU"/>
        </w:rPr>
        <w:t>создание нормативной базы по профориентационной работе с учащимися;</w:t>
      </w:r>
    </w:p>
    <w:p w:rsidR="002611FA" w:rsidRPr="00533F0A"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повышение уровня информированности учащихся о муниципальном и региональном рынке труда, перспективах экономического развития области;</w:t>
      </w:r>
    </w:p>
    <w:p w:rsidR="002611FA" w:rsidRPr="00533F0A"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повышение уровня привлекательности обучения для учащихся в образовательных организациях профессионального образования;</w:t>
      </w:r>
    </w:p>
    <w:p w:rsidR="002611FA" w:rsidRPr="00533F0A"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формирование у учащихся положительного отношения к труду и людям рабочих и инженерных профессий;</w:t>
      </w:r>
    </w:p>
    <w:p w:rsidR="002611FA" w:rsidRPr="00533F0A"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оказание психол</w:t>
      </w:r>
      <w:r>
        <w:rPr>
          <w:rFonts w:ascii="Times New Roman" w:eastAsia="Times New Roman" w:hAnsi="Times New Roman" w:cs="Times New Roman"/>
          <w:sz w:val="28"/>
          <w:szCs w:val="28"/>
          <w:lang w:eastAsia="ru-RU"/>
        </w:rPr>
        <w:t>о</w:t>
      </w:r>
      <w:r w:rsidRPr="00533F0A">
        <w:rPr>
          <w:rFonts w:ascii="Times New Roman" w:eastAsia="Times New Roman" w:hAnsi="Times New Roman" w:cs="Times New Roman"/>
          <w:sz w:val="28"/>
          <w:szCs w:val="28"/>
          <w:lang w:eastAsia="ru-RU"/>
        </w:rPr>
        <w:t>го-педагогической помощи в приобретении обучающимися представлений о жизненных, социальных ценностях, в том числе, связанных с профессиональным становлением;</w:t>
      </w:r>
    </w:p>
    <w:p w:rsidR="002611FA" w:rsidRPr="00D55271"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533F0A">
        <w:rPr>
          <w:rFonts w:ascii="Times New Roman" w:eastAsia="Times New Roman" w:hAnsi="Times New Roman" w:cs="Times New Roman"/>
          <w:sz w:val="28"/>
          <w:szCs w:val="28"/>
          <w:lang w:eastAsia="ru-RU"/>
        </w:rPr>
        <w:t>- определение форм и методов социального партнерства образовательных организаций профессионального образования и общеобразовательных организаций, а также предприятий, организаций муниципального района «Петровск-Забайкальский район», Петровск-Забайкальского отдела ГКУ КЦЗН Забайкальского края по вопросам профессионального самоопределения учащихся.</w:t>
      </w:r>
    </w:p>
    <w:p w:rsidR="002611FA" w:rsidRPr="00BF315F"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D552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w:t>
      </w:r>
      <w:r w:rsidRPr="00D55271">
        <w:rPr>
          <w:rFonts w:ascii="Times New Roman" w:eastAsia="Times New Roman" w:hAnsi="Times New Roman" w:cs="Times New Roman"/>
          <w:sz w:val="28"/>
          <w:szCs w:val="28"/>
          <w:lang w:eastAsia="ru-RU"/>
        </w:rPr>
        <w:t>. Подпрограмма «Повышение качества образования в общеобразовательных организациях с низкими результатами обучения и в школах</w:t>
      </w:r>
      <w:r w:rsidRPr="00BF315F">
        <w:rPr>
          <w:rFonts w:ascii="Times New Roman" w:eastAsia="Times New Roman" w:hAnsi="Times New Roman" w:cs="Times New Roman"/>
          <w:sz w:val="28"/>
          <w:szCs w:val="28"/>
          <w:lang w:eastAsia="ru-RU"/>
        </w:rPr>
        <w:t>, функционирующих в неблагоприятных социальных условиях на 202</w:t>
      </w:r>
      <w:r w:rsidR="000D6849">
        <w:rPr>
          <w:rFonts w:ascii="Times New Roman" w:eastAsia="Times New Roman" w:hAnsi="Times New Roman" w:cs="Times New Roman"/>
          <w:sz w:val="28"/>
          <w:szCs w:val="28"/>
          <w:lang w:eastAsia="ru-RU"/>
        </w:rPr>
        <w:t>2</w:t>
      </w:r>
      <w:r w:rsidRPr="00BF315F">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5</w:t>
      </w:r>
      <w:r w:rsidRPr="00BF315F">
        <w:rPr>
          <w:rFonts w:ascii="Times New Roman" w:eastAsia="Times New Roman" w:hAnsi="Times New Roman" w:cs="Times New Roman"/>
          <w:sz w:val="28"/>
          <w:szCs w:val="28"/>
          <w:lang w:eastAsia="ru-RU"/>
        </w:rPr>
        <w:t xml:space="preserve"> годы», включает в себя:</w:t>
      </w:r>
    </w:p>
    <w:p w:rsidR="002611FA" w:rsidRPr="00BF315F"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t>-</w:t>
      </w:r>
      <w:r w:rsidRPr="00BF315F">
        <w:rPr>
          <w:rFonts w:ascii="Times New Roman" w:eastAsia="Calibri" w:hAnsi="Times New Roman" w:cs="Times New Roman"/>
          <w:color w:val="000000"/>
          <w:sz w:val="28"/>
          <w:szCs w:val="28"/>
        </w:rPr>
        <w:t xml:space="preserve"> </w:t>
      </w:r>
      <w:r w:rsidRPr="00BF315F">
        <w:rPr>
          <w:rFonts w:ascii="Times New Roman" w:eastAsia="Times New Roman" w:hAnsi="Times New Roman" w:cs="Times New Roman"/>
          <w:sz w:val="28"/>
          <w:szCs w:val="28"/>
          <w:lang w:eastAsia="ru-RU"/>
        </w:rPr>
        <w:t xml:space="preserve">снижение доли школ с низкими результатами обучения; </w:t>
      </w:r>
    </w:p>
    <w:p w:rsidR="002611FA" w:rsidRPr="00BF315F"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t xml:space="preserve">- привлечение в отрасль высококвалифицированных кадров, а также молодых специалистов; </w:t>
      </w:r>
    </w:p>
    <w:p w:rsidR="002611FA" w:rsidRPr="00BF315F"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t xml:space="preserve"> - обеспечение в образовательных организациях условий, отвечающих современным требованиям к образовательному процессу, в том числе в части сохранения и укрепления здоровья обучающихся и воспитанников; </w:t>
      </w:r>
    </w:p>
    <w:p w:rsidR="002611FA" w:rsidRPr="00BF315F"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lastRenderedPageBreak/>
        <w:t xml:space="preserve">- совершенствование технологий образовательной деятельности, привлечение новых информационных сервисов, систем и технологий обучения, электронных образовательных ресурсов нового поколения; </w:t>
      </w:r>
    </w:p>
    <w:p w:rsidR="002611FA" w:rsidRPr="00D55271" w:rsidRDefault="002611FA" w:rsidP="002611FA">
      <w:pPr>
        <w:spacing w:after="0" w:line="240" w:lineRule="auto"/>
        <w:ind w:firstLine="709"/>
        <w:jc w:val="both"/>
        <w:rPr>
          <w:rFonts w:ascii="Times New Roman" w:eastAsia="Times New Roman" w:hAnsi="Times New Roman" w:cs="Times New Roman"/>
          <w:sz w:val="28"/>
          <w:szCs w:val="28"/>
          <w:lang w:eastAsia="ru-RU"/>
        </w:rPr>
      </w:pPr>
      <w:r w:rsidRPr="00BF315F">
        <w:rPr>
          <w:rFonts w:ascii="Times New Roman" w:eastAsia="Times New Roman" w:hAnsi="Times New Roman" w:cs="Times New Roman"/>
          <w:sz w:val="28"/>
          <w:szCs w:val="28"/>
          <w:lang w:eastAsia="ru-RU"/>
        </w:rPr>
        <w:t>- повышение общей тенденции средних муниципальных показателей по результатам ВПР, ОГЭ, ЕГЭ.</w:t>
      </w:r>
    </w:p>
    <w:p w:rsidR="00D55271" w:rsidRPr="00D55271" w:rsidRDefault="00D55271" w:rsidP="00D55271">
      <w:pPr>
        <w:pStyle w:val="a5"/>
        <w:spacing w:before="0" w:beforeAutospacing="0" w:after="0" w:afterAutospacing="0"/>
        <w:ind w:firstLine="709"/>
        <w:jc w:val="both"/>
        <w:rPr>
          <w:sz w:val="28"/>
          <w:szCs w:val="28"/>
        </w:rPr>
      </w:pPr>
      <w:r w:rsidRPr="00D55271">
        <w:rPr>
          <w:sz w:val="28"/>
          <w:szCs w:val="28"/>
        </w:rPr>
        <w:t>В Программе определены стратегические направления развития муниципальной системы образования.</w:t>
      </w:r>
    </w:p>
    <w:p w:rsidR="00D55271" w:rsidRDefault="00D55271" w:rsidP="002D235F">
      <w:pPr>
        <w:pStyle w:val="a5"/>
        <w:jc w:val="both"/>
        <w:rPr>
          <w:rFonts w:ascii="Arial" w:hAnsi="Arial" w:cs="Arial"/>
          <w:color w:val="333333"/>
          <w:sz w:val="20"/>
          <w:szCs w:val="20"/>
        </w:rPr>
      </w:pPr>
    </w:p>
    <w:p w:rsidR="00A5317D" w:rsidRDefault="00A5317D" w:rsidP="00547098">
      <w:pPr>
        <w:pStyle w:val="a5"/>
        <w:jc w:val="both"/>
        <w:rPr>
          <w:rFonts w:ascii="Arial" w:hAnsi="Arial" w:cs="Arial"/>
          <w:color w:val="333333"/>
          <w:sz w:val="20"/>
          <w:szCs w:val="20"/>
        </w:rPr>
      </w:pPr>
    </w:p>
    <w:p w:rsidR="00E62A1C" w:rsidRDefault="00E62A1C" w:rsidP="00547098">
      <w:pPr>
        <w:pStyle w:val="a5"/>
        <w:jc w:val="both"/>
        <w:rPr>
          <w:rFonts w:ascii="Arial" w:hAnsi="Arial" w:cs="Arial"/>
          <w:color w:val="333333"/>
          <w:sz w:val="20"/>
          <w:szCs w:val="20"/>
        </w:rPr>
      </w:pPr>
    </w:p>
    <w:p w:rsidR="00E62A1C" w:rsidRDefault="00E62A1C" w:rsidP="00547098">
      <w:pPr>
        <w:pStyle w:val="a5"/>
        <w:jc w:val="both"/>
        <w:rPr>
          <w:rFonts w:ascii="Arial" w:hAnsi="Arial" w:cs="Arial"/>
          <w:color w:val="333333"/>
          <w:sz w:val="20"/>
          <w:szCs w:val="20"/>
        </w:rPr>
      </w:pPr>
    </w:p>
    <w:p w:rsidR="00E62A1C" w:rsidRDefault="00E62A1C" w:rsidP="00547098">
      <w:pPr>
        <w:pStyle w:val="a5"/>
        <w:jc w:val="both"/>
        <w:rPr>
          <w:rFonts w:ascii="Arial" w:hAnsi="Arial" w:cs="Arial"/>
          <w:color w:val="333333"/>
          <w:sz w:val="20"/>
          <w:szCs w:val="20"/>
        </w:rPr>
      </w:pPr>
    </w:p>
    <w:p w:rsidR="00E62A1C" w:rsidRDefault="00E62A1C" w:rsidP="00547098">
      <w:pPr>
        <w:pStyle w:val="a5"/>
        <w:jc w:val="both"/>
        <w:rPr>
          <w:rFonts w:ascii="Arial" w:hAnsi="Arial" w:cs="Arial"/>
          <w:color w:val="333333"/>
          <w:sz w:val="20"/>
          <w:szCs w:val="20"/>
        </w:rPr>
      </w:pPr>
    </w:p>
    <w:p w:rsidR="00E62A1C" w:rsidRDefault="00E62A1C" w:rsidP="00547098">
      <w:pPr>
        <w:pStyle w:val="a5"/>
        <w:jc w:val="both"/>
        <w:rPr>
          <w:rFonts w:ascii="Arial" w:hAnsi="Arial" w:cs="Arial"/>
          <w:color w:val="333333"/>
          <w:sz w:val="20"/>
          <w:szCs w:val="20"/>
        </w:rPr>
      </w:pPr>
    </w:p>
    <w:p w:rsidR="00E62A1C" w:rsidRDefault="00E62A1C" w:rsidP="00547098">
      <w:pPr>
        <w:pStyle w:val="a5"/>
        <w:jc w:val="both"/>
        <w:rPr>
          <w:rFonts w:ascii="Arial" w:hAnsi="Arial" w:cs="Arial"/>
          <w:color w:val="333333"/>
          <w:sz w:val="20"/>
          <w:szCs w:val="20"/>
        </w:rPr>
      </w:pPr>
    </w:p>
    <w:p w:rsidR="006D7346" w:rsidRDefault="006D7346"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611FA" w:rsidRDefault="002611FA"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0D6849" w:rsidRDefault="000D6849"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951AB3" w:rsidRDefault="00951AB3"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951AB3" w:rsidRDefault="00951AB3"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951AB3" w:rsidRDefault="00951AB3"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951AB3" w:rsidRDefault="00951AB3"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951AB3" w:rsidRDefault="00951AB3"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0D6849" w:rsidRDefault="000D6849"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0D6849" w:rsidRDefault="000D6849" w:rsidP="00E56211">
      <w:pPr>
        <w:tabs>
          <w:tab w:val="left" w:pos="5245"/>
        </w:tabs>
        <w:suppressAutoHyphens/>
        <w:spacing w:after="0" w:line="240" w:lineRule="auto"/>
        <w:jc w:val="both"/>
        <w:rPr>
          <w:rFonts w:ascii="Arial" w:eastAsia="Times New Roman" w:hAnsi="Arial" w:cs="Arial"/>
          <w:color w:val="333333"/>
          <w:sz w:val="20"/>
          <w:szCs w:val="20"/>
          <w:lang w:eastAsia="ru-RU"/>
        </w:rPr>
      </w:pPr>
    </w:p>
    <w:p w:rsidR="0025405D" w:rsidRPr="00A5317D" w:rsidRDefault="0025405D" w:rsidP="00E56211">
      <w:pPr>
        <w:tabs>
          <w:tab w:val="left" w:pos="5245"/>
        </w:tabs>
        <w:suppressAutoHyphens/>
        <w:spacing w:after="0" w:line="240" w:lineRule="auto"/>
        <w:jc w:val="both"/>
        <w:rPr>
          <w:rFonts w:ascii="Times New Roman" w:eastAsia="Times New Roman" w:hAnsi="Times New Roman" w:cs="Times New Roman"/>
          <w:sz w:val="28"/>
          <w:szCs w:val="28"/>
          <w:lang w:eastAsia="ru-RU"/>
        </w:rPr>
      </w:pPr>
    </w:p>
    <w:p w:rsidR="002611FA" w:rsidRDefault="006D7346" w:rsidP="006D7346">
      <w:pPr>
        <w:suppressAutoHyphens/>
        <w:spacing w:after="0" w:line="240" w:lineRule="auto"/>
        <w:ind w:firstLine="709"/>
        <w:jc w:val="center"/>
        <w:rPr>
          <w:rFonts w:ascii="Times New Roman" w:eastAsia="Times New Roman" w:hAnsi="Times New Roman" w:cs="Times New Roman"/>
          <w:b/>
          <w:bCs/>
          <w:sz w:val="28"/>
          <w:szCs w:val="28"/>
          <w:lang w:eastAsia="ru-RU"/>
        </w:rPr>
      </w:pPr>
      <w:r w:rsidRPr="006D7346">
        <w:rPr>
          <w:rFonts w:ascii="Times New Roman" w:eastAsia="Times New Roman" w:hAnsi="Times New Roman" w:cs="Times New Roman"/>
          <w:b/>
          <w:bCs/>
          <w:sz w:val="28"/>
          <w:szCs w:val="28"/>
          <w:lang w:eastAsia="ru-RU"/>
        </w:rPr>
        <w:lastRenderedPageBreak/>
        <w:t>П</w:t>
      </w:r>
      <w:r w:rsidR="002611FA">
        <w:rPr>
          <w:rFonts w:ascii="Times New Roman" w:eastAsia="Times New Roman" w:hAnsi="Times New Roman" w:cs="Times New Roman"/>
          <w:b/>
          <w:bCs/>
          <w:sz w:val="28"/>
          <w:szCs w:val="28"/>
          <w:lang w:eastAsia="ru-RU"/>
        </w:rPr>
        <w:t>ОДПРОГРАММА</w:t>
      </w:r>
      <w:r w:rsidRPr="006D7346">
        <w:rPr>
          <w:rFonts w:ascii="Times New Roman" w:eastAsia="Times New Roman" w:hAnsi="Times New Roman" w:cs="Times New Roman"/>
          <w:b/>
          <w:bCs/>
          <w:sz w:val="28"/>
          <w:szCs w:val="28"/>
          <w:lang w:eastAsia="ru-RU"/>
        </w:rPr>
        <w:t xml:space="preserve"> «Развитие общего образования</w:t>
      </w:r>
      <w:r w:rsidRPr="006D7346">
        <w:rPr>
          <w:rFonts w:ascii="Times New Roman" w:eastAsia="Times New Roman" w:hAnsi="Times New Roman" w:cs="Times New Roman"/>
          <w:b/>
          <w:bCs/>
          <w:snapToGrid w:val="0"/>
          <w:sz w:val="28"/>
          <w:szCs w:val="28"/>
          <w:lang w:eastAsia="ru-RU"/>
        </w:rPr>
        <w:t xml:space="preserve"> </w:t>
      </w:r>
      <w:r w:rsidRPr="006D7346">
        <w:rPr>
          <w:rFonts w:ascii="Times New Roman" w:eastAsia="Times New Roman" w:hAnsi="Times New Roman" w:cs="Times New Roman"/>
          <w:b/>
          <w:bCs/>
          <w:sz w:val="28"/>
          <w:szCs w:val="28"/>
          <w:lang w:eastAsia="ru-RU"/>
        </w:rPr>
        <w:t>муниципального района «Петровск-Забайкальский район»</w:t>
      </w:r>
      <w:r>
        <w:rPr>
          <w:rFonts w:ascii="Times New Roman" w:eastAsia="Times New Roman" w:hAnsi="Times New Roman" w:cs="Times New Roman"/>
          <w:b/>
          <w:bCs/>
          <w:sz w:val="28"/>
          <w:szCs w:val="28"/>
          <w:lang w:eastAsia="ru-RU"/>
        </w:rPr>
        <w:t xml:space="preserve"> </w:t>
      </w:r>
    </w:p>
    <w:p w:rsidR="00A5317D" w:rsidRPr="006D7346" w:rsidRDefault="006D7346" w:rsidP="006D7346">
      <w:pPr>
        <w:suppressAutoHyphens/>
        <w:spacing w:after="0" w:line="240" w:lineRule="auto"/>
        <w:ind w:firstLine="709"/>
        <w:jc w:val="center"/>
        <w:rPr>
          <w:rFonts w:ascii="Times New Roman" w:eastAsia="Times New Roman" w:hAnsi="Times New Roman" w:cs="Times New Roman"/>
          <w:b/>
          <w:bCs/>
          <w:sz w:val="28"/>
          <w:szCs w:val="28"/>
          <w:lang w:eastAsia="ru-RU"/>
        </w:rPr>
      </w:pPr>
      <w:r w:rsidRPr="006D7346">
        <w:rPr>
          <w:rFonts w:ascii="Times New Roman" w:eastAsia="Times New Roman" w:hAnsi="Times New Roman" w:cs="Times New Roman"/>
          <w:b/>
          <w:bCs/>
          <w:sz w:val="28"/>
          <w:szCs w:val="28"/>
          <w:lang w:eastAsia="ru-RU"/>
        </w:rPr>
        <w:t>на 202</w:t>
      </w:r>
      <w:r w:rsidR="000D6849">
        <w:rPr>
          <w:rFonts w:ascii="Times New Roman" w:eastAsia="Times New Roman" w:hAnsi="Times New Roman" w:cs="Times New Roman"/>
          <w:b/>
          <w:bCs/>
          <w:sz w:val="28"/>
          <w:szCs w:val="28"/>
          <w:lang w:eastAsia="ru-RU"/>
        </w:rPr>
        <w:t>2</w:t>
      </w:r>
      <w:r w:rsidRPr="006D7346">
        <w:rPr>
          <w:rFonts w:ascii="Times New Roman" w:eastAsia="Times New Roman" w:hAnsi="Times New Roman" w:cs="Times New Roman"/>
          <w:b/>
          <w:bCs/>
          <w:sz w:val="28"/>
          <w:szCs w:val="28"/>
          <w:lang w:eastAsia="ru-RU"/>
        </w:rPr>
        <w:t>-202</w:t>
      </w:r>
      <w:r w:rsidR="000D6849">
        <w:rPr>
          <w:rFonts w:ascii="Times New Roman" w:eastAsia="Times New Roman" w:hAnsi="Times New Roman" w:cs="Times New Roman"/>
          <w:b/>
          <w:bCs/>
          <w:sz w:val="28"/>
          <w:szCs w:val="28"/>
          <w:lang w:eastAsia="ru-RU"/>
        </w:rPr>
        <w:t>6</w:t>
      </w:r>
      <w:r w:rsidR="00445F91">
        <w:rPr>
          <w:rFonts w:ascii="Times New Roman" w:eastAsia="Times New Roman" w:hAnsi="Times New Roman" w:cs="Times New Roman"/>
          <w:b/>
          <w:bCs/>
          <w:sz w:val="28"/>
          <w:szCs w:val="28"/>
          <w:lang w:eastAsia="ru-RU"/>
        </w:rPr>
        <w:t xml:space="preserve"> </w:t>
      </w:r>
      <w:r w:rsidRPr="006D7346">
        <w:rPr>
          <w:rFonts w:ascii="Times New Roman" w:eastAsia="Times New Roman" w:hAnsi="Times New Roman" w:cs="Times New Roman"/>
          <w:b/>
          <w:bCs/>
          <w:sz w:val="28"/>
          <w:szCs w:val="28"/>
          <w:lang w:eastAsia="ru-RU"/>
        </w:rPr>
        <w:t>годы»</w:t>
      </w:r>
    </w:p>
    <w:p w:rsidR="00A5317D" w:rsidRPr="00A5317D" w:rsidRDefault="00A5317D" w:rsidP="00A5317D">
      <w:pPr>
        <w:spacing w:after="0" w:line="240" w:lineRule="auto"/>
        <w:jc w:val="center"/>
        <w:outlineLvl w:val="0"/>
        <w:rPr>
          <w:rFonts w:ascii="Times New Roman" w:eastAsia="Times New Roman" w:hAnsi="Times New Roman" w:cs="Times New Roman"/>
          <w:b/>
          <w:bCs/>
          <w:sz w:val="28"/>
          <w:szCs w:val="28"/>
          <w:lang w:eastAsia="ru-RU"/>
        </w:rPr>
      </w:pPr>
    </w:p>
    <w:p w:rsidR="006D7346" w:rsidRPr="002611FA" w:rsidRDefault="00A5317D" w:rsidP="002611FA">
      <w:pPr>
        <w:autoSpaceDE w:val="0"/>
        <w:autoSpaceDN w:val="0"/>
        <w:spacing w:after="0" w:line="240" w:lineRule="auto"/>
        <w:jc w:val="center"/>
        <w:rPr>
          <w:rFonts w:ascii="Times New Roman" w:eastAsia="Times New Roman" w:hAnsi="Times New Roman" w:cs="Times New Roman"/>
          <w:b/>
          <w:sz w:val="28"/>
          <w:szCs w:val="28"/>
          <w:lang w:eastAsia="ru-RU"/>
        </w:rPr>
      </w:pPr>
      <w:r w:rsidRPr="00A5317D">
        <w:rPr>
          <w:rFonts w:ascii="Times New Roman" w:eastAsia="Times New Roman" w:hAnsi="Times New Roman" w:cs="Times New Roman"/>
          <w:b/>
          <w:sz w:val="28"/>
          <w:szCs w:val="28"/>
          <w:lang w:eastAsia="ru-RU"/>
        </w:rPr>
        <w:t>П</w:t>
      </w:r>
      <w:r w:rsidR="002611FA">
        <w:rPr>
          <w:rFonts w:ascii="Times New Roman" w:eastAsia="Times New Roman" w:hAnsi="Times New Roman" w:cs="Times New Roman"/>
          <w:b/>
          <w:sz w:val="28"/>
          <w:szCs w:val="28"/>
          <w:lang w:eastAsia="ru-RU"/>
        </w:rPr>
        <w:t>АСПОРТ ПОДПРОГРПАММЫ</w:t>
      </w:r>
      <w:r w:rsidR="006D7346">
        <w:rPr>
          <w:rFonts w:ascii="Times New Roman" w:eastAsia="Times New Roman" w:hAnsi="Times New Roman" w:cs="Times New Roman"/>
          <w:b/>
          <w:sz w:val="28"/>
          <w:szCs w:val="28"/>
          <w:lang w:eastAsia="ru-RU"/>
        </w:rPr>
        <w:t xml:space="preserve"> </w:t>
      </w:r>
      <w:r w:rsidRPr="00A5317D">
        <w:rPr>
          <w:rFonts w:ascii="Times New Roman" w:eastAsia="Times New Roman" w:hAnsi="Times New Roman" w:cs="Times New Roman"/>
          <w:b/>
          <w:bCs/>
          <w:kern w:val="28"/>
          <w:sz w:val="28"/>
          <w:szCs w:val="28"/>
          <w:lang w:eastAsia="ru-RU"/>
        </w:rPr>
        <w:t>«</w:t>
      </w:r>
      <w:r w:rsidR="006D7346" w:rsidRPr="006D7346">
        <w:rPr>
          <w:rFonts w:ascii="Times New Roman" w:eastAsia="Times New Roman" w:hAnsi="Times New Roman" w:cs="Times New Roman"/>
          <w:b/>
          <w:bCs/>
          <w:sz w:val="28"/>
          <w:szCs w:val="28"/>
          <w:lang w:eastAsia="ru-RU"/>
        </w:rPr>
        <w:t>Развитие общего образования</w:t>
      </w:r>
      <w:r w:rsidR="006D7346" w:rsidRPr="006D7346">
        <w:rPr>
          <w:rFonts w:ascii="Times New Roman" w:eastAsia="Times New Roman" w:hAnsi="Times New Roman" w:cs="Times New Roman"/>
          <w:b/>
          <w:bCs/>
          <w:snapToGrid w:val="0"/>
          <w:sz w:val="28"/>
          <w:szCs w:val="28"/>
          <w:lang w:eastAsia="ru-RU"/>
        </w:rPr>
        <w:t xml:space="preserve"> </w:t>
      </w:r>
      <w:r w:rsidR="006D7346" w:rsidRPr="006D7346">
        <w:rPr>
          <w:rFonts w:ascii="Times New Roman" w:eastAsia="Times New Roman" w:hAnsi="Times New Roman" w:cs="Times New Roman"/>
          <w:b/>
          <w:bCs/>
          <w:sz w:val="28"/>
          <w:szCs w:val="28"/>
          <w:lang w:eastAsia="ru-RU"/>
        </w:rPr>
        <w:t>муниципального района «Петровск-Забайкальский район»</w:t>
      </w:r>
      <w:r w:rsidR="006D7346">
        <w:rPr>
          <w:rFonts w:ascii="Times New Roman" w:eastAsia="Times New Roman" w:hAnsi="Times New Roman" w:cs="Times New Roman"/>
          <w:b/>
          <w:bCs/>
          <w:sz w:val="28"/>
          <w:szCs w:val="28"/>
          <w:lang w:eastAsia="ru-RU"/>
        </w:rPr>
        <w:t xml:space="preserve"> </w:t>
      </w:r>
      <w:r w:rsidR="006D7346" w:rsidRPr="006D7346">
        <w:rPr>
          <w:rFonts w:ascii="Times New Roman" w:eastAsia="Times New Roman" w:hAnsi="Times New Roman" w:cs="Times New Roman"/>
          <w:b/>
          <w:bCs/>
          <w:sz w:val="28"/>
          <w:szCs w:val="28"/>
          <w:lang w:eastAsia="ru-RU"/>
        </w:rPr>
        <w:t>на 202</w:t>
      </w:r>
      <w:r w:rsidR="000D6849">
        <w:rPr>
          <w:rFonts w:ascii="Times New Roman" w:eastAsia="Times New Roman" w:hAnsi="Times New Roman" w:cs="Times New Roman"/>
          <w:b/>
          <w:bCs/>
          <w:sz w:val="28"/>
          <w:szCs w:val="28"/>
          <w:lang w:eastAsia="ru-RU"/>
        </w:rPr>
        <w:t>2</w:t>
      </w:r>
      <w:r w:rsidR="006D7346" w:rsidRPr="006D7346">
        <w:rPr>
          <w:rFonts w:ascii="Times New Roman" w:eastAsia="Times New Roman" w:hAnsi="Times New Roman" w:cs="Times New Roman"/>
          <w:b/>
          <w:bCs/>
          <w:sz w:val="28"/>
          <w:szCs w:val="28"/>
          <w:lang w:eastAsia="ru-RU"/>
        </w:rPr>
        <w:t>-202</w:t>
      </w:r>
      <w:r w:rsidR="000D6849">
        <w:rPr>
          <w:rFonts w:ascii="Times New Roman" w:eastAsia="Times New Roman" w:hAnsi="Times New Roman" w:cs="Times New Roman"/>
          <w:b/>
          <w:bCs/>
          <w:sz w:val="28"/>
          <w:szCs w:val="28"/>
          <w:lang w:eastAsia="ru-RU"/>
        </w:rPr>
        <w:t>6</w:t>
      </w:r>
      <w:r w:rsidR="006D7346" w:rsidRPr="006D7346">
        <w:rPr>
          <w:rFonts w:ascii="Times New Roman" w:eastAsia="Times New Roman" w:hAnsi="Times New Roman" w:cs="Times New Roman"/>
          <w:b/>
          <w:bCs/>
          <w:sz w:val="28"/>
          <w:szCs w:val="28"/>
          <w:lang w:eastAsia="ru-RU"/>
        </w:rPr>
        <w:t xml:space="preserve"> годы»</w:t>
      </w:r>
    </w:p>
    <w:p w:rsidR="00A5317D" w:rsidRPr="00A5317D" w:rsidRDefault="00A5317D" w:rsidP="006D7346">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6803"/>
      </w:tblGrid>
      <w:tr w:rsidR="00A5317D" w:rsidRPr="00A5317D" w:rsidTr="000678F7">
        <w:trPr>
          <w:trHeight w:val="808"/>
        </w:trPr>
        <w:tc>
          <w:tcPr>
            <w:tcW w:w="2542" w:type="dxa"/>
            <w:shd w:val="clear" w:color="auto" w:fill="auto"/>
          </w:tcPr>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Наименование </w:t>
            </w:r>
            <w:r w:rsidR="00825368">
              <w:rPr>
                <w:rFonts w:ascii="Times New Roman" w:eastAsia="Times New Roman" w:hAnsi="Times New Roman" w:cs="Times New Roman"/>
                <w:sz w:val="28"/>
                <w:szCs w:val="28"/>
                <w:lang w:eastAsia="ru-RU"/>
              </w:rPr>
              <w:t>подпрограммы</w:t>
            </w:r>
          </w:p>
        </w:tc>
        <w:tc>
          <w:tcPr>
            <w:tcW w:w="6803" w:type="dxa"/>
            <w:shd w:val="clear" w:color="auto" w:fill="auto"/>
          </w:tcPr>
          <w:p w:rsidR="00A5317D" w:rsidRPr="006D7346" w:rsidRDefault="006D7346" w:rsidP="006D7346">
            <w:pPr>
              <w:suppressAutoHyphens/>
              <w:spacing w:after="0" w:line="240" w:lineRule="auto"/>
              <w:jc w:val="both"/>
              <w:rPr>
                <w:rFonts w:ascii="Times New Roman" w:eastAsia="Times New Roman" w:hAnsi="Times New Roman" w:cs="Times New Roman"/>
                <w:bCs/>
                <w:sz w:val="28"/>
                <w:szCs w:val="28"/>
                <w:lang w:eastAsia="ru-RU"/>
              </w:rPr>
            </w:pPr>
            <w:r w:rsidRPr="006D7346">
              <w:rPr>
                <w:rFonts w:ascii="Times New Roman" w:eastAsia="Times New Roman" w:hAnsi="Times New Roman" w:cs="Times New Roman"/>
                <w:bCs/>
                <w:sz w:val="28"/>
                <w:szCs w:val="28"/>
                <w:lang w:eastAsia="ru-RU"/>
              </w:rPr>
              <w:t>Подпрограмма «Развитие общего образования муниципального района «Петровск-Забайкальский район» на 202</w:t>
            </w:r>
            <w:r w:rsidR="000D6849">
              <w:rPr>
                <w:rFonts w:ascii="Times New Roman" w:eastAsia="Times New Roman" w:hAnsi="Times New Roman" w:cs="Times New Roman"/>
                <w:bCs/>
                <w:sz w:val="28"/>
                <w:szCs w:val="28"/>
                <w:lang w:eastAsia="ru-RU"/>
              </w:rPr>
              <w:t>2</w:t>
            </w:r>
            <w:r w:rsidRPr="006D7346">
              <w:rPr>
                <w:rFonts w:ascii="Times New Roman" w:eastAsia="Times New Roman" w:hAnsi="Times New Roman" w:cs="Times New Roman"/>
                <w:bCs/>
                <w:sz w:val="28"/>
                <w:szCs w:val="28"/>
                <w:lang w:eastAsia="ru-RU"/>
              </w:rPr>
              <w:t>-202</w:t>
            </w:r>
            <w:r w:rsidR="000D6849">
              <w:rPr>
                <w:rFonts w:ascii="Times New Roman" w:eastAsia="Times New Roman" w:hAnsi="Times New Roman" w:cs="Times New Roman"/>
                <w:bCs/>
                <w:sz w:val="28"/>
                <w:szCs w:val="28"/>
                <w:lang w:eastAsia="ru-RU"/>
              </w:rPr>
              <w:t>6</w:t>
            </w:r>
            <w:r w:rsidRPr="006D7346">
              <w:rPr>
                <w:rFonts w:ascii="Times New Roman" w:eastAsia="Times New Roman" w:hAnsi="Times New Roman" w:cs="Times New Roman"/>
                <w:bCs/>
                <w:sz w:val="28"/>
                <w:szCs w:val="28"/>
                <w:lang w:eastAsia="ru-RU"/>
              </w:rPr>
              <w:t xml:space="preserve"> годы» </w:t>
            </w:r>
            <w:r w:rsidR="00A5317D" w:rsidRPr="006D7346">
              <w:rPr>
                <w:rFonts w:ascii="Times New Roman" w:eastAsia="Times New Roman" w:hAnsi="Times New Roman" w:cs="Times New Roman"/>
                <w:bCs/>
                <w:snapToGrid w:val="0"/>
                <w:sz w:val="28"/>
                <w:szCs w:val="28"/>
                <w:lang w:eastAsia="ru-RU"/>
              </w:rPr>
              <w:t>(далее – Программа)</w:t>
            </w:r>
          </w:p>
        </w:tc>
      </w:tr>
      <w:tr w:rsidR="00A5317D" w:rsidRPr="00A5317D" w:rsidTr="000678F7">
        <w:trPr>
          <w:trHeight w:val="263"/>
        </w:trPr>
        <w:tc>
          <w:tcPr>
            <w:tcW w:w="2542" w:type="dxa"/>
            <w:shd w:val="clear" w:color="auto" w:fill="auto"/>
          </w:tcPr>
          <w:p w:rsidR="00A5317D" w:rsidRPr="00A5317D" w:rsidRDefault="000678F7" w:rsidP="00A5317D">
            <w:pPr>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Ответственный исполнитель</w:t>
            </w:r>
          </w:p>
        </w:tc>
        <w:tc>
          <w:tcPr>
            <w:tcW w:w="6803" w:type="dxa"/>
            <w:shd w:val="clear" w:color="auto" w:fill="auto"/>
          </w:tcPr>
          <w:p w:rsidR="00A5317D" w:rsidRPr="00A5317D" w:rsidRDefault="000678F7" w:rsidP="00A5317D">
            <w:pPr>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Управление образования а</w:t>
            </w:r>
            <w:r w:rsidR="00A5317D" w:rsidRPr="00A5317D">
              <w:rPr>
                <w:rFonts w:ascii="Times New Roman" w:eastAsia="Calibri" w:hAnsi="Times New Roman" w:cs="Times New Roman"/>
                <w:sz w:val="28"/>
                <w:szCs w:val="28"/>
                <w:lang w:eastAsia="ru-RU"/>
              </w:rPr>
              <w:t>дминистраци</w:t>
            </w:r>
            <w:r>
              <w:rPr>
                <w:rFonts w:ascii="Times New Roman" w:eastAsia="Calibri" w:hAnsi="Times New Roman" w:cs="Times New Roman"/>
                <w:sz w:val="28"/>
                <w:szCs w:val="28"/>
                <w:lang w:eastAsia="ru-RU"/>
              </w:rPr>
              <w:t>и</w:t>
            </w:r>
            <w:r w:rsidR="00A5317D" w:rsidRPr="00A5317D">
              <w:rPr>
                <w:rFonts w:ascii="Times New Roman" w:eastAsia="Calibri" w:hAnsi="Times New Roman" w:cs="Times New Roman"/>
                <w:sz w:val="28"/>
                <w:szCs w:val="28"/>
                <w:lang w:eastAsia="ru-RU"/>
              </w:rPr>
              <w:t xml:space="preserve"> муниципального района «Петровск-Забайкальский район»</w:t>
            </w:r>
          </w:p>
        </w:tc>
      </w:tr>
      <w:tr w:rsidR="00A5317D" w:rsidRPr="00A5317D" w:rsidTr="000678F7">
        <w:tc>
          <w:tcPr>
            <w:tcW w:w="2542" w:type="dxa"/>
            <w:shd w:val="clear" w:color="auto" w:fill="auto"/>
          </w:tcPr>
          <w:p w:rsidR="00A5317D" w:rsidRPr="00A5317D" w:rsidRDefault="000678F7" w:rsidP="00A5317D">
            <w:pPr>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Соисполнители подпрограммы </w:t>
            </w:r>
          </w:p>
        </w:tc>
        <w:tc>
          <w:tcPr>
            <w:tcW w:w="6803" w:type="dxa"/>
            <w:shd w:val="clear" w:color="auto" w:fill="auto"/>
          </w:tcPr>
          <w:p w:rsidR="00A5317D" w:rsidRPr="00A5317D" w:rsidRDefault="00A5317D" w:rsidP="00A5317D">
            <w:pPr>
              <w:suppressAutoHyphens/>
              <w:spacing w:after="0" w:line="240" w:lineRule="auto"/>
              <w:jc w:val="both"/>
              <w:rPr>
                <w:rFonts w:ascii="Times New Roman" w:eastAsia="Calibri" w:hAnsi="Times New Roman" w:cs="Times New Roman"/>
                <w:sz w:val="28"/>
                <w:szCs w:val="28"/>
                <w:lang w:eastAsia="ru-RU"/>
              </w:rPr>
            </w:pPr>
            <w:r w:rsidRPr="00A5317D">
              <w:rPr>
                <w:rFonts w:ascii="Times New Roman" w:eastAsia="Calibri" w:hAnsi="Times New Roman" w:cs="Times New Roman"/>
                <w:sz w:val="28"/>
                <w:szCs w:val="28"/>
                <w:lang w:eastAsia="ru-RU"/>
              </w:rPr>
              <w:t>Управление образования администрации муниципального района «Петровск-Забайкальский район»</w:t>
            </w:r>
          </w:p>
        </w:tc>
      </w:tr>
      <w:tr w:rsidR="00A5317D" w:rsidRPr="00A5317D" w:rsidTr="000678F7">
        <w:tc>
          <w:tcPr>
            <w:tcW w:w="2542" w:type="dxa"/>
            <w:shd w:val="clear" w:color="auto" w:fill="auto"/>
          </w:tcPr>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Цель </w:t>
            </w:r>
          </w:p>
        </w:tc>
        <w:tc>
          <w:tcPr>
            <w:tcW w:w="6803" w:type="dxa"/>
            <w:shd w:val="clear" w:color="auto" w:fill="auto"/>
          </w:tcPr>
          <w:p w:rsidR="00A5317D" w:rsidRPr="00A5317D" w:rsidRDefault="00A5317D" w:rsidP="00A5317D">
            <w:pPr>
              <w:tabs>
                <w:tab w:val="left" w:pos="290"/>
              </w:tabs>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Повышение доступности, качества и социальной эффективности образования в соответствии с меняющимися запросами населения муниципального района «Петровск-Забайкальский район», стратегиями российской образовательной политики и перспективными задачами социально-экономического развития района.</w:t>
            </w:r>
          </w:p>
        </w:tc>
      </w:tr>
      <w:tr w:rsidR="00A5317D" w:rsidRPr="00A5317D" w:rsidTr="000678F7">
        <w:tc>
          <w:tcPr>
            <w:tcW w:w="2542" w:type="dxa"/>
            <w:shd w:val="clear" w:color="auto" w:fill="auto"/>
          </w:tcPr>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Задачи Программы</w:t>
            </w:r>
          </w:p>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p>
        </w:tc>
        <w:tc>
          <w:tcPr>
            <w:tcW w:w="6803" w:type="dxa"/>
            <w:shd w:val="clear" w:color="auto" w:fill="auto"/>
          </w:tcPr>
          <w:p w:rsidR="00A5317D" w:rsidRPr="00A5317D" w:rsidRDefault="00A5317D" w:rsidP="00A5317D">
            <w:pPr>
              <w:tabs>
                <w:tab w:val="left" w:pos="0"/>
                <w:tab w:val="left" w:pos="319"/>
              </w:tabs>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1. Повышение доступности качественного образования для всех категорий обучающихся, в том числе для детей с ОВЗ и детей инвалидов посредством снижения доли неэффективных образовательных организаций и обеспечения соответствия образования актуальным и перспективным потребностям обучающихся, задачам социально-экономического развития района.</w:t>
            </w:r>
          </w:p>
          <w:p w:rsidR="00A5317D" w:rsidRPr="00A5317D" w:rsidRDefault="00A5317D" w:rsidP="00A5317D">
            <w:pPr>
              <w:tabs>
                <w:tab w:val="left" w:pos="319"/>
                <w:tab w:val="left" w:pos="372"/>
              </w:tabs>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2. Обеспечение энергетической, пожарной безопасности и антитеррористической защищённости общеобразовательных организаций.</w:t>
            </w:r>
          </w:p>
          <w:p w:rsidR="00A5317D" w:rsidRPr="00A5317D" w:rsidRDefault="00A5317D" w:rsidP="00A5317D">
            <w:pPr>
              <w:tabs>
                <w:tab w:val="left" w:pos="319"/>
                <w:tab w:val="left" w:pos="372"/>
              </w:tabs>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3. Обеспечение материально-технических условий в общеобразовательных учреждениях в соответствии с СанПиН, развитие школьной инфраструктуры.</w:t>
            </w:r>
          </w:p>
        </w:tc>
      </w:tr>
      <w:tr w:rsidR="00A5317D" w:rsidRPr="00A5317D" w:rsidTr="000678F7">
        <w:trPr>
          <w:trHeight w:val="533"/>
        </w:trPr>
        <w:tc>
          <w:tcPr>
            <w:tcW w:w="2542" w:type="dxa"/>
            <w:shd w:val="clear" w:color="auto" w:fill="auto"/>
          </w:tcPr>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Сроки реализации </w:t>
            </w:r>
            <w:r w:rsidR="000678F7">
              <w:rPr>
                <w:rFonts w:ascii="Times New Roman" w:eastAsia="Times New Roman" w:hAnsi="Times New Roman" w:cs="Times New Roman"/>
                <w:sz w:val="28"/>
                <w:szCs w:val="28"/>
                <w:lang w:eastAsia="ru-RU"/>
              </w:rPr>
              <w:t>под</w:t>
            </w:r>
            <w:r w:rsidRPr="00A5317D">
              <w:rPr>
                <w:rFonts w:ascii="Times New Roman" w:eastAsia="Times New Roman" w:hAnsi="Times New Roman" w:cs="Times New Roman"/>
                <w:sz w:val="28"/>
                <w:szCs w:val="28"/>
                <w:lang w:eastAsia="ru-RU"/>
              </w:rPr>
              <w:t>программы</w:t>
            </w:r>
          </w:p>
        </w:tc>
        <w:tc>
          <w:tcPr>
            <w:tcW w:w="6803" w:type="dxa"/>
            <w:shd w:val="clear" w:color="auto" w:fill="auto"/>
          </w:tcPr>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2</w:t>
            </w:r>
            <w:r w:rsidRPr="00A5317D">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6</w:t>
            </w:r>
            <w:r w:rsidRPr="00A5317D">
              <w:rPr>
                <w:rFonts w:ascii="Times New Roman" w:eastAsia="Times New Roman" w:hAnsi="Times New Roman" w:cs="Times New Roman"/>
                <w:sz w:val="28"/>
                <w:szCs w:val="28"/>
                <w:lang w:eastAsia="ru-RU"/>
              </w:rPr>
              <w:t xml:space="preserve"> гг.</w:t>
            </w:r>
          </w:p>
        </w:tc>
      </w:tr>
      <w:tr w:rsidR="00A5317D" w:rsidRPr="00A5317D" w:rsidTr="000678F7">
        <w:trPr>
          <w:trHeight w:val="533"/>
        </w:trPr>
        <w:tc>
          <w:tcPr>
            <w:tcW w:w="2542" w:type="dxa"/>
            <w:shd w:val="clear" w:color="auto" w:fill="auto"/>
          </w:tcPr>
          <w:p w:rsidR="00A5317D" w:rsidRPr="00A5317D" w:rsidRDefault="00A5317D" w:rsidP="00A5317D">
            <w:pPr>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t xml:space="preserve">Важнейшие целевые показатели (индикаторы) реализации </w:t>
            </w:r>
            <w:r w:rsidR="000678F7">
              <w:rPr>
                <w:rFonts w:ascii="Times New Roman" w:eastAsia="Times New Roman" w:hAnsi="Times New Roman" w:cs="Times New Roman"/>
                <w:sz w:val="28"/>
                <w:szCs w:val="24"/>
                <w:lang w:eastAsia="ru-RU"/>
              </w:rPr>
              <w:t>под</w:t>
            </w:r>
            <w:r w:rsidRPr="00A5317D">
              <w:rPr>
                <w:rFonts w:ascii="Times New Roman" w:eastAsia="Times New Roman" w:hAnsi="Times New Roman" w:cs="Times New Roman"/>
                <w:sz w:val="28"/>
                <w:szCs w:val="24"/>
                <w:lang w:eastAsia="ru-RU"/>
              </w:rPr>
              <w:t>программы</w:t>
            </w:r>
          </w:p>
        </w:tc>
        <w:tc>
          <w:tcPr>
            <w:tcW w:w="6803" w:type="dxa"/>
            <w:shd w:val="clear" w:color="auto" w:fill="auto"/>
          </w:tcPr>
          <w:p w:rsidR="00A5317D" w:rsidRPr="00A5317D" w:rsidRDefault="00A5317D" w:rsidP="00A5317D">
            <w:pPr>
              <w:tabs>
                <w:tab w:val="left" w:pos="797"/>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t xml:space="preserve">1. </w:t>
            </w:r>
            <w:r w:rsidRPr="00A5317D">
              <w:rPr>
                <w:rFonts w:ascii="Times New Roman" w:eastAsia="Times New Roman" w:hAnsi="Times New Roman" w:cs="Times New Roman"/>
                <w:sz w:val="28"/>
                <w:szCs w:val="28"/>
                <w:lang w:eastAsia="ru-RU"/>
              </w:rPr>
              <w:t>Доля зданий, требующих капитального ремонта, 25%.</w:t>
            </w:r>
          </w:p>
          <w:p w:rsidR="00A5317D" w:rsidRPr="00A5317D" w:rsidRDefault="00A5317D" w:rsidP="00A5317D">
            <w:pPr>
              <w:tabs>
                <w:tab w:val="left" w:pos="797"/>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t>2. Доля зданий общеобразовательных организаций, отвечающих современным требованиям, 55%.</w:t>
            </w:r>
          </w:p>
          <w:p w:rsidR="00A5317D" w:rsidRPr="00A5317D" w:rsidRDefault="00A5317D" w:rsidP="00A5317D">
            <w:pPr>
              <w:tabs>
                <w:tab w:val="left" w:pos="797"/>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t xml:space="preserve">3. </w:t>
            </w:r>
            <w:r w:rsidRPr="00A5317D">
              <w:rPr>
                <w:rFonts w:ascii="Times New Roman" w:eastAsia="Times New Roman" w:hAnsi="Times New Roman" w:cs="Times New Roman"/>
                <w:sz w:val="28"/>
                <w:szCs w:val="28"/>
                <w:lang w:eastAsia="ru-RU"/>
              </w:rPr>
              <w:t>Уровень</w:t>
            </w:r>
            <w:r w:rsidRPr="00A5317D">
              <w:rPr>
                <w:rFonts w:ascii="Times New Roman" w:eastAsia="Times New Roman" w:hAnsi="Times New Roman" w:cs="Times New Roman"/>
                <w:sz w:val="28"/>
                <w:szCs w:val="24"/>
                <w:lang w:eastAsia="ru-RU"/>
              </w:rPr>
              <w:t xml:space="preserve"> удовлетворённости населения качеством образования, 100%</w:t>
            </w:r>
          </w:p>
          <w:p w:rsidR="00A5317D" w:rsidRPr="00A5317D" w:rsidRDefault="00A5317D" w:rsidP="00A5317D">
            <w:pPr>
              <w:tabs>
                <w:tab w:val="left" w:pos="797"/>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lastRenderedPageBreak/>
              <w:t>4.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85%.</w:t>
            </w:r>
          </w:p>
        </w:tc>
      </w:tr>
      <w:tr w:rsidR="00A5317D" w:rsidRPr="00A5317D" w:rsidTr="000678F7">
        <w:trPr>
          <w:trHeight w:val="2144"/>
        </w:trPr>
        <w:tc>
          <w:tcPr>
            <w:tcW w:w="2542" w:type="dxa"/>
            <w:shd w:val="clear" w:color="auto" w:fill="auto"/>
          </w:tcPr>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lastRenderedPageBreak/>
              <w:t>Объём и источники финансирования</w:t>
            </w:r>
          </w:p>
        </w:tc>
        <w:tc>
          <w:tcPr>
            <w:tcW w:w="6803" w:type="dxa"/>
            <w:shd w:val="clear" w:color="auto" w:fill="auto"/>
          </w:tcPr>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bCs/>
                <w:sz w:val="28"/>
                <w:szCs w:val="28"/>
                <w:lang w:eastAsia="ru-RU"/>
              </w:rPr>
              <w:t xml:space="preserve">Планируемый общий объём финансирования </w:t>
            </w:r>
            <w:r w:rsidR="000678F7">
              <w:rPr>
                <w:rFonts w:ascii="Times New Roman" w:eastAsia="Times New Roman" w:hAnsi="Times New Roman" w:cs="Times New Roman"/>
                <w:bCs/>
                <w:sz w:val="28"/>
                <w:szCs w:val="28"/>
                <w:lang w:eastAsia="ru-RU"/>
              </w:rPr>
              <w:t>под</w:t>
            </w:r>
            <w:r w:rsidRPr="00A5317D">
              <w:rPr>
                <w:rFonts w:ascii="Times New Roman" w:eastAsia="Times New Roman" w:hAnsi="Times New Roman" w:cs="Times New Roman"/>
                <w:bCs/>
                <w:sz w:val="28"/>
                <w:szCs w:val="28"/>
                <w:lang w:eastAsia="ru-RU"/>
              </w:rPr>
              <w:t xml:space="preserve">программы из бюджета района составляет 9 765 000 </w:t>
            </w:r>
            <w:r w:rsidRPr="00A5317D">
              <w:rPr>
                <w:rFonts w:ascii="Times New Roman" w:eastAsia="Times New Roman" w:hAnsi="Times New Roman" w:cs="Times New Roman"/>
                <w:sz w:val="28"/>
                <w:szCs w:val="28"/>
                <w:lang w:eastAsia="ru-RU"/>
              </w:rPr>
              <w:t>рублей, в том числе по годам:</w:t>
            </w:r>
          </w:p>
          <w:p w:rsidR="00A5317D" w:rsidRPr="00A5317D" w:rsidRDefault="00A5317D" w:rsidP="00A5317D">
            <w:pPr>
              <w:suppressAutoHyphens/>
              <w:spacing w:after="0" w:line="240" w:lineRule="auto"/>
              <w:jc w:val="both"/>
              <w:rPr>
                <w:rFonts w:ascii="Times New Roman" w:eastAsia="Calibri" w:hAnsi="Times New Roman" w:cs="Times New Roman"/>
                <w:sz w:val="28"/>
                <w:szCs w:val="28"/>
              </w:rPr>
            </w:pPr>
            <w:r w:rsidRPr="00A5317D">
              <w:rPr>
                <w:rFonts w:ascii="Times New Roman" w:eastAsia="Calibri" w:hAnsi="Times New Roman" w:cs="Times New Roman"/>
                <w:sz w:val="28"/>
                <w:szCs w:val="28"/>
              </w:rPr>
              <w:t>202</w:t>
            </w:r>
            <w:r w:rsidR="000D6849">
              <w:rPr>
                <w:rFonts w:ascii="Times New Roman" w:eastAsia="Calibri" w:hAnsi="Times New Roman" w:cs="Times New Roman"/>
                <w:sz w:val="28"/>
                <w:szCs w:val="28"/>
              </w:rPr>
              <w:t>2</w:t>
            </w:r>
            <w:r w:rsidRPr="00A5317D">
              <w:rPr>
                <w:rFonts w:ascii="Times New Roman" w:eastAsia="Calibri" w:hAnsi="Times New Roman" w:cs="Times New Roman"/>
                <w:sz w:val="28"/>
                <w:szCs w:val="28"/>
              </w:rPr>
              <w:t xml:space="preserve"> год – 2 300 000 рублей;</w:t>
            </w:r>
          </w:p>
          <w:p w:rsidR="00A5317D" w:rsidRPr="00A5317D" w:rsidRDefault="00A5317D" w:rsidP="00A5317D">
            <w:pPr>
              <w:suppressAutoHyphens/>
              <w:spacing w:after="0" w:line="240" w:lineRule="auto"/>
              <w:jc w:val="both"/>
              <w:rPr>
                <w:rFonts w:ascii="Times New Roman" w:eastAsia="Calibri" w:hAnsi="Times New Roman" w:cs="Times New Roman"/>
                <w:sz w:val="28"/>
                <w:szCs w:val="28"/>
              </w:rPr>
            </w:pPr>
            <w:r w:rsidRPr="00A5317D">
              <w:rPr>
                <w:rFonts w:ascii="Times New Roman" w:eastAsia="Calibri" w:hAnsi="Times New Roman" w:cs="Times New Roman"/>
                <w:sz w:val="28"/>
                <w:szCs w:val="28"/>
              </w:rPr>
              <w:t>202</w:t>
            </w:r>
            <w:r w:rsidR="000D6849">
              <w:rPr>
                <w:rFonts w:ascii="Times New Roman" w:eastAsia="Calibri" w:hAnsi="Times New Roman" w:cs="Times New Roman"/>
                <w:sz w:val="28"/>
                <w:szCs w:val="28"/>
              </w:rPr>
              <w:t>3</w:t>
            </w:r>
            <w:r w:rsidRPr="00A5317D">
              <w:rPr>
                <w:rFonts w:ascii="Times New Roman" w:eastAsia="Calibri" w:hAnsi="Times New Roman" w:cs="Times New Roman"/>
                <w:sz w:val="28"/>
                <w:szCs w:val="28"/>
              </w:rPr>
              <w:t xml:space="preserve"> год – 1 815 000 рублей;</w:t>
            </w:r>
          </w:p>
          <w:p w:rsidR="00A5317D" w:rsidRPr="00A5317D" w:rsidRDefault="00A5317D" w:rsidP="00A5317D">
            <w:pPr>
              <w:suppressAutoHyphens/>
              <w:spacing w:after="0" w:line="240" w:lineRule="auto"/>
              <w:jc w:val="both"/>
              <w:rPr>
                <w:rFonts w:ascii="Times New Roman" w:eastAsia="Times New Roman" w:hAnsi="Times New Roman" w:cs="Times New Roman"/>
                <w:sz w:val="28"/>
                <w:szCs w:val="28"/>
                <w:lang w:eastAsia="ru-RU"/>
              </w:rPr>
            </w:pPr>
            <w:r w:rsidRPr="00A5317D">
              <w:rPr>
                <w:rFonts w:ascii="Times New Roman" w:eastAsia="Calibri" w:hAnsi="Times New Roman" w:cs="Times New Roman"/>
                <w:sz w:val="28"/>
                <w:szCs w:val="28"/>
              </w:rPr>
              <w:t>202</w:t>
            </w:r>
            <w:r w:rsidR="000D6849">
              <w:rPr>
                <w:rFonts w:ascii="Times New Roman" w:eastAsia="Calibri" w:hAnsi="Times New Roman" w:cs="Times New Roman"/>
                <w:sz w:val="28"/>
                <w:szCs w:val="28"/>
              </w:rPr>
              <w:t>4</w:t>
            </w:r>
            <w:r w:rsidRPr="00A5317D">
              <w:rPr>
                <w:rFonts w:ascii="Times New Roman" w:eastAsia="Calibri" w:hAnsi="Times New Roman" w:cs="Times New Roman"/>
                <w:sz w:val="28"/>
                <w:szCs w:val="28"/>
              </w:rPr>
              <w:t xml:space="preserve"> год – 1 900 000 рублей; </w:t>
            </w:r>
          </w:p>
          <w:p w:rsidR="00A5317D" w:rsidRPr="00A5317D" w:rsidRDefault="00A5317D" w:rsidP="00A5317D">
            <w:pPr>
              <w:suppressAutoHyphens/>
              <w:spacing w:after="0" w:line="240" w:lineRule="auto"/>
              <w:jc w:val="both"/>
              <w:rPr>
                <w:rFonts w:ascii="Times New Roman" w:eastAsia="Calibri" w:hAnsi="Times New Roman" w:cs="Times New Roman"/>
                <w:sz w:val="28"/>
                <w:szCs w:val="28"/>
              </w:rPr>
            </w:pPr>
            <w:r w:rsidRPr="00A5317D">
              <w:rPr>
                <w:rFonts w:ascii="Times New Roman" w:eastAsia="Calibri" w:hAnsi="Times New Roman" w:cs="Times New Roman"/>
                <w:sz w:val="28"/>
                <w:szCs w:val="28"/>
              </w:rPr>
              <w:t>202</w:t>
            </w:r>
            <w:r w:rsidR="000D6849">
              <w:rPr>
                <w:rFonts w:ascii="Times New Roman" w:eastAsia="Calibri" w:hAnsi="Times New Roman" w:cs="Times New Roman"/>
                <w:sz w:val="28"/>
                <w:szCs w:val="28"/>
              </w:rPr>
              <w:t>5</w:t>
            </w:r>
            <w:r w:rsidRPr="00A5317D">
              <w:rPr>
                <w:rFonts w:ascii="Times New Roman" w:eastAsia="Calibri" w:hAnsi="Times New Roman" w:cs="Times New Roman"/>
                <w:sz w:val="28"/>
                <w:szCs w:val="28"/>
              </w:rPr>
              <w:t xml:space="preserve"> год – 1 850 000 рублей;</w:t>
            </w:r>
          </w:p>
          <w:p w:rsidR="00A5317D" w:rsidRPr="00A5317D" w:rsidRDefault="00A5317D" w:rsidP="00A5317D">
            <w:pPr>
              <w:suppressAutoHyphens/>
              <w:spacing w:after="0" w:line="240" w:lineRule="auto"/>
              <w:jc w:val="both"/>
              <w:rPr>
                <w:rFonts w:ascii="Times New Roman" w:eastAsia="Calibri" w:hAnsi="Times New Roman" w:cs="Times New Roman"/>
                <w:sz w:val="28"/>
                <w:szCs w:val="28"/>
              </w:rPr>
            </w:pPr>
            <w:r w:rsidRPr="00A5317D">
              <w:rPr>
                <w:rFonts w:ascii="Times New Roman" w:eastAsia="Calibri" w:hAnsi="Times New Roman" w:cs="Times New Roman"/>
                <w:sz w:val="28"/>
                <w:szCs w:val="28"/>
              </w:rPr>
              <w:t>202</w:t>
            </w:r>
            <w:r w:rsidR="000D6849">
              <w:rPr>
                <w:rFonts w:ascii="Times New Roman" w:eastAsia="Calibri" w:hAnsi="Times New Roman" w:cs="Times New Roman"/>
                <w:sz w:val="28"/>
                <w:szCs w:val="28"/>
              </w:rPr>
              <w:t>6</w:t>
            </w:r>
            <w:r w:rsidRPr="00A5317D">
              <w:rPr>
                <w:rFonts w:ascii="Times New Roman" w:eastAsia="Calibri" w:hAnsi="Times New Roman" w:cs="Times New Roman"/>
                <w:sz w:val="28"/>
                <w:szCs w:val="28"/>
              </w:rPr>
              <w:t xml:space="preserve"> год – 1 900 000 рублей.</w:t>
            </w:r>
          </w:p>
        </w:tc>
      </w:tr>
      <w:tr w:rsidR="00A5317D" w:rsidRPr="00A5317D" w:rsidTr="000678F7">
        <w:trPr>
          <w:trHeight w:val="273"/>
        </w:trPr>
        <w:tc>
          <w:tcPr>
            <w:tcW w:w="2542" w:type="dxa"/>
            <w:shd w:val="clear" w:color="auto" w:fill="auto"/>
          </w:tcPr>
          <w:p w:rsidR="00A5317D" w:rsidRPr="00A5317D" w:rsidRDefault="00A5317D" w:rsidP="00A5317D">
            <w:pPr>
              <w:suppressAutoHyphens/>
              <w:spacing w:after="0" w:line="240" w:lineRule="auto"/>
              <w:jc w:val="both"/>
              <w:rPr>
                <w:rFonts w:ascii="Times New Roman" w:eastAsia="Calibri" w:hAnsi="Times New Roman" w:cs="Times New Roman"/>
                <w:sz w:val="28"/>
                <w:szCs w:val="24"/>
                <w:lang w:eastAsia="ru-RU"/>
              </w:rPr>
            </w:pPr>
            <w:r w:rsidRPr="00A5317D">
              <w:rPr>
                <w:rFonts w:ascii="Times New Roman" w:eastAsia="Calibri" w:hAnsi="Times New Roman" w:cs="Times New Roman"/>
                <w:sz w:val="28"/>
                <w:szCs w:val="24"/>
                <w:lang w:eastAsia="ru-RU"/>
              </w:rPr>
              <w:t xml:space="preserve">Ожидаемые конечные результаты реализации </w:t>
            </w:r>
            <w:r w:rsidR="000678F7">
              <w:rPr>
                <w:rFonts w:ascii="Times New Roman" w:eastAsia="Calibri" w:hAnsi="Times New Roman" w:cs="Times New Roman"/>
                <w:sz w:val="28"/>
                <w:szCs w:val="24"/>
                <w:lang w:eastAsia="ru-RU"/>
              </w:rPr>
              <w:t>под</w:t>
            </w:r>
            <w:r w:rsidR="000678F7" w:rsidRPr="00A5317D">
              <w:rPr>
                <w:rFonts w:ascii="Times New Roman" w:eastAsia="Calibri" w:hAnsi="Times New Roman" w:cs="Times New Roman"/>
                <w:sz w:val="28"/>
                <w:szCs w:val="24"/>
                <w:lang w:eastAsia="ru-RU"/>
              </w:rPr>
              <w:t>программы</w:t>
            </w:r>
          </w:p>
        </w:tc>
        <w:tc>
          <w:tcPr>
            <w:tcW w:w="6803" w:type="dxa"/>
            <w:shd w:val="clear" w:color="auto" w:fill="auto"/>
          </w:tcPr>
          <w:p w:rsidR="00A5317D" w:rsidRPr="00A5317D" w:rsidRDefault="00A5317D" w:rsidP="00A5317D">
            <w:pPr>
              <w:suppressAutoHyphens/>
              <w:spacing w:after="0" w:line="240" w:lineRule="auto"/>
              <w:jc w:val="both"/>
              <w:rPr>
                <w:rFonts w:ascii="Times New Roman" w:eastAsia="Calibri" w:hAnsi="Times New Roman" w:cs="Times New Roman"/>
                <w:bCs/>
                <w:sz w:val="28"/>
                <w:szCs w:val="28"/>
                <w:lang w:eastAsia="ru-RU"/>
              </w:rPr>
            </w:pPr>
            <w:r w:rsidRPr="00A5317D">
              <w:rPr>
                <w:rFonts w:ascii="Times New Roman" w:eastAsia="Calibri" w:hAnsi="Times New Roman" w:cs="Times New Roman"/>
                <w:bCs/>
                <w:sz w:val="28"/>
                <w:szCs w:val="28"/>
                <w:lang w:eastAsia="ru-RU"/>
              </w:rPr>
              <w:t xml:space="preserve">По итогам реализации </w:t>
            </w:r>
            <w:r w:rsidR="000678F7">
              <w:rPr>
                <w:rFonts w:ascii="Times New Roman" w:eastAsia="Calibri" w:hAnsi="Times New Roman" w:cs="Times New Roman"/>
                <w:bCs/>
                <w:sz w:val="28"/>
                <w:szCs w:val="28"/>
                <w:lang w:eastAsia="ru-RU"/>
              </w:rPr>
              <w:t>подп</w:t>
            </w:r>
            <w:r w:rsidRPr="00A5317D">
              <w:rPr>
                <w:rFonts w:ascii="Times New Roman" w:eastAsia="Calibri" w:hAnsi="Times New Roman" w:cs="Times New Roman"/>
                <w:bCs/>
                <w:sz w:val="28"/>
                <w:szCs w:val="28"/>
                <w:lang w:eastAsia="ru-RU"/>
              </w:rPr>
              <w:t>рограммы к 202</w:t>
            </w:r>
            <w:r w:rsidR="000D6849">
              <w:rPr>
                <w:rFonts w:ascii="Times New Roman" w:eastAsia="Calibri" w:hAnsi="Times New Roman" w:cs="Times New Roman"/>
                <w:bCs/>
                <w:sz w:val="28"/>
                <w:szCs w:val="28"/>
                <w:lang w:eastAsia="ru-RU"/>
              </w:rPr>
              <w:t>6</w:t>
            </w:r>
            <w:r w:rsidRPr="00A5317D">
              <w:rPr>
                <w:rFonts w:ascii="Times New Roman" w:eastAsia="Calibri" w:hAnsi="Times New Roman" w:cs="Times New Roman"/>
                <w:bCs/>
                <w:sz w:val="28"/>
                <w:szCs w:val="28"/>
                <w:lang w:eastAsia="ru-RU"/>
              </w:rPr>
              <w:t xml:space="preserve"> году ожидается достижение следующих результатов:</w:t>
            </w:r>
          </w:p>
          <w:p w:rsidR="00A5317D" w:rsidRPr="00A5317D" w:rsidRDefault="00A5317D" w:rsidP="00A5317D">
            <w:pPr>
              <w:tabs>
                <w:tab w:val="left" w:pos="797"/>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t>1. Уменьшение</w:t>
            </w:r>
            <w:r w:rsidRPr="00A5317D">
              <w:rPr>
                <w:rFonts w:ascii="Times New Roman" w:eastAsia="Times New Roman" w:hAnsi="Times New Roman" w:cs="Times New Roman"/>
                <w:sz w:val="28"/>
                <w:szCs w:val="28"/>
                <w:lang w:eastAsia="ru-RU"/>
              </w:rPr>
              <w:t xml:space="preserve"> доли зданий, требующих капитального ремонта.</w:t>
            </w:r>
          </w:p>
          <w:p w:rsidR="00A5317D" w:rsidRPr="00A5317D" w:rsidRDefault="00A5317D" w:rsidP="00A5317D">
            <w:pPr>
              <w:tabs>
                <w:tab w:val="left" w:pos="797"/>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t>2. Увеличение доли зданий общеобразовательных организаций, отвечающих современным требованиям.</w:t>
            </w:r>
          </w:p>
          <w:p w:rsidR="00A5317D" w:rsidRPr="00A5317D" w:rsidRDefault="00A5317D" w:rsidP="00A5317D">
            <w:pPr>
              <w:tabs>
                <w:tab w:val="left" w:pos="797"/>
              </w:tabs>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5317D">
              <w:rPr>
                <w:rFonts w:ascii="Times New Roman" w:eastAsia="Times New Roman" w:hAnsi="Times New Roman" w:cs="Times New Roman"/>
                <w:sz w:val="28"/>
                <w:szCs w:val="24"/>
                <w:lang w:eastAsia="ru-RU"/>
              </w:rPr>
              <w:t xml:space="preserve">3. </w:t>
            </w:r>
            <w:r w:rsidRPr="00A5317D">
              <w:rPr>
                <w:rFonts w:ascii="Times New Roman" w:eastAsia="Times New Roman" w:hAnsi="Times New Roman" w:cs="Times New Roman"/>
                <w:sz w:val="28"/>
                <w:szCs w:val="28"/>
                <w:lang w:eastAsia="ru-RU"/>
              </w:rPr>
              <w:t>Повышение уровня</w:t>
            </w:r>
            <w:r w:rsidRPr="00A5317D">
              <w:rPr>
                <w:rFonts w:ascii="Times New Roman" w:eastAsia="Times New Roman" w:hAnsi="Times New Roman" w:cs="Times New Roman"/>
                <w:sz w:val="28"/>
                <w:szCs w:val="24"/>
                <w:lang w:eastAsia="ru-RU"/>
              </w:rPr>
              <w:t xml:space="preserve"> удовлетворённости населения качеством образования до 100%.</w:t>
            </w:r>
          </w:p>
          <w:p w:rsidR="00A5317D" w:rsidRPr="00A5317D" w:rsidRDefault="00A5317D" w:rsidP="00A5317D">
            <w:pPr>
              <w:suppressAutoHyphen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A5317D">
              <w:rPr>
                <w:rFonts w:ascii="Times New Roman" w:eastAsia="Calibri" w:hAnsi="Times New Roman" w:cs="Times New Roman"/>
                <w:bCs/>
                <w:sz w:val="28"/>
                <w:szCs w:val="28"/>
                <w:lang w:eastAsia="ru-RU"/>
              </w:rPr>
              <w:t xml:space="preserve">4. </w:t>
            </w:r>
            <w:r w:rsidRPr="00A5317D">
              <w:rPr>
                <w:rFonts w:ascii="Times New Roman" w:eastAsia="Times New Roman" w:hAnsi="Times New Roman" w:cs="Times New Roman"/>
                <w:sz w:val="28"/>
                <w:szCs w:val="24"/>
                <w:lang w:eastAsia="ru-RU"/>
              </w:rPr>
              <w:t>Увеличение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A5317D" w:rsidRPr="00A5317D" w:rsidTr="000678F7">
        <w:trPr>
          <w:trHeight w:val="604"/>
        </w:trPr>
        <w:tc>
          <w:tcPr>
            <w:tcW w:w="2542" w:type="dxa"/>
            <w:shd w:val="clear" w:color="auto" w:fill="auto"/>
          </w:tcPr>
          <w:p w:rsidR="00A5317D" w:rsidRPr="00A5317D" w:rsidRDefault="00A5317D" w:rsidP="00A5317D">
            <w:pPr>
              <w:suppressAutoHyphens/>
              <w:spacing w:after="0" w:line="240" w:lineRule="auto"/>
              <w:jc w:val="both"/>
              <w:rPr>
                <w:rFonts w:ascii="Times New Roman" w:eastAsia="Calibri" w:hAnsi="Times New Roman" w:cs="Times New Roman"/>
                <w:sz w:val="28"/>
                <w:szCs w:val="28"/>
                <w:lang w:eastAsia="ru-RU"/>
              </w:rPr>
            </w:pPr>
            <w:r w:rsidRPr="00A5317D">
              <w:rPr>
                <w:rFonts w:ascii="Times New Roman" w:eastAsia="Calibri" w:hAnsi="Times New Roman" w:cs="Times New Roman"/>
                <w:sz w:val="28"/>
                <w:szCs w:val="28"/>
                <w:lang w:eastAsia="ru-RU"/>
              </w:rPr>
              <w:t xml:space="preserve">Контроль за исполнением </w:t>
            </w:r>
            <w:r w:rsidR="000678F7">
              <w:rPr>
                <w:rFonts w:ascii="Times New Roman" w:eastAsia="Calibri" w:hAnsi="Times New Roman" w:cs="Times New Roman"/>
                <w:sz w:val="28"/>
                <w:szCs w:val="28"/>
                <w:lang w:eastAsia="ru-RU"/>
              </w:rPr>
              <w:t>под</w:t>
            </w:r>
            <w:r w:rsidRPr="00A5317D">
              <w:rPr>
                <w:rFonts w:ascii="Times New Roman" w:eastAsia="Calibri" w:hAnsi="Times New Roman" w:cs="Times New Roman"/>
                <w:sz w:val="28"/>
                <w:szCs w:val="28"/>
                <w:lang w:eastAsia="ru-RU"/>
              </w:rPr>
              <w:t>программы</w:t>
            </w:r>
          </w:p>
        </w:tc>
        <w:tc>
          <w:tcPr>
            <w:tcW w:w="6803" w:type="dxa"/>
            <w:shd w:val="clear" w:color="auto" w:fill="auto"/>
          </w:tcPr>
          <w:p w:rsidR="00A5317D" w:rsidRPr="00A5317D" w:rsidRDefault="00A5317D" w:rsidP="00A5317D">
            <w:pPr>
              <w:suppressAutoHyphens/>
              <w:spacing w:after="0" w:line="240" w:lineRule="auto"/>
              <w:jc w:val="both"/>
              <w:rPr>
                <w:rFonts w:ascii="Times New Roman" w:eastAsia="Calibri" w:hAnsi="Times New Roman" w:cs="Times New Roman"/>
                <w:bCs/>
                <w:sz w:val="28"/>
                <w:szCs w:val="28"/>
                <w:lang w:eastAsia="ru-RU"/>
              </w:rPr>
            </w:pPr>
            <w:r w:rsidRPr="00A5317D">
              <w:rPr>
                <w:rFonts w:ascii="Times New Roman" w:eastAsia="Calibri" w:hAnsi="Times New Roman" w:cs="Times New Roman"/>
                <w:bCs/>
                <w:sz w:val="28"/>
                <w:szCs w:val="28"/>
                <w:lang w:eastAsia="ru-RU"/>
              </w:rPr>
              <w:t xml:space="preserve">Контроль за реализацией </w:t>
            </w:r>
            <w:r w:rsidR="000678F7">
              <w:rPr>
                <w:rFonts w:ascii="Times New Roman" w:eastAsia="Calibri" w:hAnsi="Times New Roman" w:cs="Times New Roman"/>
                <w:bCs/>
                <w:sz w:val="28"/>
                <w:szCs w:val="28"/>
                <w:lang w:eastAsia="ru-RU"/>
              </w:rPr>
              <w:t>под</w:t>
            </w:r>
            <w:r w:rsidRPr="00A5317D">
              <w:rPr>
                <w:rFonts w:ascii="Times New Roman" w:eastAsia="Calibri" w:hAnsi="Times New Roman" w:cs="Times New Roman"/>
                <w:bCs/>
                <w:sz w:val="28"/>
                <w:szCs w:val="28"/>
                <w:lang w:eastAsia="ru-RU"/>
              </w:rPr>
              <w:t xml:space="preserve">программы осуществляет администрация муниципального района «Петровск-Забайкальский район» на основе отчётности, заключённых договоров, контрактов, соглашений, внутриведомственных планов работы. На основе годового анализа Управление образования администрации муниципального района «Петровск-Забайкальский район» представляет информацию в финансовые органы, выделяющие средства для реализации </w:t>
            </w:r>
            <w:r w:rsidR="000678F7">
              <w:rPr>
                <w:rFonts w:ascii="Times New Roman" w:eastAsia="Calibri" w:hAnsi="Times New Roman" w:cs="Times New Roman"/>
                <w:bCs/>
                <w:sz w:val="28"/>
                <w:szCs w:val="28"/>
                <w:lang w:eastAsia="ru-RU"/>
              </w:rPr>
              <w:t>под</w:t>
            </w:r>
            <w:r w:rsidRPr="00A5317D">
              <w:rPr>
                <w:rFonts w:ascii="Times New Roman" w:eastAsia="Calibri" w:hAnsi="Times New Roman" w:cs="Times New Roman"/>
                <w:bCs/>
                <w:sz w:val="28"/>
                <w:szCs w:val="28"/>
                <w:lang w:eastAsia="ru-RU"/>
              </w:rPr>
              <w:t>программы.</w:t>
            </w:r>
          </w:p>
        </w:tc>
      </w:tr>
    </w:tbl>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4"/>
          <w:szCs w:val="28"/>
          <w:lang w:eastAsia="ru-RU"/>
        </w:rPr>
      </w:pPr>
    </w:p>
    <w:p w:rsidR="00A5317D" w:rsidRPr="00A5317D" w:rsidRDefault="00A5317D" w:rsidP="00A5317D">
      <w:pPr>
        <w:spacing w:after="0" w:line="240" w:lineRule="auto"/>
        <w:ind w:firstLine="567"/>
        <w:jc w:val="center"/>
        <w:outlineLvl w:val="1"/>
        <w:rPr>
          <w:rFonts w:ascii="Times New Roman" w:eastAsia="Times New Roman" w:hAnsi="Times New Roman" w:cs="Times New Roman"/>
          <w:b/>
          <w:bCs/>
          <w:iCs/>
          <w:sz w:val="28"/>
          <w:szCs w:val="28"/>
          <w:lang w:eastAsia="ru-RU"/>
        </w:rPr>
      </w:pPr>
      <w:r w:rsidRPr="00A5317D">
        <w:rPr>
          <w:rFonts w:ascii="Times New Roman" w:eastAsia="Times New Roman" w:hAnsi="Times New Roman" w:cs="Times New Roman"/>
          <w:b/>
          <w:bCs/>
          <w:iCs/>
          <w:sz w:val="28"/>
          <w:szCs w:val="28"/>
          <w:lang w:eastAsia="ru-RU"/>
        </w:rPr>
        <w:t>1. Характеристика проблемы и обоснование необходимости её решения программным методом</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4"/>
          <w:szCs w:val="28"/>
          <w:lang w:eastAsia="ru-RU"/>
        </w:rPr>
      </w:pPr>
    </w:p>
    <w:p w:rsidR="00A5317D" w:rsidRPr="00A5317D" w:rsidRDefault="00A5317D" w:rsidP="00A5317D">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A5317D">
        <w:rPr>
          <w:rFonts w:ascii="Times New Roman" w:eastAsia="Calibri" w:hAnsi="Times New Roman" w:cs="Times New Roman"/>
          <w:sz w:val="28"/>
          <w:szCs w:val="28"/>
        </w:rPr>
        <w:t xml:space="preserve">Образование рассматривается как один из стратегических ресурсов, формирующих современного человека, а значит, настоящее и будущее социально-экономического развития страны в целом и Петровск-Забайкальского района в частности. В сфере образования продолжается </w:t>
      </w:r>
      <w:r w:rsidRPr="00A5317D">
        <w:rPr>
          <w:rFonts w:ascii="Times New Roman" w:eastAsia="Calibri" w:hAnsi="Times New Roman" w:cs="Times New Roman"/>
          <w:sz w:val="28"/>
          <w:szCs w:val="28"/>
        </w:rPr>
        <w:lastRenderedPageBreak/>
        <w:t xml:space="preserve">реализация комплекса мероприятий,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 требованиями государственной политики в области образования. Сегодня к осуществлению образовательного процесса предъявляется достаточно много требований: это и создание современных условий в образовательном учреждении, и обновление материально-технической базы, и совершенствование кадровых условий. </w:t>
      </w:r>
      <w:r w:rsidRPr="00A5317D">
        <w:rPr>
          <w:rFonts w:ascii="Times New Roman" w:eastAsia="Times New Roman" w:hAnsi="Times New Roman" w:cs="Times New Roman"/>
          <w:bCs/>
          <w:sz w:val="28"/>
          <w:szCs w:val="28"/>
          <w:lang w:eastAsia="ru-RU"/>
        </w:rPr>
        <w:t>Изменения, происходящие в настоящее время в стране, формируют новые ценности в общественном сознании. Эти процессы становятся значимыми факторами становления и развития образовательного пространства муниципальных общеобразовательных организаций и всей муниципальной системы образования. Наша муниципальная система образования должна реагировать на все эти изменения, причем, в условиях сохраняющегося дефицита кадровых, финансово-материальных и иных ресурсов.</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В соответствии с действующим законодательством на органы местного самоуправления в сфере образования возложена задача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A5317D" w:rsidRPr="00A5317D" w:rsidRDefault="00A5317D" w:rsidP="00A5317D">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bCs/>
          <w:sz w:val="28"/>
          <w:szCs w:val="28"/>
          <w:lang w:eastAsia="ru-RU"/>
        </w:rPr>
        <w:t xml:space="preserve">В системе общего образования района осуществляют деятельность 15 общеобразовательных учреждении, в том числе </w:t>
      </w:r>
      <w:r w:rsidRPr="00A5317D">
        <w:rPr>
          <w:rFonts w:ascii="Times New Roman" w:eastAsia="Times New Roman" w:hAnsi="Times New Roman" w:cs="Times New Roman"/>
          <w:sz w:val="28"/>
          <w:szCs w:val="28"/>
          <w:lang w:eastAsia="ru-RU"/>
        </w:rPr>
        <w:t>5 средних общеобразовательных школ, 6 основных школ и 4 начальных школ, в которых обучается 2184 человека.</w:t>
      </w:r>
    </w:p>
    <w:p w:rsidR="00A5317D" w:rsidRPr="00A5317D" w:rsidRDefault="00A5317D" w:rsidP="00A5317D">
      <w:pPr>
        <w:tabs>
          <w:tab w:val="left" w:pos="993"/>
        </w:tabs>
        <w:suppressAutoHyphens/>
        <w:spacing w:after="0" w:line="240" w:lineRule="auto"/>
        <w:ind w:firstLine="709"/>
        <w:jc w:val="both"/>
        <w:rPr>
          <w:rFonts w:ascii="Times New Roman" w:eastAsia="Times New Roman" w:hAnsi="Times New Roman" w:cs="Times New Roman"/>
          <w:bCs/>
          <w:sz w:val="28"/>
          <w:szCs w:val="28"/>
          <w:lang w:eastAsia="ru-RU"/>
        </w:rPr>
      </w:pPr>
      <w:r w:rsidRPr="00A5317D">
        <w:rPr>
          <w:rFonts w:ascii="Times New Roman" w:eastAsia="Times New Roman" w:hAnsi="Times New Roman" w:cs="Times New Roman"/>
          <w:bCs/>
          <w:sz w:val="28"/>
          <w:szCs w:val="28"/>
          <w:lang w:eastAsia="ru-RU"/>
        </w:rPr>
        <w:t>Благодаря целенаправленной и комплексной работе всех субъектов муниципальной системы образования в рамках реализации ранее принятых муниципальных программ достигнуты позитивные результаты.</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Муниципальная программа «</w:t>
      </w:r>
      <w:r w:rsidRPr="00A5317D">
        <w:rPr>
          <w:rFonts w:ascii="Times New Roman" w:eastAsia="Times New Roman" w:hAnsi="Times New Roman" w:cs="Times New Roman"/>
          <w:snapToGrid w:val="0"/>
          <w:sz w:val="28"/>
          <w:szCs w:val="28"/>
          <w:lang w:eastAsia="ru-RU"/>
        </w:rPr>
        <w:t>Модернизация системы общего образования муниципального района «Петровск-Забайкальский район» (202</w:t>
      </w:r>
      <w:r w:rsidR="000D6849">
        <w:rPr>
          <w:rFonts w:ascii="Times New Roman" w:eastAsia="Times New Roman" w:hAnsi="Times New Roman" w:cs="Times New Roman"/>
          <w:snapToGrid w:val="0"/>
          <w:sz w:val="28"/>
          <w:szCs w:val="28"/>
          <w:lang w:eastAsia="ru-RU"/>
        </w:rPr>
        <w:t>2</w:t>
      </w:r>
      <w:r w:rsidRPr="00A5317D">
        <w:rPr>
          <w:rFonts w:ascii="Times New Roman" w:eastAsia="Times New Roman" w:hAnsi="Times New Roman" w:cs="Times New Roman"/>
          <w:snapToGrid w:val="0"/>
          <w:sz w:val="28"/>
          <w:szCs w:val="28"/>
          <w:lang w:eastAsia="ru-RU"/>
        </w:rPr>
        <w:t>-202</w:t>
      </w:r>
      <w:r w:rsidR="000D6849">
        <w:rPr>
          <w:rFonts w:ascii="Times New Roman" w:eastAsia="Times New Roman" w:hAnsi="Times New Roman" w:cs="Times New Roman"/>
          <w:snapToGrid w:val="0"/>
          <w:sz w:val="28"/>
          <w:szCs w:val="28"/>
          <w:lang w:eastAsia="ru-RU"/>
        </w:rPr>
        <w:t>6</w:t>
      </w:r>
      <w:r w:rsidRPr="00A5317D">
        <w:rPr>
          <w:rFonts w:ascii="Times New Roman" w:eastAsia="Times New Roman" w:hAnsi="Times New Roman" w:cs="Times New Roman"/>
          <w:snapToGrid w:val="0"/>
          <w:sz w:val="28"/>
          <w:szCs w:val="28"/>
          <w:lang w:eastAsia="ru-RU"/>
        </w:rPr>
        <w:t xml:space="preserve"> годы)» </w:t>
      </w:r>
      <w:r w:rsidRPr="00A5317D">
        <w:rPr>
          <w:rFonts w:ascii="Times New Roman" w:eastAsia="Times New Roman" w:hAnsi="Times New Roman" w:cs="Times New Roman"/>
          <w:sz w:val="28"/>
          <w:szCs w:val="28"/>
          <w:lang w:eastAsia="ru-RU"/>
        </w:rPr>
        <w:t>(далее - Программа) определяется государственной программой Забайкальского края «Развитие образования Забайкальского края на 2014-2025 годы», утвержденной постановлением Правительства Забайкальского края от 24.04.2014 г. № 225 «Об утверждении государственной программой Забайкальского края «Развитие образования Забайкальского края на 2014-2025 годы»».</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В системе общего образования происходит реализация мероприятий региональных и федеральных программ и проектов, комплекса мер по модернизации муниципальной системы общего образования.</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Консолидация бюджетов позволила заметно укрепить материально-техническую базу общеобразовательных организаций, приблизиться к выполнению требований ФГОС, повысить уровень оснащённости современным оборудованием, увеличить долю обучающихся в современных условиях.</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lastRenderedPageBreak/>
        <w:t>Система образования Петровск-Забайкальского района ориентирована на обеспечение возможности получения образования, отвечающего требованиям современной инновационной экономики, формирование гармоничной, высоконравственной, социально адаптированной, конкурентоспособной, мобильной личности, создание условий для её самореализации.</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Во всех общеобразовательных организациях разработаны основные образовательные программы начального общего и основного общего образования, реализация которых начата с 01 сентября 2011 года. Обучающиеся обеспечены учебной литературой в соответствии ФГОС начального общего и основного общего образования. В локальные акты образовательных учреждений, регламентирующие установление заработной платы работников образовательных учреждений надбавок и доплат, должностные обязанности учителей, руководящих работников общеобразовательных учреждений, внесены соответствующие изменения. С целью повышения квалификации педагогических и руководящих работников состоялся цикл семинаров по вопросам введения ФГОС, 98% учителей начальных классов, приступивших к реализации ФГОС, и 96% заместителей директоров по учебно-воспитательной работе прошли курсы повышения квалификации. </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Использование программно-целевого метода при решении указанных проблем образования обеспечивает единство содержательной части Программы с созданием и использованием финансовых и организационных механизмов её реализации, а также контролем за промежуточными и конечными результатами выполнения Программы.</w:t>
      </w:r>
    </w:p>
    <w:p w:rsidR="00A5317D" w:rsidRPr="00A5317D" w:rsidRDefault="00A5317D" w:rsidP="00A531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Муниципальная система образования испытывает трудности прежде всего в материально-техническом обеспечении:</w:t>
      </w:r>
    </w:p>
    <w:p w:rsidR="00A5317D" w:rsidRPr="00A5317D" w:rsidRDefault="00A5317D" w:rsidP="00A5317D">
      <w:pPr>
        <w:tabs>
          <w:tab w:val="left" w:pos="0"/>
          <w:tab w:val="num" w:pos="219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проведение капитальных ремонтов зданий общеобразовательных учреждений;</w:t>
      </w:r>
    </w:p>
    <w:p w:rsidR="00A5317D" w:rsidRPr="00A5317D" w:rsidRDefault="00A5317D" w:rsidP="00A5317D">
      <w:pPr>
        <w:tabs>
          <w:tab w:val="left" w:pos="0"/>
          <w:tab w:val="left" w:pos="993"/>
          <w:tab w:val="num" w:pos="219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проведение своевременных текущих ремонтов зданий, помещений общеобразовательных учреждений; проведение работ, необходимых для снижения энергозатрат, по регулировке систем теплоснабжения зданий муниципальных образовательных учреждений;</w:t>
      </w:r>
    </w:p>
    <w:p w:rsidR="00A5317D" w:rsidRPr="00A5317D" w:rsidRDefault="00A5317D" w:rsidP="00A5317D">
      <w:pPr>
        <w:tabs>
          <w:tab w:val="left" w:pos="0"/>
          <w:tab w:val="left" w:pos="993"/>
          <w:tab w:val="num" w:pos="219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снижение уровня технического состояния внутренних инженерных сетей систем тепло- и водоснабжения, электрооборудования;</w:t>
      </w:r>
    </w:p>
    <w:p w:rsidR="00A5317D" w:rsidRPr="00A5317D" w:rsidRDefault="00A5317D" w:rsidP="00A5317D">
      <w:pPr>
        <w:tabs>
          <w:tab w:val="left" w:pos="0"/>
          <w:tab w:val="left" w:pos="993"/>
          <w:tab w:val="num" w:pos="219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выполнение в полном объеме предписания надзорных и контролирующих органов и необходимые мероприятия по антитеррористической защищенности общеобразовательных организаций.</w:t>
      </w:r>
    </w:p>
    <w:p w:rsidR="00A5317D" w:rsidRPr="00A5317D" w:rsidRDefault="00A5317D" w:rsidP="00A531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Проблемы содержания и модернизации имущественного комплекса общеобразовательных организаций с каждым годом обостряются все сильнее. Правильная техническая эксплуатация здания удлиняет срок его службы, позволяет не только поддерживать заданный уровень надежности, но и повышать его. С целью предупреждения преждевременного износа здания, предотвращения аварий, а также для поддержания здания и находящегося в нем оборудования в постоянной эксплуатационной годности необходимо </w:t>
      </w:r>
      <w:r w:rsidRPr="00A5317D">
        <w:rPr>
          <w:rFonts w:ascii="Times New Roman" w:eastAsia="Times New Roman" w:hAnsi="Times New Roman" w:cs="Times New Roman"/>
          <w:sz w:val="28"/>
          <w:szCs w:val="28"/>
          <w:lang w:eastAsia="ru-RU"/>
        </w:rPr>
        <w:lastRenderedPageBreak/>
        <w:t>периодически проводить различные ремонтные работы. Эти работы должны носить систематический характер. Состояние имущественного комплекса, отвечающего современным требованиям к безопасным условиям осуществления образовательного процесса, безопасность образовательной организации - это условие сохранения жизни и здоровья обучающихся, воспитанников и работников, а также материальных ценностей образовательной организации в случае пожаров, аварий и других чрезвычайных ситуаций. В связи с этим необходимо своевременно решать вопросы по поддержанию в надлежащем техническом состоянии зданий и внутренних инженерных сетей, оборудования общеобразовательных организаций.</w:t>
      </w:r>
    </w:p>
    <w:p w:rsidR="00A5317D" w:rsidRPr="00A5317D" w:rsidRDefault="00A5317D" w:rsidP="00A531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Содержание в надлежащем состоянии имущественного комплекса муниципальных общеобразовательных организаций относится к расходным полномочиям местного бюджета. Но объем средств на выполнение функций и мероприятий муниципальными общеобразовательными организациями, ежегодно определяемый в соответствии с Методикой, недостаточен для совершенствования материально-технической базы образовательных организаций, ведения планомерной работы по поддержанию зданий, помещений и инженерных сетей в удовлетворительном состоянии, осуществления требующихся капитальных ремонтов.</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Реализация Программы в целом позволит избежать таких негативных последствий и рисков, как:</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1) нарушение сроков введения федеральных государственных образовательных стандартов общего образования;</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2) рост социальной напряжённости, обусловленной сохранением неравной доступности образования и дифференциацией качества образования для различных групп населения;</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3) усиление несоответствия материальной инфраструктуры образования современным требованиям.</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Для минимизации возможных отрицательных последствий реализации Программы необходимо предпринять ряд мер, таких как:</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1) мониторинг хода реализации мероприятий и проектов Программы, выполнения Программы в целом;</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2) публичность промежуточных отчётов и годовых докладов о ходе реализации Программы.</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4"/>
          <w:szCs w:val="28"/>
          <w:lang w:eastAsia="ru-RU"/>
        </w:rPr>
      </w:pPr>
    </w:p>
    <w:p w:rsidR="00A5317D" w:rsidRPr="00A5317D" w:rsidRDefault="00A5317D" w:rsidP="00A5317D">
      <w:pPr>
        <w:spacing w:after="0" w:line="240" w:lineRule="auto"/>
        <w:jc w:val="center"/>
        <w:outlineLvl w:val="1"/>
        <w:rPr>
          <w:rFonts w:ascii="Times New Roman" w:eastAsia="Times New Roman" w:hAnsi="Times New Roman" w:cs="Times New Roman"/>
          <w:b/>
          <w:bCs/>
          <w:iCs/>
          <w:sz w:val="28"/>
          <w:szCs w:val="28"/>
          <w:lang w:eastAsia="ru-RU"/>
        </w:rPr>
      </w:pPr>
      <w:r w:rsidRPr="00A5317D">
        <w:rPr>
          <w:rFonts w:ascii="Times New Roman" w:eastAsia="Times New Roman" w:hAnsi="Times New Roman" w:cs="Times New Roman"/>
          <w:b/>
          <w:bCs/>
          <w:iCs/>
          <w:sz w:val="28"/>
          <w:szCs w:val="28"/>
          <w:lang w:eastAsia="ru-RU"/>
        </w:rPr>
        <w:t>2. Основные цели и задачи Программы</w:t>
      </w:r>
    </w:p>
    <w:p w:rsidR="00A5317D" w:rsidRPr="00A5317D" w:rsidRDefault="00A5317D" w:rsidP="00A5317D">
      <w:pPr>
        <w:suppressAutoHyphens/>
        <w:spacing w:after="0" w:line="240" w:lineRule="auto"/>
        <w:jc w:val="both"/>
        <w:rPr>
          <w:rFonts w:ascii="Times New Roman" w:eastAsia="Times New Roman" w:hAnsi="Times New Roman" w:cs="Times New Roman"/>
          <w:sz w:val="24"/>
          <w:szCs w:val="28"/>
          <w:lang w:eastAsia="ru-RU"/>
        </w:rPr>
      </w:pP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Основная цель Программы – повышение доступности, качества и социальной эффективности образования в соответствии с меняющимися запросами населения МР «Петровск-Забайкальский район», стратегиями российской образовательной политики и перспективными задачами социально-экономического развития района.</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Задачи:</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lastRenderedPageBreak/>
        <w:t>1. Повышение доступности качественного образования для всех категорий обучающихся, в том числе для детей с ОВЗ и детей инвалидов посредством снижения доли неэффективных образовательных организаций и обеспечения соответствия образования актуальным и перспективным потребностям обучающихся, задачам социально-экономического развития района.</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2. Обеспечение энергетической, пожарной безопасности и антитеррористической защищённости общеобразовательных организаций.</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3. Обеспечение материально-технических условий в общеобразовательных учреждениях в соответствии с СанПиН, развитие школьной инфраструктуры.</w:t>
      </w:r>
    </w:p>
    <w:p w:rsidR="00A5317D" w:rsidRPr="00A5317D" w:rsidRDefault="00A374ED" w:rsidP="00A5317D">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w:t>
      </w:r>
      <w:r w:rsidR="00A5317D" w:rsidRPr="00A5317D">
        <w:rPr>
          <w:rFonts w:ascii="Times New Roman" w:eastAsia="Times New Roman" w:hAnsi="Times New Roman" w:cs="Times New Roman"/>
          <w:sz w:val="28"/>
          <w:szCs w:val="28"/>
          <w:lang w:eastAsia="ru-RU"/>
        </w:rPr>
        <w:t>рограмма реализуется в один этап.</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Сроки реализации </w:t>
      </w:r>
      <w:r w:rsidR="00A374ED">
        <w:rPr>
          <w:rFonts w:ascii="Times New Roman" w:eastAsia="Times New Roman" w:hAnsi="Times New Roman" w:cs="Times New Roman"/>
          <w:sz w:val="28"/>
          <w:szCs w:val="28"/>
          <w:lang w:eastAsia="ru-RU"/>
        </w:rPr>
        <w:t>под</w:t>
      </w:r>
      <w:r w:rsidRPr="00A5317D">
        <w:rPr>
          <w:rFonts w:ascii="Times New Roman" w:eastAsia="Times New Roman" w:hAnsi="Times New Roman" w:cs="Times New Roman"/>
          <w:sz w:val="28"/>
          <w:szCs w:val="28"/>
          <w:lang w:eastAsia="ru-RU"/>
        </w:rPr>
        <w:t>программы: 202</w:t>
      </w:r>
      <w:r w:rsidR="000D6849">
        <w:rPr>
          <w:rFonts w:ascii="Times New Roman" w:eastAsia="Times New Roman" w:hAnsi="Times New Roman" w:cs="Times New Roman"/>
          <w:sz w:val="28"/>
          <w:szCs w:val="28"/>
          <w:lang w:eastAsia="ru-RU"/>
        </w:rPr>
        <w:t>2</w:t>
      </w:r>
      <w:r w:rsidRPr="00A5317D">
        <w:rPr>
          <w:rFonts w:ascii="Times New Roman" w:eastAsia="Times New Roman" w:hAnsi="Times New Roman" w:cs="Times New Roman"/>
          <w:sz w:val="28"/>
          <w:szCs w:val="28"/>
          <w:lang w:eastAsia="ru-RU"/>
        </w:rPr>
        <w:t xml:space="preserve"> - 202</w:t>
      </w:r>
      <w:r w:rsidR="000D6849">
        <w:rPr>
          <w:rFonts w:ascii="Times New Roman" w:eastAsia="Times New Roman" w:hAnsi="Times New Roman" w:cs="Times New Roman"/>
          <w:sz w:val="28"/>
          <w:szCs w:val="28"/>
          <w:lang w:eastAsia="ru-RU"/>
        </w:rPr>
        <w:t>6</w:t>
      </w:r>
      <w:r w:rsidRPr="00A5317D">
        <w:rPr>
          <w:rFonts w:ascii="Times New Roman" w:eastAsia="Times New Roman" w:hAnsi="Times New Roman" w:cs="Times New Roman"/>
          <w:sz w:val="28"/>
          <w:szCs w:val="28"/>
          <w:lang w:eastAsia="ru-RU"/>
        </w:rPr>
        <w:t xml:space="preserve"> годы.</w:t>
      </w:r>
    </w:p>
    <w:p w:rsidR="00A5317D" w:rsidRPr="00A5317D" w:rsidRDefault="00A5317D" w:rsidP="00A5317D">
      <w:pPr>
        <w:suppressAutoHyphens/>
        <w:spacing w:after="0" w:line="240" w:lineRule="auto"/>
        <w:ind w:firstLine="709"/>
        <w:contextualSpacing/>
        <w:jc w:val="both"/>
        <w:rPr>
          <w:rFonts w:ascii="Times New Roman" w:eastAsia="Times New Roman" w:hAnsi="Times New Roman" w:cs="Times New Roman"/>
          <w:sz w:val="24"/>
          <w:szCs w:val="28"/>
          <w:lang w:eastAsia="ru-RU"/>
        </w:rPr>
      </w:pPr>
    </w:p>
    <w:p w:rsidR="00A5317D" w:rsidRPr="00A5317D" w:rsidRDefault="00A5317D" w:rsidP="00A5317D">
      <w:pPr>
        <w:spacing w:after="0" w:line="240" w:lineRule="auto"/>
        <w:jc w:val="center"/>
        <w:outlineLvl w:val="1"/>
        <w:rPr>
          <w:rFonts w:ascii="Times New Roman" w:eastAsia="Times New Roman" w:hAnsi="Times New Roman" w:cs="Times New Roman"/>
          <w:b/>
          <w:bCs/>
          <w:iCs/>
          <w:sz w:val="28"/>
          <w:szCs w:val="28"/>
          <w:lang w:eastAsia="ru-RU"/>
        </w:rPr>
      </w:pPr>
      <w:r w:rsidRPr="00A5317D">
        <w:rPr>
          <w:rFonts w:ascii="Times New Roman" w:eastAsia="Times New Roman" w:hAnsi="Times New Roman" w:cs="Times New Roman"/>
          <w:b/>
          <w:bCs/>
          <w:iCs/>
          <w:sz w:val="28"/>
          <w:szCs w:val="28"/>
          <w:lang w:eastAsia="ru-RU"/>
        </w:rPr>
        <w:t xml:space="preserve">3. Критерии эффективности, сроки и этапы реализации </w:t>
      </w:r>
      <w:r w:rsidR="00A374ED">
        <w:rPr>
          <w:rFonts w:ascii="Times New Roman" w:eastAsia="Times New Roman" w:hAnsi="Times New Roman" w:cs="Times New Roman"/>
          <w:b/>
          <w:bCs/>
          <w:iCs/>
          <w:sz w:val="28"/>
          <w:szCs w:val="28"/>
          <w:lang w:eastAsia="ru-RU"/>
        </w:rPr>
        <w:t>подп</w:t>
      </w:r>
      <w:r w:rsidRPr="00A5317D">
        <w:rPr>
          <w:rFonts w:ascii="Times New Roman" w:eastAsia="Times New Roman" w:hAnsi="Times New Roman" w:cs="Times New Roman"/>
          <w:b/>
          <w:bCs/>
          <w:iCs/>
          <w:sz w:val="28"/>
          <w:szCs w:val="28"/>
          <w:lang w:eastAsia="ru-RU"/>
        </w:rPr>
        <w:t>рограммы</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4"/>
          <w:szCs w:val="28"/>
          <w:lang w:eastAsia="ru-RU"/>
        </w:rPr>
      </w:pP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Эффективность реализации </w:t>
      </w:r>
      <w:r w:rsidR="00A374ED">
        <w:rPr>
          <w:rFonts w:ascii="Times New Roman" w:eastAsia="Times New Roman" w:hAnsi="Times New Roman" w:cs="Times New Roman"/>
          <w:sz w:val="28"/>
          <w:szCs w:val="28"/>
          <w:lang w:eastAsia="ru-RU"/>
        </w:rPr>
        <w:t>подп</w:t>
      </w:r>
      <w:r w:rsidRPr="00A5317D">
        <w:rPr>
          <w:rFonts w:ascii="Times New Roman" w:eastAsia="Times New Roman" w:hAnsi="Times New Roman" w:cs="Times New Roman"/>
          <w:sz w:val="28"/>
          <w:szCs w:val="28"/>
          <w:lang w:eastAsia="ru-RU"/>
        </w:rPr>
        <w:t>рограммы оценивается достижением целей и результатов через систему целевых показателей и критериев путём:</w:t>
      </w: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1) сопоставления фактических и плановых показателей и критериев по итогам реализации </w:t>
      </w:r>
      <w:r w:rsidR="00A374ED">
        <w:rPr>
          <w:rFonts w:ascii="Times New Roman" w:eastAsia="Times New Roman" w:hAnsi="Times New Roman" w:cs="Times New Roman"/>
          <w:sz w:val="28"/>
          <w:szCs w:val="28"/>
          <w:lang w:eastAsia="ru-RU"/>
        </w:rPr>
        <w:t>подп</w:t>
      </w:r>
      <w:r w:rsidRPr="00A5317D">
        <w:rPr>
          <w:rFonts w:ascii="Times New Roman" w:eastAsia="Times New Roman" w:hAnsi="Times New Roman" w:cs="Times New Roman"/>
          <w:sz w:val="28"/>
          <w:szCs w:val="28"/>
          <w:lang w:eastAsia="ru-RU"/>
        </w:rPr>
        <w:t>рограммы по годам;</w:t>
      </w:r>
    </w:p>
    <w:p w:rsidR="00A5317D" w:rsidRPr="00A5317D" w:rsidRDefault="00A5317D" w:rsidP="00CE7C8A">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2) анализа динамики показателей и критериев, а именно: изменения фактических значений показателей и критериев по отношению к базовым значениям показателей и критериев по итогам реализации </w:t>
      </w:r>
      <w:r w:rsidR="00A374ED">
        <w:rPr>
          <w:rFonts w:ascii="Times New Roman" w:eastAsia="Times New Roman" w:hAnsi="Times New Roman" w:cs="Times New Roman"/>
          <w:sz w:val="28"/>
          <w:szCs w:val="28"/>
          <w:lang w:eastAsia="ru-RU"/>
        </w:rPr>
        <w:t>подп</w:t>
      </w:r>
      <w:r w:rsidRPr="00A5317D">
        <w:rPr>
          <w:rFonts w:ascii="Times New Roman" w:eastAsia="Times New Roman" w:hAnsi="Times New Roman" w:cs="Times New Roman"/>
          <w:sz w:val="28"/>
          <w:szCs w:val="28"/>
          <w:lang w:eastAsia="ru-RU"/>
        </w:rPr>
        <w:t>рограммы по годам.</w:t>
      </w:r>
    </w:p>
    <w:p w:rsidR="00A5317D" w:rsidRDefault="00A5317D" w:rsidP="00CE7C8A">
      <w:pPr>
        <w:suppressAutoHyphens/>
        <w:spacing w:after="0" w:line="240" w:lineRule="auto"/>
        <w:ind w:firstLine="709"/>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 xml:space="preserve">Динамика плановых параметров критериев оценки эффективности реализации </w:t>
      </w:r>
      <w:r w:rsidR="00A374ED">
        <w:rPr>
          <w:rFonts w:ascii="Times New Roman" w:eastAsia="Times New Roman" w:hAnsi="Times New Roman" w:cs="Times New Roman"/>
          <w:sz w:val="28"/>
          <w:szCs w:val="28"/>
          <w:lang w:eastAsia="ru-RU"/>
        </w:rPr>
        <w:t>подп</w:t>
      </w:r>
      <w:r w:rsidRPr="00A5317D">
        <w:rPr>
          <w:rFonts w:ascii="Times New Roman" w:eastAsia="Times New Roman" w:hAnsi="Times New Roman" w:cs="Times New Roman"/>
          <w:sz w:val="28"/>
          <w:szCs w:val="28"/>
          <w:lang w:eastAsia="ru-RU"/>
        </w:rPr>
        <w:t>рограммы</w:t>
      </w:r>
    </w:p>
    <w:p w:rsidR="00CE7C8A" w:rsidRPr="00A5317D" w:rsidRDefault="00CE7C8A" w:rsidP="00CE7C8A">
      <w:pPr>
        <w:suppressAutoHyphens/>
        <w:spacing w:after="0" w:line="240" w:lineRule="auto"/>
        <w:ind w:firstLine="709"/>
        <w:jc w:val="both"/>
        <w:rPr>
          <w:rFonts w:ascii="Times New Roman" w:eastAsia="Times New Roman" w:hAnsi="Times New Roman" w:cs="Times New Roman"/>
          <w:sz w:val="28"/>
          <w:szCs w:val="28"/>
          <w:lang w:eastAsia="ru-RU"/>
        </w:rPr>
      </w:pPr>
    </w:p>
    <w:tbl>
      <w:tblPr>
        <w:tblW w:w="9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261"/>
        <w:gridCol w:w="708"/>
        <w:gridCol w:w="978"/>
        <w:gridCol w:w="978"/>
        <w:gridCol w:w="978"/>
        <w:gridCol w:w="978"/>
        <w:gridCol w:w="978"/>
      </w:tblGrid>
      <w:tr w:rsidR="00A5317D" w:rsidRPr="00A5317D" w:rsidTr="00A5317D">
        <w:trPr>
          <w:trHeight w:val="1123"/>
          <w:tblHeader/>
        </w:trPr>
        <w:tc>
          <w:tcPr>
            <w:tcW w:w="680" w:type="dxa"/>
            <w:vMerge w:val="restart"/>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w:t>
            </w:r>
          </w:p>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п.п.</w:t>
            </w:r>
          </w:p>
        </w:tc>
        <w:tc>
          <w:tcPr>
            <w:tcW w:w="3261" w:type="dxa"/>
            <w:vMerge w:val="restart"/>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Критерии оценки</w:t>
            </w:r>
          </w:p>
        </w:tc>
        <w:tc>
          <w:tcPr>
            <w:tcW w:w="708" w:type="dxa"/>
            <w:vMerge w:val="restart"/>
            <w:shd w:val="clear" w:color="auto" w:fill="auto"/>
            <w:textDirection w:val="btLr"/>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Единиц измерения</w:t>
            </w:r>
          </w:p>
        </w:tc>
        <w:tc>
          <w:tcPr>
            <w:tcW w:w="4890" w:type="dxa"/>
            <w:gridSpan w:val="5"/>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Параметры критериев по годам</w:t>
            </w:r>
          </w:p>
        </w:tc>
      </w:tr>
      <w:tr w:rsidR="00A5317D" w:rsidRPr="00A5317D" w:rsidTr="00A5317D">
        <w:trPr>
          <w:trHeight w:val="271"/>
          <w:tblHeader/>
        </w:trPr>
        <w:tc>
          <w:tcPr>
            <w:tcW w:w="680" w:type="dxa"/>
            <w:vMerge/>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p>
        </w:tc>
        <w:tc>
          <w:tcPr>
            <w:tcW w:w="3261" w:type="dxa"/>
            <w:vMerge/>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p>
        </w:tc>
        <w:tc>
          <w:tcPr>
            <w:tcW w:w="708" w:type="dxa"/>
            <w:vMerge/>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p>
        </w:tc>
        <w:tc>
          <w:tcPr>
            <w:tcW w:w="978"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202</w:t>
            </w:r>
            <w:r w:rsidR="000D6849">
              <w:rPr>
                <w:rFonts w:ascii="Times New Roman" w:eastAsia="Times New Roman" w:hAnsi="Times New Roman" w:cs="Times New Roman"/>
                <w:sz w:val="24"/>
                <w:szCs w:val="28"/>
                <w:lang w:eastAsia="ru-RU"/>
              </w:rPr>
              <w:t>2</w:t>
            </w:r>
            <w:r w:rsidRPr="00A5317D">
              <w:rPr>
                <w:rFonts w:ascii="Times New Roman" w:eastAsia="Times New Roman" w:hAnsi="Times New Roman" w:cs="Times New Roman"/>
                <w:sz w:val="24"/>
                <w:szCs w:val="28"/>
                <w:lang w:eastAsia="ru-RU"/>
              </w:rPr>
              <w:t xml:space="preserve"> г.</w:t>
            </w:r>
          </w:p>
        </w:tc>
        <w:tc>
          <w:tcPr>
            <w:tcW w:w="978"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202</w:t>
            </w:r>
            <w:r w:rsidR="000D6849">
              <w:rPr>
                <w:rFonts w:ascii="Times New Roman" w:eastAsia="Times New Roman" w:hAnsi="Times New Roman" w:cs="Times New Roman"/>
                <w:sz w:val="24"/>
                <w:szCs w:val="28"/>
                <w:lang w:eastAsia="ru-RU"/>
              </w:rPr>
              <w:t>3</w:t>
            </w:r>
            <w:r w:rsidRPr="00A5317D">
              <w:rPr>
                <w:rFonts w:ascii="Times New Roman" w:eastAsia="Times New Roman" w:hAnsi="Times New Roman" w:cs="Times New Roman"/>
                <w:sz w:val="24"/>
                <w:szCs w:val="28"/>
                <w:lang w:eastAsia="ru-RU"/>
              </w:rPr>
              <w:t xml:space="preserve"> г.</w:t>
            </w:r>
          </w:p>
        </w:tc>
        <w:tc>
          <w:tcPr>
            <w:tcW w:w="978"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202</w:t>
            </w:r>
            <w:r w:rsidR="000D6849">
              <w:rPr>
                <w:rFonts w:ascii="Times New Roman" w:eastAsia="Times New Roman" w:hAnsi="Times New Roman" w:cs="Times New Roman"/>
                <w:sz w:val="24"/>
                <w:szCs w:val="28"/>
                <w:lang w:eastAsia="ru-RU"/>
              </w:rPr>
              <w:t>4</w:t>
            </w:r>
            <w:r w:rsidRPr="00A5317D">
              <w:rPr>
                <w:rFonts w:ascii="Times New Roman" w:eastAsia="Times New Roman" w:hAnsi="Times New Roman" w:cs="Times New Roman"/>
                <w:sz w:val="24"/>
                <w:szCs w:val="28"/>
                <w:lang w:eastAsia="ru-RU"/>
              </w:rPr>
              <w:t xml:space="preserve"> г.</w:t>
            </w:r>
          </w:p>
        </w:tc>
        <w:tc>
          <w:tcPr>
            <w:tcW w:w="978"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202</w:t>
            </w:r>
            <w:r w:rsidR="000D6849">
              <w:rPr>
                <w:rFonts w:ascii="Times New Roman" w:eastAsia="Times New Roman" w:hAnsi="Times New Roman" w:cs="Times New Roman"/>
                <w:sz w:val="24"/>
                <w:szCs w:val="28"/>
                <w:lang w:eastAsia="ru-RU"/>
              </w:rPr>
              <w:t>5</w:t>
            </w:r>
            <w:r w:rsidRPr="00A5317D">
              <w:rPr>
                <w:rFonts w:ascii="Times New Roman" w:eastAsia="Times New Roman" w:hAnsi="Times New Roman" w:cs="Times New Roman"/>
                <w:sz w:val="24"/>
                <w:szCs w:val="28"/>
                <w:lang w:eastAsia="ru-RU"/>
              </w:rPr>
              <w:t xml:space="preserve"> г.</w:t>
            </w:r>
          </w:p>
        </w:tc>
        <w:tc>
          <w:tcPr>
            <w:tcW w:w="978"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202</w:t>
            </w:r>
            <w:r w:rsidR="000D6849">
              <w:rPr>
                <w:rFonts w:ascii="Times New Roman" w:eastAsia="Times New Roman" w:hAnsi="Times New Roman" w:cs="Times New Roman"/>
                <w:sz w:val="24"/>
                <w:szCs w:val="28"/>
                <w:lang w:eastAsia="ru-RU"/>
              </w:rPr>
              <w:t>6</w:t>
            </w:r>
            <w:r w:rsidRPr="00A5317D">
              <w:rPr>
                <w:rFonts w:ascii="Times New Roman" w:eastAsia="Times New Roman" w:hAnsi="Times New Roman" w:cs="Times New Roman"/>
                <w:sz w:val="24"/>
                <w:szCs w:val="28"/>
                <w:lang w:eastAsia="ru-RU"/>
              </w:rPr>
              <w:t xml:space="preserve"> г.</w:t>
            </w:r>
          </w:p>
        </w:tc>
      </w:tr>
      <w:tr w:rsidR="00A5317D" w:rsidRPr="00A5317D" w:rsidTr="00A5317D">
        <w:trPr>
          <w:trHeight w:val="848"/>
        </w:trPr>
        <w:tc>
          <w:tcPr>
            <w:tcW w:w="680"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1.</w:t>
            </w:r>
          </w:p>
        </w:tc>
        <w:tc>
          <w:tcPr>
            <w:tcW w:w="3261"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Доля числа зданий, требующих капитального ремонта</w:t>
            </w:r>
          </w:p>
        </w:tc>
        <w:tc>
          <w:tcPr>
            <w:tcW w:w="70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35</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32</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30</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28</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25</w:t>
            </w:r>
          </w:p>
        </w:tc>
      </w:tr>
      <w:tr w:rsidR="00A5317D" w:rsidRPr="00A5317D" w:rsidTr="00A5317D">
        <w:trPr>
          <w:trHeight w:val="1116"/>
        </w:trPr>
        <w:tc>
          <w:tcPr>
            <w:tcW w:w="680"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2.</w:t>
            </w:r>
          </w:p>
        </w:tc>
        <w:tc>
          <w:tcPr>
            <w:tcW w:w="3261"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4"/>
                <w:lang w:eastAsia="ru-RU"/>
              </w:rPr>
              <w:t>Доля зданий ОУ, отвечающих современным требованиям</w:t>
            </w:r>
          </w:p>
        </w:tc>
        <w:tc>
          <w:tcPr>
            <w:tcW w:w="70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39</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47</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50</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53</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55</w:t>
            </w:r>
          </w:p>
        </w:tc>
      </w:tr>
      <w:tr w:rsidR="00A5317D" w:rsidRPr="00A5317D" w:rsidTr="00A5317D">
        <w:trPr>
          <w:trHeight w:val="1132"/>
        </w:trPr>
        <w:tc>
          <w:tcPr>
            <w:tcW w:w="680"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3.</w:t>
            </w:r>
          </w:p>
        </w:tc>
        <w:tc>
          <w:tcPr>
            <w:tcW w:w="3261"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4"/>
                <w:lang w:eastAsia="ru-RU"/>
              </w:rPr>
            </w:pPr>
            <w:r w:rsidRPr="00A5317D">
              <w:rPr>
                <w:rFonts w:ascii="Times New Roman" w:eastAsia="Times New Roman" w:hAnsi="Times New Roman" w:cs="Times New Roman"/>
                <w:sz w:val="24"/>
                <w:szCs w:val="24"/>
                <w:lang w:eastAsia="ru-RU"/>
              </w:rPr>
              <w:t>Уровень удовлетворённости населения качеством образования</w:t>
            </w:r>
          </w:p>
        </w:tc>
        <w:tc>
          <w:tcPr>
            <w:tcW w:w="70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85</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90</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95</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95</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100</w:t>
            </w:r>
          </w:p>
        </w:tc>
      </w:tr>
      <w:tr w:rsidR="00A5317D" w:rsidRPr="00A5317D" w:rsidTr="00A5317D">
        <w:trPr>
          <w:trHeight w:val="638"/>
        </w:trPr>
        <w:tc>
          <w:tcPr>
            <w:tcW w:w="680" w:type="dxa"/>
            <w:shd w:val="clear" w:color="auto" w:fill="auto"/>
            <w:vAlign w:val="center"/>
          </w:tcPr>
          <w:p w:rsidR="00A5317D" w:rsidRPr="00A5317D" w:rsidRDefault="00A5317D" w:rsidP="00A5317D">
            <w:pPr>
              <w:suppressAutoHyphens/>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4.</w:t>
            </w:r>
          </w:p>
        </w:tc>
        <w:tc>
          <w:tcPr>
            <w:tcW w:w="3261"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4"/>
                <w:lang w:eastAsia="ru-RU"/>
              </w:rPr>
            </w:pPr>
            <w:r w:rsidRPr="00A5317D">
              <w:rPr>
                <w:rFonts w:ascii="Times New Roman" w:eastAsia="Times New Roman" w:hAnsi="Times New Roman" w:cs="Times New Roman"/>
                <w:sz w:val="24"/>
                <w:szCs w:val="24"/>
                <w:lang w:eastAsia="ru-RU"/>
              </w:rPr>
              <w:t xml:space="preserve">Удельный вес численности обучающихся муниципальных общеобразовательных организаций, которым </w:t>
            </w:r>
            <w:r w:rsidRPr="00A5317D">
              <w:rPr>
                <w:rFonts w:ascii="Times New Roman" w:eastAsia="Times New Roman" w:hAnsi="Times New Roman" w:cs="Times New Roman"/>
                <w:sz w:val="24"/>
                <w:szCs w:val="24"/>
                <w:lang w:eastAsia="ru-RU"/>
              </w:rPr>
              <w:lastRenderedPageBreak/>
              <w:t>предоставлена возможность обучаться в соответствии с основными современными требованиями, в общей численности обучающихся</w:t>
            </w:r>
          </w:p>
        </w:tc>
        <w:tc>
          <w:tcPr>
            <w:tcW w:w="70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lastRenderedPageBreak/>
              <w:t>%</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67</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83</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85</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85</w:t>
            </w:r>
          </w:p>
        </w:tc>
        <w:tc>
          <w:tcPr>
            <w:tcW w:w="978" w:type="dxa"/>
            <w:shd w:val="clear" w:color="auto" w:fill="auto"/>
            <w:vAlign w:val="center"/>
          </w:tcPr>
          <w:p w:rsidR="00A5317D" w:rsidRPr="00A5317D" w:rsidRDefault="00A5317D" w:rsidP="00A5317D">
            <w:pPr>
              <w:suppressAutoHyphens/>
              <w:snapToGrid w:val="0"/>
              <w:spacing w:after="0" w:line="240" w:lineRule="auto"/>
              <w:jc w:val="center"/>
              <w:rPr>
                <w:rFonts w:ascii="Times New Roman" w:eastAsia="Times New Roman" w:hAnsi="Times New Roman" w:cs="Times New Roman"/>
                <w:sz w:val="24"/>
                <w:szCs w:val="28"/>
                <w:lang w:eastAsia="ru-RU"/>
              </w:rPr>
            </w:pPr>
            <w:r w:rsidRPr="00A5317D">
              <w:rPr>
                <w:rFonts w:ascii="Times New Roman" w:eastAsia="Times New Roman" w:hAnsi="Times New Roman" w:cs="Times New Roman"/>
                <w:sz w:val="24"/>
                <w:szCs w:val="28"/>
                <w:lang w:eastAsia="ru-RU"/>
              </w:rPr>
              <w:t>85</w:t>
            </w:r>
          </w:p>
        </w:tc>
      </w:tr>
    </w:tbl>
    <w:p w:rsidR="00A5317D" w:rsidRPr="00A5317D" w:rsidRDefault="00A5317D" w:rsidP="00A5317D">
      <w:pPr>
        <w:suppressAutoHyphens/>
        <w:spacing w:after="0" w:line="240" w:lineRule="auto"/>
        <w:ind w:firstLine="709"/>
        <w:contextualSpacing/>
        <w:jc w:val="both"/>
        <w:rPr>
          <w:rFonts w:ascii="Times New Roman" w:eastAsia="Times New Roman" w:hAnsi="Times New Roman" w:cs="Times New Roman"/>
          <w:szCs w:val="28"/>
          <w:lang w:eastAsia="ru-RU"/>
        </w:rPr>
      </w:pPr>
    </w:p>
    <w:p w:rsidR="00A5317D" w:rsidRPr="00A5317D" w:rsidRDefault="00A5317D" w:rsidP="00A5317D">
      <w:pPr>
        <w:spacing w:after="0" w:line="240" w:lineRule="auto"/>
        <w:ind w:firstLine="567"/>
        <w:jc w:val="center"/>
        <w:outlineLvl w:val="1"/>
        <w:rPr>
          <w:rFonts w:ascii="Times New Roman" w:eastAsia="Times New Roman" w:hAnsi="Times New Roman" w:cs="Times New Roman"/>
          <w:b/>
          <w:bCs/>
          <w:iCs/>
          <w:sz w:val="28"/>
          <w:szCs w:val="28"/>
          <w:lang w:eastAsia="ru-RU"/>
        </w:rPr>
      </w:pPr>
      <w:r w:rsidRPr="00A5317D">
        <w:rPr>
          <w:rFonts w:ascii="Times New Roman" w:eastAsia="Times New Roman" w:hAnsi="Times New Roman" w:cs="Times New Roman"/>
          <w:b/>
          <w:bCs/>
          <w:iCs/>
          <w:sz w:val="28"/>
          <w:szCs w:val="28"/>
          <w:lang w:eastAsia="ru-RU"/>
        </w:rPr>
        <w:t xml:space="preserve">4. Ресурсное обеспечение </w:t>
      </w:r>
      <w:r w:rsidR="00A374ED">
        <w:rPr>
          <w:rFonts w:ascii="Times New Roman" w:eastAsia="Times New Roman" w:hAnsi="Times New Roman" w:cs="Times New Roman"/>
          <w:b/>
          <w:bCs/>
          <w:iCs/>
          <w:sz w:val="28"/>
          <w:szCs w:val="28"/>
          <w:lang w:eastAsia="ru-RU"/>
        </w:rPr>
        <w:t>под</w:t>
      </w:r>
      <w:r w:rsidRPr="00A5317D">
        <w:rPr>
          <w:rFonts w:ascii="Times New Roman" w:eastAsia="Times New Roman" w:hAnsi="Times New Roman" w:cs="Times New Roman"/>
          <w:b/>
          <w:bCs/>
          <w:iCs/>
          <w:sz w:val="28"/>
          <w:szCs w:val="28"/>
          <w:lang w:eastAsia="ru-RU"/>
        </w:rPr>
        <w:t>программы</w:t>
      </w:r>
    </w:p>
    <w:p w:rsidR="00A5317D" w:rsidRPr="00A5317D" w:rsidRDefault="00A5317D" w:rsidP="00A5317D">
      <w:pPr>
        <w:suppressAutoHyphens/>
        <w:spacing w:after="0" w:line="240" w:lineRule="auto"/>
        <w:ind w:firstLine="709"/>
        <w:contextualSpacing/>
        <w:jc w:val="both"/>
        <w:rPr>
          <w:rFonts w:ascii="Times New Roman" w:eastAsia="Times New Roman" w:hAnsi="Times New Roman" w:cs="Times New Roman"/>
          <w:sz w:val="24"/>
          <w:szCs w:val="28"/>
          <w:lang w:eastAsia="ru-RU"/>
        </w:rPr>
      </w:pPr>
    </w:p>
    <w:p w:rsidR="00A5317D" w:rsidRPr="00A5317D" w:rsidRDefault="00A5317D" w:rsidP="00A5317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A5317D">
        <w:rPr>
          <w:rFonts w:ascii="Times New Roman" w:eastAsia="Times New Roman" w:hAnsi="Times New Roman" w:cs="Times New Roman"/>
          <w:sz w:val="28"/>
          <w:szCs w:val="28"/>
          <w:lang w:eastAsia="ru-RU"/>
        </w:rPr>
        <w:t>Планируемый общий объём финансирования программы из бюджета райо</w:t>
      </w:r>
      <w:r w:rsidR="00C44CD5">
        <w:rPr>
          <w:rFonts w:ascii="Times New Roman" w:eastAsia="Times New Roman" w:hAnsi="Times New Roman" w:cs="Times New Roman"/>
          <w:sz w:val="28"/>
          <w:szCs w:val="28"/>
          <w:lang w:eastAsia="ru-RU"/>
        </w:rPr>
        <w:t>на составит 9 76</w:t>
      </w:r>
      <w:r w:rsidRPr="00A5317D">
        <w:rPr>
          <w:rFonts w:ascii="Times New Roman" w:eastAsia="Times New Roman" w:hAnsi="Times New Roman" w:cs="Times New Roman"/>
          <w:sz w:val="28"/>
          <w:szCs w:val="28"/>
          <w:lang w:eastAsia="ru-RU"/>
        </w:rPr>
        <w:t>5 000 рублей.</w:t>
      </w:r>
    </w:p>
    <w:p w:rsidR="00A5317D" w:rsidRPr="00A5317D" w:rsidRDefault="00A5317D" w:rsidP="00A5317D">
      <w:pPr>
        <w:suppressAutoHyphens/>
        <w:spacing w:after="0" w:line="240" w:lineRule="auto"/>
        <w:ind w:firstLine="709"/>
        <w:contextualSpacing/>
        <w:jc w:val="both"/>
        <w:rPr>
          <w:rFonts w:ascii="Times New Roman" w:eastAsia="Times New Roman" w:hAnsi="Times New Roman" w:cs="Times New Roman"/>
          <w:sz w:val="28"/>
          <w:szCs w:val="28"/>
          <w:lang w:eastAsia="ru-RU"/>
        </w:rPr>
      </w:pPr>
    </w:p>
    <w:tbl>
      <w:tblPr>
        <w:tblStyle w:val="ab"/>
        <w:tblW w:w="9620" w:type="dxa"/>
        <w:tblLook w:val="04A0" w:firstRow="1" w:lastRow="0" w:firstColumn="1" w:lastColumn="0" w:noHBand="0" w:noVBand="1"/>
      </w:tblPr>
      <w:tblGrid>
        <w:gridCol w:w="1101"/>
        <w:gridCol w:w="1559"/>
        <w:gridCol w:w="1379"/>
        <w:gridCol w:w="1379"/>
        <w:gridCol w:w="1379"/>
        <w:gridCol w:w="1379"/>
        <w:gridCol w:w="1444"/>
      </w:tblGrid>
      <w:tr w:rsidR="00A5317D" w:rsidRPr="00A5317D" w:rsidTr="00A5317D">
        <w:tc>
          <w:tcPr>
            <w:tcW w:w="1101"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p>
        </w:tc>
        <w:tc>
          <w:tcPr>
            <w:tcW w:w="1559"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всего</w:t>
            </w:r>
          </w:p>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202</w:t>
            </w:r>
            <w:r w:rsidR="000D6849">
              <w:rPr>
                <w:rFonts w:ascii="Times New Roman" w:eastAsia="Times New Roman" w:hAnsi="Times New Roman" w:cs="Times New Roman"/>
                <w:sz w:val="24"/>
                <w:szCs w:val="28"/>
              </w:rPr>
              <w:t>2</w:t>
            </w:r>
            <w:r w:rsidRPr="00A5317D">
              <w:rPr>
                <w:rFonts w:ascii="Times New Roman" w:eastAsia="Times New Roman" w:hAnsi="Times New Roman" w:cs="Times New Roman"/>
                <w:sz w:val="24"/>
                <w:szCs w:val="28"/>
              </w:rPr>
              <w:t>-202</w:t>
            </w:r>
            <w:r w:rsidR="000D6849">
              <w:rPr>
                <w:rFonts w:ascii="Times New Roman" w:eastAsia="Times New Roman" w:hAnsi="Times New Roman" w:cs="Times New Roman"/>
                <w:sz w:val="24"/>
                <w:szCs w:val="28"/>
              </w:rPr>
              <w:t>6</w:t>
            </w:r>
          </w:p>
        </w:tc>
        <w:tc>
          <w:tcPr>
            <w:tcW w:w="1379"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202</w:t>
            </w:r>
            <w:r w:rsidR="000D6849">
              <w:rPr>
                <w:rFonts w:ascii="Times New Roman" w:eastAsia="Times New Roman" w:hAnsi="Times New Roman" w:cs="Times New Roman"/>
                <w:sz w:val="24"/>
                <w:szCs w:val="28"/>
              </w:rPr>
              <w:t>2</w:t>
            </w:r>
          </w:p>
        </w:tc>
        <w:tc>
          <w:tcPr>
            <w:tcW w:w="1379"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202</w:t>
            </w:r>
            <w:r w:rsidR="000D6849">
              <w:rPr>
                <w:rFonts w:ascii="Times New Roman" w:eastAsia="Times New Roman" w:hAnsi="Times New Roman" w:cs="Times New Roman"/>
                <w:sz w:val="24"/>
                <w:szCs w:val="28"/>
              </w:rPr>
              <w:t>3</w:t>
            </w:r>
          </w:p>
        </w:tc>
        <w:tc>
          <w:tcPr>
            <w:tcW w:w="1379"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202</w:t>
            </w:r>
            <w:r w:rsidR="000D6849">
              <w:rPr>
                <w:rFonts w:ascii="Times New Roman" w:eastAsia="Times New Roman" w:hAnsi="Times New Roman" w:cs="Times New Roman"/>
                <w:sz w:val="24"/>
                <w:szCs w:val="28"/>
              </w:rPr>
              <w:t>4</w:t>
            </w:r>
          </w:p>
        </w:tc>
        <w:tc>
          <w:tcPr>
            <w:tcW w:w="1379"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202</w:t>
            </w:r>
            <w:r w:rsidR="000D6849">
              <w:rPr>
                <w:rFonts w:ascii="Times New Roman" w:eastAsia="Times New Roman" w:hAnsi="Times New Roman" w:cs="Times New Roman"/>
                <w:sz w:val="24"/>
                <w:szCs w:val="28"/>
              </w:rPr>
              <w:t>5</w:t>
            </w:r>
          </w:p>
        </w:tc>
        <w:tc>
          <w:tcPr>
            <w:tcW w:w="1444"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202</w:t>
            </w:r>
            <w:r w:rsidR="000D6849">
              <w:rPr>
                <w:rFonts w:ascii="Times New Roman" w:eastAsia="Times New Roman" w:hAnsi="Times New Roman" w:cs="Times New Roman"/>
                <w:sz w:val="24"/>
                <w:szCs w:val="28"/>
              </w:rPr>
              <w:t>6</w:t>
            </w:r>
          </w:p>
        </w:tc>
      </w:tr>
      <w:tr w:rsidR="00A5317D" w:rsidRPr="00A5317D" w:rsidTr="00A5317D">
        <w:tc>
          <w:tcPr>
            <w:tcW w:w="1101" w:type="dxa"/>
            <w:shd w:val="clear" w:color="auto" w:fill="auto"/>
          </w:tcPr>
          <w:p w:rsidR="00A5317D" w:rsidRPr="00A5317D" w:rsidRDefault="00A5317D" w:rsidP="00A5317D">
            <w:pPr>
              <w:suppressAutoHyphens/>
              <w:contextualSpacing/>
              <w:jc w:val="both"/>
              <w:rPr>
                <w:rFonts w:ascii="Times New Roman" w:eastAsia="Times New Roman" w:hAnsi="Times New Roman" w:cs="Times New Roman"/>
                <w:sz w:val="24"/>
                <w:szCs w:val="28"/>
              </w:rPr>
            </w:pPr>
            <w:r w:rsidRPr="00A5317D">
              <w:rPr>
                <w:rFonts w:ascii="Times New Roman" w:eastAsia="Times New Roman" w:hAnsi="Times New Roman" w:cs="Times New Roman"/>
                <w:sz w:val="24"/>
                <w:szCs w:val="28"/>
              </w:rPr>
              <w:t>всего, руб.</w:t>
            </w:r>
          </w:p>
        </w:tc>
        <w:tc>
          <w:tcPr>
            <w:tcW w:w="1559" w:type="dxa"/>
            <w:shd w:val="clear" w:color="auto" w:fill="auto"/>
          </w:tcPr>
          <w:p w:rsidR="00A5317D" w:rsidRPr="00A5317D" w:rsidRDefault="00A5317D" w:rsidP="00C44CD5">
            <w:pPr>
              <w:suppressAutoHyphens/>
              <w:jc w:val="both"/>
              <w:rPr>
                <w:rFonts w:ascii="Times New Roman" w:eastAsia="Times New Roman" w:hAnsi="Times New Roman" w:cs="Times New Roman"/>
                <w:sz w:val="24"/>
                <w:szCs w:val="24"/>
              </w:rPr>
            </w:pPr>
            <w:r w:rsidRPr="00A5317D">
              <w:rPr>
                <w:rFonts w:ascii="Times New Roman" w:eastAsia="Times New Roman" w:hAnsi="Times New Roman" w:cs="Times New Roman"/>
                <w:sz w:val="24"/>
                <w:szCs w:val="24"/>
              </w:rPr>
              <w:t>9 </w:t>
            </w:r>
            <w:r w:rsidR="00C44CD5">
              <w:rPr>
                <w:rFonts w:ascii="Times New Roman" w:eastAsia="Times New Roman" w:hAnsi="Times New Roman" w:cs="Times New Roman"/>
                <w:sz w:val="24"/>
                <w:szCs w:val="24"/>
              </w:rPr>
              <w:t>765</w:t>
            </w:r>
            <w:r w:rsidRPr="00A5317D">
              <w:rPr>
                <w:rFonts w:ascii="Times New Roman" w:eastAsia="Times New Roman" w:hAnsi="Times New Roman" w:cs="Times New Roman"/>
                <w:sz w:val="24"/>
                <w:szCs w:val="24"/>
              </w:rPr>
              <w:t xml:space="preserve"> 000</w:t>
            </w:r>
          </w:p>
        </w:tc>
        <w:tc>
          <w:tcPr>
            <w:tcW w:w="1379" w:type="dxa"/>
            <w:shd w:val="clear" w:color="auto" w:fill="auto"/>
          </w:tcPr>
          <w:p w:rsidR="00A5317D" w:rsidRPr="00A5317D" w:rsidRDefault="00C44CD5" w:rsidP="00A5317D">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r w:rsidR="00A5317D" w:rsidRPr="00A5317D">
              <w:rPr>
                <w:rFonts w:ascii="Times New Roman" w:eastAsia="Times New Roman" w:hAnsi="Times New Roman" w:cs="Times New Roman"/>
                <w:sz w:val="24"/>
                <w:szCs w:val="24"/>
              </w:rPr>
              <w:t>00 000</w:t>
            </w:r>
          </w:p>
        </w:tc>
        <w:tc>
          <w:tcPr>
            <w:tcW w:w="1379" w:type="dxa"/>
            <w:shd w:val="clear" w:color="auto" w:fill="auto"/>
          </w:tcPr>
          <w:p w:rsidR="00A5317D" w:rsidRPr="00A5317D" w:rsidRDefault="00C44CD5" w:rsidP="00A5317D">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1 81</w:t>
            </w:r>
            <w:r w:rsidR="00A5317D" w:rsidRPr="00A5317D">
              <w:rPr>
                <w:rFonts w:ascii="Times New Roman" w:eastAsia="Times New Roman" w:hAnsi="Times New Roman" w:cs="Times New Roman"/>
                <w:sz w:val="24"/>
                <w:szCs w:val="24"/>
              </w:rPr>
              <w:t>5 000</w:t>
            </w:r>
          </w:p>
        </w:tc>
        <w:tc>
          <w:tcPr>
            <w:tcW w:w="1379" w:type="dxa"/>
            <w:shd w:val="clear" w:color="auto" w:fill="auto"/>
          </w:tcPr>
          <w:p w:rsidR="00A5317D" w:rsidRPr="00A5317D" w:rsidRDefault="00C44CD5" w:rsidP="00A5317D">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1 9</w:t>
            </w:r>
            <w:r w:rsidR="00A5317D" w:rsidRPr="00A5317D">
              <w:rPr>
                <w:rFonts w:ascii="Times New Roman" w:eastAsia="Times New Roman" w:hAnsi="Times New Roman" w:cs="Times New Roman"/>
                <w:sz w:val="24"/>
                <w:szCs w:val="24"/>
              </w:rPr>
              <w:t>00 000</w:t>
            </w:r>
          </w:p>
        </w:tc>
        <w:tc>
          <w:tcPr>
            <w:tcW w:w="1379" w:type="dxa"/>
            <w:shd w:val="clear" w:color="auto" w:fill="auto"/>
          </w:tcPr>
          <w:p w:rsidR="00A5317D" w:rsidRPr="00A5317D" w:rsidRDefault="00C44CD5" w:rsidP="00A5317D">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1 85</w:t>
            </w:r>
            <w:r w:rsidR="00A5317D" w:rsidRPr="00A5317D">
              <w:rPr>
                <w:rFonts w:ascii="Times New Roman" w:eastAsia="Times New Roman" w:hAnsi="Times New Roman" w:cs="Times New Roman"/>
                <w:sz w:val="24"/>
                <w:szCs w:val="24"/>
              </w:rPr>
              <w:t>0 000</w:t>
            </w:r>
          </w:p>
        </w:tc>
        <w:tc>
          <w:tcPr>
            <w:tcW w:w="1444" w:type="dxa"/>
            <w:shd w:val="clear" w:color="auto" w:fill="auto"/>
          </w:tcPr>
          <w:p w:rsidR="00A5317D" w:rsidRPr="00A5317D" w:rsidRDefault="00C44CD5" w:rsidP="00A5317D">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1 9</w:t>
            </w:r>
            <w:r w:rsidR="00A5317D" w:rsidRPr="00A5317D">
              <w:rPr>
                <w:rFonts w:ascii="Times New Roman" w:eastAsia="Times New Roman" w:hAnsi="Times New Roman" w:cs="Times New Roman"/>
                <w:sz w:val="24"/>
                <w:szCs w:val="24"/>
              </w:rPr>
              <w:t>00 000</w:t>
            </w:r>
          </w:p>
        </w:tc>
      </w:tr>
    </w:tbl>
    <w:p w:rsidR="00A5317D" w:rsidRPr="00A5317D" w:rsidRDefault="00A5317D" w:rsidP="00A5317D">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A5317D" w:rsidRDefault="00A5317D" w:rsidP="00A5317D">
      <w:pPr>
        <w:suppressAutoHyphens/>
        <w:spacing w:after="0" w:line="240" w:lineRule="auto"/>
        <w:ind w:firstLine="709"/>
        <w:contextualSpacing/>
        <w:jc w:val="both"/>
        <w:rPr>
          <w:rFonts w:ascii="Times New Roman" w:eastAsia="Times New Roman" w:hAnsi="Times New Roman" w:cs="Times New Roman"/>
          <w:b/>
          <w:bCs/>
          <w:iCs/>
          <w:sz w:val="30"/>
          <w:szCs w:val="28"/>
          <w:lang w:eastAsia="ru-RU"/>
        </w:rPr>
        <w:sectPr w:rsidR="00A5317D" w:rsidSect="00A5317D">
          <w:headerReference w:type="default" r:id="rId8"/>
          <w:pgSz w:w="11906" w:h="16838" w:code="9"/>
          <w:pgMar w:top="1134" w:right="567" w:bottom="1134" w:left="1984" w:header="720" w:footer="720" w:gutter="0"/>
          <w:cols w:space="708"/>
          <w:noEndnote/>
          <w:docGrid w:linePitch="360"/>
        </w:sectPr>
      </w:pPr>
      <w:r w:rsidRPr="00A5317D">
        <w:rPr>
          <w:rFonts w:ascii="Times New Roman" w:eastAsia="Times New Roman" w:hAnsi="Times New Roman" w:cs="Times New Roman"/>
          <w:sz w:val="28"/>
          <w:szCs w:val="28"/>
          <w:lang w:eastAsia="ru-RU"/>
        </w:rPr>
        <w:t xml:space="preserve">Финансирование программных мероприятий за счёт средств бюджета района осуществляется в пределах ассигнований, предусмотренных на реализацию </w:t>
      </w:r>
      <w:r w:rsidR="00A374ED">
        <w:rPr>
          <w:rFonts w:ascii="Times New Roman" w:eastAsia="Times New Roman" w:hAnsi="Times New Roman" w:cs="Times New Roman"/>
          <w:sz w:val="28"/>
          <w:szCs w:val="28"/>
          <w:lang w:eastAsia="ru-RU"/>
        </w:rPr>
        <w:t>подп</w:t>
      </w:r>
      <w:r w:rsidRPr="00A5317D">
        <w:rPr>
          <w:rFonts w:ascii="Times New Roman" w:eastAsia="Times New Roman" w:hAnsi="Times New Roman" w:cs="Times New Roman"/>
          <w:sz w:val="28"/>
          <w:szCs w:val="28"/>
          <w:lang w:eastAsia="ru-RU"/>
        </w:rPr>
        <w:t>рограммы в районном бюджете на очередной финансовый год.</w:t>
      </w:r>
    </w:p>
    <w:p w:rsidR="00A5317D" w:rsidRPr="00A5317D" w:rsidRDefault="00A5317D" w:rsidP="00A5317D">
      <w:pPr>
        <w:spacing w:after="0" w:line="240" w:lineRule="auto"/>
        <w:jc w:val="center"/>
        <w:outlineLvl w:val="1"/>
        <w:rPr>
          <w:rFonts w:ascii="Times New Roman" w:eastAsia="Times New Roman" w:hAnsi="Times New Roman" w:cs="Times New Roman"/>
          <w:b/>
          <w:bCs/>
          <w:iCs/>
          <w:sz w:val="30"/>
          <w:szCs w:val="28"/>
          <w:lang w:eastAsia="ru-RU"/>
        </w:rPr>
      </w:pPr>
      <w:r w:rsidRPr="00A5317D">
        <w:rPr>
          <w:rFonts w:ascii="Times New Roman" w:eastAsia="Times New Roman" w:hAnsi="Times New Roman" w:cs="Times New Roman"/>
          <w:b/>
          <w:bCs/>
          <w:iCs/>
          <w:sz w:val="30"/>
          <w:szCs w:val="28"/>
          <w:lang w:eastAsia="ru-RU"/>
        </w:rPr>
        <w:lastRenderedPageBreak/>
        <w:t>5. Перечень программных мероприятий</w:t>
      </w:r>
    </w:p>
    <w:p w:rsidR="00A5317D" w:rsidRPr="00A5317D" w:rsidRDefault="00A5317D" w:rsidP="00A5317D">
      <w:pPr>
        <w:spacing w:after="0" w:line="240" w:lineRule="auto"/>
        <w:ind w:firstLine="567"/>
        <w:jc w:val="center"/>
        <w:outlineLvl w:val="1"/>
        <w:rPr>
          <w:rFonts w:ascii="Times New Roman" w:eastAsia="Times New Roman" w:hAnsi="Times New Roman" w:cs="Times New Roman"/>
          <w:b/>
          <w:bCs/>
          <w:iCs/>
          <w:sz w:val="30"/>
          <w:szCs w:val="28"/>
          <w:lang w:eastAsia="ru-RU"/>
        </w:rPr>
      </w:pPr>
    </w:p>
    <w:tbl>
      <w:tblPr>
        <w:tblW w:w="14899" w:type="dxa"/>
        <w:tblInd w:w="93" w:type="dxa"/>
        <w:tblLook w:val="04A0" w:firstRow="1" w:lastRow="0" w:firstColumn="1" w:lastColumn="0" w:noHBand="0" w:noVBand="1"/>
      </w:tblPr>
      <w:tblGrid>
        <w:gridCol w:w="960"/>
        <w:gridCol w:w="5292"/>
        <w:gridCol w:w="1560"/>
        <w:gridCol w:w="1417"/>
        <w:gridCol w:w="1418"/>
        <w:gridCol w:w="1417"/>
        <w:gridCol w:w="1418"/>
        <w:gridCol w:w="1417"/>
      </w:tblGrid>
      <w:tr w:rsidR="00A5317D" w:rsidRPr="00A5317D" w:rsidTr="00A5317D">
        <w:trPr>
          <w:trHeight w:val="288"/>
        </w:trPr>
        <w:tc>
          <w:tcPr>
            <w:tcW w:w="960" w:type="dxa"/>
            <w:vMerge w:val="restart"/>
            <w:tcBorders>
              <w:top w:val="single" w:sz="2" w:space="0" w:color="auto"/>
              <w:left w:val="single" w:sz="8" w:space="0" w:color="auto"/>
              <w:bottom w:val="single" w:sz="8" w:space="0" w:color="000000"/>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п/п</w:t>
            </w:r>
          </w:p>
        </w:tc>
        <w:tc>
          <w:tcPr>
            <w:tcW w:w="5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Наименование мероприятия</w:t>
            </w:r>
          </w:p>
        </w:tc>
        <w:tc>
          <w:tcPr>
            <w:tcW w:w="8647" w:type="dxa"/>
            <w:gridSpan w:val="6"/>
            <w:tcBorders>
              <w:top w:val="single" w:sz="8" w:space="0" w:color="auto"/>
              <w:left w:val="nil"/>
              <w:bottom w:val="single" w:sz="8" w:space="0" w:color="auto"/>
              <w:right w:val="single" w:sz="8" w:space="0" w:color="000000"/>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Потребность в финансовых ресурсах, тыс. руб.</w:t>
            </w:r>
          </w:p>
        </w:tc>
      </w:tr>
      <w:tr w:rsidR="00A5317D" w:rsidRPr="00A5317D" w:rsidTr="00A5317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5317D" w:rsidRPr="00A5317D" w:rsidRDefault="00A5317D" w:rsidP="00A5317D">
            <w:pPr>
              <w:spacing w:after="0" w:line="240" w:lineRule="auto"/>
              <w:rPr>
                <w:rFonts w:ascii="Times New Roman" w:eastAsia="Times New Roman" w:hAnsi="Times New Roman" w:cs="Times New Roman"/>
                <w:color w:val="000000"/>
                <w:sz w:val="24"/>
                <w:szCs w:val="24"/>
                <w:lang w:eastAsia="ru-RU"/>
              </w:rPr>
            </w:pPr>
          </w:p>
        </w:tc>
        <w:tc>
          <w:tcPr>
            <w:tcW w:w="5292" w:type="dxa"/>
            <w:vMerge/>
            <w:tcBorders>
              <w:top w:val="single" w:sz="8" w:space="0" w:color="auto"/>
              <w:left w:val="single" w:sz="8" w:space="0" w:color="auto"/>
              <w:bottom w:val="single" w:sz="8" w:space="0" w:color="000000"/>
              <w:right w:val="single" w:sz="8" w:space="0" w:color="auto"/>
            </w:tcBorders>
            <w:vAlign w:val="center"/>
            <w:hideMark/>
          </w:tcPr>
          <w:p w:rsidR="00A5317D" w:rsidRPr="00A5317D" w:rsidRDefault="00A5317D" w:rsidP="00A5317D">
            <w:pPr>
              <w:spacing w:after="0" w:line="240" w:lineRule="auto"/>
              <w:rPr>
                <w:rFonts w:ascii="Times New Roman" w:eastAsia="Times New Roman" w:hAnsi="Times New Roman" w:cs="Times New Roman"/>
                <w:color w:val="000000"/>
                <w:sz w:val="24"/>
                <w:szCs w:val="24"/>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A5317D" w:rsidRPr="00A5317D" w:rsidRDefault="0066532B"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В</w:t>
            </w:r>
            <w:r w:rsidR="00A5317D" w:rsidRPr="00A5317D">
              <w:rPr>
                <w:rFonts w:ascii="Times New Roman" w:eastAsia="Times New Roman" w:hAnsi="Times New Roman" w:cs="Times New Roman"/>
                <w:color w:val="000000"/>
                <w:sz w:val="24"/>
                <w:szCs w:val="24"/>
                <w:lang w:eastAsia="ru-RU"/>
              </w:rPr>
              <w:t>сего</w:t>
            </w:r>
          </w:p>
        </w:tc>
        <w:tc>
          <w:tcPr>
            <w:tcW w:w="7087" w:type="dxa"/>
            <w:gridSpan w:val="5"/>
            <w:tcBorders>
              <w:top w:val="single" w:sz="8" w:space="0" w:color="auto"/>
              <w:left w:val="nil"/>
              <w:bottom w:val="single" w:sz="8" w:space="0" w:color="auto"/>
              <w:right w:val="single" w:sz="8" w:space="0" w:color="000000"/>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в том числе по годам</w:t>
            </w:r>
          </w:p>
        </w:tc>
      </w:tr>
      <w:tr w:rsidR="00A5317D" w:rsidRPr="00A5317D" w:rsidTr="00A5317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5317D" w:rsidRPr="00A5317D" w:rsidRDefault="00A5317D" w:rsidP="00A5317D">
            <w:pPr>
              <w:spacing w:after="0" w:line="240" w:lineRule="auto"/>
              <w:rPr>
                <w:rFonts w:ascii="Times New Roman" w:eastAsia="Times New Roman" w:hAnsi="Times New Roman" w:cs="Times New Roman"/>
                <w:color w:val="000000"/>
                <w:sz w:val="24"/>
                <w:szCs w:val="24"/>
                <w:lang w:eastAsia="ru-RU"/>
              </w:rPr>
            </w:pPr>
          </w:p>
        </w:tc>
        <w:tc>
          <w:tcPr>
            <w:tcW w:w="5292" w:type="dxa"/>
            <w:vMerge/>
            <w:tcBorders>
              <w:top w:val="single" w:sz="8" w:space="0" w:color="auto"/>
              <w:left w:val="single" w:sz="8" w:space="0" w:color="auto"/>
              <w:bottom w:val="single" w:sz="8" w:space="0" w:color="000000"/>
              <w:right w:val="single" w:sz="8" w:space="0" w:color="auto"/>
            </w:tcBorders>
            <w:vAlign w:val="center"/>
            <w:hideMark/>
          </w:tcPr>
          <w:p w:rsidR="00A5317D" w:rsidRPr="00A5317D" w:rsidRDefault="00A5317D" w:rsidP="00A5317D">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A5317D" w:rsidRPr="00A5317D" w:rsidRDefault="00A5317D" w:rsidP="00A5317D">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202</w:t>
            </w:r>
            <w:r w:rsidR="000D6849">
              <w:rPr>
                <w:rFonts w:ascii="Times New Roman" w:eastAsia="Times New Roman" w:hAnsi="Times New Roman" w:cs="Times New Roman"/>
                <w:color w:val="000000"/>
                <w:sz w:val="24"/>
                <w:szCs w:val="24"/>
                <w:lang w:eastAsia="ru-RU"/>
              </w:rPr>
              <w:t>2</w:t>
            </w:r>
            <w:r w:rsidRPr="00A5317D">
              <w:rPr>
                <w:rFonts w:ascii="Times New Roman" w:eastAsia="Times New Roman" w:hAnsi="Times New Roman" w:cs="Times New Roman"/>
                <w:color w:val="000000"/>
                <w:sz w:val="24"/>
                <w:szCs w:val="24"/>
                <w:lang w:eastAsia="ru-RU"/>
              </w:rPr>
              <w:t xml:space="preserve"> г.</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202</w:t>
            </w:r>
            <w:r w:rsidR="000D6849">
              <w:rPr>
                <w:rFonts w:ascii="Times New Roman" w:eastAsia="Times New Roman" w:hAnsi="Times New Roman" w:cs="Times New Roman"/>
                <w:color w:val="000000"/>
                <w:sz w:val="24"/>
                <w:szCs w:val="24"/>
                <w:lang w:eastAsia="ru-RU"/>
              </w:rPr>
              <w:t>3</w:t>
            </w:r>
            <w:r w:rsidRPr="00A5317D">
              <w:rPr>
                <w:rFonts w:ascii="Times New Roman" w:eastAsia="Times New Roman" w:hAnsi="Times New Roman" w:cs="Times New Roman"/>
                <w:color w:val="000000"/>
                <w:sz w:val="24"/>
                <w:szCs w:val="24"/>
                <w:lang w:eastAsia="ru-RU"/>
              </w:rPr>
              <w:t xml:space="preserve"> г.</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202</w:t>
            </w:r>
            <w:r w:rsidR="000D6849">
              <w:rPr>
                <w:rFonts w:ascii="Times New Roman" w:eastAsia="Times New Roman" w:hAnsi="Times New Roman" w:cs="Times New Roman"/>
                <w:color w:val="000000"/>
                <w:sz w:val="24"/>
                <w:szCs w:val="24"/>
                <w:lang w:eastAsia="ru-RU"/>
              </w:rPr>
              <w:t>4</w:t>
            </w:r>
            <w:r w:rsidRPr="00A5317D">
              <w:rPr>
                <w:rFonts w:ascii="Times New Roman" w:eastAsia="Times New Roman" w:hAnsi="Times New Roman" w:cs="Times New Roman"/>
                <w:color w:val="000000"/>
                <w:sz w:val="24"/>
                <w:szCs w:val="24"/>
                <w:lang w:eastAsia="ru-RU"/>
              </w:rPr>
              <w:t xml:space="preserve"> г.</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202</w:t>
            </w:r>
            <w:r w:rsidR="000D6849">
              <w:rPr>
                <w:rFonts w:ascii="Times New Roman" w:eastAsia="Times New Roman" w:hAnsi="Times New Roman" w:cs="Times New Roman"/>
                <w:color w:val="000000"/>
                <w:sz w:val="24"/>
                <w:szCs w:val="24"/>
                <w:lang w:eastAsia="ru-RU"/>
              </w:rPr>
              <w:t>5</w:t>
            </w:r>
            <w:r w:rsidRPr="00A5317D">
              <w:rPr>
                <w:rFonts w:ascii="Times New Roman" w:eastAsia="Times New Roman" w:hAnsi="Times New Roman" w:cs="Times New Roman"/>
                <w:color w:val="000000"/>
                <w:sz w:val="24"/>
                <w:szCs w:val="24"/>
                <w:lang w:eastAsia="ru-RU"/>
              </w:rPr>
              <w:t xml:space="preserve"> г.</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202</w:t>
            </w:r>
            <w:r w:rsidR="000D6849">
              <w:rPr>
                <w:rFonts w:ascii="Times New Roman" w:eastAsia="Times New Roman" w:hAnsi="Times New Roman" w:cs="Times New Roman"/>
                <w:color w:val="000000"/>
                <w:sz w:val="24"/>
                <w:szCs w:val="24"/>
                <w:lang w:eastAsia="ru-RU"/>
              </w:rPr>
              <w:t>6</w:t>
            </w:r>
            <w:r w:rsidRPr="00A5317D">
              <w:rPr>
                <w:rFonts w:ascii="Times New Roman" w:eastAsia="Times New Roman" w:hAnsi="Times New Roman" w:cs="Times New Roman"/>
                <w:color w:val="000000"/>
                <w:sz w:val="24"/>
                <w:szCs w:val="24"/>
                <w:lang w:eastAsia="ru-RU"/>
              </w:rPr>
              <w:t xml:space="preserve"> г.</w:t>
            </w:r>
          </w:p>
        </w:tc>
      </w:tr>
      <w:tr w:rsidR="00A5317D" w:rsidRPr="00A5317D" w:rsidTr="00A5317D">
        <w:trPr>
          <w:trHeight w:val="274"/>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bCs/>
                <w:color w:val="000000"/>
                <w:sz w:val="24"/>
                <w:szCs w:val="24"/>
                <w:lang w:eastAsia="ru-RU"/>
              </w:rPr>
              <w:t>1.</w:t>
            </w:r>
          </w:p>
        </w:tc>
        <w:tc>
          <w:tcPr>
            <w:tcW w:w="11104" w:type="dxa"/>
            <w:gridSpan w:val="5"/>
            <w:tcBorders>
              <w:top w:val="single" w:sz="8" w:space="0" w:color="auto"/>
              <w:left w:val="nil"/>
              <w:bottom w:val="single" w:sz="8" w:space="0" w:color="auto"/>
              <w:right w:val="single" w:sz="8" w:space="0" w:color="000000"/>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bCs/>
                <w:color w:val="000000"/>
                <w:sz w:val="24"/>
                <w:szCs w:val="24"/>
                <w:lang w:eastAsia="ru-RU"/>
              </w:rPr>
              <w:t>Создание современной образовательной инфраструктуры</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bCs/>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bCs/>
                <w:color w:val="000000"/>
                <w:sz w:val="24"/>
                <w:szCs w:val="24"/>
                <w:lang w:eastAsia="ru-RU"/>
              </w:rPr>
              <w:t> </w:t>
            </w:r>
          </w:p>
        </w:tc>
      </w:tr>
      <w:tr w:rsidR="00A5317D" w:rsidRPr="00A5317D" w:rsidTr="00A5317D">
        <w:trPr>
          <w:trHeight w:val="552"/>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Капитальный ремонт зданий, сооружений общеобразовательных учреждений, в т.ч.</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81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Приобретение стационарных и ручных металлоискателей в общеобразовательные организации</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150 000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FF0000"/>
                <w:sz w:val="24"/>
                <w:szCs w:val="24"/>
                <w:lang w:eastAsia="ru-RU"/>
              </w:rPr>
            </w:pPr>
            <w:r w:rsidRPr="00A5317D">
              <w:rPr>
                <w:rFonts w:ascii="Times New Roman" w:eastAsia="Times New Roman" w:hAnsi="Times New Roman" w:cs="Times New Roman"/>
                <w:color w:val="FF0000"/>
                <w:sz w:val="24"/>
                <w:szCs w:val="24"/>
                <w:lang w:eastAsia="ru-RU"/>
              </w:rPr>
              <w:t> </w:t>
            </w:r>
          </w:p>
        </w:tc>
      </w:tr>
      <w:tr w:rsidR="00A5317D" w:rsidRPr="00A5317D" w:rsidTr="00A5317D">
        <w:trPr>
          <w:trHeight w:val="139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Обеспечение непрерывного видео</w:t>
            </w:r>
            <w:r w:rsidR="0066532B">
              <w:rPr>
                <w:rFonts w:ascii="Times New Roman" w:eastAsia="Times New Roman" w:hAnsi="Times New Roman" w:cs="Times New Roman"/>
                <w:color w:val="000000"/>
                <w:sz w:val="24"/>
                <w:szCs w:val="24"/>
                <w:lang w:eastAsia="ru-RU"/>
              </w:rPr>
              <w:t>наблюдения уязвимых мест и кри</w:t>
            </w:r>
            <w:r w:rsidRPr="00A5317D">
              <w:rPr>
                <w:rFonts w:ascii="Times New Roman" w:eastAsia="Times New Roman" w:hAnsi="Times New Roman" w:cs="Times New Roman"/>
                <w:color w:val="000000"/>
                <w:sz w:val="24"/>
                <w:szCs w:val="24"/>
                <w:lang w:eastAsia="ru-RU"/>
              </w:rPr>
              <w:t xml:space="preserve">тических элементов объекта, архивирование и хранение данных в течение одного месяца в МОУ ООШ с. </w:t>
            </w:r>
            <w:proofErr w:type="spellStart"/>
            <w:r w:rsidRPr="00A5317D">
              <w:rPr>
                <w:rFonts w:ascii="Times New Roman" w:eastAsia="Times New Roman" w:hAnsi="Times New Roman" w:cs="Times New Roman"/>
                <w:color w:val="000000"/>
                <w:sz w:val="24"/>
                <w:szCs w:val="24"/>
                <w:lang w:eastAsia="ru-RU"/>
              </w:rPr>
              <w:t>Усть</w:t>
            </w:r>
            <w:proofErr w:type="spellEnd"/>
            <w:r w:rsidRPr="00A5317D">
              <w:rPr>
                <w:rFonts w:ascii="Times New Roman" w:eastAsia="Times New Roman" w:hAnsi="Times New Roman" w:cs="Times New Roman"/>
                <w:color w:val="000000"/>
                <w:sz w:val="24"/>
                <w:szCs w:val="24"/>
                <w:lang w:eastAsia="ru-RU"/>
              </w:rPr>
              <w:t>-Обор</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50 000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4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1.1.3.</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Обеспечение наружного видеонаблюдения (частично) в МОУ СОШ с. Тарбагатай</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70 000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70 000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49"/>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1.1.4.</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Обеспечение наружного видеонаблюдения в МОУ СОШ с. </w:t>
            </w:r>
            <w:proofErr w:type="spellStart"/>
            <w:r w:rsidRPr="00A5317D">
              <w:rPr>
                <w:rFonts w:ascii="Times New Roman" w:eastAsia="Times New Roman" w:hAnsi="Times New Roman" w:cs="Times New Roman"/>
                <w:color w:val="000000"/>
                <w:sz w:val="24"/>
                <w:szCs w:val="24"/>
                <w:lang w:eastAsia="ru-RU"/>
              </w:rPr>
              <w:t>Малета</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33"/>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1.1.5.</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Оснащение охранной сигнализацией МОУ СОШ с. </w:t>
            </w:r>
            <w:proofErr w:type="spellStart"/>
            <w:r w:rsidRPr="00A5317D">
              <w:rPr>
                <w:rFonts w:ascii="Times New Roman" w:eastAsia="Times New Roman" w:hAnsi="Times New Roman" w:cs="Times New Roman"/>
                <w:color w:val="000000"/>
                <w:sz w:val="24"/>
                <w:szCs w:val="24"/>
                <w:lang w:eastAsia="ru-RU"/>
              </w:rPr>
              <w:t>Усть</w:t>
            </w:r>
            <w:proofErr w:type="spellEnd"/>
            <w:r w:rsidRPr="00A5317D">
              <w:rPr>
                <w:rFonts w:ascii="Times New Roman" w:eastAsia="Times New Roman" w:hAnsi="Times New Roman" w:cs="Times New Roman"/>
                <w:color w:val="000000"/>
                <w:sz w:val="24"/>
                <w:szCs w:val="24"/>
                <w:lang w:eastAsia="ru-RU"/>
              </w:rPr>
              <w:t>-Обор</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60 000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60 000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1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1.1.6.</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Оснащение охранной сигнализацией МОУ СОШ с. Тарбагатай</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60 000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60 000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60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1.1.7.</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Оснащение охранной сигнализацией МОУ СОШ с. </w:t>
            </w:r>
            <w:proofErr w:type="spellStart"/>
            <w:r w:rsidRPr="00A5317D">
              <w:rPr>
                <w:rFonts w:ascii="Times New Roman" w:eastAsia="Times New Roman" w:hAnsi="Times New Roman" w:cs="Times New Roman"/>
                <w:color w:val="000000"/>
                <w:sz w:val="24"/>
                <w:szCs w:val="24"/>
                <w:lang w:eastAsia="ru-RU"/>
              </w:rPr>
              <w:t>Малета</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60 000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60 000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147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1.1.8.</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Оснащение системой передачи тревожных сообщений в подразделения войск национальной гвардии РФ или системой обеспечения вызова экстренных оперативных служб по единому номеру «112» в МОУ ООШ с. </w:t>
            </w:r>
            <w:proofErr w:type="spellStart"/>
            <w:r w:rsidRPr="00A5317D">
              <w:rPr>
                <w:rFonts w:ascii="Times New Roman" w:eastAsia="Times New Roman" w:hAnsi="Times New Roman" w:cs="Times New Roman"/>
                <w:color w:val="000000"/>
                <w:sz w:val="24"/>
                <w:szCs w:val="24"/>
                <w:lang w:eastAsia="ru-RU"/>
              </w:rPr>
              <w:t>Усть</w:t>
            </w:r>
            <w:proofErr w:type="spellEnd"/>
            <w:r w:rsidRPr="00A5317D">
              <w:rPr>
                <w:rFonts w:ascii="Times New Roman" w:eastAsia="Times New Roman" w:hAnsi="Times New Roman" w:cs="Times New Roman"/>
                <w:color w:val="000000"/>
                <w:sz w:val="24"/>
                <w:szCs w:val="24"/>
                <w:lang w:eastAsia="ru-RU"/>
              </w:rPr>
              <w:t>-Обор</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50 000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139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lastRenderedPageBreak/>
              <w:t>1.1.9.</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Оснащение системой передачи тревожных сообщений в подразделения войск национальной гвардии РФ или системой обеспечения вызова экстренных оперативных служб по единому номеру «112» в МОУ СОШ с. Тарбагатай</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50 000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1432"/>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1.1.10.</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Оснащение системой передачи тревожных сообщений в подразделения войск национальной гвардии РФ или системой обеспечения вызова экстренных оперативных служб по единому номеру «112» в МОУ СОШ с. </w:t>
            </w:r>
            <w:proofErr w:type="spellStart"/>
            <w:r w:rsidRPr="00A5317D">
              <w:rPr>
                <w:rFonts w:ascii="Times New Roman" w:eastAsia="Times New Roman" w:hAnsi="Times New Roman" w:cs="Times New Roman"/>
                <w:color w:val="000000"/>
                <w:sz w:val="24"/>
                <w:szCs w:val="24"/>
                <w:lang w:eastAsia="ru-RU"/>
              </w:rPr>
              <w:t>Малета</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50 000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602"/>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1.1.11.</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Замена системы пожарной сигнализации в МОУ СОШ п. Новопавловка</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482"/>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1.1.12.</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Замена системы пожарной сигнализации в МОУ СОШ с. </w:t>
            </w:r>
            <w:proofErr w:type="spellStart"/>
            <w:r w:rsidRPr="00A5317D">
              <w:rPr>
                <w:rFonts w:ascii="Times New Roman" w:eastAsia="Times New Roman" w:hAnsi="Times New Roman" w:cs="Times New Roman"/>
                <w:color w:val="000000"/>
                <w:sz w:val="24"/>
                <w:szCs w:val="24"/>
                <w:lang w:eastAsia="ru-RU"/>
              </w:rPr>
              <w:t>Хохотуй</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400 000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49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1.1.13.</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Замена системы пожарной сигнализации в МОУ СОШ с. Тарбагатай</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400 000</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612"/>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1.1.14.</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Замена стеклопакетов в гардеробе на стеклопакет с фрамугой в МОУ СОШ с. </w:t>
            </w:r>
            <w:proofErr w:type="spellStart"/>
            <w:r w:rsidRPr="00A5317D">
              <w:rPr>
                <w:rFonts w:ascii="Times New Roman" w:eastAsia="Times New Roman" w:hAnsi="Times New Roman" w:cs="Times New Roman"/>
                <w:color w:val="000000"/>
                <w:sz w:val="24"/>
                <w:szCs w:val="24"/>
                <w:lang w:eastAsia="ru-RU"/>
              </w:rPr>
              <w:t>Хохотуй</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70 000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70 000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88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1.1.15.</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Оборудование окна откидными фрамугами в раздевальных комнатах в МОУ СОШ п. Новопавловка</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80 000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80 000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8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1.1.16.</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Замена окон в здании средней школы в МОУ СОШ с. </w:t>
            </w:r>
            <w:proofErr w:type="spellStart"/>
            <w:r w:rsidRPr="00A5317D">
              <w:rPr>
                <w:rFonts w:ascii="Times New Roman" w:eastAsia="Times New Roman" w:hAnsi="Times New Roman" w:cs="Times New Roman"/>
                <w:color w:val="000000"/>
                <w:sz w:val="24"/>
                <w:szCs w:val="24"/>
                <w:lang w:eastAsia="ru-RU"/>
              </w:rPr>
              <w:t>Малета</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1 000 000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500 000</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60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1.1.17.</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Замена ветхих окон на пластиковые с двойным </w:t>
            </w:r>
            <w:proofErr w:type="spellStart"/>
            <w:r w:rsidRPr="00A5317D">
              <w:rPr>
                <w:rFonts w:ascii="Times New Roman" w:eastAsia="Times New Roman" w:hAnsi="Times New Roman" w:cs="Times New Roman"/>
                <w:color w:val="000000"/>
                <w:sz w:val="24"/>
                <w:szCs w:val="24"/>
                <w:lang w:eastAsia="ru-RU"/>
              </w:rPr>
              <w:t>стеклопаектом</w:t>
            </w:r>
            <w:proofErr w:type="spellEnd"/>
            <w:r w:rsidRPr="00A5317D">
              <w:rPr>
                <w:rFonts w:ascii="Times New Roman" w:eastAsia="Times New Roman" w:hAnsi="Times New Roman" w:cs="Times New Roman"/>
                <w:color w:val="000000"/>
                <w:sz w:val="24"/>
                <w:szCs w:val="24"/>
                <w:lang w:eastAsia="ru-RU"/>
              </w:rPr>
              <w:t xml:space="preserve"> в МОУ НОШ с. Орсук</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800 000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800 000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38"/>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1.1.18.</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Приобретение электрического водонагревателя в МОУ СОШ с. Харауз</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20 000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85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1.1.19.</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Приобретение вытяжной системы вентиляции в МОУ ООШ л/у Катангар</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47"/>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1.1.20. </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Приобретение вытяжной системы вентиляции в МОУ НОШ с. Красная Долина</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69"/>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lastRenderedPageBreak/>
              <w:t>1.1.21.</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Приобретение вытяжной системы вентиляции в МОУ СОШ с. </w:t>
            </w:r>
            <w:proofErr w:type="spellStart"/>
            <w:r w:rsidRPr="00A5317D">
              <w:rPr>
                <w:rFonts w:ascii="Times New Roman" w:eastAsia="Times New Roman" w:hAnsi="Times New Roman" w:cs="Times New Roman"/>
                <w:color w:val="000000"/>
                <w:sz w:val="24"/>
                <w:szCs w:val="24"/>
                <w:lang w:eastAsia="ru-RU"/>
              </w:rPr>
              <w:t>Хохотуй</w:t>
            </w:r>
            <w:proofErr w:type="spellEnd"/>
          </w:p>
        </w:tc>
        <w:tc>
          <w:tcPr>
            <w:tcW w:w="1560" w:type="dxa"/>
            <w:tcBorders>
              <w:top w:val="nil"/>
              <w:left w:val="nil"/>
              <w:bottom w:val="single" w:sz="8" w:space="0" w:color="auto"/>
              <w:right w:val="single" w:sz="8" w:space="0" w:color="auto"/>
            </w:tcBorders>
            <w:shd w:val="clear" w:color="auto" w:fill="auto"/>
            <w:noWrap/>
            <w:hideMark/>
          </w:tcPr>
          <w:p w:rsidR="00C44CD5"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49"/>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1.1.22.</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Приобретение вытяжной системы вентиляции в МОУ НОШ с. Кули</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43"/>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1.1.23.</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Установка накопительной емкости для воды в МОУ НОШ с. Зугмара</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30 000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30 000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37"/>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1.1.24.</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Установка накопительной емкости для воды в МОУ НОШ с. Кули</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30 000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30 000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87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1.1.25.</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Замена кабеля и электропроводки в кабинетах, спортивном зале, рекреациях в МОУ СОШ с. </w:t>
            </w:r>
            <w:proofErr w:type="spellStart"/>
            <w:r w:rsidRPr="00A5317D">
              <w:rPr>
                <w:rFonts w:ascii="Times New Roman" w:eastAsia="Times New Roman" w:hAnsi="Times New Roman" w:cs="Times New Roman"/>
                <w:color w:val="000000"/>
                <w:sz w:val="24"/>
                <w:szCs w:val="24"/>
                <w:lang w:eastAsia="ru-RU"/>
              </w:rPr>
              <w:t>Хохотуй</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700 000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700 000</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60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1.1.26.</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Обеспечение наружного освещения МОУ СОШ с. Тарбагатай</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81"/>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1.1.27.</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Обеспечение наружного освещения МОУ СОШ с. </w:t>
            </w:r>
            <w:proofErr w:type="spellStart"/>
            <w:r w:rsidRPr="00A5317D">
              <w:rPr>
                <w:rFonts w:ascii="Times New Roman" w:eastAsia="Times New Roman" w:hAnsi="Times New Roman" w:cs="Times New Roman"/>
                <w:color w:val="000000"/>
                <w:sz w:val="24"/>
                <w:szCs w:val="24"/>
                <w:lang w:eastAsia="ru-RU"/>
              </w:rPr>
              <w:t>Малета</w:t>
            </w:r>
            <w:proofErr w:type="spellEnd"/>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2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1.1.28.</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Обеспечение наружного освещения МОУ ООШ с. </w:t>
            </w:r>
            <w:proofErr w:type="spellStart"/>
            <w:r w:rsidRPr="00A5317D">
              <w:rPr>
                <w:rFonts w:ascii="Times New Roman" w:eastAsia="Times New Roman" w:hAnsi="Times New Roman" w:cs="Times New Roman"/>
                <w:color w:val="000000"/>
                <w:sz w:val="24"/>
                <w:szCs w:val="24"/>
                <w:lang w:eastAsia="ru-RU"/>
              </w:rPr>
              <w:t>Усть</w:t>
            </w:r>
            <w:proofErr w:type="spellEnd"/>
            <w:r w:rsidRPr="00A5317D">
              <w:rPr>
                <w:rFonts w:ascii="Times New Roman" w:eastAsia="Times New Roman" w:hAnsi="Times New Roman" w:cs="Times New Roman"/>
                <w:color w:val="000000"/>
                <w:sz w:val="24"/>
                <w:szCs w:val="24"/>
                <w:lang w:eastAsia="ru-RU"/>
              </w:rPr>
              <w:t>-Обор</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541"/>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1.1.29.</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Замена входных групп в зданиях МОУ СОШ п. Новопавловка</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407"/>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1.1.30.</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Замена входных групп в МОУ НОШ с. Орсук</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70 000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70 000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48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1.1.31.</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Замена ограждения территории МОУ НОШ с. Орсук</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500 000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818"/>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1.1.32.</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Оборудование подводом горячей воды раковины у  входа в столовую, медицинский кабинет, в туалеты в МОУ СОШ с. Тарбагатай</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76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sz w:val="24"/>
                <w:szCs w:val="24"/>
                <w:lang w:eastAsia="ru-RU"/>
              </w:rPr>
            </w:pPr>
            <w:r w:rsidRPr="00A5317D">
              <w:rPr>
                <w:rFonts w:ascii="Times New Roman" w:eastAsia="Times New Roman" w:hAnsi="Times New Roman" w:cs="Times New Roman"/>
                <w:sz w:val="24"/>
                <w:szCs w:val="24"/>
                <w:lang w:eastAsia="ru-RU"/>
              </w:rPr>
              <w:t>1.1.33.</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sz w:val="24"/>
                <w:szCs w:val="24"/>
                <w:lang w:eastAsia="ru-RU"/>
              </w:rPr>
            </w:pPr>
            <w:r w:rsidRPr="00A5317D">
              <w:rPr>
                <w:rFonts w:ascii="Times New Roman" w:eastAsia="Times New Roman" w:hAnsi="Times New Roman" w:cs="Times New Roman"/>
                <w:sz w:val="24"/>
                <w:szCs w:val="24"/>
                <w:lang w:eastAsia="ru-RU"/>
              </w:rPr>
              <w:t>Замена оборудования в столовых МОУ СОШ п. Новопавловка</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800 000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800 000</w:t>
            </w:r>
          </w:p>
        </w:tc>
      </w:tr>
      <w:tr w:rsidR="00A5317D" w:rsidRPr="00A5317D" w:rsidTr="00A5317D">
        <w:trPr>
          <w:trHeight w:val="705"/>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sz w:val="24"/>
                <w:szCs w:val="24"/>
                <w:lang w:eastAsia="ru-RU"/>
              </w:rPr>
            </w:pPr>
            <w:r w:rsidRPr="00A5317D">
              <w:rPr>
                <w:rFonts w:ascii="Times New Roman" w:eastAsia="Times New Roman" w:hAnsi="Times New Roman" w:cs="Times New Roman"/>
                <w:sz w:val="24"/>
                <w:szCs w:val="24"/>
                <w:lang w:eastAsia="ru-RU"/>
              </w:rPr>
              <w:t>1.1.34.</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sz w:val="24"/>
                <w:szCs w:val="24"/>
                <w:lang w:eastAsia="ru-RU"/>
              </w:rPr>
            </w:pPr>
            <w:r w:rsidRPr="00A5317D">
              <w:rPr>
                <w:rFonts w:ascii="Times New Roman" w:eastAsia="Times New Roman" w:hAnsi="Times New Roman" w:cs="Times New Roman"/>
                <w:sz w:val="24"/>
                <w:szCs w:val="24"/>
                <w:lang w:eastAsia="ru-RU"/>
              </w:rPr>
              <w:t xml:space="preserve"> Организация централизованного подвода воды в пищеблок в СОУ НОШ с. Зугмара</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300 000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300 000</w:t>
            </w:r>
          </w:p>
        </w:tc>
      </w:tr>
      <w:tr w:rsidR="00A5317D" w:rsidRPr="00A5317D" w:rsidTr="00A5317D">
        <w:trPr>
          <w:trHeight w:val="557"/>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1.1.35.</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Приобретение учебной мебели (парты, стулья, шкафы) в МОУ ООШ с. </w:t>
            </w:r>
            <w:proofErr w:type="spellStart"/>
            <w:r w:rsidRPr="00A5317D">
              <w:rPr>
                <w:rFonts w:ascii="Times New Roman" w:eastAsia="Times New Roman" w:hAnsi="Times New Roman" w:cs="Times New Roman"/>
                <w:color w:val="000000"/>
                <w:sz w:val="24"/>
                <w:szCs w:val="24"/>
                <w:lang w:eastAsia="ru-RU"/>
              </w:rPr>
              <w:t>Усть</w:t>
            </w:r>
            <w:proofErr w:type="spellEnd"/>
            <w:r w:rsidRPr="00A5317D">
              <w:rPr>
                <w:rFonts w:ascii="Times New Roman" w:eastAsia="Times New Roman" w:hAnsi="Times New Roman" w:cs="Times New Roman"/>
                <w:color w:val="000000"/>
                <w:sz w:val="24"/>
                <w:szCs w:val="24"/>
                <w:lang w:eastAsia="ru-RU"/>
              </w:rPr>
              <w:t>-Обор</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400 000</w:t>
            </w:r>
          </w:p>
        </w:tc>
      </w:tr>
      <w:tr w:rsidR="00A5317D" w:rsidRPr="00A5317D" w:rsidTr="00A5317D">
        <w:trPr>
          <w:trHeight w:val="551"/>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lastRenderedPageBreak/>
              <w:t>1.1.36.</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Замена учебной мебель (парты, стулья) в МОУ СОШ с. Тарбагатай</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400 000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400 000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960"/>
        </w:trPr>
        <w:tc>
          <w:tcPr>
            <w:tcW w:w="960" w:type="dxa"/>
            <w:tcBorders>
              <w:top w:val="nil"/>
              <w:left w:val="single" w:sz="8" w:space="0" w:color="auto"/>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1.1.37.</w:t>
            </w:r>
          </w:p>
        </w:tc>
        <w:tc>
          <w:tcPr>
            <w:tcW w:w="5292"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xml:space="preserve">Обеспечение тактильными или тактильно-звуковыми мнемосхемами (тактильная схема движения) в МОУ ООШ с. </w:t>
            </w:r>
            <w:proofErr w:type="spellStart"/>
            <w:r w:rsidRPr="00A5317D">
              <w:rPr>
                <w:rFonts w:ascii="Times New Roman" w:eastAsia="Times New Roman" w:hAnsi="Times New Roman" w:cs="Times New Roman"/>
                <w:color w:val="000000"/>
                <w:sz w:val="24"/>
                <w:szCs w:val="24"/>
                <w:lang w:eastAsia="ru-RU"/>
              </w:rPr>
              <w:t>Усть</w:t>
            </w:r>
            <w:proofErr w:type="spellEnd"/>
            <w:r w:rsidRPr="00A5317D">
              <w:rPr>
                <w:rFonts w:ascii="Times New Roman" w:eastAsia="Times New Roman" w:hAnsi="Times New Roman" w:cs="Times New Roman"/>
                <w:color w:val="000000"/>
                <w:sz w:val="24"/>
                <w:szCs w:val="24"/>
                <w:lang w:eastAsia="ru-RU"/>
              </w:rPr>
              <w:t>-Обор</w:t>
            </w:r>
          </w:p>
        </w:tc>
        <w:tc>
          <w:tcPr>
            <w:tcW w:w="1560"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r w:rsidR="00C44CD5">
              <w:rPr>
                <w:rFonts w:ascii="Times New Roman" w:eastAsia="Times New Roman" w:hAnsi="Times New Roman" w:cs="Times New Roman"/>
                <w:color w:val="000000"/>
                <w:sz w:val="24"/>
                <w:szCs w:val="24"/>
                <w:lang w:eastAsia="ru-RU"/>
              </w:rPr>
              <w:t>5 000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5 000</w:t>
            </w:r>
          </w:p>
        </w:tc>
        <w:tc>
          <w:tcPr>
            <w:tcW w:w="1417" w:type="dxa"/>
            <w:tcBorders>
              <w:top w:val="nil"/>
              <w:left w:val="nil"/>
              <w:bottom w:val="single" w:sz="8"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r>
      <w:tr w:rsidR="00A5317D" w:rsidRPr="00A5317D" w:rsidTr="00A5317D">
        <w:trPr>
          <w:trHeight w:val="330"/>
        </w:trPr>
        <w:tc>
          <w:tcPr>
            <w:tcW w:w="960" w:type="dxa"/>
            <w:tcBorders>
              <w:top w:val="nil"/>
              <w:left w:val="single" w:sz="8" w:space="0" w:color="auto"/>
              <w:bottom w:val="single" w:sz="4"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1.1.38.</w:t>
            </w:r>
          </w:p>
        </w:tc>
        <w:tc>
          <w:tcPr>
            <w:tcW w:w="5292" w:type="dxa"/>
            <w:tcBorders>
              <w:top w:val="nil"/>
              <w:left w:val="nil"/>
              <w:bottom w:val="single" w:sz="4"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Итого по разделу</w:t>
            </w:r>
          </w:p>
        </w:tc>
        <w:tc>
          <w:tcPr>
            <w:tcW w:w="1560" w:type="dxa"/>
            <w:tcBorders>
              <w:top w:val="nil"/>
              <w:left w:val="nil"/>
              <w:bottom w:val="single" w:sz="4"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7 765 000</w:t>
            </w:r>
          </w:p>
        </w:tc>
        <w:tc>
          <w:tcPr>
            <w:tcW w:w="1417" w:type="dxa"/>
            <w:tcBorders>
              <w:top w:val="nil"/>
              <w:left w:val="nil"/>
              <w:bottom w:val="single" w:sz="4"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1 900 000</w:t>
            </w:r>
          </w:p>
        </w:tc>
        <w:tc>
          <w:tcPr>
            <w:tcW w:w="1418" w:type="dxa"/>
            <w:tcBorders>
              <w:top w:val="nil"/>
              <w:left w:val="nil"/>
              <w:bottom w:val="single" w:sz="4"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1 415 000</w:t>
            </w:r>
          </w:p>
        </w:tc>
        <w:tc>
          <w:tcPr>
            <w:tcW w:w="1417" w:type="dxa"/>
            <w:tcBorders>
              <w:top w:val="nil"/>
              <w:left w:val="nil"/>
              <w:bottom w:val="single" w:sz="4" w:space="0" w:color="auto"/>
              <w:right w:val="single" w:sz="8"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1 500 000</w:t>
            </w:r>
          </w:p>
        </w:tc>
        <w:tc>
          <w:tcPr>
            <w:tcW w:w="1418" w:type="dxa"/>
            <w:tcBorders>
              <w:top w:val="nil"/>
              <w:left w:val="nil"/>
              <w:bottom w:val="single" w:sz="4"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1 450 000</w:t>
            </w:r>
          </w:p>
        </w:tc>
        <w:tc>
          <w:tcPr>
            <w:tcW w:w="1417" w:type="dxa"/>
            <w:tcBorders>
              <w:top w:val="nil"/>
              <w:left w:val="nil"/>
              <w:bottom w:val="single" w:sz="4" w:space="0" w:color="auto"/>
              <w:right w:val="single" w:sz="8"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1 500 000</w:t>
            </w:r>
          </w:p>
        </w:tc>
      </w:tr>
      <w:tr w:rsidR="00A5317D" w:rsidRPr="00A5317D" w:rsidTr="00A5317D">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2</w:t>
            </w:r>
          </w:p>
        </w:tc>
        <w:tc>
          <w:tcPr>
            <w:tcW w:w="11104" w:type="dxa"/>
            <w:gridSpan w:val="5"/>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Развитие кадрового потенциала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bCs/>
                <w:color w:val="000000"/>
                <w:sz w:val="24"/>
                <w:szCs w:val="24"/>
                <w:lang w:eastAsia="ru-RU"/>
              </w:rPr>
              <w:t> </w:t>
            </w:r>
          </w:p>
        </w:tc>
      </w:tr>
      <w:tr w:rsidR="00A5317D" w:rsidRPr="00A5317D" w:rsidTr="00A5317D">
        <w:trPr>
          <w:trHeight w:val="85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2.1.</w:t>
            </w:r>
          </w:p>
        </w:tc>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Гранты лучшим педагогам образовательных учреждений муниципального района «Петровск-Забайкальский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750 000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r>
      <w:tr w:rsidR="00A5317D" w:rsidRPr="00A5317D" w:rsidTr="00A5317D">
        <w:trPr>
          <w:trHeight w:val="81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2.2.</w:t>
            </w:r>
          </w:p>
        </w:tc>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Курсы повышения квалификации, семинары, конференции для специалистов и методистов РУО</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750 000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150 000</w:t>
            </w:r>
          </w:p>
        </w:tc>
      </w:tr>
      <w:tr w:rsidR="00A5317D" w:rsidRPr="00A5317D" w:rsidTr="00A5317D">
        <w:trPr>
          <w:trHeight w:val="588"/>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2.3.</w:t>
            </w:r>
          </w:p>
        </w:tc>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Проведение государственной итоговой аттестации в Петровск-Забайкальском районе</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500 000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100 000</w:t>
            </w:r>
          </w:p>
        </w:tc>
      </w:tr>
      <w:tr w:rsidR="00A5317D" w:rsidRPr="00A5317D" w:rsidTr="00A5317D">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Итого по разделу</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2 000 000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400 000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400 000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400 000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400 000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400 000</w:t>
            </w:r>
          </w:p>
        </w:tc>
      </w:tr>
      <w:tr w:rsidR="00A5317D" w:rsidRPr="00A5317D" w:rsidTr="00A5317D">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 </w:t>
            </w:r>
          </w:p>
        </w:tc>
        <w:tc>
          <w:tcPr>
            <w:tcW w:w="5292"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color w:val="000000"/>
                <w:sz w:val="24"/>
                <w:szCs w:val="24"/>
                <w:lang w:eastAsia="ru-RU"/>
              </w:rPr>
            </w:pPr>
            <w:r w:rsidRPr="00A5317D">
              <w:rPr>
                <w:rFonts w:ascii="Times New Roman" w:eastAsia="Times New Roman" w:hAnsi="Times New Roman" w:cs="Times New Roman"/>
                <w:color w:val="000000"/>
                <w:sz w:val="24"/>
                <w:szCs w:val="24"/>
                <w:lang w:eastAsia="ru-RU"/>
              </w:rPr>
              <w:t>Итого по программе</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9 765 000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2 300 000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1 815 000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1 900 000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1 850 000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5317D" w:rsidRPr="00A5317D" w:rsidRDefault="00A5317D" w:rsidP="00A5317D">
            <w:pPr>
              <w:spacing w:after="0" w:line="240" w:lineRule="auto"/>
              <w:jc w:val="both"/>
              <w:rPr>
                <w:rFonts w:ascii="Times New Roman" w:eastAsia="Times New Roman" w:hAnsi="Times New Roman" w:cs="Times New Roman"/>
                <w:b/>
                <w:bCs/>
                <w:color w:val="000000"/>
                <w:sz w:val="24"/>
                <w:szCs w:val="24"/>
                <w:lang w:eastAsia="ru-RU"/>
              </w:rPr>
            </w:pPr>
            <w:r w:rsidRPr="00A5317D">
              <w:rPr>
                <w:rFonts w:ascii="Times New Roman" w:eastAsia="Times New Roman" w:hAnsi="Times New Roman" w:cs="Times New Roman"/>
                <w:b/>
                <w:bCs/>
                <w:color w:val="000000"/>
                <w:sz w:val="24"/>
                <w:szCs w:val="24"/>
                <w:lang w:eastAsia="ru-RU"/>
              </w:rPr>
              <w:t>1 900 000</w:t>
            </w:r>
          </w:p>
        </w:tc>
      </w:tr>
    </w:tbl>
    <w:p w:rsidR="00A5317D" w:rsidRPr="00A5317D" w:rsidRDefault="00A5317D" w:rsidP="00A5317D">
      <w:pPr>
        <w:spacing w:after="0" w:line="240" w:lineRule="auto"/>
        <w:ind w:firstLine="567"/>
        <w:jc w:val="center"/>
        <w:outlineLvl w:val="1"/>
        <w:rPr>
          <w:rFonts w:ascii="Times New Roman" w:eastAsia="Times New Roman" w:hAnsi="Times New Roman" w:cs="Times New Roman"/>
          <w:b/>
          <w:bCs/>
          <w:iCs/>
          <w:sz w:val="30"/>
          <w:szCs w:val="28"/>
          <w:lang w:eastAsia="ru-RU"/>
        </w:rPr>
      </w:pP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4"/>
          <w:szCs w:val="28"/>
          <w:lang w:eastAsia="ru-RU"/>
        </w:rPr>
      </w:pPr>
    </w:p>
    <w:p w:rsidR="00A5317D" w:rsidRPr="00A5317D" w:rsidRDefault="00A5317D" w:rsidP="00A5317D">
      <w:pPr>
        <w:suppressAutoHyphens/>
        <w:spacing w:after="0" w:line="240" w:lineRule="auto"/>
        <w:ind w:firstLine="709"/>
        <w:jc w:val="both"/>
        <w:rPr>
          <w:rFonts w:ascii="Times New Roman" w:eastAsia="Times New Roman" w:hAnsi="Times New Roman" w:cs="Times New Roman"/>
          <w:sz w:val="24"/>
          <w:szCs w:val="24"/>
          <w:lang w:eastAsia="ru-RU"/>
        </w:rPr>
      </w:pPr>
    </w:p>
    <w:p w:rsidR="00A5317D" w:rsidRDefault="00A5317D" w:rsidP="00547098">
      <w:pPr>
        <w:pStyle w:val="a5"/>
        <w:jc w:val="both"/>
        <w:rPr>
          <w:rFonts w:ascii="Arial" w:hAnsi="Arial" w:cs="Arial"/>
          <w:color w:val="333333"/>
          <w:sz w:val="20"/>
          <w:szCs w:val="20"/>
        </w:rPr>
      </w:pPr>
    </w:p>
    <w:p w:rsidR="00A5317D" w:rsidRDefault="00A5317D" w:rsidP="00547098">
      <w:pPr>
        <w:pStyle w:val="a5"/>
        <w:jc w:val="both"/>
        <w:rPr>
          <w:rFonts w:ascii="Arial" w:hAnsi="Arial" w:cs="Arial"/>
          <w:color w:val="333333"/>
          <w:sz w:val="20"/>
          <w:szCs w:val="20"/>
        </w:rPr>
      </w:pPr>
    </w:p>
    <w:p w:rsidR="00A5317D" w:rsidRDefault="00A5317D" w:rsidP="00547098">
      <w:pPr>
        <w:pStyle w:val="a5"/>
        <w:jc w:val="both"/>
        <w:rPr>
          <w:rFonts w:ascii="Arial" w:hAnsi="Arial" w:cs="Arial"/>
          <w:color w:val="333333"/>
          <w:sz w:val="20"/>
          <w:szCs w:val="20"/>
        </w:rPr>
      </w:pPr>
    </w:p>
    <w:p w:rsidR="00A5317D" w:rsidRDefault="00A5317D" w:rsidP="00547098">
      <w:pPr>
        <w:pStyle w:val="a5"/>
        <w:jc w:val="both"/>
        <w:rPr>
          <w:rFonts w:ascii="Arial" w:hAnsi="Arial" w:cs="Arial"/>
          <w:color w:val="333333"/>
          <w:sz w:val="20"/>
          <w:szCs w:val="20"/>
        </w:rPr>
      </w:pPr>
    </w:p>
    <w:p w:rsidR="00A5317D" w:rsidRDefault="00A5317D" w:rsidP="00547098">
      <w:pPr>
        <w:pStyle w:val="a5"/>
        <w:jc w:val="both"/>
        <w:rPr>
          <w:rFonts w:ascii="Arial" w:hAnsi="Arial" w:cs="Arial"/>
          <w:color w:val="333333"/>
          <w:sz w:val="20"/>
          <w:szCs w:val="20"/>
        </w:rPr>
        <w:sectPr w:rsidR="00A5317D" w:rsidSect="00A5317D">
          <w:pgSz w:w="16838" w:h="11906" w:orient="landscape" w:code="9"/>
          <w:pgMar w:top="1560" w:right="1134" w:bottom="567" w:left="1134" w:header="709" w:footer="709" w:gutter="0"/>
          <w:cols w:space="708"/>
          <w:docGrid w:linePitch="360"/>
        </w:sectPr>
      </w:pPr>
    </w:p>
    <w:p w:rsidR="008F07A4" w:rsidRPr="008F07A4" w:rsidRDefault="008F07A4" w:rsidP="008F07A4">
      <w:pPr>
        <w:shd w:val="clear" w:color="auto" w:fill="FFFFFF"/>
        <w:spacing w:after="200" w:line="276" w:lineRule="auto"/>
        <w:jc w:val="center"/>
        <w:rPr>
          <w:rFonts w:ascii="Times New Roman" w:eastAsia="Calibri" w:hAnsi="Times New Roman" w:cs="Times New Roman"/>
          <w:b/>
          <w:sz w:val="28"/>
          <w:szCs w:val="28"/>
        </w:rPr>
      </w:pPr>
      <w:r w:rsidRPr="008F07A4">
        <w:rPr>
          <w:rFonts w:ascii="Times New Roman" w:eastAsia="Calibri" w:hAnsi="Times New Roman" w:cs="Times New Roman"/>
          <w:b/>
          <w:sz w:val="28"/>
          <w:szCs w:val="28"/>
        </w:rPr>
        <w:lastRenderedPageBreak/>
        <w:t>ПОДПРОГРАММА «Развитие системы дошкольного образования муниципального района «Петровск-Забайкальский район» на 202</w:t>
      </w:r>
      <w:r w:rsidR="000D6849">
        <w:rPr>
          <w:rFonts w:ascii="Times New Roman" w:eastAsia="Calibri" w:hAnsi="Times New Roman" w:cs="Times New Roman"/>
          <w:b/>
          <w:sz w:val="28"/>
          <w:szCs w:val="28"/>
        </w:rPr>
        <w:t>2</w:t>
      </w:r>
      <w:r w:rsidRPr="008F07A4">
        <w:rPr>
          <w:rFonts w:ascii="Times New Roman" w:eastAsia="Calibri" w:hAnsi="Times New Roman" w:cs="Times New Roman"/>
          <w:b/>
          <w:sz w:val="28"/>
          <w:szCs w:val="28"/>
        </w:rPr>
        <w:t>-202</w:t>
      </w:r>
      <w:r w:rsidR="000D6849">
        <w:rPr>
          <w:rFonts w:ascii="Times New Roman" w:eastAsia="Calibri" w:hAnsi="Times New Roman" w:cs="Times New Roman"/>
          <w:b/>
          <w:sz w:val="28"/>
          <w:szCs w:val="28"/>
        </w:rPr>
        <w:t>6</w:t>
      </w:r>
      <w:r w:rsidRPr="008F07A4">
        <w:rPr>
          <w:rFonts w:ascii="Times New Roman" w:eastAsia="Calibri" w:hAnsi="Times New Roman" w:cs="Times New Roman"/>
          <w:b/>
          <w:sz w:val="28"/>
          <w:szCs w:val="28"/>
        </w:rPr>
        <w:t xml:space="preserve"> годы»</w:t>
      </w:r>
    </w:p>
    <w:p w:rsidR="008F07A4" w:rsidRPr="008F07A4" w:rsidRDefault="008F07A4" w:rsidP="008F07A4">
      <w:pPr>
        <w:autoSpaceDE w:val="0"/>
        <w:autoSpaceDN w:val="0"/>
        <w:spacing w:after="0" w:line="240" w:lineRule="auto"/>
        <w:jc w:val="center"/>
        <w:rPr>
          <w:rFonts w:ascii="Times New Roman" w:eastAsia="Times New Roman" w:hAnsi="Times New Roman" w:cs="Times New Roman"/>
          <w:b/>
          <w:sz w:val="28"/>
          <w:szCs w:val="28"/>
          <w:lang w:eastAsia="ru-RU"/>
        </w:rPr>
      </w:pPr>
      <w:r w:rsidRPr="008F07A4">
        <w:rPr>
          <w:rFonts w:ascii="Times New Roman" w:eastAsia="Times New Roman" w:hAnsi="Times New Roman" w:cs="Times New Roman"/>
          <w:b/>
          <w:sz w:val="28"/>
          <w:szCs w:val="28"/>
          <w:lang w:eastAsia="ru-RU"/>
        </w:rPr>
        <w:t>ПАСПОРТ  ПОДПРОГРАММЫ «Развитие системы дошкольного образования муниципального района «Петровск-Забайкальский район» на 202</w:t>
      </w:r>
      <w:r w:rsidR="000D6849">
        <w:rPr>
          <w:rFonts w:ascii="Times New Roman" w:eastAsia="Times New Roman" w:hAnsi="Times New Roman" w:cs="Times New Roman"/>
          <w:b/>
          <w:sz w:val="28"/>
          <w:szCs w:val="28"/>
          <w:lang w:eastAsia="ru-RU"/>
        </w:rPr>
        <w:t>2</w:t>
      </w:r>
      <w:r w:rsidRPr="008F07A4">
        <w:rPr>
          <w:rFonts w:ascii="Times New Roman" w:eastAsia="Times New Roman" w:hAnsi="Times New Roman" w:cs="Times New Roman"/>
          <w:b/>
          <w:sz w:val="28"/>
          <w:szCs w:val="28"/>
          <w:lang w:eastAsia="ru-RU"/>
        </w:rPr>
        <w:t>-202</w:t>
      </w:r>
      <w:r w:rsidR="000D6849">
        <w:rPr>
          <w:rFonts w:ascii="Times New Roman" w:eastAsia="Times New Roman" w:hAnsi="Times New Roman" w:cs="Times New Roman"/>
          <w:b/>
          <w:sz w:val="28"/>
          <w:szCs w:val="28"/>
          <w:lang w:eastAsia="ru-RU"/>
        </w:rPr>
        <w:t>6</w:t>
      </w:r>
      <w:r w:rsidRPr="008F07A4">
        <w:rPr>
          <w:rFonts w:ascii="Times New Roman" w:eastAsia="Times New Roman" w:hAnsi="Times New Roman" w:cs="Times New Roman"/>
          <w:b/>
          <w:sz w:val="28"/>
          <w:szCs w:val="28"/>
          <w:lang w:eastAsia="ru-RU"/>
        </w:rPr>
        <w:t xml:space="preserve"> годы»</w:t>
      </w:r>
    </w:p>
    <w:p w:rsidR="008F07A4" w:rsidRPr="008F07A4" w:rsidRDefault="008F07A4" w:rsidP="008F07A4">
      <w:pPr>
        <w:autoSpaceDE w:val="0"/>
        <w:autoSpaceDN w:val="0"/>
        <w:spacing w:after="0" w:line="240" w:lineRule="auto"/>
        <w:jc w:val="center"/>
        <w:rPr>
          <w:rFonts w:ascii="Times New Roman" w:eastAsia="Times New Roman" w:hAnsi="Times New Roman" w:cs="Times New Roman"/>
          <w:b/>
          <w:sz w:val="28"/>
          <w:szCs w:val="28"/>
          <w:lang w:eastAsia="ru-RU"/>
        </w:rPr>
      </w:pPr>
    </w:p>
    <w:tbl>
      <w:tblPr>
        <w:tblW w:w="9516" w:type="dxa"/>
        <w:jc w:val="center"/>
        <w:tblLook w:val="01E0" w:firstRow="1" w:lastRow="1" w:firstColumn="1" w:lastColumn="1" w:noHBand="0" w:noVBand="0"/>
      </w:tblPr>
      <w:tblGrid>
        <w:gridCol w:w="2232"/>
        <w:gridCol w:w="7482"/>
      </w:tblGrid>
      <w:tr w:rsidR="008F07A4" w:rsidRPr="008F07A4" w:rsidTr="002611FA">
        <w:trPr>
          <w:trHeight w:val="512"/>
          <w:jc w:val="center"/>
        </w:trPr>
        <w:tc>
          <w:tcPr>
            <w:tcW w:w="2050"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Наименование</w:t>
            </w:r>
          </w:p>
          <w:p w:rsidR="008F07A4" w:rsidRPr="008F07A4" w:rsidRDefault="008F07A4" w:rsidP="008F07A4">
            <w:pPr>
              <w:tabs>
                <w:tab w:val="bar" w:pos="2123"/>
              </w:tabs>
              <w:autoSpaceDE w:val="0"/>
              <w:autoSpaceDN w:val="0"/>
              <w:spacing w:after="0" w:line="240" w:lineRule="auto"/>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Программы</w:t>
            </w:r>
          </w:p>
        </w:tc>
        <w:tc>
          <w:tcPr>
            <w:tcW w:w="7466"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Муниципальная подпрограмма «Развитие системы дошкольного образования муниципального района «Петровск-Забайкальский район» на 202</w:t>
            </w:r>
            <w:r w:rsidR="000D6849">
              <w:rPr>
                <w:rFonts w:ascii="Times New Roman" w:eastAsia="Times New Roman" w:hAnsi="Times New Roman" w:cs="Times New Roman"/>
                <w:sz w:val="28"/>
                <w:szCs w:val="28"/>
                <w:lang w:eastAsia="ru-RU"/>
              </w:rPr>
              <w:t>2</w:t>
            </w:r>
            <w:r w:rsidRPr="008F07A4">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 xml:space="preserve">6 </w:t>
            </w:r>
            <w:r w:rsidRPr="008F07A4">
              <w:rPr>
                <w:rFonts w:ascii="Times New Roman" w:eastAsia="Times New Roman" w:hAnsi="Times New Roman" w:cs="Times New Roman"/>
                <w:sz w:val="28"/>
                <w:szCs w:val="28"/>
                <w:lang w:eastAsia="ru-RU"/>
              </w:rPr>
              <w:t>годы»</w:t>
            </w:r>
          </w:p>
        </w:tc>
      </w:tr>
      <w:tr w:rsidR="008F07A4" w:rsidRPr="008F07A4" w:rsidTr="002611FA">
        <w:trPr>
          <w:trHeight w:val="551"/>
          <w:jc w:val="center"/>
        </w:trPr>
        <w:tc>
          <w:tcPr>
            <w:tcW w:w="2050"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color w:val="000000"/>
                <w:sz w:val="28"/>
                <w:szCs w:val="28"/>
                <w:lang w:eastAsia="ru-RU"/>
              </w:rPr>
              <w:t xml:space="preserve">Ответственный </w:t>
            </w:r>
            <w:r w:rsidRPr="008F07A4">
              <w:rPr>
                <w:rFonts w:ascii="Times New Roman" w:eastAsia="Calibri" w:hAnsi="Times New Roman" w:cs="Times New Roman"/>
                <w:color w:val="000000"/>
                <w:sz w:val="28"/>
                <w:szCs w:val="28"/>
                <w:shd w:val="clear" w:color="auto" w:fill="FFFFFF"/>
              </w:rPr>
              <w:t xml:space="preserve">исполнитель </w:t>
            </w:r>
            <w:bookmarkStart w:id="4" w:name="_Hlk79043760"/>
            <w:r w:rsidRPr="008F07A4">
              <w:rPr>
                <w:rFonts w:ascii="Times New Roman" w:eastAsia="Calibri" w:hAnsi="Times New Roman" w:cs="Times New Roman"/>
                <w:color w:val="000000"/>
                <w:sz w:val="28"/>
                <w:szCs w:val="28"/>
                <w:shd w:val="clear" w:color="auto" w:fill="FFFFFF"/>
              </w:rPr>
              <w:t>подпрограммы</w:t>
            </w:r>
            <w:bookmarkEnd w:id="4"/>
          </w:p>
        </w:tc>
        <w:tc>
          <w:tcPr>
            <w:tcW w:w="7466"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tabs>
                <w:tab w:val="left" w:pos="3570"/>
              </w:tabs>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Управление образования администрации муниципального района «Петровск-Забайкальский район»</w:t>
            </w:r>
          </w:p>
        </w:tc>
      </w:tr>
      <w:tr w:rsidR="008F07A4" w:rsidRPr="008F07A4" w:rsidTr="002611FA">
        <w:trPr>
          <w:trHeight w:val="145"/>
          <w:jc w:val="center"/>
        </w:trPr>
        <w:tc>
          <w:tcPr>
            <w:tcW w:w="2050"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Цели и задачи </w:t>
            </w:r>
            <w:r w:rsidRPr="008F07A4">
              <w:rPr>
                <w:rFonts w:ascii="Times New Roman" w:eastAsia="Calibri" w:hAnsi="Times New Roman" w:cs="Times New Roman"/>
                <w:color w:val="000000"/>
                <w:sz w:val="28"/>
                <w:szCs w:val="28"/>
                <w:shd w:val="clear" w:color="auto" w:fill="FFFFFF"/>
              </w:rPr>
              <w:t>подпрограммы</w:t>
            </w:r>
          </w:p>
        </w:tc>
        <w:tc>
          <w:tcPr>
            <w:tcW w:w="7466"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shd w:val="clear" w:color="auto" w:fill="FFFFFF"/>
              <w:spacing w:before="240" w:after="240" w:line="356" w:lineRule="atLeast"/>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Цели </w:t>
            </w:r>
            <w:r w:rsidRPr="008F07A4">
              <w:rPr>
                <w:rFonts w:ascii="Times New Roman" w:eastAsia="Calibri" w:hAnsi="Times New Roman" w:cs="Times New Roman"/>
                <w:color w:val="000000"/>
                <w:sz w:val="28"/>
                <w:szCs w:val="28"/>
                <w:shd w:val="clear" w:color="auto" w:fill="FFFFFF"/>
              </w:rPr>
              <w:t>подпрограммы</w:t>
            </w:r>
            <w:r w:rsidRPr="008F07A4">
              <w:rPr>
                <w:rFonts w:ascii="Times New Roman" w:eastAsia="Times New Roman" w:hAnsi="Times New Roman" w:cs="Times New Roman"/>
                <w:sz w:val="28"/>
                <w:szCs w:val="28"/>
                <w:lang w:eastAsia="ru-RU"/>
              </w:rPr>
              <w:t xml:space="preserve">:   </w:t>
            </w:r>
          </w:p>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Повышение социального статуса дошкольного образования;                                                                   Обеспечение гарантий доступности дошкольного образования, равенства возможностей для каждого ребенка в получении качественного дошкольного образования на территории муниципального  района «Петровск-Забайкальский район».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Сохранение единства образовательного пространства Российской Федерации относительно уровня дошкольного образования.</w:t>
            </w:r>
          </w:p>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Задачи программы:</w:t>
            </w:r>
          </w:p>
          <w:p w:rsidR="008F07A4" w:rsidRPr="008F07A4" w:rsidRDefault="008F07A4" w:rsidP="008F07A4">
            <w:pPr>
              <w:tabs>
                <w:tab w:val="left" w:pos="72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расширения в ДОУ дополнительных услуг: образовательных, оздоровительных; </w:t>
            </w:r>
          </w:p>
          <w:p w:rsidR="008F07A4" w:rsidRPr="008F07A4" w:rsidRDefault="008F07A4" w:rsidP="008F07A4">
            <w:pPr>
              <w:tabs>
                <w:tab w:val="left" w:pos="72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 повышение качества дошкольного образования, укрепление здоровья детей за счет расширения практики использования новых, альтернативных форм дошкольного образования;</w:t>
            </w:r>
          </w:p>
          <w:p w:rsidR="008F07A4" w:rsidRPr="008F07A4" w:rsidRDefault="008F07A4" w:rsidP="008F07A4">
            <w:pPr>
              <w:tabs>
                <w:tab w:val="left" w:pos="72"/>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создание условий для полноценного развития детей посредством совершенствования и  модернизации предметно-пространственной среды;</w:t>
            </w:r>
          </w:p>
          <w:p w:rsidR="008F07A4" w:rsidRPr="008F07A4" w:rsidRDefault="008F07A4" w:rsidP="008F07A4">
            <w:pPr>
              <w:tabs>
                <w:tab w:val="left" w:pos="357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 охрана и укрепление физического и психического здоровья воспитанников через модернизацию предметно-пространственной среды дошкольных образовательных организаций;</w:t>
            </w:r>
          </w:p>
          <w:p w:rsidR="008F07A4" w:rsidRPr="008F07A4" w:rsidRDefault="008F07A4" w:rsidP="008F07A4">
            <w:pPr>
              <w:tabs>
                <w:tab w:val="left" w:pos="357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lastRenderedPageBreak/>
              <w:t xml:space="preserve">  - формирование жизненно необходимых двигательных умений и навыков ребенка в соответствии с его индивидуальными особенностями, развитие физических качеств, за счёт реализации требований Федерального Государственного Образовательного Стандарта к материально-техническим условиям дошкольных образовательных организаций.</w:t>
            </w:r>
          </w:p>
        </w:tc>
      </w:tr>
      <w:tr w:rsidR="008F07A4" w:rsidRPr="008F07A4" w:rsidTr="002611FA">
        <w:trPr>
          <w:trHeight w:val="791"/>
          <w:jc w:val="center"/>
        </w:trPr>
        <w:tc>
          <w:tcPr>
            <w:tcW w:w="2050"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lastRenderedPageBreak/>
              <w:t>Важнейшие целевые индикаторы</w:t>
            </w:r>
          </w:p>
        </w:tc>
        <w:tc>
          <w:tcPr>
            <w:tcW w:w="7466"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Расширение доступности и качества дошкольного образования Петровск - Забайкальского района за счёт реализации требований ФГОС к материально-техническим условиям дошкольных образовательных организаций. </w:t>
            </w:r>
          </w:p>
        </w:tc>
      </w:tr>
      <w:tr w:rsidR="008F07A4" w:rsidRPr="008F07A4" w:rsidTr="002611FA">
        <w:trPr>
          <w:trHeight w:val="356"/>
          <w:jc w:val="center"/>
        </w:trPr>
        <w:tc>
          <w:tcPr>
            <w:tcW w:w="2050"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Сроки и этапы реализации </w:t>
            </w:r>
            <w:r w:rsidRPr="008F07A4">
              <w:rPr>
                <w:rFonts w:ascii="Times New Roman" w:eastAsia="Calibri" w:hAnsi="Times New Roman" w:cs="Times New Roman"/>
                <w:color w:val="000000"/>
                <w:sz w:val="28"/>
                <w:szCs w:val="28"/>
                <w:shd w:val="clear" w:color="auto" w:fill="FFFFFF"/>
              </w:rPr>
              <w:t>подпрограммы</w:t>
            </w:r>
          </w:p>
        </w:tc>
        <w:tc>
          <w:tcPr>
            <w:tcW w:w="7466"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202</w:t>
            </w:r>
            <w:r w:rsidR="00445F91">
              <w:rPr>
                <w:rFonts w:ascii="Times New Roman" w:eastAsia="Times New Roman" w:hAnsi="Times New Roman" w:cs="Times New Roman"/>
                <w:sz w:val="28"/>
                <w:szCs w:val="28"/>
                <w:lang w:eastAsia="ru-RU"/>
              </w:rPr>
              <w:t>2</w:t>
            </w:r>
            <w:r w:rsidRPr="008F07A4">
              <w:rPr>
                <w:rFonts w:ascii="Times New Roman" w:eastAsia="Times New Roman" w:hAnsi="Times New Roman" w:cs="Times New Roman"/>
                <w:sz w:val="28"/>
                <w:szCs w:val="28"/>
                <w:lang w:eastAsia="ru-RU"/>
              </w:rPr>
              <w:t>-202</w:t>
            </w:r>
            <w:r w:rsidR="00FB0CBA">
              <w:rPr>
                <w:rFonts w:ascii="Times New Roman" w:eastAsia="Times New Roman" w:hAnsi="Times New Roman" w:cs="Times New Roman"/>
                <w:sz w:val="28"/>
                <w:szCs w:val="28"/>
                <w:lang w:eastAsia="ru-RU"/>
              </w:rPr>
              <w:t>6</w:t>
            </w:r>
            <w:r w:rsidRPr="008F07A4">
              <w:rPr>
                <w:rFonts w:ascii="Times New Roman" w:eastAsia="Times New Roman" w:hAnsi="Times New Roman" w:cs="Times New Roman"/>
                <w:sz w:val="28"/>
                <w:szCs w:val="28"/>
                <w:lang w:eastAsia="ru-RU"/>
              </w:rPr>
              <w:t xml:space="preserve"> годы</w:t>
            </w:r>
          </w:p>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p>
        </w:tc>
      </w:tr>
      <w:tr w:rsidR="008F07A4" w:rsidRPr="008F07A4" w:rsidTr="002611FA">
        <w:trPr>
          <w:trHeight w:val="730"/>
          <w:jc w:val="center"/>
        </w:trPr>
        <w:tc>
          <w:tcPr>
            <w:tcW w:w="2050" w:type="dxa"/>
            <w:tcBorders>
              <w:top w:val="single" w:sz="4" w:space="0" w:color="auto"/>
              <w:left w:val="single" w:sz="4" w:space="0" w:color="auto"/>
              <w:right w:val="single" w:sz="4" w:space="0" w:color="auto"/>
            </w:tcBorders>
          </w:tcPr>
          <w:p w:rsidR="008F07A4" w:rsidRPr="008F07A4" w:rsidRDefault="008F07A4" w:rsidP="008F07A4">
            <w:pPr>
              <w:tabs>
                <w:tab w:val="left" w:pos="3570"/>
              </w:tabs>
              <w:autoSpaceDE w:val="0"/>
              <w:autoSpaceDN w:val="0"/>
              <w:spacing w:after="0" w:line="240" w:lineRule="auto"/>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Потребность в финансировании </w:t>
            </w:r>
            <w:r w:rsidRPr="008F07A4">
              <w:rPr>
                <w:rFonts w:ascii="Times New Roman" w:eastAsia="Calibri" w:hAnsi="Times New Roman" w:cs="Times New Roman"/>
                <w:color w:val="000000"/>
                <w:sz w:val="28"/>
                <w:szCs w:val="28"/>
                <w:shd w:val="clear" w:color="auto" w:fill="FFFFFF"/>
              </w:rPr>
              <w:t>подпрограммы</w:t>
            </w:r>
          </w:p>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pPr>
          </w:p>
        </w:tc>
        <w:tc>
          <w:tcPr>
            <w:tcW w:w="7466" w:type="dxa"/>
            <w:tcBorders>
              <w:top w:val="single" w:sz="4" w:space="0" w:color="auto"/>
              <w:left w:val="single" w:sz="4" w:space="0" w:color="auto"/>
              <w:right w:val="single" w:sz="4" w:space="0" w:color="auto"/>
            </w:tcBorders>
          </w:tcPr>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Ресурсное обеспечение </w:t>
            </w:r>
            <w:r w:rsidRPr="008F07A4">
              <w:rPr>
                <w:rFonts w:ascii="Times New Roman" w:eastAsia="Calibri" w:hAnsi="Times New Roman" w:cs="Times New Roman"/>
                <w:color w:val="000000"/>
                <w:sz w:val="28"/>
                <w:szCs w:val="28"/>
                <w:shd w:val="clear" w:color="auto" w:fill="FFFFFF"/>
              </w:rPr>
              <w:t>подпрограммы</w:t>
            </w:r>
            <w:r w:rsidRPr="008F07A4">
              <w:rPr>
                <w:rFonts w:ascii="Times New Roman" w:eastAsia="Times New Roman" w:hAnsi="Times New Roman" w:cs="Times New Roman"/>
                <w:sz w:val="28"/>
                <w:szCs w:val="28"/>
                <w:lang w:eastAsia="ru-RU"/>
              </w:rPr>
              <w:t>:</w:t>
            </w:r>
          </w:p>
          <w:p w:rsidR="008F07A4" w:rsidRPr="008F07A4" w:rsidRDefault="008F07A4" w:rsidP="008F07A4">
            <w:pPr>
              <w:tabs>
                <w:tab w:val="left" w:pos="5520"/>
              </w:tabs>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руб.</w:t>
            </w:r>
          </w:p>
          <w:tbl>
            <w:tblPr>
              <w:tblStyle w:val="5"/>
              <w:tblW w:w="7256" w:type="dxa"/>
              <w:tblLook w:val="04A0" w:firstRow="1" w:lastRow="0" w:firstColumn="1" w:lastColumn="0" w:noHBand="0" w:noVBand="1"/>
            </w:tblPr>
            <w:tblGrid>
              <w:gridCol w:w="897"/>
              <w:gridCol w:w="1088"/>
              <w:gridCol w:w="1119"/>
              <w:gridCol w:w="1110"/>
              <w:gridCol w:w="1085"/>
              <w:gridCol w:w="989"/>
              <w:gridCol w:w="968"/>
            </w:tblGrid>
            <w:tr w:rsidR="008F07A4" w:rsidRPr="008F07A4" w:rsidTr="002611FA">
              <w:trPr>
                <w:trHeight w:val="343"/>
              </w:trPr>
              <w:tc>
                <w:tcPr>
                  <w:tcW w:w="865" w:type="dxa"/>
                </w:tcPr>
                <w:p w:rsidR="008F07A4" w:rsidRPr="008F07A4" w:rsidRDefault="008F07A4" w:rsidP="008F07A4">
                  <w:pPr>
                    <w:tabs>
                      <w:tab w:val="left" w:pos="5520"/>
                    </w:tabs>
                    <w:autoSpaceDE w:val="0"/>
                    <w:autoSpaceDN w:val="0"/>
                    <w:rPr>
                      <w:sz w:val="28"/>
                      <w:szCs w:val="28"/>
                    </w:rPr>
                  </w:pPr>
                </w:p>
              </w:tc>
              <w:tc>
                <w:tcPr>
                  <w:tcW w:w="1092" w:type="dxa"/>
                </w:tcPr>
                <w:p w:rsidR="008F07A4" w:rsidRPr="008F07A4" w:rsidRDefault="008F07A4" w:rsidP="008F07A4">
                  <w:pPr>
                    <w:tabs>
                      <w:tab w:val="left" w:pos="5520"/>
                    </w:tabs>
                    <w:autoSpaceDE w:val="0"/>
                    <w:autoSpaceDN w:val="0"/>
                    <w:jc w:val="center"/>
                    <w:rPr>
                      <w:sz w:val="28"/>
                      <w:szCs w:val="28"/>
                    </w:rPr>
                  </w:pPr>
                  <w:r w:rsidRPr="008F07A4">
                    <w:rPr>
                      <w:sz w:val="28"/>
                      <w:szCs w:val="28"/>
                    </w:rPr>
                    <w:t>Всего</w:t>
                  </w:r>
                </w:p>
              </w:tc>
              <w:tc>
                <w:tcPr>
                  <w:tcW w:w="1127" w:type="dxa"/>
                </w:tcPr>
                <w:p w:rsidR="008F07A4" w:rsidRPr="008F07A4" w:rsidRDefault="008F07A4" w:rsidP="008F07A4">
                  <w:pPr>
                    <w:tabs>
                      <w:tab w:val="left" w:pos="5520"/>
                    </w:tabs>
                    <w:autoSpaceDE w:val="0"/>
                    <w:autoSpaceDN w:val="0"/>
                    <w:jc w:val="center"/>
                    <w:rPr>
                      <w:sz w:val="28"/>
                      <w:szCs w:val="28"/>
                    </w:rPr>
                  </w:pPr>
                  <w:r w:rsidRPr="008F07A4">
                    <w:rPr>
                      <w:sz w:val="28"/>
                      <w:szCs w:val="28"/>
                    </w:rPr>
                    <w:t>202</w:t>
                  </w:r>
                  <w:r w:rsidR="000D6849">
                    <w:rPr>
                      <w:sz w:val="28"/>
                      <w:szCs w:val="28"/>
                    </w:rPr>
                    <w:t>2</w:t>
                  </w:r>
                  <w:r w:rsidRPr="008F07A4">
                    <w:rPr>
                      <w:sz w:val="28"/>
                      <w:szCs w:val="28"/>
                    </w:rPr>
                    <w:t xml:space="preserve"> год</w:t>
                  </w:r>
                </w:p>
              </w:tc>
              <w:tc>
                <w:tcPr>
                  <w:tcW w:w="1118" w:type="dxa"/>
                </w:tcPr>
                <w:p w:rsidR="008F07A4" w:rsidRPr="008F07A4" w:rsidRDefault="008F07A4" w:rsidP="008F07A4">
                  <w:pPr>
                    <w:tabs>
                      <w:tab w:val="left" w:pos="5520"/>
                    </w:tabs>
                    <w:autoSpaceDE w:val="0"/>
                    <w:autoSpaceDN w:val="0"/>
                    <w:jc w:val="center"/>
                    <w:rPr>
                      <w:sz w:val="28"/>
                      <w:szCs w:val="28"/>
                    </w:rPr>
                  </w:pPr>
                  <w:r w:rsidRPr="008F07A4">
                    <w:rPr>
                      <w:sz w:val="28"/>
                      <w:szCs w:val="28"/>
                    </w:rPr>
                    <w:t>202</w:t>
                  </w:r>
                  <w:r w:rsidR="000D6849">
                    <w:rPr>
                      <w:sz w:val="28"/>
                      <w:szCs w:val="28"/>
                    </w:rPr>
                    <w:t>3</w:t>
                  </w:r>
                  <w:r w:rsidRPr="008F07A4">
                    <w:rPr>
                      <w:sz w:val="28"/>
                      <w:szCs w:val="28"/>
                    </w:rPr>
                    <w:t xml:space="preserve"> год</w:t>
                  </w:r>
                </w:p>
              </w:tc>
              <w:tc>
                <w:tcPr>
                  <w:tcW w:w="1087" w:type="dxa"/>
                </w:tcPr>
                <w:p w:rsidR="008F07A4" w:rsidRPr="008F07A4" w:rsidRDefault="008F07A4" w:rsidP="008F07A4">
                  <w:pPr>
                    <w:tabs>
                      <w:tab w:val="left" w:pos="5520"/>
                    </w:tabs>
                    <w:autoSpaceDE w:val="0"/>
                    <w:autoSpaceDN w:val="0"/>
                    <w:jc w:val="center"/>
                    <w:rPr>
                      <w:sz w:val="28"/>
                      <w:szCs w:val="28"/>
                    </w:rPr>
                  </w:pPr>
                  <w:r w:rsidRPr="008F07A4">
                    <w:rPr>
                      <w:sz w:val="28"/>
                      <w:szCs w:val="28"/>
                    </w:rPr>
                    <w:t>202</w:t>
                  </w:r>
                  <w:r w:rsidR="000D6849">
                    <w:rPr>
                      <w:sz w:val="28"/>
                      <w:szCs w:val="28"/>
                    </w:rPr>
                    <w:t>4</w:t>
                  </w:r>
                  <w:r w:rsidRPr="008F07A4">
                    <w:rPr>
                      <w:sz w:val="28"/>
                      <w:szCs w:val="28"/>
                    </w:rPr>
                    <w:t xml:space="preserve"> год</w:t>
                  </w:r>
                </w:p>
              </w:tc>
              <w:tc>
                <w:tcPr>
                  <w:tcW w:w="994" w:type="dxa"/>
                </w:tcPr>
                <w:p w:rsidR="008F07A4" w:rsidRPr="008F07A4" w:rsidRDefault="008F07A4" w:rsidP="008F07A4">
                  <w:pPr>
                    <w:tabs>
                      <w:tab w:val="left" w:pos="5520"/>
                    </w:tabs>
                    <w:autoSpaceDE w:val="0"/>
                    <w:autoSpaceDN w:val="0"/>
                    <w:jc w:val="center"/>
                    <w:rPr>
                      <w:sz w:val="28"/>
                      <w:szCs w:val="28"/>
                    </w:rPr>
                  </w:pPr>
                  <w:r w:rsidRPr="008F07A4">
                    <w:rPr>
                      <w:sz w:val="28"/>
                      <w:szCs w:val="28"/>
                    </w:rPr>
                    <w:t>202</w:t>
                  </w:r>
                  <w:r w:rsidR="000D6849">
                    <w:rPr>
                      <w:sz w:val="28"/>
                      <w:szCs w:val="28"/>
                    </w:rPr>
                    <w:t>5</w:t>
                  </w:r>
                  <w:r w:rsidRPr="008F07A4">
                    <w:rPr>
                      <w:sz w:val="28"/>
                      <w:szCs w:val="28"/>
                    </w:rPr>
                    <w:t xml:space="preserve"> год</w:t>
                  </w:r>
                </w:p>
              </w:tc>
              <w:tc>
                <w:tcPr>
                  <w:tcW w:w="973" w:type="dxa"/>
                </w:tcPr>
                <w:p w:rsidR="008F07A4" w:rsidRPr="008F07A4" w:rsidRDefault="008F07A4" w:rsidP="008F07A4">
                  <w:pPr>
                    <w:tabs>
                      <w:tab w:val="left" w:pos="5520"/>
                    </w:tabs>
                    <w:autoSpaceDE w:val="0"/>
                    <w:autoSpaceDN w:val="0"/>
                    <w:jc w:val="center"/>
                    <w:rPr>
                      <w:sz w:val="28"/>
                      <w:szCs w:val="28"/>
                    </w:rPr>
                  </w:pPr>
                  <w:r w:rsidRPr="008F07A4">
                    <w:rPr>
                      <w:sz w:val="28"/>
                      <w:szCs w:val="28"/>
                    </w:rPr>
                    <w:t>202</w:t>
                  </w:r>
                  <w:r w:rsidR="000D6849">
                    <w:rPr>
                      <w:sz w:val="28"/>
                      <w:szCs w:val="28"/>
                    </w:rPr>
                    <w:t>6</w:t>
                  </w:r>
                  <w:r w:rsidRPr="008F07A4">
                    <w:rPr>
                      <w:sz w:val="28"/>
                      <w:szCs w:val="28"/>
                    </w:rPr>
                    <w:t xml:space="preserve"> год</w:t>
                  </w:r>
                </w:p>
              </w:tc>
            </w:tr>
            <w:tr w:rsidR="008F07A4" w:rsidRPr="008F07A4" w:rsidTr="002611FA">
              <w:trPr>
                <w:trHeight w:val="127"/>
              </w:trPr>
              <w:tc>
                <w:tcPr>
                  <w:tcW w:w="865" w:type="dxa"/>
                </w:tcPr>
                <w:p w:rsidR="008F07A4" w:rsidRPr="008F07A4" w:rsidRDefault="008F07A4" w:rsidP="008F07A4">
                  <w:pPr>
                    <w:tabs>
                      <w:tab w:val="left" w:pos="5520"/>
                    </w:tabs>
                    <w:autoSpaceDE w:val="0"/>
                    <w:autoSpaceDN w:val="0"/>
                  </w:pPr>
                  <w:r w:rsidRPr="008F07A4">
                    <w:t>Всего</w:t>
                  </w:r>
                </w:p>
              </w:tc>
              <w:tc>
                <w:tcPr>
                  <w:tcW w:w="1092" w:type="dxa"/>
                  <w:vAlign w:val="bottom"/>
                </w:tcPr>
                <w:p w:rsidR="008F07A4" w:rsidRPr="008F07A4" w:rsidRDefault="008F07A4" w:rsidP="008F07A4">
                  <w:pPr>
                    <w:autoSpaceDE w:val="0"/>
                    <w:autoSpaceDN w:val="0"/>
                    <w:jc w:val="center"/>
                    <w:rPr>
                      <w:b/>
                    </w:rPr>
                  </w:pPr>
                  <w:r w:rsidRPr="008F07A4">
                    <w:rPr>
                      <w:b/>
                    </w:rPr>
                    <w:t>8 447 000</w:t>
                  </w:r>
                </w:p>
              </w:tc>
              <w:tc>
                <w:tcPr>
                  <w:tcW w:w="1127" w:type="dxa"/>
                  <w:vAlign w:val="bottom"/>
                </w:tcPr>
                <w:p w:rsidR="008F07A4" w:rsidRPr="008F07A4" w:rsidRDefault="008F07A4" w:rsidP="008F07A4">
                  <w:pPr>
                    <w:autoSpaceDE w:val="0"/>
                    <w:autoSpaceDN w:val="0"/>
                    <w:jc w:val="center"/>
                    <w:rPr>
                      <w:b/>
                    </w:rPr>
                  </w:pPr>
                  <w:r w:rsidRPr="008F07A4">
                    <w:rPr>
                      <w:b/>
                    </w:rPr>
                    <w:t>447 000</w:t>
                  </w:r>
                </w:p>
              </w:tc>
              <w:tc>
                <w:tcPr>
                  <w:tcW w:w="1118" w:type="dxa"/>
                  <w:vAlign w:val="bottom"/>
                </w:tcPr>
                <w:p w:rsidR="008F07A4" w:rsidRPr="008F07A4" w:rsidRDefault="008F07A4" w:rsidP="008F07A4">
                  <w:pPr>
                    <w:autoSpaceDE w:val="0"/>
                    <w:autoSpaceDN w:val="0"/>
                    <w:jc w:val="center"/>
                    <w:rPr>
                      <w:b/>
                    </w:rPr>
                  </w:pPr>
                  <w:r w:rsidRPr="008F07A4">
                    <w:rPr>
                      <w:b/>
                    </w:rPr>
                    <w:t>3 590 000</w:t>
                  </w:r>
                </w:p>
              </w:tc>
              <w:tc>
                <w:tcPr>
                  <w:tcW w:w="1087" w:type="dxa"/>
                  <w:vAlign w:val="bottom"/>
                </w:tcPr>
                <w:p w:rsidR="008F07A4" w:rsidRPr="008F07A4" w:rsidRDefault="008F07A4" w:rsidP="008F07A4">
                  <w:pPr>
                    <w:autoSpaceDE w:val="0"/>
                    <w:autoSpaceDN w:val="0"/>
                    <w:jc w:val="center"/>
                    <w:rPr>
                      <w:b/>
                    </w:rPr>
                  </w:pPr>
                  <w:r w:rsidRPr="008F07A4">
                    <w:rPr>
                      <w:b/>
                    </w:rPr>
                    <w:t>2 360 000</w:t>
                  </w:r>
                </w:p>
              </w:tc>
              <w:tc>
                <w:tcPr>
                  <w:tcW w:w="994" w:type="dxa"/>
                </w:tcPr>
                <w:p w:rsidR="008F07A4" w:rsidRPr="008F07A4" w:rsidRDefault="008F07A4" w:rsidP="008F07A4">
                  <w:pPr>
                    <w:autoSpaceDE w:val="0"/>
                    <w:autoSpaceDN w:val="0"/>
                    <w:jc w:val="center"/>
                    <w:rPr>
                      <w:b/>
                    </w:rPr>
                  </w:pPr>
                  <w:r w:rsidRPr="008F07A4">
                    <w:rPr>
                      <w:b/>
                    </w:rPr>
                    <w:t xml:space="preserve">1 350 000 </w:t>
                  </w:r>
                </w:p>
              </w:tc>
              <w:tc>
                <w:tcPr>
                  <w:tcW w:w="973" w:type="dxa"/>
                </w:tcPr>
                <w:p w:rsidR="008F07A4" w:rsidRPr="008F07A4" w:rsidRDefault="008F07A4" w:rsidP="008F07A4">
                  <w:pPr>
                    <w:autoSpaceDE w:val="0"/>
                    <w:autoSpaceDN w:val="0"/>
                    <w:jc w:val="center"/>
                    <w:rPr>
                      <w:b/>
                    </w:rPr>
                  </w:pPr>
                  <w:r w:rsidRPr="008F07A4">
                    <w:rPr>
                      <w:b/>
                    </w:rPr>
                    <w:t>700 000</w:t>
                  </w:r>
                </w:p>
              </w:tc>
            </w:tr>
            <w:tr w:rsidR="008F07A4" w:rsidRPr="008F07A4" w:rsidTr="002611FA">
              <w:trPr>
                <w:trHeight w:val="271"/>
              </w:trPr>
              <w:tc>
                <w:tcPr>
                  <w:tcW w:w="865" w:type="dxa"/>
                </w:tcPr>
                <w:p w:rsidR="008F07A4" w:rsidRPr="008F07A4" w:rsidRDefault="008F07A4" w:rsidP="008F07A4">
                  <w:pPr>
                    <w:tabs>
                      <w:tab w:val="left" w:pos="5520"/>
                    </w:tabs>
                    <w:autoSpaceDE w:val="0"/>
                    <w:autoSpaceDN w:val="0"/>
                  </w:pPr>
                  <w:r w:rsidRPr="008F07A4">
                    <w:t>Бюджет района</w:t>
                  </w:r>
                </w:p>
              </w:tc>
              <w:tc>
                <w:tcPr>
                  <w:tcW w:w="1092" w:type="dxa"/>
                  <w:vAlign w:val="bottom"/>
                </w:tcPr>
                <w:p w:rsidR="008F07A4" w:rsidRPr="008F07A4" w:rsidRDefault="008F07A4" w:rsidP="008F07A4">
                  <w:pPr>
                    <w:autoSpaceDE w:val="0"/>
                    <w:autoSpaceDN w:val="0"/>
                    <w:jc w:val="center"/>
                  </w:pPr>
                  <w:r w:rsidRPr="008F07A4">
                    <w:rPr>
                      <w:b/>
                    </w:rPr>
                    <w:t>8 447 000</w:t>
                  </w:r>
                </w:p>
              </w:tc>
              <w:tc>
                <w:tcPr>
                  <w:tcW w:w="1127" w:type="dxa"/>
                  <w:vAlign w:val="bottom"/>
                </w:tcPr>
                <w:p w:rsidR="008F07A4" w:rsidRPr="008F07A4" w:rsidRDefault="008F07A4" w:rsidP="008F07A4">
                  <w:pPr>
                    <w:autoSpaceDE w:val="0"/>
                    <w:autoSpaceDN w:val="0"/>
                    <w:jc w:val="center"/>
                  </w:pPr>
                  <w:r w:rsidRPr="008F07A4">
                    <w:rPr>
                      <w:b/>
                    </w:rPr>
                    <w:t>447 000</w:t>
                  </w:r>
                </w:p>
              </w:tc>
              <w:tc>
                <w:tcPr>
                  <w:tcW w:w="1118" w:type="dxa"/>
                  <w:vAlign w:val="bottom"/>
                </w:tcPr>
                <w:p w:rsidR="008F07A4" w:rsidRPr="008F07A4" w:rsidRDefault="008F07A4" w:rsidP="008F07A4">
                  <w:pPr>
                    <w:autoSpaceDE w:val="0"/>
                    <w:autoSpaceDN w:val="0"/>
                    <w:jc w:val="center"/>
                  </w:pPr>
                  <w:r w:rsidRPr="008F07A4">
                    <w:rPr>
                      <w:b/>
                    </w:rPr>
                    <w:t>3 590 000</w:t>
                  </w:r>
                </w:p>
              </w:tc>
              <w:tc>
                <w:tcPr>
                  <w:tcW w:w="1087" w:type="dxa"/>
                  <w:vAlign w:val="bottom"/>
                </w:tcPr>
                <w:p w:rsidR="008F07A4" w:rsidRPr="008F07A4" w:rsidRDefault="008F07A4" w:rsidP="008F07A4">
                  <w:pPr>
                    <w:autoSpaceDE w:val="0"/>
                    <w:autoSpaceDN w:val="0"/>
                    <w:jc w:val="center"/>
                    <w:rPr>
                      <w:b/>
                    </w:rPr>
                  </w:pPr>
                  <w:r w:rsidRPr="008F07A4">
                    <w:rPr>
                      <w:b/>
                    </w:rPr>
                    <w:t>2 360 000</w:t>
                  </w:r>
                </w:p>
              </w:tc>
              <w:tc>
                <w:tcPr>
                  <w:tcW w:w="994" w:type="dxa"/>
                </w:tcPr>
                <w:p w:rsidR="008F07A4" w:rsidRPr="008F07A4" w:rsidRDefault="008F07A4" w:rsidP="008F07A4">
                  <w:pPr>
                    <w:autoSpaceDE w:val="0"/>
                    <w:autoSpaceDN w:val="0"/>
                    <w:jc w:val="center"/>
                    <w:rPr>
                      <w:b/>
                    </w:rPr>
                  </w:pPr>
                </w:p>
                <w:p w:rsidR="008F07A4" w:rsidRPr="008F07A4" w:rsidRDefault="008F07A4" w:rsidP="008F07A4">
                  <w:pPr>
                    <w:autoSpaceDE w:val="0"/>
                    <w:autoSpaceDN w:val="0"/>
                    <w:jc w:val="center"/>
                    <w:rPr>
                      <w:b/>
                    </w:rPr>
                  </w:pPr>
                  <w:r w:rsidRPr="008F07A4">
                    <w:rPr>
                      <w:b/>
                    </w:rPr>
                    <w:t xml:space="preserve">1 350 000 </w:t>
                  </w:r>
                </w:p>
              </w:tc>
              <w:tc>
                <w:tcPr>
                  <w:tcW w:w="973" w:type="dxa"/>
                </w:tcPr>
                <w:p w:rsidR="008F07A4" w:rsidRPr="008F07A4" w:rsidRDefault="008F07A4" w:rsidP="008F07A4">
                  <w:pPr>
                    <w:autoSpaceDE w:val="0"/>
                    <w:autoSpaceDN w:val="0"/>
                    <w:jc w:val="center"/>
                    <w:rPr>
                      <w:b/>
                    </w:rPr>
                  </w:pPr>
                </w:p>
                <w:p w:rsidR="008F07A4" w:rsidRPr="008F07A4" w:rsidRDefault="008F07A4" w:rsidP="008F07A4">
                  <w:pPr>
                    <w:autoSpaceDE w:val="0"/>
                    <w:autoSpaceDN w:val="0"/>
                    <w:jc w:val="center"/>
                  </w:pPr>
                  <w:r w:rsidRPr="008F07A4">
                    <w:rPr>
                      <w:b/>
                    </w:rPr>
                    <w:t>700 000</w:t>
                  </w:r>
                </w:p>
              </w:tc>
            </w:tr>
          </w:tbl>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w:t>
            </w:r>
          </w:p>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Мероприятия подпрограммы и объемы финансирования подлежат ежегодной корректировке с учетом возможностей бюджетов.</w:t>
            </w:r>
          </w:p>
        </w:tc>
      </w:tr>
      <w:tr w:rsidR="008F07A4" w:rsidRPr="008F07A4" w:rsidTr="002611FA">
        <w:trPr>
          <w:trHeight w:val="1435"/>
          <w:jc w:val="center"/>
        </w:trPr>
        <w:tc>
          <w:tcPr>
            <w:tcW w:w="2050"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Ожидаемые конечные</w:t>
            </w:r>
          </w:p>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результаты подпрограммы</w:t>
            </w:r>
          </w:p>
        </w:tc>
        <w:tc>
          <w:tcPr>
            <w:tcW w:w="7466" w:type="dxa"/>
            <w:tcBorders>
              <w:top w:val="single" w:sz="4" w:space="0" w:color="auto"/>
              <w:left w:val="single" w:sz="4" w:space="0" w:color="auto"/>
              <w:bottom w:val="single" w:sz="4" w:space="0" w:color="auto"/>
              <w:right w:val="single" w:sz="4" w:space="0" w:color="auto"/>
            </w:tcBorders>
          </w:tcPr>
          <w:p w:rsidR="008F07A4" w:rsidRPr="008F07A4" w:rsidRDefault="008F07A4" w:rsidP="008F07A4">
            <w:pPr>
              <w:tabs>
                <w:tab w:val="left" w:pos="252"/>
                <w:tab w:val="left" w:pos="357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укрепления  материально-технической базы дошкольных образовательных организаций;</w:t>
            </w:r>
          </w:p>
          <w:p w:rsidR="008F07A4" w:rsidRPr="008F07A4" w:rsidRDefault="008F07A4" w:rsidP="008F07A4">
            <w:pPr>
              <w:tabs>
                <w:tab w:val="left" w:pos="252"/>
                <w:tab w:val="left" w:pos="357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-приобретение необходимого оборудования для совершенствования, обновления предметно-пространственной среды, реализации ФГОС дошкольного образования; </w:t>
            </w:r>
          </w:p>
          <w:p w:rsidR="008F07A4" w:rsidRPr="008F07A4" w:rsidRDefault="008F07A4" w:rsidP="008F07A4">
            <w:pPr>
              <w:tabs>
                <w:tab w:val="left" w:pos="252"/>
                <w:tab w:val="left" w:pos="357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повышение качества дошкольного образования;</w:t>
            </w:r>
          </w:p>
          <w:p w:rsidR="008F07A4" w:rsidRPr="008F07A4" w:rsidRDefault="008F07A4" w:rsidP="008F07A4">
            <w:pPr>
              <w:tabs>
                <w:tab w:val="left" w:pos="252"/>
                <w:tab w:val="left" w:pos="3570"/>
              </w:tabs>
              <w:autoSpaceDE w:val="0"/>
              <w:autoSpaceDN w:val="0"/>
              <w:spacing w:after="0" w:line="240" w:lineRule="auto"/>
              <w:ind w:firstLine="181"/>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-обеспечение гарантий доступности дошкольного образования, равенства возможностей для каждого ребенка в получении качественного дошкольного образования на территории муниципального  района «Петровск-Забайкальский район».                                                                                               </w:t>
            </w:r>
          </w:p>
        </w:tc>
      </w:tr>
    </w:tbl>
    <w:p w:rsidR="008F07A4" w:rsidRPr="008F07A4" w:rsidRDefault="008F07A4" w:rsidP="008F07A4">
      <w:pPr>
        <w:autoSpaceDE w:val="0"/>
        <w:autoSpaceDN w:val="0"/>
        <w:spacing w:after="0" w:line="240" w:lineRule="auto"/>
        <w:rPr>
          <w:rFonts w:ascii="Times New Roman" w:eastAsia="Times New Roman" w:hAnsi="Times New Roman" w:cs="Times New Roman"/>
          <w:sz w:val="28"/>
          <w:szCs w:val="28"/>
          <w:lang w:eastAsia="ru-RU"/>
        </w:rPr>
      </w:pPr>
    </w:p>
    <w:p w:rsidR="002611FA" w:rsidRPr="008F07A4" w:rsidRDefault="002611FA" w:rsidP="008F07A4">
      <w:pPr>
        <w:autoSpaceDE w:val="0"/>
        <w:autoSpaceDN w:val="0"/>
        <w:spacing w:after="0" w:line="240" w:lineRule="auto"/>
        <w:rPr>
          <w:rFonts w:ascii="Times New Roman" w:eastAsia="Times New Roman" w:hAnsi="Times New Roman" w:cs="Times New Roman"/>
          <w:sz w:val="28"/>
          <w:szCs w:val="28"/>
          <w:lang w:eastAsia="ru-RU"/>
        </w:rPr>
      </w:pPr>
    </w:p>
    <w:p w:rsidR="008F07A4" w:rsidRPr="008F07A4" w:rsidRDefault="008F07A4" w:rsidP="00310FEE">
      <w:pPr>
        <w:numPr>
          <w:ilvl w:val="0"/>
          <w:numId w:val="10"/>
        </w:numPr>
        <w:tabs>
          <w:tab w:val="num" w:pos="567"/>
          <w:tab w:val="left" w:pos="5520"/>
        </w:tabs>
        <w:autoSpaceDE w:val="0"/>
        <w:autoSpaceDN w:val="0"/>
        <w:spacing w:after="0" w:line="240" w:lineRule="auto"/>
        <w:jc w:val="center"/>
        <w:rPr>
          <w:rFonts w:ascii="Times New Roman" w:eastAsia="Times New Roman" w:hAnsi="Times New Roman" w:cs="Times New Roman"/>
          <w:b/>
          <w:i/>
          <w:sz w:val="28"/>
          <w:szCs w:val="28"/>
          <w:lang w:eastAsia="ru-RU"/>
        </w:rPr>
      </w:pPr>
      <w:r w:rsidRPr="008F07A4">
        <w:rPr>
          <w:rFonts w:ascii="Times New Roman" w:eastAsia="Times New Roman" w:hAnsi="Times New Roman" w:cs="Times New Roman"/>
          <w:b/>
          <w:i/>
          <w:sz w:val="28"/>
          <w:szCs w:val="28"/>
          <w:lang w:eastAsia="ru-RU"/>
        </w:rPr>
        <w:t>Содержание проблемы и обоснование необходимости ее решения программным методом</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i/>
          <w:sz w:val="28"/>
          <w:szCs w:val="28"/>
          <w:lang w:eastAsia="ru-RU"/>
        </w:rPr>
      </w:pPr>
      <w:r w:rsidRPr="008F07A4">
        <w:rPr>
          <w:rFonts w:ascii="Times New Roman" w:eastAsia="Times New Roman" w:hAnsi="Times New Roman" w:cs="Times New Roman"/>
          <w:sz w:val="28"/>
          <w:szCs w:val="28"/>
          <w:lang w:eastAsia="ru-RU"/>
        </w:rPr>
        <w:t xml:space="preserve">Дошкольное образование </w:t>
      </w:r>
      <w:r w:rsidR="000D6849" w:rsidRPr="008F07A4">
        <w:rPr>
          <w:rFonts w:ascii="Times New Roman" w:eastAsia="Times New Roman" w:hAnsi="Times New Roman" w:cs="Times New Roman"/>
          <w:sz w:val="28"/>
          <w:szCs w:val="28"/>
          <w:lang w:eastAsia="ru-RU"/>
        </w:rPr>
        <w:t>в Российской</w:t>
      </w:r>
      <w:r w:rsidRPr="008F07A4">
        <w:rPr>
          <w:rFonts w:ascii="Times New Roman" w:eastAsia="Times New Roman" w:hAnsi="Times New Roman" w:cs="Times New Roman"/>
          <w:sz w:val="28"/>
          <w:szCs w:val="28"/>
          <w:lang w:eastAsia="ru-RU"/>
        </w:rPr>
        <w:t xml:space="preserve"> Федерации</w:t>
      </w:r>
      <w:r w:rsidRPr="008F07A4">
        <w:rPr>
          <w:rFonts w:ascii="Times New Roman" w:eastAsia="Times New Roman" w:hAnsi="Times New Roman" w:cs="Times New Roman"/>
          <w:i/>
          <w:sz w:val="28"/>
          <w:szCs w:val="28"/>
          <w:lang w:eastAsia="ru-RU"/>
        </w:rPr>
        <w:t xml:space="preserve"> </w:t>
      </w:r>
      <w:r w:rsidRPr="008F07A4">
        <w:rPr>
          <w:rFonts w:ascii="Times New Roman" w:eastAsia="Times New Roman" w:hAnsi="Times New Roman" w:cs="Times New Roman"/>
          <w:sz w:val="28"/>
          <w:szCs w:val="28"/>
          <w:lang w:eastAsia="ru-RU"/>
        </w:rPr>
        <w:t xml:space="preserve">является </w:t>
      </w:r>
      <w:r w:rsidR="000D6849" w:rsidRPr="008F07A4">
        <w:rPr>
          <w:rFonts w:ascii="Times New Roman" w:eastAsia="Times New Roman" w:hAnsi="Times New Roman" w:cs="Times New Roman"/>
          <w:sz w:val="28"/>
          <w:szCs w:val="28"/>
          <w:lang w:eastAsia="ru-RU"/>
        </w:rPr>
        <w:t>уровнем общего</w:t>
      </w:r>
      <w:r w:rsidRPr="008F07A4">
        <w:rPr>
          <w:rFonts w:ascii="Times New Roman" w:eastAsia="Times New Roman" w:hAnsi="Times New Roman" w:cs="Times New Roman"/>
          <w:sz w:val="28"/>
          <w:szCs w:val="28"/>
          <w:lang w:eastAsia="ru-RU"/>
        </w:rPr>
        <w:t xml:space="preserve"> образования</w:t>
      </w:r>
      <w:r w:rsidRPr="008F07A4">
        <w:rPr>
          <w:rFonts w:ascii="Times New Roman" w:eastAsia="Times New Roman" w:hAnsi="Times New Roman" w:cs="Times New Roman"/>
          <w:i/>
          <w:sz w:val="28"/>
          <w:szCs w:val="28"/>
          <w:lang w:eastAsia="ru-RU"/>
        </w:rPr>
        <w:t>.</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lastRenderedPageBreak/>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Общая численность детей дошкольного возраста по состоянию на </w:t>
      </w:r>
      <w:r w:rsidRPr="000D6849">
        <w:rPr>
          <w:rFonts w:ascii="Times New Roman" w:eastAsia="Times New Roman" w:hAnsi="Times New Roman" w:cs="Times New Roman"/>
          <w:sz w:val="28"/>
          <w:szCs w:val="28"/>
          <w:lang w:eastAsia="ru-RU"/>
        </w:rPr>
        <w:t>01.</w:t>
      </w:r>
      <w:r w:rsidR="002F5A50">
        <w:rPr>
          <w:rFonts w:ascii="Times New Roman" w:eastAsia="Times New Roman" w:hAnsi="Times New Roman" w:cs="Times New Roman"/>
          <w:sz w:val="28"/>
          <w:szCs w:val="28"/>
          <w:lang w:eastAsia="ru-RU"/>
        </w:rPr>
        <w:t>09</w:t>
      </w:r>
      <w:r w:rsidRPr="000D6849">
        <w:rPr>
          <w:rFonts w:ascii="Times New Roman" w:eastAsia="Times New Roman" w:hAnsi="Times New Roman" w:cs="Times New Roman"/>
          <w:sz w:val="28"/>
          <w:szCs w:val="28"/>
          <w:lang w:eastAsia="ru-RU"/>
        </w:rPr>
        <w:t>.202</w:t>
      </w:r>
      <w:r w:rsidR="000D6849" w:rsidRPr="000D6849">
        <w:rPr>
          <w:rFonts w:ascii="Times New Roman" w:eastAsia="Times New Roman" w:hAnsi="Times New Roman" w:cs="Times New Roman"/>
          <w:sz w:val="28"/>
          <w:szCs w:val="28"/>
          <w:lang w:eastAsia="ru-RU"/>
        </w:rPr>
        <w:t>1</w:t>
      </w:r>
      <w:r w:rsidRPr="000D6849">
        <w:rPr>
          <w:rFonts w:ascii="Times New Roman" w:eastAsia="Times New Roman" w:hAnsi="Times New Roman" w:cs="Times New Roman"/>
          <w:sz w:val="28"/>
          <w:szCs w:val="28"/>
          <w:lang w:eastAsia="ru-RU"/>
        </w:rPr>
        <w:t xml:space="preserve"> года </w:t>
      </w:r>
      <w:r w:rsidR="000D6849" w:rsidRPr="000D6849">
        <w:rPr>
          <w:rFonts w:ascii="Times New Roman" w:eastAsia="Times New Roman" w:hAnsi="Times New Roman" w:cs="Times New Roman"/>
          <w:sz w:val="28"/>
          <w:szCs w:val="28"/>
          <w:lang w:eastAsia="ru-RU"/>
        </w:rPr>
        <w:t>составляет 3240</w:t>
      </w:r>
      <w:r w:rsidRPr="000D6849">
        <w:rPr>
          <w:rFonts w:ascii="Times New Roman" w:eastAsia="Times New Roman" w:hAnsi="Times New Roman" w:cs="Times New Roman"/>
          <w:sz w:val="28"/>
          <w:szCs w:val="28"/>
          <w:lang w:eastAsia="ru-RU"/>
        </w:rPr>
        <w:t xml:space="preserve"> </w:t>
      </w:r>
      <w:r w:rsidR="000D6849" w:rsidRPr="000D6849">
        <w:rPr>
          <w:rFonts w:ascii="Times New Roman" w:eastAsia="Times New Roman" w:hAnsi="Times New Roman" w:cs="Times New Roman"/>
          <w:sz w:val="28"/>
          <w:szCs w:val="28"/>
          <w:lang w:eastAsia="ru-RU"/>
        </w:rPr>
        <w:t>человек.</w:t>
      </w:r>
    </w:p>
    <w:p w:rsidR="008F07A4" w:rsidRPr="008F07A4" w:rsidRDefault="008F07A4" w:rsidP="008F07A4">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В Петровск-Забайкальском муниципальном </w:t>
      </w:r>
      <w:r w:rsidRPr="000D6849">
        <w:rPr>
          <w:rFonts w:ascii="Times New Roman" w:eastAsia="Times New Roman" w:hAnsi="Times New Roman" w:cs="Times New Roman"/>
          <w:sz w:val="28"/>
          <w:szCs w:val="28"/>
          <w:lang w:eastAsia="ru-RU"/>
        </w:rPr>
        <w:t>районе на 01.</w:t>
      </w:r>
      <w:r w:rsidR="000D6849">
        <w:rPr>
          <w:rFonts w:ascii="Times New Roman" w:eastAsia="Times New Roman" w:hAnsi="Times New Roman" w:cs="Times New Roman"/>
          <w:sz w:val="28"/>
          <w:szCs w:val="28"/>
          <w:lang w:eastAsia="ru-RU"/>
        </w:rPr>
        <w:t>09</w:t>
      </w:r>
      <w:r w:rsidRPr="000D6849">
        <w:rPr>
          <w:rFonts w:ascii="Times New Roman" w:eastAsia="Times New Roman" w:hAnsi="Times New Roman" w:cs="Times New Roman"/>
          <w:sz w:val="28"/>
          <w:szCs w:val="28"/>
          <w:lang w:eastAsia="ru-RU"/>
        </w:rPr>
        <w:t>.202</w:t>
      </w:r>
      <w:r w:rsidR="000D6849">
        <w:rPr>
          <w:rFonts w:ascii="Times New Roman" w:eastAsia="Times New Roman" w:hAnsi="Times New Roman" w:cs="Times New Roman"/>
          <w:sz w:val="28"/>
          <w:szCs w:val="28"/>
          <w:lang w:eastAsia="ru-RU"/>
        </w:rPr>
        <w:t>1</w:t>
      </w:r>
      <w:r w:rsidRPr="008F07A4">
        <w:rPr>
          <w:rFonts w:ascii="Times New Roman" w:eastAsia="Times New Roman" w:hAnsi="Times New Roman" w:cs="Times New Roman"/>
          <w:sz w:val="28"/>
          <w:szCs w:val="28"/>
          <w:lang w:eastAsia="ru-RU"/>
        </w:rPr>
        <w:t xml:space="preserve"> года действует 12 дошкольных учреждений, 2 </w:t>
      </w:r>
      <w:r w:rsidR="000D6849" w:rsidRPr="008F07A4">
        <w:rPr>
          <w:rFonts w:ascii="Times New Roman" w:eastAsia="Times New Roman" w:hAnsi="Times New Roman" w:cs="Times New Roman"/>
          <w:sz w:val="28"/>
          <w:szCs w:val="28"/>
          <w:lang w:eastAsia="ru-RU"/>
        </w:rPr>
        <w:t>средних, 1</w:t>
      </w:r>
      <w:r w:rsidRPr="008F07A4">
        <w:rPr>
          <w:rFonts w:ascii="Times New Roman" w:eastAsia="Times New Roman" w:hAnsi="Times New Roman" w:cs="Times New Roman"/>
          <w:sz w:val="28"/>
          <w:szCs w:val="28"/>
          <w:lang w:eastAsia="ru-RU"/>
        </w:rPr>
        <w:t xml:space="preserve"> </w:t>
      </w:r>
      <w:r w:rsidR="000D6849" w:rsidRPr="008F07A4">
        <w:rPr>
          <w:rFonts w:ascii="Times New Roman" w:eastAsia="Times New Roman" w:hAnsi="Times New Roman" w:cs="Times New Roman"/>
          <w:sz w:val="28"/>
          <w:szCs w:val="28"/>
          <w:lang w:eastAsia="ru-RU"/>
        </w:rPr>
        <w:t>основная,</w:t>
      </w:r>
      <w:r w:rsidRPr="008F07A4">
        <w:rPr>
          <w:rFonts w:ascii="Times New Roman" w:eastAsia="Times New Roman" w:hAnsi="Times New Roman" w:cs="Times New Roman"/>
          <w:sz w:val="28"/>
          <w:szCs w:val="28"/>
          <w:lang w:eastAsia="ru-RU"/>
        </w:rPr>
        <w:t xml:space="preserve"> 1 </w:t>
      </w:r>
      <w:r w:rsidR="000D6849" w:rsidRPr="008F07A4">
        <w:rPr>
          <w:rFonts w:ascii="Times New Roman" w:eastAsia="Times New Roman" w:hAnsi="Times New Roman" w:cs="Times New Roman"/>
          <w:sz w:val="28"/>
          <w:szCs w:val="28"/>
          <w:lang w:eastAsia="ru-RU"/>
        </w:rPr>
        <w:t>начальные общеобразовательные</w:t>
      </w:r>
      <w:r w:rsidRPr="008F07A4">
        <w:rPr>
          <w:rFonts w:ascii="Times New Roman" w:eastAsia="Times New Roman" w:hAnsi="Times New Roman" w:cs="Times New Roman"/>
          <w:sz w:val="28"/>
          <w:szCs w:val="28"/>
          <w:lang w:eastAsia="ru-RU"/>
        </w:rPr>
        <w:t xml:space="preserve"> </w:t>
      </w:r>
      <w:r w:rsidR="000D6849" w:rsidRPr="008F07A4">
        <w:rPr>
          <w:rFonts w:ascii="Times New Roman" w:eastAsia="Times New Roman" w:hAnsi="Times New Roman" w:cs="Times New Roman"/>
          <w:sz w:val="28"/>
          <w:szCs w:val="28"/>
          <w:lang w:eastAsia="ru-RU"/>
        </w:rPr>
        <w:t>школы реализующие</w:t>
      </w:r>
      <w:r w:rsidRPr="008F07A4">
        <w:rPr>
          <w:rFonts w:ascii="Times New Roman" w:eastAsia="Times New Roman" w:hAnsi="Times New Roman" w:cs="Times New Roman"/>
          <w:sz w:val="28"/>
          <w:szCs w:val="28"/>
          <w:lang w:eastAsia="ru-RU"/>
        </w:rPr>
        <w:t xml:space="preserve"> Программы по дошкольному образованию.</w:t>
      </w:r>
    </w:p>
    <w:p w:rsidR="008F07A4" w:rsidRPr="008F07A4" w:rsidRDefault="008F07A4" w:rsidP="008F07A4">
      <w:pPr>
        <w:tabs>
          <w:tab w:val="left" w:pos="54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Охвачено дошкольным образованием на 01.</w:t>
      </w:r>
      <w:r w:rsidR="002F5A50">
        <w:rPr>
          <w:rFonts w:ascii="Times New Roman" w:eastAsia="Times New Roman" w:hAnsi="Times New Roman" w:cs="Times New Roman"/>
          <w:sz w:val="28"/>
          <w:szCs w:val="28"/>
          <w:lang w:eastAsia="ru-RU"/>
        </w:rPr>
        <w:t>09</w:t>
      </w:r>
      <w:r w:rsidRPr="008F07A4">
        <w:rPr>
          <w:rFonts w:ascii="Times New Roman" w:eastAsia="Times New Roman" w:hAnsi="Times New Roman" w:cs="Times New Roman"/>
          <w:sz w:val="28"/>
          <w:szCs w:val="28"/>
          <w:lang w:eastAsia="ru-RU"/>
        </w:rPr>
        <w:t>.202</w:t>
      </w:r>
      <w:r w:rsidR="002F5A50">
        <w:rPr>
          <w:rFonts w:ascii="Times New Roman" w:eastAsia="Times New Roman" w:hAnsi="Times New Roman" w:cs="Times New Roman"/>
          <w:sz w:val="28"/>
          <w:szCs w:val="28"/>
          <w:lang w:eastAsia="ru-RU"/>
        </w:rPr>
        <w:t>1</w:t>
      </w:r>
      <w:r w:rsidRPr="008F07A4">
        <w:rPr>
          <w:rFonts w:ascii="Times New Roman" w:eastAsia="Times New Roman" w:hAnsi="Times New Roman" w:cs="Times New Roman"/>
          <w:sz w:val="28"/>
          <w:szCs w:val="28"/>
          <w:lang w:eastAsia="ru-RU"/>
        </w:rPr>
        <w:t xml:space="preserve"> год – 64 </w:t>
      </w:r>
      <w:r w:rsidR="000D6849" w:rsidRPr="008F07A4">
        <w:rPr>
          <w:rFonts w:ascii="Times New Roman" w:eastAsia="Times New Roman" w:hAnsi="Times New Roman" w:cs="Times New Roman"/>
          <w:sz w:val="28"/>
          <w:szCs w:val="28"/>
          <w:lang w:eastAsia="ru-RU"/>
        </w:rPr>
        <w:t>%;</w:t>
      </w:r>
    </w:p>
    <w:p w:rsidR="008F07A4" w:rsidRPr="008F07A4" w:rsidRDefault="008F07A4" w:rsidP="008F07A4">
      <w:pPr>
        <w:tabs>
          <w:tab w:val="left" w:pos="552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ДОУ </w:t>
      </w:r>
      <w:r w:rsidR="000D6849" w:rsidRPr="008F07A4">
        <w:rPr>
          <w:rFonts w:ascii="Times New Roman" w:eastAsia="Times New Roman" w:hAnsi="Times New Roman" w:cs="Times New Roman"/>
          <w:sz w:val="28"/>
          <w:szCs w:val="28"/>
          <w:lang w:eastAsia="ru-RU"/>
        </w:rPr>
        <w:t>- 57</w:t>
      </w:r>
      <w:r w:rsidRPr="008F07A4">
        <w:rPr>
          <w:rFonts w:ascii="Times New Roman" w:eastAsia="Times New Roman" w:hAnsi="Times New Roman" w:cs="Times New Roman"/>
          <w:sz w:val="28"/>
          <w:szCs w:val="28"/>
          <w:lang w:eastAsia="ru-RU"/>
        </w:rPr>
        <w:t>, %;</w:t>
      </w:r>
    </w:p>
    <w:p w:rsidR="008F07A4" w:rsidRPr="008F07A4" w:rsidRDefault="008F07A4" w:rsidP="008F07A4">
      <w:pPr>
        <w:tabs>
          <w:tab w:val="left" w:pos="54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Школами – 7 %.</w:t>
      </w:r>
    </w:p>
    <w:p w:rsidR="008F07A4" w:rsidRPr="008F07A4" w:rsidRDefault="008F07A4" w:rsidP="008F07A4">
      <w:pPr>
        <w:tabs>
          <w:tab w:val="left" w:pos="54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Сеть дошкольных образовательных учреждений представлена следующим образом:</w:t>
      </w:r>
    </w:p>
    <w:p w:rsidR="008F07A4" w:rsidRPr="008F07A4" w:rsidRDefault="008F07A4" w:rsidP="008F07A4">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01955">
        <w:rPr>
          <w:rFonts w:ascii="Times New Roman" w:eastAsia="Times New Roman" w:hAnsi="Times New Roman" w:cs="Times New Roman"/>
          <w:sz w:val="28"/>
          <w:szCs w:val="28"/>
          <w:lang w:eastAsia="ru-RU"/>
        </w:rPr>
        <w:t xml:space="preserve">-   </w:t>
      </w:r>
      <w:r w:rsidR="000D6849" w:rsidRPr="00301955">
        <w:rPr>
          <w:rFonts w:ascii="Times New Roman" w:eastAsia="Times New Roman" w:hAnsi="Times New Roman" w:cs="Times New Roman"/>
          <w:sz w:val="28"/>
          <w:szCs w:val="28"/>
          <w:lang w:eastAsia="ru-RU"/>
        </w:rPr>
        <w:t>2 центра</w:t>
      </w:r>
      <w:r w:rsidRPr="00301955">
        <w:rPr>
          <w:rFonts w:ascii="Times New Roman" w:eastAsia="Times New Roman" w:hAnsi="Times New Roman" w:cs="Times New Roman"/>
          <w:sz w:val="28"/>
          <w:szCs w:val="28"/>
          <w:lang w:eastAsia="ru-RU"/>
        </w:rPr>
        <w:t xml:space="preserve"> развития ребенка (</w:t>
      </w:r>
      <w:r w:rsidR="00301955">
        <w:rPr>
          <w:rFonts w:ascii="Times New Roman" w:eastAsia="Times New Roman" w:hAnsi="Times New Roman" w:cs="Times New Roman"/>
          <w:sz w:val="28"/>
          <w:szCs w:val="28"/>
          <w:lang w:eastAsia="ru-RU"/>
        </w:rPr>
        <w:t xml:space="preserve">МДОУ «Центр развития ребенка –детский сад </w:t>
      </w:r>
      <w:r w:rsidRPr="00301955">
        <w:rPr>
          <w:rFonts w:ascii="Times New Roman" w:eastAsia="Times New Roman" w:hAnsi="Times New Roman" w:cs="Times New Roman"/>
          <w:sz w:val="28"/>
          <w:szCs w:val="28"/>
          <w:lang w:eastAsia="ru-RU"/>
        </w:rPr>
        <w:t xml:space="preserve">№ 1 с. </w:t>
      </w:r>
      <w:proofErr w:type="spellStart"/>
      <w:r w:rsidRPr="00301955">
        <w:rPr>
          <w:rFonts w:ascii="Times New Roman" w:eastAsia="Times New Roman" w:hAnsi="Times New Roman" w:cs="Times New Roman"/>
          <w:sz w:val="28"/>
          <w:szCs w:val="28"/>
          <w:lang w:eastAsia="ru-RU"/>
        </w:rPr>
        <w:t>Малета</w:t>
      </w:r>
      <w:proofErr w:type="spellEnd"/>
      <w:r w:rsidR="000D6849">
        <w:rPr>
          <w:rFonts w:ascii="Times New Roman" w:eastAsia="Times New Roman" w:hAnsi="Times New Roman" w:cs="Times New Roman"/>
          <w:sz w:val="28"/>
          <w:szCs w:val="28"/>
          <w:lang w:eastAsia="ru-RU"/>
        </w:rPr>
        <w:t>»</w:t>
      </w:r>
      <w:r w:rsidR="000D6849" w:rsidRPr="00301955">
        <w:rPr>
          <w:rFonts w:ascii="Times New Roman" w:eastAsia="Times New Roman" w:hAnsi="Times New Roman" w:cs="Times New Roman"/>
          <w:sz w:val="28"/>
          <w:szCs w:val="28"/>
          <w:lang w:eastAsia="ru-RU"/>
        </w:rPr>
        <w:t>, МДОУ</w:t>
      </w:r>
      <w:r w:rsidR="00301955" w:rsidRPr="00301955">
        <w:rPr>
          <w:rFonts w:ascii="Times New Roman" w:eastAsia="Times New Roman" w:hAnsi="Times New Roman" w:cs="Times New Roman"/>
          <w:sz w:val="28"/>
          <w:szCs w:val="28"/>
          <w:lang w:eastAsia="ru-RU"/>
        </w:rPr>
        <w:t xml:space="preserve"> </w:t>
      </w:r>
      <w:r w:rsidR="00301955">
        <w:rPr>
          <w:rFonts w:ascii="Times New Roman" w:eastAsia="Times New Roman" w:hAnsi="Times New Roman" w:cs="Times New Roman"/>
          <w:sz w:val="28"/>
          <w:szCs w:val="28"/>
          <w:lang w:eastAsia="ru-RU"/>
        </w:rPr>
        <w:t xml:space="preserve">«Центр развития ребенка - </w:t>
      </w:r>
      <w:r w:rsidR="00301955" w:rsidRPr="00301955">
        <w:rPr>
          <w:rFonts w:ascii="Times New Roman" w:eastAsia="Times New Roman" w:hAnsi="Times New Roman" w:cs="Times New Roman"/>
          <w:sz w:val="28"/>
          <w:szCs w:val="28"/>
          <w:lang w:eastAsia="ru-RU"/>
        </w:rPr>
        <w:t>детский сад № 15 п.Новопавловка</w:t>
      </w:r>
      <w:r w:rsidRPr="00301955">
        <w:rPr>
          <w:rFonts w:ascii="Times New Roman" w:eastAsia="Times New Roman" w:hAnsi="Times New Roman" w:cs="Times New Roman"/>
          <w:sz w:val="28"/>
          <w:szCs w:val="28"/>
          <w:lang w:eastAsia="ru-RU"/>
        </w:rPr>
        <w:t>);</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11  детских садов общего вида.</w:t>
      </w:r>
    </w:p>
    <w:p w:rsidR="008F07A4" w:rsidRPr="008F07A4" w:rsidRDefault="008F07A4" w:rsidP="008F07A4">
      <w:pPr>
        <w:autoSpaceDE w:val="0"/>
        <w:autoSpaceDN w:val="0"/>
        <w:spacing w:after="0" w:line="240" w:lineRule="auto"/>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color w:val="FF0000"/>
          <w:sz w:val="28"/>
          <w:szCs w:val="28"/>
          <w:lang w:eastAsia="ru-RU"/>
        </w:rPr>
        <w:t xml:space="preserve">        </w:t>
      </w:r>
      <w:r w:rsidRPr="008F07A4">
        <w:rPr>
          <w:rFonts w:ascii="Times New Roman" w:eastAsia="Times New Roman" w:hAnsi="Times New Roman" w:cs="Times New Roman"/>
          <w:sz w:val="28"/>
          <w:szCs w:val="28"/>
          <w:lang w:eastAsia="ru-RU"/>
        </w:rPr>
        <w:t>Охват детей дошкольного возраста дошкольным образованием в муниципальном районе «Петровск-Забайкальский район»  сохраняется  на уровне    64 %;</w:t>
      </w:r>
    </w:p>
    <w:p w:rsidR="008F07A4" w:rsidRPr="008F07A4" w:rsidRDefault="008F07A4" w:rsidP="008F07A4">
      <w:pPr>
        <w:tabs>
          <w:tab w:val="left" w:pos="252"/>
          <w:tab w:val="left" w:pos="851"/>
          <w:tab w:val="left" w:pos="993"/>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охват детей,  старшего дошкольного возраста от 5 до 7 лет, дошкольным образованием – 85%; </w:t>
      </w:r>
    </w:p>
    <w:p w:rsidR="008F07A4" w:rsidRPr="008F07A4" w:rsidRDefault="008F07A4" w:rsidP="008F07A4">
      <w:pPr>
        <w:tabs>
          <w:tab w:val="left" w:pos="252"/>
          <w:tab w:val="left" w:pos="851"/>
          <w:tab w:val="left" w:pos="993"/>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повышение  до 11 % доли педагогов с высшим образованием;</w:t>
      </w:r>
    </w:p>
    <w:p w:rsidR="008F07A4" w:rsidRPr="008F07A4" w:rsidRDefault="008F07A4" w:rsidP="008F07A4">
      <w:pPr>
        <w:tabs>
          <w:tab w:val="left" w:pos="252"/>
          <w:tab w:val="left" w:pos="851"/>
          <w:tab w:val="left" w:pos="993"/>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повышение до 10 % доли педагогов с первой и высшей категории;</w:t>
      </w:r>
    </w:p>
    <w:p w:rsidR="008F07A4" w:rsidRPr="008F07A4" w:rsidRDefault="008F07A4" w:rsidP="008F07A4">
      <w:pPr>
        <w:tabs>
          <w:tab w:val="left" w:pos="252"/>
          <w:tab w:val="left" w:pos="851"/>
          <w:tab w:val="left" w:pos="993"/>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обеспечение 85 % курсовой подготовки педагогов;</w:t>
      </w:r>
    </w:p>
    <w:p w:rsidR="008F07A4" w:rsidRPr="008F07A4" w:rsidRDefault="008F07A4" w:rsidP="008F07A4">
      <w:pPr>
        <w:tabs>
          <w:tab w:val="left" w:pos="252"/>
          <w:tab w:val="left" w:pos="851"/>
          <w:tab w:val="left" w:pos="993"/>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отмечается повышение качества дошкольного образования;</w:t>
      </w:r>
    </w:p>
    <w:p w:rsidR="008F07A4" w:rsidRPr="008F07A4" w:rsidRDefault="008F07A4" w:rsidP="008F07A4">
      <w:pPr>
        <w:tabs>
          <w:tab w:val="left" w:pos="851"/>
          <w:tab w:val="left" w:pos="993"/>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создание системы работы по формированию здорового образа жизни.</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Все ДОУ находятся в муниципальной собственности администрации муниципального района «Петровск-Забайкальский район», являются юридическими лицами, имеют лицензии на право ведения образовательной деятельности. </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Родительская плата на 01.</w:t>
      </w:r>
      <w:r w:rsidR="002F5A50">
        <w:rPr>
          <w:rFonts w:ascii="Times New Roman" w:eastAsia="Times New Roman" w:hAnsi="Times New Roman" w:cs="Times New Roman"/>
          <w:sz w:val="28"/>
          <w:szCs w:val="28"/>
          <w:lang w:eastAsia="ru-RU"/>
        </w:rPr>
        <w:t>09</w:t>
      </w:r>
      <w:r w:rsidRPr="008F07A4">
        <w:rPr>
          <w:rFonts w:ascii="Times New Roman" w:eastAsia="Times New Roman" w:hAnsi="Times New Roman" w:cs="Times New Roman"/>
          <w:sz w:val="28"/>
          <w:szCs w:val="28"/>
          <w:lang w:eastAsia="ru-RU"/>
        </w:rPr>
        <w:t>.202</w:t>
      </w:r>
      <w:r w:rsidR="002F5A50">
        <w:rPr>
          <w:rFonts w:ascii="Times New Roman" w:eastAsia="Times New Roman" w:hAnsi="Times New Roman" w:cs="Times New Roman"/>
          <w:sz w:val="28"/>
          <w:szCs w:val="28"/>
          <w:lang w:eastAsia="ru-RU"/>
        </w:rPr>
        <w:t>1</w:t>
      </w:r>
      <w:r w:rsidRPr="008F07A4">
        <w:rPr>
          <w:rFonts w:ascii="Times New Roman" w:eastAsia="Times New Roman" w:hAnsi="Times New Roman" w:cs="Times New Roman"/>
          <w:sz w:val="28"/>
          <w:szCs w:val="28"/>
          <w:lang w:eastAsia="ru-RU"/>
        </w:rPr>
        <w:t xml:space="preserve"> года составляет от 1953 до 2583 рублей в зависимости от возраста детей, что составляет не более 20% от стоимости содержания ребенка в ДОУ.</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Основным направлением работы по развитию дошкольного образования на территории муниципального района «Петровск-Забайкальского района 2020-2025гг, являлось введение Федерального государственного образовательного стандарта дошкольного образования (далее - ФГОС), что является совокупностью обязательных требований к дошкольному образованию. Проводится работа с детьми инвалидами, детьми с ОВЗ и детьми не посещающих детские сады, через альтернативные формы дошкольного </w:t>
      </w:r>
      <w:r w:rsidRPr="008F07A4">
        <w:rPr>
          <w:rFonts w:ascii="Times New Roman" w:eastAsia="Times New Roman" w:hAnsi="Times New Roman" w:cs="Times New Roman"/>
          <w:sz w:val="28"/>
          <w:szCs w:val="28"/>
          <w:lang w:eastAsia="ru-RU"/>
        </w:rPr>
        <w:lastRenderedPageBreak/>
        <w:t xml:space="preserve">образования: группы социальной помощи, консультативные пункты при дошкольных образовательных учреждениях. </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В последние годы в Петровск - Забайкальском муниципальном районе отмечается стабильность рождаемости детей. При этом организованным дошкольным образованием в районе  охвачено 64 % детей в возрасте от 1 до 7 лет. И следует учитывать, что ежегодно около 33 % от общей численности детей дошкольного возраста не посещают детские сады и их родители не пишут заявление на получение мест в дошкольных учреждениях; примерно  19 % родителей оформляют ребенка с 3 лет; около 4 % детей родители определяют в первый класс с 6,5 лет.  Таким образом доля вышеуказанных категорий детей в общей численности на конец 2020 года </w:t>
      </w:r>
      <w:proofErr w:type="gramStart"/>
      <w:r w:rsidRPr="008F07A4">
        <w:rPr>
          <w:rFonts w:ascii="Times New Roman" w:eastAsia="Times New Roman" w:hAnsi="Times New Roman" w:cs="Times New Roman"/>
          <w:sz w:val="28"/>
          <w:szCs w:val="28"/>
          <w:lang w:eastAsia="ru-RU"/>
        </w:rPr>
        <w:t>составит  35</w:t>
      </w:r>
      <w:proofErr w:type="gramEnd"/>
      <w:r w:rsidRPr="008F07A4">
        <w:rPr>
          <w:rFonts w:ascii="Times New Roman" w:eastAsia="Times New Roman" w:hAnsi="Times New Roman" w:cs="Times New Roman"/>
          <w:sz w:val="28"/>
          <w:szCs w:val="28"/>
          <w:lang w:eastAsia="ru-RU"/>
        </w:rPr>
        <w:t xml:space="preserve">-40 %. </w:t>
      </w:r>
    </w:p>
    <w:p w:rsidR="008F07A4" w:rsidRPr="008F07A4" w:rsidRDefault="008F07A4" w:rsidP="008F07A4">
      <w:pPr>
        <w:tabs>
          <w:tab w:val="left" w:pos="720"/>
          <w:tab w:val="left" w:pos="993"/>
        </w:tabs>
        <w:autoSpaceDE w:val="0"/>
        <w:autoSpaceDN w:val="0"/>
        <w:spacing w:after="0" w:line="240" w:lineRule="auto"/>
        <w:ind w:firstLine="567"/>
        <w:jc w:val="both"/>
        <w:rPr>
          <w:rFonts w:ascii="Times New Roman" w:eastAsia="Times New Roman" w:hAnsi="Times New Roman" w:cs="Times New Roman"/>
          <w:color w:val="FF0000"/>
          <w:sz w:val="28"/>
          <w:szCs w:val="28"/>
          <w:lang w:eastAsia="ru-RU"/>
        </w:rPr>
      </w:pPr>
      <w:r w:rsidRPr="008F07A4">
        <w:rPr>
          <w:rFonts w:ascii="Times New Roman" w:eastAsia="Times New Roman" w:hAnsi="Times New Roman" w:cs="Times New Roman"/>
          <w:sz w:val="28"/>
          <w:szCs w:val="28"/>
          <w:lang w:eastAsia="ru-RU"/>
        </w:rPr>
        <w:t xml:space="preserve">В дошкольных учреждениях работает 104 педагога, которые активно используют современные образовательные программы. Эффективность образовательного процесса определяется, прежде всего, качественным составом педагогических кадров. Детские сады района педагогическими кадрами укомплектованы на 100%. </w:t>
      </w:r>
    </w:p>
    <w:p w:rsidR="008F07A4" w:rsidRPr="008F07A4" w:rsidRDefault="008F07A4" w:rsidP="008F07A4">
      <w:pPr>
        <w:tabs>
          <w:tab w:val="left" w:pos="36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Вместе с тем в области дошкольного образования существует ряд </w:t>
      </w:r>
      <w:r w:rsidRPr="008F07A4">
        <w:rPr>
          <w:rFonts w:ascii="Times New Roman" w:eastAsia="Times New Roman" w:hAnsi="Times New Roman" w:cs="Times New Roman"/>
          <w:b/>
          <w:i/>
          <w:sz w:val="28"/>
          <w:szCs w:val="28"/>
          <w:lang w:eastAsia="ru-RU"/>
        </w:rPr>
        <w:t>проблем:</w:t>
      </w:r>
    </w:p>
    <w:p w:rsidR="008F07A4" w:rsidRPr="008F07A4" w:rsidRDefault="008F07A4" w:rsidP="008F07A4">
      <w:pPr>
        <w:tabs>
          <w:tab w:val="left" w:pos="709"/>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количество и набор услуг, предоставляемых дошкольными учреждениями, не в полной мере отвечают потребностям детей и требованиям родителей;</w:t>
      </w:r>
    </w:p>
    <w:p w:rsidR="008F07A4" w:rsidRPr="008F07A4" w:rsidRDefault="008F07A4" w:rsidP="008F07A4">
      <w:pPr>
        <w:tabs>
          <w:tab w:val="left" w:pos="709"/>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значительная часть учреждений дошкольного образования из-за слабой материально-технической базы не имеет возможности для проведения оздоровительной работы с детьми;</w:t>
      </w:r>
    </w:p>
    <w:p w:rsidR="008F07A4" w:rsidRPr="008F07A4" w:rsidRDefault="008F07A4" w:rsidP="008F07A4">
      <w:pPr>
        <w:tabs>
          <w:tab w:val="left" w:pos="36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не удовлетворяется в полной мере потребность населения района в услугах дошкольного образования для детей раннего возраста.</w:t>
      </w:r>
    </w:p>
    <w:p w:rsidR="008F07A4" w:rsidRPr="008F07A4" w:rsidRDefault="008F07A4" w:rsidP="008F07A4">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ab/>
        <w:t>Решение этих проблем возможно в течение 202</w:t>
      </w:r>
      <w:r w:rsidR="002F5A50">
        <w:rPr>
          <w:rFonts w:ascii="Times New Roman" w:eastAsia="Times New Roman" w:hAnsi="Times New Roman" w:cs="Times New Roman"/>
          <w:sz w:val="28"/>
          <w:szCs w:val="28"/>
          <w:lang w:eastAsia="ru-RU"/>
        </w:rPr>
        <w:t>2</w:t>
      </w:r>
      <w:r w:rsidRPr="008F07A4">
        <w:rPr>
          <w:rFonts w:ascii="Times New Roman" w:eastAsia="Times New Roman" w:hAnsi="Times New Roman" w:cs="Times New Roman"/>
          <w:sz w:val="28"/>
          <w:szCs w:val="28"/>
          <w:lang w:eastAsia="ru-RU"/>
        </w:rPr>
        <w:t>-202</w:t>
      </w:r>
      <w:r w:rsidR="002F5A50">
        <w:rPr>
          <w:rFonts w:ascii="Times New Roman" w:eastAsia="Times New Roman" w:hAnsi="Times New Roman" w:cs="Times New Roman"/>
          <w:sz w:val="28"/>
          <w:szCs w:val="28"/>
          <w:lang w:eastAsia="ru-RU"/>
        </w:rPr>
        <w:t>6</w:t>
      </w:r>
      <w:r w:rsidRPr="008F07A4">
        <w:rPr>
          <w:rFonts w:ascii="Times New Roman" w:eastAsia="Times New Roman" w:hAnsi="Times New Roman" w:cs="Times New Roman"/>
          <w:sz w:val="28"/>
          <w:szCs w:val="28"/>
          <w:lang w:eastAsia="ru-RU"/>
        </w:rPr>
        <w:t xml:space="preserve"> годов через: </w:t>
      </w:r>
    </w:p>
    <w:p w:rsidR="008F07A4" w:rsidRPr="008F07A4" w:rsidRDefault="008F07A4" w:rsidP="008F07A4">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Расширение доступности и качества дошкольного образования муниципального района «Петровск-Забайкальский район» за счёт реализации требований ФГОС к материально-техническим условиям дошкольных образовательных организаций:</w:t>
      </w:r>
    </w:p>
    <w:p w:rsidR="008F07A4" w:rsidRPr="008F07A4" w:rsidRDefault="008F07A4" w:rsidP="008F07A4">
      <w:pPr>
        <w:tabs>
          <w:tab w:val="left" w:pos="851"/>
        </w:tabs>
        <w:autoSpaceDE w:val="0"/>
        <w:autoSpaceDN w:val="0"/>
        <w:spacing w:after="0" w:line="240" w:lineRule="auto"/>
        <w:ind w:firstLine="567"/>
        <w:jc w:val="both"/>
        <w:rPr>
          <w:rFonts w:ascii="Times New Roman" w:eastAsia="Times New Roman" w:hAnsi="Times New Roman" w:cs="Times New Roman"/>
          <w:color w:val="FF0000"/>
          <w:sz w:val="28"/>
          <w:szCs w:val="28"/>
          <w:lang w:eastAsia="ru-RU"/>
        </w:rPr>
      </w:pPr>
      <w:r w:rsidRPr="008F07A4">
        <w:rPr>
          <w:rFonts w:ascii="Times New Roman" w:eastAsia="Times New Roman" w:hAnsi="Times New Roman" w:cs="Times New Roman"/>
          <w:sz w:val="28"/>
          <w:szCs w:val="28"/>
          <w:lang w:eastAsia="ru-RU"/>
        </w:rPr>
        <w:t>1.Требования, определяемые в соответствии с санитарно-эпидемиологическими правилами и нормативами;</w:t>
      </w:r>
    </w:p>
    <w:p w:rsidR="008F07A4" w:rsidRPr="008F07A4" w:rsidRDefault="008F07A4" w:rsidP="008F07A4">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2. Требования, определяемые в соответствии с правилами пожарной безопасности;</w:t>
      </w:r>
    </w:p>
    <w:p w:rsidR="008F07A4" w:rsidRPr="008F07A4" w:rsidRDefault="008F07A4" w:rsidP="008F07A4">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3.Оснащенность помещений соответствующих современным требованиям.</w:t>
      </w:r>
    </w:p>
    <w:p w:rsidR="008F07A4" w:rsidRPr="008F07A4" w:rsidRDefault="008F07A4" w:rsidP="008F07A4">
      <w:pPr>
        <w:tabs>
          <w:tab w:val="left" w:pos="36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Такая ситуация позволяет рассматривать развитие дошкольного образования в муниципальном районе «Петровск - Забайкальском район» в качестве одного из приоритетных направлений совершенствования системы образования на ближайшие годы.</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При недостатке всех видов ресурсов для реализации задач, определенных программой, требуется объединение усилий государственной власти и местного самоуправления, использование комплексного подхода в их </w:t>
      </w:r>
      <w:r w:rsidRPr="008F07A4">
        <w:rPr>
          <w:rFonts w:ascii="Times New Roman" w:eastAsia="Times New Roman" w:hAnsi="Times New Roman" w:cs="Times New Roman"/>
          <w:sz w:val="28"/>
          <w:szCs w:val="28"/>
          <w:lang w:eastAsia="ru-RU"/>
        </w:rPr>
        <w:lastRenderedPageBreak/>
        <w:t>реализации и государственной поддержки, и чем и обусловлена необходимость применения программного метода и разработки районной долгосрочной программы.</w:t>
      </w:r>
    </w:p>
    <w:p w:rsidR="008F07A4" w:rsidRPr="008F07A4" w:rsidRDefault="008F07A4" w:rsidP="00301955">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Программа развития дошкольного образования Петровск -Забайкальского района является основой для реализации муниципальной политики в области дошкольного образования, рассматривается как важнейший ресурс его совершенствования, средство удовлетворения потребностей воспитанников. Программа ориентирована на повышение общественного статуса дошкольных образовательных учреждений.</w:t>
      </w:r>
    </w:p>
    <w:p w:rsidR="008F07A4" w:rsidRPr="008F07A4" w:rsidRDefault="008F07A4" w:rsidP="00310FEE">
      <w:pPr>
        <w:numPr>
          <w:ilvl w:val="0"/>
          <w:numId w:val="10"/>
        </w:numPr>
        <w:tabs>
          <w:tab w:val="left" w:pos="5520"/>
        </w:tabs>
        <w:autoSpaceDE w:val="0"/>
        <w:autoSpaceDN w:val="0"/>
        <w:spacing w:after="0" w:line="240" w:lineRule="auto"/>
        <w:jc w:val="center"/>
        <w:rPr>
          <w:rFonts w:ascii="Times New Roman" w:eastAsia="Times New Roman" w:hAnsi="Times New Roman" w:cs="Times New Roman"/>
          <w:b/>
          <w:i/>
          <w:sz w:val="28"/>
          <w:szCs w:val="28"/>
          <w:lang w:eastAsia="ru-RU"/>
        </w:rPr>
      </w:pPr>
      <w:r w:rsidRPr="008F07A4">
        <w:rPr>
          <w:rFonts w:ascii="Times New Roman" w:eastAsia="Times New Roman" w:hAnsi="Times New Roman" w:cs="Times New Roman"/>
          <w:b/>
          <w:i/>
          <w:sz w:val="28"/>
          <w:szCs w:val="28"/>
          <w:lang w:eastAsia="ru-RU"/>
        </w:rPr>
        <w:t xml:space="preserve">Цель, задачи, сроки и этапы реализации </w:t>
      </w:r>
      <w:r w:rsidRPr="008F07A4">
        <w:rPr>
          <w:rFonts w:ascii="Times New Roman" w:eastAsia="Calibri" w:hAnsi="Times New Roman" w:cs="Times New Roman"/>
          <w:b/>
          <w:bCs/>
          <w:i/>
          <w:iCs/>
          <w:color w:val="000000"/>
          <w:sz w:val="28"/>
          <w:szCs w:val="28"/>
          <w:shd w:val="clear" w:color="auto" w:fill="FFFFFF"/>
        </w:rPr>
        <w:t>подпрограммы</w:t>
      </w:r>
      <w:r w:rsidRPr="008F07A4">
        <w:rPr>
          <w:rFonts w:ascii="Times New Roman" w:eastAsia="Times New Roman" w:hAnsi="Times New Roman" w:cs="Times New Roman"/>
          <w:b/>
          <w:bCs/>
          <w:i/>
          <w:iCs/>
          <w:sz w:val="28"/>
          <w:szCs w:val="28"/>
          <w:lang w:eastAsia="ru-RU"/>
        </w:rPr>
        <w:t xml:space="preserve"> </w:t>
      </w:r>
    </w:p>
    <w:p w:rsidR="008F07A4" w:rsidRPr="008F07A4" w:rsidRDefault="008F07A4" w:rsidP="00301955">
      <w:pPr>
        <w:shd w:val="clear" w:color="auto" w:fill="FFFFFF"/>
        <w:spacing w:before="240" w:after="240" w:line="356" w:lineRule="atLeast"/>
        <w:ind w:left="711"/>
        <w:jc w:val="center"/>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Основной целью программы является:</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1. Повышение социального статуса дошкольного образования;</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2. Обеспечение гарантий доступности дошкольного образования, равенства возможностей для каждого ребенка в получении качественного дошкольного образования на территории </w:t>
      </w:r>
      <w:r w:rsidR="00301955" w:rsidRPr="008F07A4">
        <w:rPr>
          <w:rFonts w:ascii="Times New Roman" w:eastAsia="Times New Roman" w:hAnsi="Times New Roman" w:cs="Times New Roman"/>
          <w:sz w:val="28"/>
          <w:szCs w:val="28"/>
          <w:lang w:eastAsia="ru-RU"/>
        </w:rPr>
        <w:t>муниципального района</w:t>
      </w:r>
      <w:r w:rsidRPr="008F07A4">
        <w:rPr>
          <w:rFonts w:ascii="Times New Roman" w:eastAsia="Times New Roman" w:hAnsi="Times New Roman" w:cs="Times New Roman"/>
          <w:sz w:val="28"/>
          <w:szCs w:val="28"/>
          <w:lang w:eastAsia="ru-RU"/>
        </w:rPr>
        <w:t xml:space="preserve"> «Петровск-Забайкальский район»;</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8F07A4" w:rsidRPr="008F07A4" w:rsidRDefault="008F07A4" w:rsidP="008F07A4">
      <w:pPr>
        <w:tabs>
          <w:tab w:val="left" w:pos="7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Для достижения поставленной цели Программы необходимо решить следующие задачи:</w:t>
      </w:r>
      <w:r w:rsidRPr="008F07A4">
        <w:rPr>
          <w:rFonts w:ascii="Arial" w:eastAsia="Times New Roman" w:hAnsi="Arial" w:cs="Arial"/>
          <w:sz w:val="28"/>
          <w:szCs w:val="28"/>
          <w:shd w:val="clear" w:color="auto" w:fill="FFFFFF"/>
          <w:lang w:eastAsia="ru-RU"/>
        </w:rPr>
        <w:t xml:space="preserve"> </w:t>
      </w:r>
    </w:p>
    <w:p w:rsidR="008F07A4" w:rsidRPr="008F07A4" w:rsidRDefault="008F07A4" w:rsidP="008F07A4">
      <w:pPr>
        <w:tabs>
          <w:tab w:val="left" w:pos="7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повышение качества дошкольного образования, укрепление здоровья детей за счет расширения практики использования новых, альтернативных форм дошкольного образования;</w:t>
      </w:r>
    </w:p>
    <w:p w:rsidR="008F07A4" w:rsidRPr="008F07A4" w:rsidRDefault="008F07A4" w:rsidP="008F07A4">
      <w:pPr>
        <w:tabs>
          <w:tab w:val="left" w:pos="72"/>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создание условий для полноценного развития детей посредством совершенствования </w:t>
      </w:r>
      <w:r w:rsidR="00301955" w:rsidRPr="008F07A4">
        <w:rPr>
          <w:rFonts w:ascii="Times New Roman" w:eastAsia="Times New Roman" w:hAnsi="Times New Roman" w:cs="Times New Roman"/>
          <w:sz w:val="28"/>
          <w:szCs w:val="28"/>
          <w:lang w:eastAsia="ru-RU"/>
        </w:rPr>
        <w:t>и модернизации</w:t>
      </w:r>
      <w:r w:rsidRPr="008F07A4">
        <w:rPr>
          <w:rFonts w:ascii="Times New Roman" w:eastAsia="Times New Roman" w:hAnsi="Times New Roman" w:cs="Times New Roman"/>
          <w:sz w:val="28"/>
          <w:szCs w:val="28"/>
          <w:lang w:eastAsia="ru-RU"/>
        </w:rPr>
        <w:t xml:space="preserve"> предметно-пространственной среды;</w:t>
      </w:r>
    </w:p>
    <w:p w:rsidR="008F07A4" w:rsidRPr="008F07A4" w:rsidRDefault="008F07A4" w:rsidP="008F07A4">
      <w:pPr>
        <w:tabs>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охрана и укрепление физического и психического здоровья воспитанников через модернизацию предметно-пространственной среды дошкольных образовательных организаций;</w:t>
      </w:r>
    </w:p>
    <w:p w:rsidR="008F07A4" w:rsidRPr="008F07A4" w:rsidRDefault="008F07A4" w:rsidP="008F07A4">
      <w:pPr>
        <w:tabs>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формирование жизненно необходимых двигательных умений и навыков ребенка в соответствии с его индивидуальными особенностями, развитие физических качеств, за счёт реализации требований Федерального государственного образовательного стандарта к материально-техническим условиям дошкольных образовательных организаций;</w:t>
      </w:r>
    </w:p>
    <w:p w:rsidR="008F07A4" w:rsidRPr="008F07A4" w:rsidRDefault="008F07A4" w:rsidP="008F07A4">
      <w:pPr>
        <w:autoSpaceDE w:val="0"/>
        <w:autoSpaceDN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8F07A4">
        <w:rPr>
          <w:rFonts w:ascii="Times New Roman" w:eastAsia="Times New Roman" w:hAnsi="Times New Roman" w:cs="Times New Roman"/>
          <w:sz w:val="28"/>
          <w:szCs w:val="28"/>
          <w:shd w:val="clear" w:color="auto" w:fill="FFFFFF"/>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F07A4" w:rsidRPr="008F07A4" w:rsidRDefault="008F07A4" w:rsidP="008F07A4">
      <w:pPr>
        <w:tabs>
          <w:tab w:val="left" w:pos="7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lastRenderedPageBreak/>
        <w:t>- повышение качества дошкольного образования, укрепление здоровья детей за счет расширения практики использования новых, альтернативных форм дошкольного образования;</w:t>
      </w:r>
    </w:p>
    <w:p w:rsidR="008F07A4" w:rsidRPr="008F07A4" w:rsidRDefault="008F07A4" w:rsidP="008F07A4">
      <w:pPr>
        <w:tabs>
          <w:tab w:val="left" w:pos="72"/>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w:t>
      </w:r>
      <w:r w:rsidRPr="008F07A4">
        <w:rPr>
          <w:rFonts w:ascii="Times New Roman" w:eastAsia="Times New Roman" w:hAnsi="Times New Roman" w:cs="Times New Roman"/>
          <w:sz w:val="28"/>
          <w:szCs w:val="28"/>
          <w:shd w:val="clear" w:color="auto" w:fill="FFFFFF"/>
          <w:lang w:eastAsia="ru-RU"/>
        </w:rPr>
        <w:t xml:space="preserve">создания благоприятных условий развития детей, </w:t>
      </w:r>
      <w:r w:rsidRPr="008F07A4">
        <w:rPr>
          <w:rFonts w:ascii="Times New Roman" w:eastAsia="Times New Roman" w:hAnsi="Times New Roman" w:cs="Times New Roman"/>
          <w:sz w:val="28"/>
          <w:szCs w:val="28"/>
          <w:lang w:eastAsia="ru-RU"/>
        </w:rPr>
        <w:t>посредством совершенствования предметно-пространственной среды,</w:t>
      </w:r>
      <w:r w:rsidRPr="008F07A4">
        <w:rPr>
          <w:rFonts w:ascii="Times New Roman" w:eastAsia="Times New Roman" w:hAnsi="Times New Roman" w:cs="Times New Roman"/>
          <w:sz w:val="28"/>
          <w:szCs w:val="28"/>
          <w:shd w:val="clear" w:color="auto" w:fill="FFFFFF"/>
          <w:lang w:eastAsia="ru-RU"/>
        </w:rPr>
        <w:t xml:space="preserve">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F07A4" w:rsidRPr="008F07A4" w:rsidRDefault="008F07A4" w:rsidP="008F07A4">
      <w:pPr>
        <w:tabs>
          <w:tab w:val="left" w:pos="357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охрана и укрепление физического и психического здоровья воспитанников, в том числе их эмоционального благополучия.</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8F07A4">
        <w:rPr>
          <w:rFonts w:ascii="Times New Roman" w:eastAsia="Times New Roman" w:hAnsi="Times New Roman" w:cs="Times New Roman"/>
          <w:color w:val="000000"/>
          <w:sz w:val="28"/>
          <w:szCs w:val="28"/>
          <w:lang w:eastAsia="ru-RU"/>
        </w:rPr>
        <w:t xml:space="preserve">Значение показателей целевых индикаторов будут достигнуты при реализации мероприятий программы по </w:t>
      </w:r>
      <w:r w:rsidR="00301955" w:rsidRPr="008F07A4">
        <w:rPr>
          <w:rFonts w:ascii="Times New Roman" w:eastAsia="Times New Roman" w:hAnsi="Times New Roman" w:cs="Times New Roman"/>
          <w:color w:val="000000"/>
          <w:sz w:val="28"/>
          <w:szCs w:val="28"/>
          <w:lang w:eastAsia="ru-RU"/>
        </w:rPr>
        <w:t>следующим направлениям</w:t>
      </w:r>
      <w:r w:rsidRPr="008F07A4">
        <w:rPr>
          <w:rFonts w:ascii="Times New Roman" w:eastAsia="Times New Roman" w:hAnsi="Times New Roman" w:cs="Times New Roman"/>
          <w:color w:val="000000"/>
          <w:sz w:val="28"/>
          <w:szCs w:val="28"/>
          <w:lang w:eastAsia="ru-RU"/>
        </w:rPr>
        <w:t xml:space="preserve">: </w:t>
      </w:r>
    </w:p>
    <w:p w:rsidR="008F07A4" w:rsidRPr="008F07A4" w:rsidRDefault="008C117B"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1955">
        <w:rPr>
          <w:rFonts w:ascii="Times New Roman" w:eastAsia="Times New Roman" w:hAnsi="Times New Roman" w:cs="Times New Roman"/>
          <w:sz w:val="28"/>
          <w:szCs w:val="28"/>
          <w:lang w:eastAsia="ru-RU"/>
        </w:rPr>
        <w:t>Техническая укрупнённость</w:t>
      </w:r>
      <w:r w:rsidR="008F07A4" w:rsidRPr="008F07A4">
        <w:rPr>
          <w:rFonts w:ascii="Times New Roman" w:eastAsia="Times New Roman" w:hAnsi="Times New Roman" w:cs="Times New Roman"/>
          <w:sz w:val="28"/>
          <w:szCs w:val="28"/>
          <w:lang w:eastAsia="ru-RU"/>
        </w:rPr>
        <w:t xml:space="preserve"> конструктивных элементов зданий и сооружений муниципальных дошкольных образовательных учреждений;</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Модернизация и совершенствование предметно-пространственной среды в дошкольных образовательных учреждениях.</w:t>
      </w:r>
    </w:p>
    <w:p w:rsidR="008F07A4" w:rsidRPr="008F07A4" w:rsidRDefault="008F07A4" w:rsidP="008F07A4">
      <w:pPr>
        <w:tabs>
          <w:tab w:val="left" w:pos="5520"/>
        </w:tabs>
        <w:autoSpaceDE w:val="0"/>
        <w:autoSpaceDN w:val="0"/>
        <w:spacing w:after="0" w:line="240" w:lineRule="auto"/>
        <w:rPr>
          <w:rFonts w:ascii="Times New Roman" w:eastAsia="Times New Roman" w:hAnsi="Times New Roman" w:cs="Times New Roman"/>
          <w:sz w:val="28"/>
          <w:szCs w:val="28"/>
          <w:lang w:eastAsia="ru-RU"/>
        </w:rPr>
      </w:pPr>
    </w:p>
    <w:p w:rsidR="008F07A4" w:rsidRPr="008F07A4" w:rsidRDefault="008F07A4" w:rsidP="00310FEE">
      <w:pPr>
        <w:numPr>
          <w:ilvl w:val="0"/>
          <w:numId w:val="10"/>
        </w:numPr>
        <w:tabs>
          <w:tab w:val="left" w:pos="5520"/>
        </w:tabs>
        <w:autoSpaceDE w:val="0"/>
        <w:autoSpaceDN w:val="0"/>
        <w:spacing w:after="0" w:line="240" w:lineRule="auto"/>
        <w:jc w:val="center"/>
        <w:rPr>
          <w:rFonts w:ascii="Times New Roman" w:eastAsia="Times New Roman" w:hAnsi="Times New Roman" w:cs="Times New Roman"/>
          <w:b/>
          <w:i/>
          <w:sz w:val="28"/>
          <w:szCs w:val="28"/>
          <w:lang w:eastAsia="ru-RU"/>
        </w:rPr>
      </w:pPr>
      <w:r w:rsidRPr="008F07A4">
        <w:rPr>
          <w:rFonts w:ascii="Times New Roman" w:eastAsia="Times New Roman" w:hAnsi="Times New Roman" w:cs="Times New Roman"/>
          <w:b/>
          <w:i/>
          <w:sz w:val="28"/>
          <w:szCs w:val="28"/>
          <w:lang w:eastAsia="ru-RU"/>
        </w:rPr>
        <w:t>Ресурсное обеспечение подпрограммы</w:t>
      </w:r>
    </w:p>
    <w:p w:rsidR="008F07A4" w:rsidRPr="008F07A4" w:rsidRDefault="008F07A4" w:rsidP="008F07A4">
      <w:pPr>
        <w:tabs>
          <w:tab w:val="left" w:pos="5520"/>
        </w:tabs>
        <w:spacing w:after="0" w:line="240" w:lineRule="auto"/>
        <w:ind w:left="1080"/>
        <w:rPr>
          <w:rFonts w:ascii="Times New Roman" w:eastAsia="Times New Roman" w:hAnsi="Times New Roman" w:cs="Times New Roman"/>
          <w:b/>
          <w:i/>
          <w:sz w:val="28"/>
          <w:szCs w:val="28"/>
          <w:lang w:eastAsia="ru-RU"/>
        </w:rPr>
      </w:pP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Источником финансирования </w:t>
      </w:r>
      <w:r w:rsidRPr="008F07A4">
        <w:rPr>
          <w:rFonts w:ascii="Times New Roman" w:eastAsia="Calibri" w:hAnsi="Times New Roman" w:cs="Times New Roman"/>
          <w:color w:val="000000"/>
          <w:sz w:val="28"/>
          <w:szCs w:val="28"/>
          <w:shd w:val="clear" w:color="auto" w:fill="FFFFFF"/>
        </w:rPr>
        <w:t>подпрограммы</w:t>
      </w:r>
      <w:r w:rsidRPr="008F07A4">
        <w:rPr>
          <w:rFonts w:ascii="Times New Roman" w:eastAsia="Times New Roman" w:hAnsi="Times New Roman" w:cs="Times New Roman"/>
          <w:sz w:val="28"/>
          <w:szCs w:val="28"/>
          <w:lang w:eastAsia="ru-RU"/>
        </w:rPr>
        <w:t xml:space="preserve"> являются средства </w:t>
      </w:r>
      <w:r w:rsidR="00301955" w:rsidRPr="008F07A4">
        <w:rPr>
          <w:rFonts w:ascii="Times New Roman" w:eastAsia="Times New Roman" w:hAnsi="Times New Roman" w:cs="Times New Roman"/>
          <w:sz w:val="28"/>
          <w:szCs w:val="28"/>
          <w:lang w:eastAsia="ru-RU"/>
        </w:rPr>
        <w:t>муниципального бюджета</w:t>
      </w:r>
      <w:r w:rsidRPr="008F07A4">
        <w:rPr>
          <w:rFonts w:ascii="Times New Roman" w:eastAsia="Times New Roman" w:hAnsi="Times New Roman" w:cs="Times New Roman"/>
          <w:sz w:val="28"/>
          <w:szCs w:val="28"/>
          <w:lang w:eastAsia="ru-RU"/>
        </w:rPr>
        <w:t>.</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Средства муниципального бюджета муниципального района «Петровск-Забайкальский район» на реализацию программных мероприятий используются на модернизацию и </w:t>
      </w:r>
      <w:r w:rsidR="00301955" w:rsidRPr="008F07A4">
        <w:rPr>
          <w:rFonts w:ascii="Times New Roman" w:eastAsia="Times New Roman" w:hAnsi="Times New Roman" w:cs="Times New Roman"/>
          <w:sz w:val="28"/>
          <w:szCs w:val="28"/>
          <w:lang w:eastAsia="ru-RU"/>
        </w:rPr>
        <w:t>совершенствование предметно</w:t>
      </w:r>
      <w:r w:rsidRPr="008F07A4">
        <w:rPr>
          <w:rFonts w:ascii="Times New Roman" w:eastAsia="Times New Roman" w:hAnsi="Times New Roman" w:cs="Times New Roman"/>
          <w:sz w:val="28"/>
          <w:szCs w:val="28"/>
          <w:lang w:eastAsia="ru-RU"/>
        </w:rPr>
        <w:t>-пространственной среды дошкольных образовательных организаций.</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Реализация мероприятий программы</w:t>
      </w:r>
      <w:r w:rsidRPr="008F07A4">
        <w:rPr>
          <w:rFonts w:ascii="Times New Roman" w:eastAsia="Times New Roman" w:hAnsi="Times New Roman" w:cs="Times New Roman"/>
          <w:b/>
          <w:i/>
          <w:sz w:val="28"/>
          <w:szCs w:val="28"/>
          <w:lang w:eastAsia="ru-RU"/>
        </w:rPr>
        <w:t xml:space="preserve"> </w:t>
      </w:r>
      <w:r w:rsidRPr="008F07A4">
        <w:rPr>
          <w:rFonts w:ascii="Times New Roman" w:eastAsia="Times New Roman" w:hAnsi="Times New Roman" w:cs="Times New Roman"/>
          <w:sz w:val="28"/>
          <w:szCs w:val="28"/>
          <w:lang w:eastAsia="ru-RU"/>
        </w:rPr>
        <w:t xml:space="preserve">потребует 8 447 000 рублей. </w:t>
      </w:r>
    </w:p>
    <w:p w:rsidR="008F07A4" w:rsidRPr="008F07A4" w:rsidRDefault="008F07A4" w:rsidP="008F07A4">
      <w:pPr>
        <w:tabs>
          <w:tab w:val="left" w:pos="552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w:t>
      </w:r>
    </w:p>
    <w:tbl>
      <w:tblPr>
        <w:tblStyle w:val="5"/>
        <w:tblpPr w:leftFromText="180" w:rightFromText="180" w:vertAnchor="text" w:horzAnchor="margin" w:tblpY="-19"/>
        <w:tblW w:w="9196" w:type="dxa"/>
        <w:tblLook w:val="04A0" w:firstRow="1" w:lastRow="0" w:firstColumn="1" w:lastColumn="0" w:noHBand="0" w:noVBand="1"/>
      </w:tblPr>
      <w:tblGrid>
        <w:gridCol w:w="1384"/>
        <w:gridCol w:w="1269"/>
        <w:gridCol w:w="1283"/>
        <w:gridCol w:w="1534"/>
        <w:gridCol w:w="1176"/>
        <w:gridCol w:w="1275"/>
        <w:gridCol w:w="1275"/>
      </w:tblGrid>
      <w:tr w:rsidR="008F07A4" w:rsidRPr="008F07A4" w:rsidTr="00301955">
        <w:tc>
          <w:tcPr>
            <w:tcW w:w="1384" w:type="dxa"/>
          </w:tcPr>
          <w:p w:rsidR="008F07A4" w:rsidRPr="00301955" w:rsidRDefault="008F07A4" w:rsidP="008F07A4">
            <w:pPr>
              <w:tabs>
                <w:tab w:val="left" w:pos="5520"/>
              </w:tabs>
              <w:autoSpaceDE w:val="0"/>
              <w:autoSpaceDN w:val="0"/>
              <w:rPr>
                <w:b/>
                <w:sz w:val="24"/>
                <w:szCs w:val="24"/>
              </w:rPr>
            </w:pPr>
          </w:p>
        </w:tc>
        <w:tc>
          <w:tcPr>
            <w:tcW w:w="1269" w:type="dxa"/>
          </w:tcPr>
          <w:p w:rsidR="008F07A4" w:rsidRPr="00301955" w:rsidRDefault="008F07A4" w:rsidP="008F07A4">
            <w:pPr>
              <w:tabs>
                <w:tab w:val="left" w:pos="5520"/>
              </w:tabs>
              <w:autoSpaceDE w:val="0"/>
              <w:autoSpaceDN w:val="0"/>
              <w:jc w:val="center"/>
              <w:rPr>
                <w:b/>
                <w:sz w:val="24"/>
                <w:szCs w:val="24"/>
              </w:rPr>
            </w:pPr>
            <w:r w:rsidRPr="00301955">
              <w:rPr>
                <w:b/>
                <w:sz w:val="24"/>
                <w:szCs w:val="24"/>
              </w:rPr>
              <w:t>всего</w:t>
            </w:r>
          </w:p>
        </w:tc>
        <w:tc>
          <w:tcPr>
            <w:tcW w:w="1283" w:type="dxa"/>
          </w:tcPr>
          <w:p w:rsidR="008F07A4" w:rsidRPr="00301955" w:rsidRDefault="008F07A4" w:rsidP="008F07A4">
            <w:pPr>
              <w:tabs>
                <w:tab w:val="left" w:pos="5520"/>
              </w:tabs>
              <w:autoSpaceDE w:val="0"/>
              <w:autoSpaceDN w:val="0"/>
              <w:jc w:val="center"/>
              <w:rPr>
                <w:b/>
                <w:sz w:val="24"/>
                <w:szCs w:val="24"/>
              </w:rPr>
            </w:pPr>
            <w:r w:rsidRPr="00301955">
              <w:rPr>
                <w:b/>
                <w:sz w:val="24"/>
                <w:szCs w:val="24"/>
              </w:rPr>
              <w:t>202</w:t>
            </w:r>
            <w:r w:rsidR="002F5A50">
              <w:rPr>
                <w:b/>
                <w:sz w:val="24"/>
                <w:szCs w:val="24"/>
              </w:rPr>
              <w:t>2</w:t>
            </w:r>
          </w:p>
          <w:p w:rsidR="008F07A4" w:rsidRPr="00301955" w:rsidRDefault="008F07A4" w:rsidP="008F07A4">
            <w:pPr>
              <w:tabs>
                <w:tab w:val="left" w:pos="5520"/>
              </w:tabs>
              <w:autoSpaceDE w:val="0"/>
              <w:autoSpaceDN w:val="0"/>
              <w:jc w:val="center"/>
              <w:rPr>
                <w:b/>
                <w:sz w:val="24"/>
                <w:szCs w:val="24"/>
              </w:rPr>
            </w:pPr>
            <w:r w:rsidRPr="00301955">
              <w:rPr>
                <w:b/>
                <w:sz w:val="24"/>
                <w:szCs w:val="24"/>
              </w:rPr>
              <w:t xml:space="preserve"> год</w:t>
            </w:r>
          </w:p>
        </w:tc>
        <w:tc>
          <w:tcPr>
            <w:tcW w:w="1534" w:type="dxa"/>
          </w:tcPr>
          <w:p w:rsidR="008F07A4" w:rsidRPr="00301955" w:rsidRDefault="008F07A4" w:rsidP="008F07A4">
            <w:pPr>
              <w:tabs>
                <w:tab w:val="left" w:pos="5520"/>
              </w:tabs>
              <w:autoSpaceDE w:val="0"/>
              <w:autoSpaceDN w:val="0"/>
              <w:jc w:val="center"/>
              <w:rPr>
                <w:b/>
                <w:sz w:val="24"/>
                <w:szCs w:val="24"/>
              </w:rPr>
            </w:pPr>
            <w:r w:rsidRPr="00301955">
              <w:rPr>
                <w:b/>
                <w:sz w:val="24"/>
                <w:szCs w:val="24"/>
              </w:rPr>
              <w:t>202</w:t>
            </w:r>
            <w:r w:rsidR="002F5A50">
              <w:rPr>
                <w:b/>
                <w:sz w:val="24"/>
                <w:szCs w:val="24"/>
              </w:rPr>
              <w:t>3</w:t>
            </w:r>
            <w:r w:rsidRPr="00301955">
              <w:rPr>
                <w:b/>
                <w:sz w:val="24"/>
                <w:szCs w:val="24"/>
              </w:rPr>
              <w:t xml:space="preserve"> </w:t>
            </w:r>
          </w:p>
          <w:p w:rsidR="008F07A4" w:rsidRPr="00301955" w:rsidRDefault="008F07A4" w:rsidP="008F07A4">
            <w:pPr>
              <w:tabs>
                <w:tab w:val="left" w:pos="5520"/>
              </w:tabs>
              <w:autoSpaceDE w:val="0"/>
              <w:autoSpaceDN w:val="0"/>
              <w:jc w:val="center"/>
              <w:rPr>
                <w:b/>
                <w:sz w:val="24"/>
                <w:szCs w:val="24"/>
              </w:rPr>
            </w:pPr>
            <w:r w:rsidRPr="00301955">
              <w:rPr>
                <w:b/>
                <w:sz w:val="24"/>
                <w:szCs w:val="24"/>
              </w:rPr>
              <w:t>год</w:t>
            </w:r>
          </w:p>
        </w:tc>
        <w:tc>
          <w:tcPr>
            <w:tcW w:w="1176" w:type="dxa"/>
          </w:tcPr>
          <w:p w:rsidR="008F07A4" w:rsidRPr="00301955" w:rsidRDefault="008F07A4" w:rsidP="008F07A4">
            <w:pPr>
              <w:tabs>
                <w:tab w:val="left" w:pos="5520"/>
              </w:tabs>
              <w:autoSpaceDE w:val="0"/>
              <w:autoSpaceDN w:val="0"/>
              <w:jc w:val="center"/>
              <w:rPr>
                <w:b/>
                <w:sz w:val="24"/>
                <w:szCs w:val="24"/>
              </w:rPr>
            </w:pPr>
            <w:r w:rsidRPr="00301955">
              <w:rPr>
                <w:b/>
                <w:sz w:val="24"/>
                <w:szCs w:val="24"/>
              </w:rPr>
              <w:t>202</w:t>
            </w:r>
            <w:r w:rsidR="002F5A50">
              <w:rPr>
                <w:b/>
                <w:sz w:val="24"/>
                <w:szCs w:val="24"/>
              </w:rPr>
              <w:t>4</w:t>
            </w:r>
            <w:r w:rsidRPr="00301955">
              <w:rPr>
                <w:b/>
                <w:sz w:val="24"/>
                <w:szCs w:val="24"/>
              </w:rPr>
              <w:t xml:space="preserve"> год</w:t>
            </w:r>
          </w:p>
        </w:tc>
        <w:tc>
          <w:tcPr>
            <w:tcW w:w="1275" w:type="dxa"/>
          </w:tcPr>
          <w:p w:rsidR="008F07A4" w:rsidRPr="00301955" w:rsidRDefault="008F07A4" w:rsidP="008F07A4">
            <w:pPr>
              <w:tabs>
                <w:tab w:val="left" w:pos="5520"/>
              </w:tabs>
              <w:autoSpaceDE w:val="0"/>
              <w:autoSpaceDN w:val="0"/>
              <w:jc w:val="center"/>
              <w:rPr>
                <w:b/>
                <w:sz w:val="24"/>
                <w:szCs w:val="24"/>
              </w:rPr>
            </w:pPr>
            <w:r w:rsidRPr="00301955">
              <w:rPr>
                <w:b/>
                <w:sz w:val="24"/>
                <w:szCs w:val="24"/>
              </w:rPr>
              <w:t>202</w:t>
            </w:r>
            <w:r w:rsidR="002F5A50">
              <w:rPr>
                <w:b/>
                <w:sz w:val="24"/>
                <w:szCs w:val="24"/>
              </w:rPr>
              <w:t>5</w:t>
            </w:r>
          </w:p>
          <w:p w:rsidR="008F07A4" w:rsidRPr="00301955" w:rsidRDefault="008F07A4" w:rsidP="008F07A4">
            <w:pPr>
              <w:tabs>
                <w:tab w:val="left" w:pos="5520"/>
              </w:tabs>
              <w:autoSpaceDE w:val="0"/>
              <w:autoSpaceDN w:val="0"/>
              <w:jc w:val="center"/>
              <w:rPr>
                <w:b/>
                <w:sz w:val="24"/>
                <w:szCs w:val="24"/>
              </w:rPr>
            </w:pPr>
            <w:r w:rsidRPr="00301955">
              <w:rPr>
                <w:b/>
                <w:sz w:val="24"/>
                <w:szCs w:val="24"/>
              </w:rPr>
              <w:t xml:space="preserve"> год</w:t>
            </w:r>
          </w:p>
        </w:tc>
        <w:tc>
          <w:tcPr>
            <w:tcW w:w="1275" w:type="dxa"/>
          </w:tcPr>
          <w:p w:rsidR="008F07A4" w:rsidRPr="00301955" w:rsidRDefault="008F07A4" w:rsidP="008F07A4">
            <w:pPr>
              <w:tabs>
                <w:tab w:val="left" w:pos="5520"/>
              </w:tabs>
              <w:autoSpaceDE w:val="0"/>
              <w:autoSpaceDN w:val="0"/>
              <w:ind w:right="360"/>
              <w:jc w:val="center"/>
              <w:rPr>
                <w:b/>
                <w:sz w:val="24"/>
                <w:szCs w:val="24"/>
              </w:rPr>
            </w:pPr>
            <w:r w:rsidRPr="00301955">
              <w:rPr>
                <w:b/>
                <w:sz w:val="24"/>
                <w:szCs w:val="24"/>
              </w:rPr>
              <w:t>202</w:t>
            </w:r>
            <w:r w:rsidR="002F5A50">
              <w:rPr>
                <w:b/>
                <w:sz w:val="24"/>
                <w:szCs w:val="24"/>
              </w:rPr>
              <w:t xml:space="preserve">6 </w:t>
            </w:r>
            <w:r w:rsidRPr="00301955">
              <w:rPr>
                <w:b/>
                <w:sz w:val="24"/>
                <w:szCs w:val="24"/>
              </w:rPr>
              <w:t>год</w:t>
            </w:r>
          </w:p>
        </w:tc>
      </w:tr>
      <w:tr w:rsidR="008F07A4" w:rsidRPr="008F07A4" w:rsidTr="00301955">
        <w:tc>
          <w:tcPr>
            <w:tcW w:w="1384" w:type="dxa"/>
          </w:tcPr>
          <w:p w:rsidR="008F07A4" w:rsidRPr="00301955" w:rsidRDefault="008F07A4" w:rsidP="008F07A4">
            <w:pPr>
              <w:tabs>
                <w:tab w:val="left" w:pos="5520"/>
              </w:tabs>
              <w:autoSpaceDE w:val="0"/>
              <w:autoSpaceDN w:val="0"/>
              <w:rPr>
                <w:b/>
                <w:sz w:val="24"/>
                <w:szCs w:val="24"/>
              </w:rPr>
            </w:pPr>
            <w:r w:rsidRPr="00301955">
              <w:rPr>
                <w:b/>
                <w:sz w:val="24"/>
                <w:szCs w:val="24"/>
              </w:rPr>
              <w:t>Всего</w:t>
            </w:r>
          </w:p>
        </w:tc>
        <w:tc>
          <w:tcPr>
            <w:tcW w:w="1269" w:type="dxa"/>
            <w:vAlign w:val="bottom"/>
          </w:tcPr>
          <w:p w:rsidR="008F07A4" w:rsidRPr="00301955" w:rsidRDefault="008F07A4" w:rsidP="008F07A4">
            <w:pPr>
              <w:autoSpaceDE w:val="0"/>
              <w:autoSpaceDN w:val="0"/>
              <w:rPr>
                <w:sz w:val="24"/>
                <w:szCs w:val="24"/>
              </w:rPr>
            </w:pPr>
            <w:r w:rsidRPr="00301955">
              <w:rPr>
                <w:sz w:val="24"/>
                <w:szCs w:val="24"/>
              </w:rPr>
              <w:t>8 447 000</w:t>
            </w:r>
          </w:p>
        </w:tc>
        <w:tc>
          <w:tcPr>
            <w:tcW w:w="1283" w:type="dxa"/>
            <w:vAlign w:val="bottom"/>
          </w:tcPr>
          <w:p w:rsidR="008F07A4" w:rsidRPr="00301955" w:rsidRDefault="008F07A4" w:rsidP="008F07A4">
            <w:pPr>
              <w:autoSpaceDE w:val="0"/>
              <w:autoSpaceDN w:val="0"/>
              <w:rPr>
                <w:sz w:val="24"/>
                <w:szCs w:val="24"/>
              </w:rPr>
            </w:pPr>
            <w:r w:rsidRPr="00301955">
              <w:rPr>
                <w:sz w:val="24"/>
                <w:szCs w:val="24"/>
              </w:rPr>
              <w:t>447 000</w:t>
            </w:r>
          </w:p>
        </w:tc>
        <w:tc>
          <w:tcPr>
            <w:tcW w:w="1534" w:type="dxa"/>
            <w:vAlign w:val="bottom"/>
          </w:tcPr>
          <w:p w:rsidR="008F07A4" w:rsidRPr="00301955" w:rsidRDefault="008F07A4" w:rsidP="008F07A4">
            <w:pPr>
              <w:autoSpaceDE w:val="0"/>
              <w:autoSpaceDN w:val="0"/>
              <w:rPr>
                <w:sz w:val="24"/>
                <w:szCs w:val="24"/>
              </w:rPr>
            </w:pPr>
            <w:r w:rsidRPr="00301955">
              <w:rPr>
                <w:sz w:val="24"/>
                <w:szCs w:val="24"/>
              </w:rPr>
              <w:t>3 590 000</w:t>
            </w:r>
          </w:p>
        </w:tc>
        <w:tc>
          <w:tcPr>
            <w:tcW w:w="1176" w:type="dxa"/>
            <w:vAlign w:val="bottom"/>
          </w:tcPr>
          <w:p w:rsidR="008F07A4" w:rsidRPr="00301955" w:rsidRDefault="008F07A4" w:rsidP="008F07A4">
            <w:pPr>
              <w:autoSpaceDE w:val="0"/>
              <w:autoSpaceDN w:val="0"/>
              <w:rPr>
                <w:sz w:val="24"/>
                <w:szCs w:val="24"/>
              </w:rPr>
            </w:pPr>
            <w:r w:rsidRPr="00301955">
              <w:rPr>
                <w:sz w:val="24"/>
                <w:szCs w:val="24"/>
              </w:rPr>
              <w:t>2 360 000</w:t>
            </w:r>
          </w:p>
        </w:tc>
        <w:tc>
          <w:tcPr>
            <w:tcW w:w="1275" w:type="dxa"/>
          </w:tcPr>
          <w:p w:rsidR="008F07A4" w:rsidRPr="00301955" w:rsidRDefault="008F07A4" w:rsidP="008F07A4">
            <w:pPr>
              <w:autoSpaceDE w:val="0"/>
              <w:autoSpaceDN w:val="0"/>
              <w:rPr>
                <w:sz w:val="24"/>
                <w:szCs w:val="24"/>
              </w:rPr>
            </w:pPr>
            <w:r w:rsidRPr="00301955">
              <w:rPr>
                <w:sz w:val="24"/>
                <w:szCs w:val="24"/>
              </w:rPr>
              <w:t>1 350 000</w:t>
            </w:r>
          </w:p>
        </w:tc>
        <w:tc>
          <w:tcPr>
            <w:tcW w:w="1275" w:type="dxa"/>
          </w:tcPr>
          <w:p w:rsidR="008F07A4" w:rsidRPr="00301955" w:rsidRDefault="008F07A4" w:rsidP="008F07A4">
            <w:pPr>
              <w:autoSpaceDE w:val="0"/>
              <w:autoSpaceDN w:val="0"/>
              <w:rPr>
                <w:sz w:val="24"/>
                <w:szCs w:val="24"/>
              </w:rPr>
            </w:pPr>
            <w:r w:rsidRPr="00301955">
              <w:rPr>
                <w:sz w:val="24"/>
                <w:szCs w:val="24"/>
              </w:rPr>
              <w:t>700 000</w:t>
            </w:r>
          </w:p>
        </w:tc>
      </w:tr>
      <w:tr w:rsidR="008F07A4" w:rsidRPr="008F07A4" w:rsidTr="00301955">
        <w:tc>
          <w:tcPr>
            <w:tcW w:w="1384" w:type="dxa"/>
          </w:tcPr>
          <w:p w:rsidR="008F07A4" w:rsidRPr="00301955" w:rsidRDefault="008F07A4" w:rsidP="008F07A4">
            <w:pPr>
              <w:tabs>
                <w:tab w:val="left" w:pos="5520"/>
              </w:tabs>
              <w:autoSpaceDE w:val="0"/>
              <w:autoSpaceDN w:val="0"/>
              <w:rPr>
                <w:b/>
                <w:sz w:val="24"/>
                <w:szCs w:val="24"/>
              </w:rPr>
            </w:pPr>
            <w:r w:rsidRPr="00301955">
              <w:rPr>
                <w:b/>
                <w:sz w:val="24"/>
                <w:szCs w:val="24"/>
              </w:rPr>
              <w:t>Бюджет района</w:t>
            </w:r>
          </w:p>
        </w:tc>
        <w:tc>
          <w:tcPr>
            <w:tcW w:w="1269" w:type="dxa"/>
            <w:vAlign w:val="bottom"/>
          </w:tcPr>
          <w:p w:rsidR="008F07A4" w:rsidRPr="00301955" w:rsidRDefault="008F07A4" w:rsidP="008F07A4">
            <w:pPr>
              <w:autoSpaceDE w:val="0"/>
              <w:autoSpaceDN w:val="0"/>
              <w:rPr>
                <w:sz w:val="24"/>
                <w:szCs w:val="24"/>
              </w:rPr>
            </w:pPr>
            <w:r w:rsidRPr="00301955">
              <w:rPr>
                <w:sz w:val="24"/>
                <w:szCs w:val="24"/>
              </w:rPr>
              <w:t>8 447 000</w:t>
            </w:r>
          </w:p>
        </w:tc>
        <w:tc>
          <w:tcPr>
            <w:tcW w:w="1283" w:type="dxa"/>
            <w:vAlign w:val="bottom"/>
          </w:tcPr>
          <w:p w:rsidR="008F07A4" w:rsidRPr="00301955" w:rsidRDefault="008F07A4" w:rsidP="008F07A4">
            <w:pPr>
              <w:autoSpaceDE w:val="0"/>
              <w:autoSpaceDN w:val="0"/>
              <w:rPr>
                <w:sz w:val="24"/>
                <w:szCs w:val="24"/>
              </w:rPr>
            </w:pPr>
            <w:r w:rsidRPr="00301955">
              <w:rPr>
                <w:sz w:val="24"/>
                <w:szCs w:val="24"/>
              </w:rPr>
              <w:t>447 000</w:t>
            </w:r>
          </w:p>
        </w:tc>
        <w:tc>
          <w:tcPr>
            <w:tcW w:w="1534" w:type="dxa"/>
            <w:vAlign w:val="bottom"/>
          </w:tcPr>
          <w:p w:rsidR="008F07A4" w:rsidRPr="00301955" w:rsidRDefault="008F07A4" w:rsidP="008F07A4">
            <w:pPr>
              <w:autoSpaceDE w:val="0"/>
              <w:autoSpaceDN w:val="0"/>
              <w:rPr>
                <w:sz w:val="24"/>
                <w:szCs w:val="24"/>
              </w:rPr>
            </w:pPr>
            <w:r w:rsidRPr="00301955">
              <w:rPr>
                <w:sz w:val="24"/>
                <w:szCs w:val="24"/>
              </w:rPr>
              <w:t>3 590 000</w:t>
            </w:r>
          </w:p>
        </w:tc>
        <w:tc>
          <w:tcPr>
            <w:tcW w:w="1176" w:type="dxa"/>
            <w:vAlign w:val="bottom"/>
          </w:tcPr>
          <w:p w:rsidR="008F07A4" w:rsidRPr="00301955" w:rsidRDefault="008F07A4" w:rsidP="008F07A4">
            <w:pPr>
              <w:autoSpaceDE w:val="0"/>
              <w:autoSpaceDN w:val="0"/>
              <w:rPr>
                <w:sz w:val="24"/>
                <w:szCs w:val="24"/>
              </w:rPr>
            </w:pPr>
            <w:r w:rsidRPr="00301955">
              <w:rPr>
                <w:sz w:val="24"/>
                <w:szCs w:val="24"/>
              </w:rPr>
              <w:t>2 360 000</w:t>
            </w:r>
          </w:p>
        </w:tc>
        <w:tc>
          <w:tcPr>
            <w:tcW w:w="1275" w:type="dxa"/>
          </w:tcPr>
          <w:p w:rsidR="008F07A4" w:rsidRPr="00301955" w:rsidRDefault="008F07A4" w:rsidP="008F07A4">
            <w:pPr>
              <w:autoSpaceDE w:val="0"/>
              <w:autoSpaceDN w:val="0"/>
              <w:rPr>
                <w:sz w:val="24"/>
                <w:szCs w:val="24"/>
              </w:rPr>
            </w:pPr>
          </w:p>
          <w:p w:rsidR="008F07A4" w:rsidRPr="00301955" w:rsidRDefault="008F07A4" w:rsidP="008F07A4">
            <w:pPr>
              <w:autoSpaceDE w:val="0"/>
              <w:autoSpaceDN w:val="0"/>
              <w:rPr>
                <w:sz w:val="24"/>
                <w:szCs w:val="24"/>
              </w:rPr>
            </w:pPr>
            <w:r w:rsidRPr="00301955">
              <w:rPr>
                <w:sz w:val="24"/>
                <w:szCs w:val="24"/>
              </w:rPr>
              <w:t>1 350 000</w:t>
            </w:r>
          </w:p>
        </w:tc>
        <w:tc>
          <w:tcPr>
            <w:tcW w:w="1275" w:type="dxa"/>
          </w:tcPr>
          <w:p w:rsidR="008F07A4" w:rsidRPr="00301955" w:rsidRDefault="008F07A4" w:rsidP="008F07A4">
            <w:pPr>
              <w:autoSpaceDE w:val="0"/>
              <w:autoSpaceDN w:val="0"/>
              <w:rPr>
                <w:sz w:val="24"/>
                <w:szCs w:val="24"/>
              </w:rPr>
            </w:pPr>
          </w:p>
          <w:p w:rsidR="008F07A4" w:rsidRPr="00301955" w:rsidRDefault="008F07A4" w:rsidP="008F07A4">
            <w:pPr>
              <w:autoSpaceDE w:val="0"/>
              <w:autoSpaceDN w:val="0"/>
              <w:rPr>
                <w:sz w:val="24"/>
                <w:szCs w:val="24"/>
              </w:rPr>
            </w:pPr>
            <w:r w:rsidRPr="00301955">
              <w:rPr>
                <w:sz w:val="24"/>
                <w:szCs w:val="24"/>
              </w:rPr>
              <w:t>700 000</w:t>
            </w:r>
          </w:p>
        </w:tc>
      </w:tr>
    </w:tbl>
    <w:p w:rsidR="008F07A4" w:rsidRPr="008F07A4" w:rsidRDefault="008F07A4" w:rsidP="008F07A4">
      <w:pPr>
        <w:tabs>
          <w:tab w:val="left" w:pos="5520"/>
        </w:tabs>
        <w:autoSpaceDE w:val="0"/>
        <w:autoSpaceDN w:val="0"/>
        <w:spacing w:after="0" w:line="240" w:lineRule="auto"/>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w:t>
      </w:r>
    </w:p>
    <w:p w:rsidR="008F07A4" w:rsidRPr="008F07A4" w:rsidRDefault="008F07A4" w:rsidP="00310FEE">
      <w:pPr>
        <w:numPr>
          <w:ilvl w:val="0"/>
          <w:numId w:val="10"/>
        </w:numPr>
        <w:tabs>
          <w:tab w:val="num" w:pos="1843"/>
          <w:tab w:val="left" w:pos="5520"/>
        </w:tabs>
        <w:autoSpaceDE w:val="0"/>
        <w:autoSpaceDN w:val="0"/>
        <w:spacing w:after="0" w:line="240" w:lineRule="auto"/>
        <w:ind w:left="709" w:firstLine="709"/>
        <w:jc w:val="center"/>
        <w:rPr>
          <w:rFonts w:ascii="Times New Roman" w:eastAsia="Times New Roman" w:hAnsi="Times New Roman" w:cs="Times New Roman"/>
          <w:b/>
          <w:i/>
          <w:sz w:val="28"/>
          <w:szCs w:val="28"/>
          <w:lang w:eastAsia="ru-RU"/>
        </w:rPr>
      </w:pPr>
      <w:r w:rsidRPr="008F07A4">
        <w:rPr>
          <w:rFonts w:ascii="Times New Roman" w:eastAsia="Times New Roman" w:hAnsi="Times New Roman" w:cs="Times New Roman"/>
          <w:b/>
          <w:i/>
          <w:sz w:val="28"/>
          <w:szCs w:val="28"/>
          <w:lang w:eastAsia="ru-RU"/>
        </w:rPr>
        <w:t>Механизм реализации подпрограммы</w:t>
      </w:r>
    </w:p>
    <w:p w:rsidR="008F07A4" w:rsidRPr="008F07A4" w:rsidRDefault="008F07A4" w:rsidP="008F07A4">
      <w:pPr>
        <w:tabs>
          <w:tab w:val="left" w:pos="1134"/>
        </w:tabs>
        <w:spacing w:after="0" w:line="240" w:lineRule="auto"/>
        <w:ind w:left="709" w:firstLine="284"/>
        <w:rPr>
          <w:rFonts w:ascii="Times New Roman" w:eastAsia="Times New Roman" w:hAnsi="Times New Roman" w:cs="Times New Roman"/>
          <w:b/>
          <w:i/>
          <w:sz w:val="28"/>
          <w:szCs w:val="28"/>
          <w:lang w:eastAsia="ru-RU"/>
        </w:rPr>
      </w:pP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Управление образования администрации муниципального района «Петровск-Забайкальский район» является ответственным за подготовку и реализацию программы.</w:t>
      </w: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Основные механизмы реализации подпрограммы:</w:t>
      </w: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ежегодное уточнение и утверждение программных мероприятий по отрасли, заключение договоров, контрактов с исполнениями отдельных видов работ;</w:t>
      </w: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качественное, организационное и методическое обеспечение и проведение программных мероприятий.</w:t>
      </w: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lastRenderedPageBreak/>
        <w:t xml:space="preserve">Контроль за реализацией программы осуществляет </w:t>
      </w:r>
      <w:r w:rsidR="00301955" w:rsidRPr="008F07A4">
        <w:rPr>
          <w:rFonts w:ascii="Times New Roman" w:eastAsia="Times New Roman" w:hAnsi="Times New Roman" w:cs="Times New Roman"/>
          <w:sz w:val="28"/>
          <w:szCs w:val="28"/>
          <w:lang w:eastAsia="ru-RU"/>
        </w:rPr>
        <w:t>администрацией муниципального</w:t>
      </w:r>
      <w:r w:rsidRPr="008F07A4">
        <w:rPr>
          <w:rFonts w:ascii="Times New Roman" w:eastAsia="Times New Roman" w:hAnsi="Times New Roman" w:cs="Times New Roman"/>
          <w:sz w:val="28"/>
          <w:szCs w:val="28"/>
          <w:lang w:eastAsia="ru-RU"/>
        </w:rPr>
        <w:t xml:space="preserve"> района «Петровск-Забайкальский район».</w:t>
      </w:r>
      <w:r w:rsidRPr="008F07A4">
        <w:rPr>
          <w:rFonts w:ascii="Times New Roman" w:eastAsia="Times New Roman" w:hAnsi="Times New Roman" w:cs="Times New Roman"/>
          <w:i/>
          <w:sz w:val="28"/>
          <w:szCs w:val="28"/>
          <w:lang w:eastAsia="ru-RU"/>
        </w:rPr>
        <w:t xml:space="preserve">                     </w:t>
      </w:r>
      <w:r w:rsidRPr="008F07A4">
        <w:rPr>
          <w:rFonts w:ascii="Times New Roman" w:eastAsia="Times New Roman" w:hAnsi="Times New Roman" w:cs="Times New Roman"/>
          <w:sz w:val="28"/>
          <w:szCs w:val="28"/>
          <w:lang w:eastAsia="ru-RU"/>
        </w:rPr>
        <w:t xml:space="preserve">          </w:t>
      </w: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Контроль за ходом реализации   программы включает:</w:t>
      </w: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периодическую отчетность о реализации программных мероприятий;</w:t>
      </w:r>
    </w:p>
    <w:p w:rsidR="008F07A4" w:rsidRPr="008F07A4" w:rsidRDefault="008F07A4" w:rsidP="008F07A4">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контроль </w:t>
      </w:r>
      <w:r w:rsidR="00301955" w:rsidRPr="008F07A4">
        <w:rPr>
          <w:rFonts w:ascii="Times New Roman" w:eastAsia="Times New Roman" w:hAnsi="Times New Roman" w:cs="Times New Roman"/>
          <w:sz w:val="28"/>
          <w:szCs w:val="28"/>
          <w:lang w:eastAsia="ru-RU"/>
        </w:rPr>
        <w:t>за целевым и рациональным использованием</w:t>
      </w:r>
      <w:r w:rsidRPr="008F07A4">
        <w:rPr>
          <w:rFonts w:ascii="Times New Roman" w:eastAsia="Times New Roman" w:hAnsi="Times New Roman" w:cs="Times New Roman"/>
          <w:sz w:val="28"/>
          <w:szCs w:val="28"/>
          <w:lang w:eastAsia="ru-RU"/>
        </w:rPr>
        <w:t xml:space="preserve"> финансовых средств исполнителями;</w:t>
      </w:r>
    </w:p>
    <w:p w:rsidR="008F07A4" w:rsidRPr="008F07A4" w:rsidRDefault="008F07A4" w:rsidP="008F07A4">
      <w:pPr>
        <w:tabs>
          <w:tab w:val="num" w:pos="0"/>
          <w:tab w:val="left" w:pos="5520"/>
        </w:tabs>
        <w:autoSpaceDE w:val="0"/>
        <w:autoSpaceDN w:val="0"/>
        <w:spacing w:after="0" w:line="240" w:lineRule="auto"/>
        <w:ind w:firstLine="567"/>
        <w:contextualSpacing/>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контроль за сроками исполнения;</w:t>
      </w:r>
    </w:p>
    <w:p w:rsidR="008F07A4" w:rsidRPr="008F07A4" w:rsidRDefault="008F07A4" w:rsidP="008F07A4">
      <w:pPr>
        <w:tabs>
          <w:tab w:val="num" w:pos="0"/>
          <w:tab w:val="left" w:pos="5520"/>
        </w:tabs>
        <w:autoSpaceDE w:val="0"/>
        <w:autoSpaceDN w:val="0"/>
        <w:spacing w:after="0" w:line="240" w:lineRule="auto"/>
        <w:ind w:firstLine="567"/>
        <w:contextualSpacing/>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контроль за качеством реализуемых программой мероприятий.</w:t>
      </w:r>
    </w:p>
    <w:p w:rsidR="008F07A4" w:rsidRPr="008F07A4" w:rsidRDefault="008F07A4" w:rsidP="00301955">
      <w:pPr>
        <w:tabs>
          <w:tab w:val="num" w:pos="0"/>
          <w:tab w:val="left" w:pos="5520"/>
        </w:tab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На основании годового анализа Управление образования администрации района представляет информацию в Комитет по финансам муниципального района «Петровск-Забайкальский район» и отдел экономики и сельского хозяйства администрации муниципального района «П</w:t>
      </w:r>
      <w:r w:rsidR="00301955">
        <w:rPr>
          <w:rFonts w:ascii="Times New Roman" w:eastAsia="Times New Roman" w:hAnsi="Times New Roman" w:cs="Times New Roman"/>
          <w:sz w:val="28"/>
          <w:szCs w:val="28"/>
          <w:lang w:eastAsia="ru-RU"/>
        </w:rPr>
        <w:t xml:space="preserve">етровск-Забайкальский район»   </w:t>
      </w:r>
    </w:p>
    <w:p w:rsidR="008F07A4" w:rsidRPr="008F07A4" w:rsidRDefault="008F07A4" w:rsidP="00310FEE">
      <w:pPr>
        <w:numPr>
          <w:ilvl w:val="0"/>
          <w:numId w:val="10"/>
        </w:numPr>
        <w:tabs>
          <w:tab w:val="num" w:pos="0"/>
        </w:tabs>
        <w:autoSpaceDE w:val="0"/>
        <w:autoSpaceDN w:val="0"/>
        <w:spacing w:after="0" w:line="240" w:lineRule="auto"/>
        <w:jc w:val="center"/>
        <w:rPr>
          <w:rFonts w:ascii="Times New Roman" w:eastAsia="Times New Roman" w:hAnsi="Times New Roman" w:cs="Times New Roman"/>
          <w:b/>
          <w:i/>
          <w:sz w:val="28"/>
          <w:szCs w:val="28"/>
          <w:lang w:eastAsia="ru-RU"/>
        </w:rPr>
      </w:pPr>
      <w:r w:rsidRPr="008F07A4">
        <w:rPr>
          <w:rFonts w:ascii="Times New Roman" w:eastAsia="Times New Roman" w:hAnsi="Times New Roman" w:cs="Times New Roman"/>
          <w:b/>
          <w:i/>
          <w:sz w:val="28"/>
          <w:szCs w:val="28"/>
          <w:lang w:eastAsia="ru-RU"/>
        </w:rPr>
        <w:t>Оценка социально-экономической эффективности подпрограммы</w:t>
      </w:r>
    </w:p>
    <w:p w:rsidR="008F07A4" w:rsidRPr="008F07A4" w:rsidRDefault="008F07A4" w:rsidP="00301955">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Социальная значимость программы определяется комплексом мероприятий, направленных на снижение нехватки мест в системе дошкольного образования, что позволит удовлетворить потребности населения Петровск -Забайкальского района.</w:t>
      </w:r>
    </w:p>
    <w:p w:rsidR="008F07A4" w:rsidRPr="008F07A4" w:rsidRDefault="008F07A4" w:rsidP="00301955">
      <w:pPr>
        <w:shd w:val="clear" w:color="auto" w:fill="FFFFFF"/>
        <w:spacing w:after="0" w:line="240" w:lineRule="auto"/>
        <w:ind w:firstLine="567"/>
        <w:jc w:val="both"/>
        <w:rPr>
          <w:rFonts w:ascii="Times New Roman" w:eastAsia="Times New Roman" w:hAnsi="Times New Roman" w:cs="Times New Roman"/>
          <w:color w:val="373737"/>
          <w:sz w:val="28"/>
          <w:szCs w:val="28"/>
          <w:lang w:eastAsia="ru-RU"/>
        </w:rPr>
      </w:pPr>
      <w:r w:rsidRPr="008F07A4">
        <w:rPr>
          <w:rFonts w:ascii="Times New Roman" w:eastAsia="Times New Roman" w:hAnsi="Times New Roman" w:cs="Times New Roman"/>
          <w:sz w:val="28"/>
          <w:szCs w:val="28"/>
          <w:lang w:eastAsia="ru-RU"/>
        </w:rPr>
        <w:t>Реализация мероприятий подпрограммы позволит:</w:t>
      </w:r>
      <w:r w:rsidRPr="008F07A4">
        <w:rPr>
          <w:rFonts w:ascii="Times New Roman" w:eastAsia="Times New Roman" w:hAnsi="Times New Roman" w:cs="Times New Roman"/>
          <w:color w:val="373737"/>
          <w:sz w:val="28"/>
          <w:szCs w:val="28"/>
          <w:lang w:eastAsia="ru-RU"/>
        </w:rPr>
        <w:t xml:space="preserve"> </w:t>
      </w:r>
    </w:p>
    <w:p w:rsidR="008F07A4" w:rsidRPr="008F07A4" w:rsidRDefault="008F07A4" w:rsidP="0030195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color w:val="373737"/>
          <w:sz w:val="28"/>
          <w:szCs w:val="28"/>
          <w:lang w:eastAsia="ru-RU"/>
        </w:rPr>
        <w:t>-</w:t>
      </w:r>
      <w:r w:rsidRPr="008F07A4">
        <w:rPr>
          <w:rFonts w:ascii="Times New Roman" w:eastAsia="Times New Roman" w:hAnsi="Times New Roman" w:cs="Times New Roman"/>
          <w:sz w:val="28"/>
          <w:szCs w:val="28"/>
          <w:lang w:eastAsia="ru-RU"/>
        </w:rPr>
        <w:t xml:space="preserve">повышение социального статуса дошкольного образования;   </w:t>
      </w:r>
    </w:p>
    <w:p w:rsidR="008F07A4" w:rsidRPr="008F07A4" w:rsidRDefault="008F07A4" w:rsidP="0030195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обеспечение равенства возможностей для каждого ребенка в получении качественного дошкольного образования;   </w:t>
      </w:r>
    </w:p>
    <w:p w:rsidR="008F07A4" w:rsidRPr="008F07A4" w:rsidRDefault="008F07A4" w:rsidP="008F07A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обеспечение гарантий уровня и качества дошкольного образования на основе единства обязательных требований к условиям реализации </w:t>
      </w:r>
      <w:r w:rsidR="00301955" w:rsidRPr="008F07A4">
        <w:rPr>
          <w:rFonts w:ascii="Times New Roman" w:eastAsia="Times New Roman" w:hAnsi="Times New Roman" w:cs="Times New Roman"/>
          <w:sz w:val="28"/>
          <w:szCs w:val="28"/>
          <w:lang w:eastAsia="ru-RU"/>
        </w:rPr>
        <w:t>образовательных программ</w:t>
      </w:r>
      <w:r w:rsidRPr="008F07A4">
        <w:rPr>
          <w:rFonts w:ascii="Times New Roman" w:eastAsia="Times New Roman" w:hAnsi="Times New Roman" w:cs="Times New Roman"/>
          <w:sz w:val="28"/>
          <w:szCs w:val="28"/>
          <w:lang w:eastAsia="ru-RU"/>
        </w:rPr>
        <w:t xml:space="preserve"> дошкольного образования, их структуре и результатам </w:t>
      </w:r>
      <w:r w:rsidR="00301955" w:rsidRPr="008F07A4">
        <w:rPr>
          <w:rFonts w:ascii="Times New Roman" w:eastAsia="Times New Roman" w:hAnsi="Times New Roman" w:cs="Times New Roman"/>
          <w:sz w:val="28"/>
          <w:szCs w:val="28"/>
          <w:lang w:eastAsia="ru-RU"/>
        </w:rPr>
        <w:t>их освоения</w:t>
      </w:r>
      <w:r w:rsidRPr="008F07A4">
        <w:rPr>
          <w:rFonts w:ascii="Times New Roman" w:eastAsia="Times New Roman" w:hAnsi="Times New Roman" w:cs="Times New Roman"/>
          <w:sz w:val="28"/>
          <w:szCs w:val="28"/>
          <w:lang w:eastAsia="ru-RU"/>
        </w:rPr>
        <w:t>;</w:t>
      </w:r>
    </w:p>
    <w:p w:rsidR="008F07A4" w:rsidRPr="008F07A4" w:rsidRDefault="008F07A4" w:rsidP="008F07A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сохранение единства образовательного пространства Российской Федерации относительно уровня дошкольного образования.</w:t>
      </w:r>
    </w:p>
    <w:p w:rsidR="008F07A4" w:rsidRPr="008F07A4" w:rsidRDefault="008F07A4" w:rsidP="008F07A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повысить доступность качественного дошкольного образования для всех категорий граждан Петровск - Забайкальского района независимо от места жительства, социального и имущественного статуса, состояния здоровья;         </w:t>
      </w:r>
    </w:p>
    <w:p w:rsidR="008F07A4" w:rsidRPr="008F07A4" w:rsidRDefault="008F07A4" w:rsidP="008F07A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повысить охват детей услугами дошкольного образования, содействовать развитию альтернативных форм дошкольного </w:t>
      </w:r>
      <w:r w:rsidR="00301955" w:rsidRPr="008F07A4">
        <w:rPr>
          <w:rFonts w:ascii="Times New Roman" w:eastAsia="Times New Roman" w:hAnsi="Times New Roman" w:cs="Times New Roman"/>
          <w:sz w:val="28"/>
          <w:szCs w:val="28"/>
          <w:lang w:eastAsia="ru-RU"/>
        </w:rPr>
        <w:t>образования, в</w:t>
      </w:r>
      <w:r w:rsidRPr="008F07A4">
        <w:rPr>
          <w:rFonts w:ascii="Times New Roman" w:eastAsia="Times New Roman" w:hAnsi="Times New Roman" w:cs="Times New Roman"/>
          <w:sz w:val="28"/>
          <w:szCs w:val="28"/>
          <w:lang w:eastAsia="ru-RU"/>
        </w:rPr>
        <w:t xml:space="preserve"> том числе групп кратковременного пребывания, адаптационных групп, групп </w:t>
      </w:r>
      <w:proofErr w:type="spellStart"/>
      <w:r w:rsidRPr="008F07A4">
        <w:rPr>
          <w:rFonts w:ascii="Times New Roman" w:eastAsia="Times New Roman" w:hAnsi="Times New Roman" w:cs="Times New Roman"/>
          <w:sz w:val="28"/>
          <w:szCs w:val="28"/>
          <w:lang w:eastAsia="ru-RU"/>
        </w:rPr>
        <w:t>предшкольной</w:t>
      </w:r>
      <w:proofErr w:type="spellEnd"/>
      <w:r w:rsidRPr="008F07A4">
        <w:rPr>
          <w:rFonts w:ascii="Times New Roman" w:eastAsia="Times New Roman" w:hAnsi="Times New Roman" w:cs="Times New Roman"/>
          <w:sz w:val="28"/>
          <w:szCs w:val="28"/>
          <w:lang w:eastAsia="ru-RU"/>
        </w:rPr>
        <w:t xml:space="preserve"> подготовки, групп семейного образования.</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В следствии выполнения программных мероприятий будут достигнуты следующие результаты:</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 xml:space="preserve">- Расширение доступности и качества дошкольного образования муниципального района «Петровск -Забайкальский район» за счёт реализации требований ФГОС к материально-техническим условиям дошкольных образовательных организаций; </w:t>
      </w:r>
    </w:p>
    <w:p w:rsidR="00301955" w:rsidRDefault="008F07A4" w:rsidP="00301955">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lastRenderedPageBreak/>
        <w:t>- усовершенствуется материально-техническая база дошколь</w:t>
      </w:r>
      <w:r w:rsidR="00301955">
        <w:rPr>
          <w:rFonts w:ascii="Times New Roman" w:eastAsia="Times New Roman" w:hAnsi="Times New Roman" w:cs="Times New Roman"/>
          <w:sz w:val="28"/>
          <w:szCs w:val="28"/>
          <w:lang w:eastAsia="ru-RU"/>
        </w:rPr>
        <w:t>ных образовательных учреждений.</w:t>
      </w:r>
    </w:p>
    <w:tbl>
      <w:tblPr>
        <w:tblpPr w:leftFromText="180" w:rightFromText="180" w:vertAnchor="text" w:horzAnchor="margin" w:tblpX="-494" w:tblpY="215"/>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937"/>
        <w:gridCol w:w="696"/>
        <w:gridCol w:w="696"/>
        <w:gridCol w:w="696"/>
        <w:gridCol w:w="696"/>
        <w:gridCol w:w="696"/>
      </w:tblGrid>
      <w:tr w:rsidR="00301955" w:rsidRPr="008F07A4" w:rsidTr="00301955">
        <w:trPr>
          <w:trHeight w:val="274"/>
        </w:trPr>
        <w:tc>
          <w:tcPr>
            <w:tcW w:w="541" w:type="dxa"/>
            <w:vMerge w:val="restart"/>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8"/>
                <w:szCs w:val="28"/>
                <w:lang w:eastAsia="ru-RU"/>
              </w:rPr>
              <w:t xml:space="preserve">    </w:t>
            </w:r>
            <w:r w:rsidRPr="008F07A4">
              <w:rPr>
                <w:rFonts w:ascii="Times New Roman" w:eastAsia="Times New Roman" w:hAnsi="Times New Roman" w:cs="Times New Roman"/>
                <w:sz w:val="24"/>
                <w:szCs w:val="24"/>
                <w:lang w:eastAsia="ru-RU"/>
              </w:rPr>
              <w:t>№</w:t>
            </w:r>
          </w:p>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п\п</w:t>
            </w:r>
          </w:p>
        </w:tc>
        <w:tc>
          <w:tcPr>
            <w:tcW w:w="6088" w:type="dxa"/>
            <w:vMerge w:val="restart"/>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Целевые</w:t>
            </w:r>
          </w:p>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индикаторы</w:t>
            </w:r>
          </w:p>
        </w:tc>
        <w:tc>
          <w:tcPr>
            <w:tcW w:w="3329" w:type="dxa"/>
            <w:gridSpan w:val="5"/>
            <w:shd w:val="clear" w:color="auto" w:fill="auto"/>
          </w:tcPr>
          <w:p w:rsidR="00301955" w:rsidRPr="008F07A4" w:rsidRDefault="00301955" w:rsidP="00301955">
            <w:pPr>
              <w:spacing w:after="200" w:line="276" w:lineRule="auto"/>
              <w:rPr>
                <w:rFonts w:ascii="Times New Roman" w:eastAsia="Times New Roman" w:hAnsi="Times New Roman" w:cs="Times New Roman"/>
                <w:sz w:val="20"/>
                <w:szCs w:val="20"/>
                <w:lang w:eastAsia="ru-RU"/>
              </w:rPr>
            </w:pPr>
            <w:r w:rsidRPr="008F07A4">
              <w:rPr>
                <w:rFonts w:ascii="Times New Roman" w:eastAsia="Times New Roman" w:hAnsi="Times New Roman" w:cs="Times New Roman"/>
                <w:sz w:val="20"/>
                <w:szCs w:val="20"/>
                <w:lang w:eastAsia="ru-RU"/>
              </w:rPr>
              <w:t xml:space="preserve">         </w:t>
            </w:r>
            <w:r w:rsidRPr="008F07A4">
              <w:rPr>
                <w:rFonts w:ascii="Times New Roman" w:eastAsia="Times New Roman" w:hAnsi="Times New Roman" w:cs="Times New Roman"/>
                <w:sz w:val="24"/>
                <w:szCs w:val="24"/>
                <w:lang w:eastAsia="ru-RU"/>
              </w:rPr>
              <w:t>Показатели по годам</w:t>
            </w:r>
            <w:r w:rsidRPr="008F07A4">
              <w:rPr>
                <w:rFonts w:ascii="Times New Roman" w:eastAsia="Times New Roman" w:hAnsi="Times New Roman" w:cs="Times New Roman"/>
                <w:sz w:val="20"/>
                <w:szCs w:val="20"/>
                <w:lang w:eastAsia="ru-RU"/>
              </w:rPr>
              <w:t xml:space="preserve">  </w:t>
            </w:r>
          </w:p>
        </w:tc>
      </w:tr>
      <w:tr w:rsidR="00301955" w:rsidRPr="008F07A4" w:rsidTr="00301955">
        <w:trPr>
          <w:trHeight w:val="312"/>
        </w:trPr>
        <w:tc>
          <w:tcPr>
            <w:tcW w:w="541" w:type="dxa"/>
            <w:vMerge/>
          </w:tcPr>
          <w:p w:rsidR="00301955" w:rsidRPr="008F07A4" w:rsidRDefault="00301955" w:rsidP="00301955">
            <w:pPr>
              <w:tabs>
                <w:tab w:val="left" w:pos="3570"/>
              </w:tabs>
              <w:autoSpaceDE w:val="0"/>
              <w:autoSpaceDN w:val="0"/>
              <w:spacing w:after="0" w:line="240" w:lineRule="auto"/>
              <w:jc w:val="both"/>
              <w:rPr>
                <w:rFonts w:ascii="Times New Roman" w:eastAsia="Times New Roman" w:hAnsi="Times New Roman" w:cs="Times New Roman"/>
                <w:sz w:val="24"/>
                <w:szCs w:val="24"/>
                <w:lang w:eastAsia="ru-RU"/>
              </w:rPr>
            </w:pPr>
          </w:p>
        </w:tc>
        <w:tc>
          <w:tcPr>
            <w:tcW w:w="6088" w:type="dxa"/>
            <w:vMerge/>
          </w:tcPr>
          <w:p w:rsidR="00301955" w:rsidRPr="008F07A4" w:rsidRDefault="00301955" w:rsidP="00301955">
            <w:pPr>
              <w:tabs>
                <w:tab w:val="left" w:pos="3570"/>
              </w:tabs>
              <w:autoSpaceDE w:val="0"/>
              <w:autoSpaceDN w:val="0"/>
              <w:spacing w:after="0" w:line="240" w:lineRule="auto"/>
              <w:jc w:val="both"/>
              <w:rPr>
                <w:rFonts w:ascii="Times New Roman" w:eastAsia="Times New Roman" w:hAnsi="Times New Roman" w:cs="Times New Roman"/>
                <w:sz w:val="24"/>
                <w:szCs w:val="24"/>
                <w:lang w:eastAsia="ru-RU"/>
              </w:rPr>
            </w:pPr>
          </w:p>
        </w:tc>
        <w:tc>
          <w:tcPr>
            <w:tcW w:w="545"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202</w:t>
            </w:r>
            <w:r w:rsidR="002F5A50">
              <w:rPr>
                <w:rFonts w:ascii="Times New Roman" w:eastAsia="Times New Roman" w:hAnsi="Times New Roman" w:cs="Times New Roman"/>
                <w:sz w:val="24"/>
                <w:szCs w:val="24"/>
                <w:lang w:eastAsia="ru-RU"/>
              </w:rPr>
              <w:t>2</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202</w:t>
            </w:r>
            <w:r w:rsidR="002F5A50">
              <w:rPr>
                <w:rFonts w:ascii="Times New Roman" w:eastAsia="Times New Roman" w:hAnsi="Times New Roman" w:cs="Times New Roman"/>
                <w:sz w:val="24"/>
                <w:szCs w:val="24"/>
                <w:lang w:eastAsia="ru-RU"/>
              </w:rPr>
              <w:t>3</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202</w:t>
            </w:r>
            <w:r w:rsidR="002F5A50">
              <w:rPr>
                <w:rFonts w:ascii="Times New Roman" w:eastAsia="Times New Roman" w:hAnsi="Times New Roman" w:cs="Times New Roman"/>
                <w:sz w:val="24"/>
                <w:szCs w:val="24"/>
                <w:lang w:eastAsia="ru-RU"/>
              </w:rPr>
              <w:t>4</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202</w:t>
            </w:r>
            <w:r w:rsidR="002F5A50">
              <w:rPr>
                <w:rFonts w:ascii="Times New Roman" w:eastAsia="Times New Roman" w:hAnsi="Times New Roman" w:cs="Times New Roman"/>
                <w:sz w:val="24"/>
                <w:szCs w:val="24"/>
                <w:lang w:eastAsia="ru-RU"/>
              </w:rPr>
              <w:t>5</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202</w:t>
            </w:r>
            <w:r w:rsidR="002F5A50">
              <w:rPr>
                <w:rFonts w:ascii="Times New Roman" w:eastAsia="Times New Roman" w:hAnsi="Times New Roman" w:cs="Times New Roman"/>
                <w:sz w:val="24"/>
                <w:szCs w:val="24"/>
                <w:lang w:eastAsia="ru-RU"/>
              </w:rPr>
              <w:t>6</w:t>
            </w:r>
          </w:p>
        </w:tc>
      </w:tr>
      <w:tr w:rsidR="00301955" w:rsidRPr="008F07A4" w:rsidTr="00301955">
        <w:tc>
          <w:tcPr>
            <w:tcW w:w="541"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1.</w:t>
            </w:r>
          </w:p>
        </w:tc>
        <w:tc>
          <w:tcPr>
            <w:tcW w:w="6088"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Доля дошкольных организаций, здания которых требуют ремонта в общем количестве дошкольных организаций</w:t>
            </w:r>
          </w:p>
        </w:tc>
        <w:tc>
          <w:tcPr>
            <w:tcW w:w="545"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61,5</w:t>
            </w:r>
          </w:p>
          <w:p w:rsidR="00301955" w:rsidRPr="008F07A4" w:rsidRDefault="00301955" w:rsidP="00301955">
            <w:pPr>
              <w:tabs>
                <w:tab w:val="left" w:pos="3570"/>
              </w:tabs>
              <w:autoSpaceDE w:val="0"/>
              <w:autoSpaceDN w:val="0"/>
              <w:spacing w:after="0" w:line="240" w:lineRule="auto"/>
              <w:rPr>
                <w:rFonts w:ascii="Times New Roman" w:eastAsia="Times New Roman" w:hAnsi="Times New Roman" w:cs="Times New Roman"/>
                <w:sz w:val="24"/>
                <w:szCs w:val="24"/>
                <w:lang w:eastAsia="ru-RU"/>
              </w:rPr>
            </w:pP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61,5</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46,2</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30,9</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13,6</w:t>
            </w:r>
          </w:p>
        </w:tc>
      </w:tr>
      <w:tr w:rsidR="00301955" w:rsidRPr="008F07A4" w:rsidTr="00301955">
        <w:tc>
          <w:tcPr>
            <w:tcW w:w="541"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2.</w:t>
            </w:r>
          </w:p>
        </w:tc>
        <w:tc>
          <w:tcPr>
            <w:tcW w:w="6088"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Доля дошкольных организаций, где произведена модернизация и совершенствование предметно-пространственной среды в общем количестве дошкольных организаций</w:t>
            </w:r>
          </w:p>
        </w:tc>
        <w:tc>
          <w:tcPr>
            <w:tcW w:w="545"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46,1</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46,1</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69</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69</w:t>
            </w:r>
          </w:p>
        </w:tc>
        <w:tc>
          <w:tcPr>
            <w:tcW w:w="696" w:type="dxa"/>
          </w:tcPr>
          <w:p w:rsidR="00301955" w:rsidRPr="008F07A4" w:rsidRDefault="00301955" w:rsidP="00301955">
            <w:pPr>
              <w:tabs>
                <w:tab w:val="left" w:pos="3570"/>
              </w:tabs>
              <w:autoSpaceDE w:val="0"/>
              <w:autoSpaceDN w:val="0"/>
              <w:spacing w:after="0" w:line="240" w:lineRule="auto"/>
              <w:jc w:val="center"/>
              <w:rPr>
                <w:rFonts w:ascii="Times New Roman" w:eastAsia="Times New Roman" w:hAnsi="Times New Roman" w:cs="Times New Roman"/>
                <w:sz w:val="24"/>
                <w:szCs w:val="24"/>
                <w:lang w:eastAsia="ru-RU"/>
              </w:rPr>
            </w:pPr>
            <w:r w:rsidRPr="008F07A4">
              <w:rPr>
                <w:rFonts w:ascii="Times New Roman" w:eastAsia="Times New Roman" w:hAnsi="Times New Roman" w:cs="Times New Roman"/>
                <w:sz w:val="24"/>
                <w:szCs w:val="24"/>
                <w:lang w:eastAsia="ru-RU"/>
              </w:rPr>
              <w:t>69</w:t>
            </w:r>
          </w:p>
        </w:tc>
      </w:tr>
    </w:tbl>
    <w:p w:rsidR="00301955" w:rsidRDefault="00301955" w:rsidP="00301955">
      <w:pPr>
        <w:tabs>
          <w:tab w:val="left" w:pos="5520"/>
        </w:tabs>
        <w:autoSpaceDE w:val="0"/>
        <w:autoSpaceDN w:val="0"/>
        <w:spacing w:after="0" w:line="240" w:lineRule="auto"/>
        <w:jc w:val="both"/>
        <w:rPr>
          <w:rFonts w:ascii="Times New Roman" w:eastAsia="Times New Roman" w:hAnsi="Times New Roman" w:cs="Times New Roman"/>
          <w:sz w:val="28"/>
          <w:szCs w:val="28"/>
          <w:lang w:eastAsia="ru-RU"/>
        </w:rPr>
      </w:pPr>
    </w:p>
    <w:p w:rsidR="008F07A4" w:rsidRPr="008F07A4" w:rsidRDefault="008F07A4" w:rsidP="008F07A4">
      <w:pPr>
        <w:tabs>
          <w:tab w:val="left" w:pos="552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7A4">
        <w:rPr>
          <w:rFonts w:ascii="Times New Roman" w:eastAsia="Times New Roman" w:hAnsi="Times New Roman" w:cs="Times New Roman"/>
          <w:sz w:val="28"/>
          <w:szCs w:val="28"/>
          <w:lang w:eastAsia="ru-RU"/>
        </w:rPr>
        <w:t>Реализация мероприятий подпрограммы не повлечет за собой отрицательных социально - экономических последствий.</w:t>
      </w:r>
    </w:p>
    <w:p w:rsidR="008F07A4" w:rsidRPr="008F07A4" w:rsidRDefault="008F07A4" w:rsidP="008F07A4">
      <w:pPr>
        <w:tabs>
          <w:tab w:val="left" w:pos="5520"/>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8F07A4" w:rsidRDefault="008F07A4" w:rsidP="00CE7C8A">
      <w:pPr>
        <w:spacing w:after="200" w:line="276" w:lineRule="auto"/>
        <w:jc w:val="right"/>
        <w:rPr>
          <w:rFonts w:ascii="Times New Roman" w:eastAsia="Calibri" w:hAnsi="Times New Roman" w:cs="Times New Roman"/>
          <w:sz w:val="28"/>
          <w:szCs w:val="28"/>
        </w:rPr>
      </w:pPr>
    </w:p>
    <w:p w:rsidR="003374D7" w:rsidRPr="00CE7C8A" w:rsidRDefault="00926387" w:rsidP="00CE7C8A">
      <w:pPr>
        <w:spacing w:after="200" w:line="276" w:lineRule="auto"/>
        <w:jc w:val="right"/>
        <w:rPr>
          <w:rFonts w:ascii="Times New Roman" w:eastAsia="Calibri" w:hAnsi="Times New Roman" w:cs="Times New Roman"/>
          <w:i/>
          <w:sz w:val="28"/>
          <w:szCs w:val="28"/>
        </w:rPr>
      </w:pPr>
      <w:r w:rsidRPr="00926387">
        <w:rPr>
          <w:rFonts w:ascii="Times New Roman" w:eastAsia="Calibri" w:hAnsi="Times New Roman" w:cs="Times New Roman"/>
          <w:sz w:val="28"/>
          <w:szCs w:val="28"/>
        </w:rPr>
        <w:t xml:space="preserve">      </w:t>
      </w:r>
    </w:p>
    <w:p w:rsidR="008F07A4" w:rsidRDefault="008F07A4" w:rsidP="00CE7C8A">
      <w:pPr>
        <w:spacing w:after="200" w:line="276" w:lineRule="auto"/>
        <w:jc w:val="center"/>
        <w:rPr>
          <w:rFonts w:ascii="Times New Roman" w:eastAsia="Calibri" w:hAnsi="Times New Roman" w:cs="Times New Roman"/>
          <w:b/>
          <w:sz w:val="28"/>
          <w:szCs w:val="28"/>
        </w:rPr>
        <w:sectPr w:rsidR="008F07A4" w:rsidSect="00926387">
          <w:headerReference w:type="default" r:id="rId9"/>
          <w:pgSz w:w="11906" w:h="16838"/>
          <w:pgMar w:top="1134" w:right="567" w:bottom="1134" w:left="1985" w:header="709" w:footer="709" w:gutter="0"/>
          <w:pgNumType w:start="2"/>
          <w:cols w:space="708"/>
          <w:docGrid w:linePitch="360"/>
        </w:sectPr>
      </w:pPr>
    </w:p>
    <w:p w:rsidR="008F07A4" w:rsidRPr="003C5E5C" w:rsidRDefault="008F07A4" w:rsidP="003C5E5C">
      <w:pPr>
        <w:spacing w:after="200" w:line="276" w:lineRule="auto"/>
        <w:jc w:val="center"/>
        <w:rPr>
          <w:rFonts w:ascii="Times New Roman" w:eastAsia="Calibri" w:hAnsi="Times New Roman" w:cs="Times New Roman"/>
          <w:b/>
          <w:i/>
          <w:sz w:val="28"/>
          <w:szCs w:val="28"/>
        </w:rPr>
      </w:pPr>
      <w:r w:rsidRPr="008F07A4">
        <w:rPr>
          <w:rFonts w:ascii="Times New Roman" w:eastAsia="Calibri" w:hAnsi="Times New Roman" w:cs="Times New Roman"/>
          <w:b/>
          <w:i/>
          <w:sz w:val="28"/>
          <w:szCs w:val="28"/>
          <w:lang w:val="en-US"/>
        </w:rPr>
        <w:lastRenderedPageBreak/>
        <w:t>VI</w:t>
      </w:r>
      <w:r w:rsidRPr="008F07A4">
        <w:rPr>
          <w:rFonts w:ascii="Times New Roman" w:eastAsia="Calibri" w:hAnsi="Times New Roman" w:cs="Times New Roman"/>
          <w:b/>
          <w:i/>
          <w:sz w:val="28"/>
          <w:szCs w:val="28"/>
        </w:rPr>
        <w:t>. Мероприятия по реализации Подпрограммы</w:t>
      </w:r>
    </w:p>
    <w:tbl>
      <w:tblPr>
        <w:tblW w:w="158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87"/>
        <w:gridCol w:w="1701"/>
        <w:gridCol w:w="1701"/>
        <w:gridCol w:w="1701"/>
        <w:gridCol w:w="1701"/>
        <w:gridCol w:w="1701"/>
        <w:gridCol w:w="1700"/>
      </w:tblGrid>
      <w:tr w:rsidR="008F07A4" w:rsidRPr="008F07A4" w:rsidTr="00301955">
        <w:trPr>
          <w:trHeight w:val="210"/>
        </w:trPr>
        <w:tc>
          <w:tcPr>
            <w:tcW w:w="709" w:type="dxa"/>
            <w:vMerge w:val="restart"/>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 п/</w:t>
            </w:r>
            <w:r w:rsidR="00301955" w:rsidRPr="00301955">
              <w:rPr>
                <w:rFonts w:ascii="Times New Roman" w:eastAsia="Calibri" w:hAnsi="Times New Roman" w:cs="Times New Roman"/>
                <w:sz w:val="24"/>
                <w:szCs w:val="24"/>
              </w:rPr>
              <w:t>п</w:t>
            </w:r>
          </w:p>
        </w:tc>
        <w:tc>
          <w:tcPr>
            <w:tcW w:w="4887" w:type="dxa"/>
            <w:vMerge w:val="restart"/>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Наименование мероприятий</w:t>
            </w:r>
          </w:p>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 </w:t>
            </w:r>
          </w:p>
        </w:tc>
        <w:tc>
          <w:tcPr>
            <w:tcW w:w="10205" w:type="dxa"/>
            <w:gridSpan w:val="6"/>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Потребность в финансовых ресурсах, рублей</w:t>
            </w:r>
          </w:p>
        </w:tc>
      </w:tr>
      <w:tr w:rsidR="008F07A4" w:rsidRPr="008F07A4" w:rsidTr="00301955">
        <w:trPr>
          <w:trHeight w:val="180"/>
        </w:trPr>
        <w:tc>
          <w:tcPr>
            <w:tcW w:w="709" w:type="dxa"/>
            <w:vMerge/>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4887" w:type="dxa"/>
            <w:vMerge/>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vMerge w:val="restart"/>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Итого</w:t>
            </w:r>
          </w:p>
        </w:tc>
        <w:tc>
          <w:tcPr>
            <w:tcW w:w="8504" w:type="dxa"/>
            <w:gridSpan w:val="5"/>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в том числе по годам</w:t>
            </w:r>
          </w:p>
        </w:tc>
      </w:tr>
      <w:tr w:rsidR="008F07A4" w:rsidRPr="008F07A4" w:rsidTr="00301955">
        <w:trPr>
          <w:trHeight w:val="135"/>
        </w:trPr>
        <w:tc>
          <w:tcPr>
            <w:tcW w:w="709" w:type="dxa"/>
            <w:vMerge/>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4887" w:type="dxa"/>
            <w:vMerge/>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vMerge/>
          </w:tcPr>
          <w:p w:rsidR="008F07A4" w:rsidRPr="002611FA" w:rsidRDefault="008F07A4" w:rsidP="002611FA">
            <w:pPr>
              <w:spacing w:after="0" w:line="240" w:lineRule="auto"/>
              <w:jc w:val="center"/>
              <w:rPr>
                <w:rFonts w:ascii="Times New Roman" w:eastAsia="Calibri" w:hAnsi="Times New Roman" w:cs="Times New Roman"/>
                <w:b/>
                <w:bCs/>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202</w:t>
            </w:r>
            <w:r w:rsidR="002F5A50">
              <w:rPr>
                <w:rFonts w:ascii="Times New Roman" w:eastAsia="Calibri" w:hAnsi="Times New Roman" w:cs="Times New Roman"/>
                <w:sz w:val="24"/>
                <w:szCs w:val="24"/>
              </w:rPr>
              <w:t>2</w:t>
            </w:r>
            <w:r w:rsidRPr="00301955">
              <w:rPr>
                <w:rFonts w:ascii="Times New Roman" w:eastAsia="Calibri" w:hAnsi="Times New Roman" w:cs="Times New Roman"/>
                <w:sz w:val="24"/>
                <w:szCs w:val="24"/>
              </w:rPr>
              <w:t xml:space="preserve"> г</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202</w:t>
            </w:r>
            <w:r w:rsidR="002F5A50">
              <w:rPr>
                <w:rFonts w:ascii="Times New Roman" w:eastAsia="Calibri" w:hAnsi="Times New Roman" w:cs="Times New Roman"/>
                <w:sz w:val="24"/>
                <w:szCs w:val="24"/>
              </w:rPr>
              <w:t>3</w:t>
            </w:r>
            <w:r w:rsidRPr="00301955">
              <w:rPr>
                <w:rFonts w:ascii="Times New Roman" w:eastAsia="Calibri" w:hAnsi="Times New Roman" w:cs="Times New Roman"/>
                <w:sz w:val="24"/>
                <w:szCs w:val="24"/>
              </w:rPr>
              <w:t xml:space="preserve"> г</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202</w:t>
            </w:r>
            <w:r w:rsidR="002F5A50">
              <w:rPr>
                <w:rFonts w:ascii="Times New Roman" w:eastAsia="Calibri" w:hAnsi="Times New Roman" w:cs="Times New Roman"/>
                <w:sz w:val="24"/>
                <w:szCs w:val="24"/>
              </w:rPr>
              <w:t>4</w:t>
            </w:r>
            <w:r w:rsidRPr="00301955">
              <w:rPr>
                <w:rFonts w:ascii="Times New Roman" w:eastAsia="Calibri" w:hAnsi="Times New Roman" w:cs="Times New Roman"/>
                <w:sz w:val="24"/>
                <w:szCs w:val="24"/>
              </w:rPr>
              <w:t xml:space="preserve"> г</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202</w:t>
            </w:r>
            <w:r w:rsidR="002F5A50">
              <w:rPr>
                <w:rFonts w:ascii="Times New Roman" w:eastAsia="Calibri" w:hAnsi="Times New Roman" w:cs="Times New Roman"/>
                <w:sz w:val="24"/>
                <w:szCs w:val="24"/>
              </w:rPr>
              <w:t>5</w:t>
            </w:r>
            <w:r w:rsidRPr="00301955">
              <w:rPr>
                <w:rFonts w:ascii="Times New Roman" w:eastAsia="Calibri" w:hAnsi="Times New Roman" w:cs="Times New Roman"/>
                <w:sz w:val="24"/>
                <w:szCs w:val="24"/>
              </w:rPr>
              <w:t xml:space="preserve"> г</w:t>
            </w: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202</w:t>
            </w:r>
            <w:r w:rsidR="002F5A50">
              <w:rPr>
                <w:rFonts w:ascii="Times New Roman" w:eastAsia="Calibri" w:hAnsi="Times New Roman" w:cs="Times New Roman"/>
                <w:sz w:val="24"/>
                <w:szCs w:val="24"/>
              </w:rPr>
              <w:t>6</w:t>
            </w:r>
            <w:r w:rsidRPr="00301955">
              <w:rPr>
                <w:rFonts w:ascii="Times New Roman" w:eastAsia="Calibri" w:hAnsi="Times New Roman" w:cs="Times New Roman"/>
                <w:sz w:val="24"/>
                <w:szCs w:val="24"/>
              </w:rPr>
              <w:t xml:space="preserve"> г</w:t>
            </w:r>
          </w:p>
        </w:tc>
      </w:tr>
      <w:tr w:rsidR="008F07A4" w:rsidRPr="008F07A4" w:rsidTr="00301955">
        <w:trPr>
          <w:trHeight w:val="542"/>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18 Тарбагатай Капитальный ремонт системы пожарной безопасности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350 000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350 000</w:t>
            </w: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18 Тарбагатай Установка наружного освещения на территории учреждения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80 000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80 000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3</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МДОУ детский сад № 18 Тарбагатай</w:t>
            </w:r>
          </w:p>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Установка информационных тактильных мнемосхем  (отображающих информацию о помещениях)</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7000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7000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4</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МДОУ детский сад № 18 Тарбагатай</w:t>
            </w:r>
          </w:p>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Установка ограждений на кровле здания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350 000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350 000</w:t>
            </w: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5</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 </w:t>
            </w:r>
            <w:proofErr w:type="spellStart"/>
            <w:r w:rsidRPr="00301955">
              <w:rPr>
                <w:rFonts w:ascii="Times New Roman" w:eastAsia="Calibri" w:hAnsi="Times New Roman" w:cs="Times New Roman"/>
                <w:sz w:val="24"/>
                <w:szCs w:val="24"/>
              </w:rPr>
              <w:t>с.Малета</w:t>
            </w:r>
            <w:proofErr w:type="spellEnd"/>
            <w:r w:rsidRPr="00301955">
              <w:rPr>
                <w:rFonts w:ascii="Times New Roman" w:eastAsia="Calibri" w:hAnsi="Times New Roman" w:cs="Times New Roman"/>
                <w:sz w:val="24"/>
                <w:szCs w:val="24"/>
              </w:rPr>
              <w:t xml:space="preserve"> Приобретение мебели (стульев) с учетом роста детей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150 000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6</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 </w:t>
            </w:r>
            <w:proofErr w:type="spellStart"/>
            <w:r w:rsidRPr="00301955">
              <w:rPr>
                <w:rFonts w:ascii="Times New Roman" w:eastAsia="Calibri" w:hAnsi="Times New Roman" w:cs="Times New Roman"/>
                <w:sz w:val="24"/>
                <w:szCs w:val="24"/>
              </w:rPr>
              <w:t>с.Малета</w:t>
            </w:r>
            <w:proofErr w:type="spellEnd"/>
            <w:r w:rsidRPr="00301955">
              <w:rPr>
                <w:rFonts w:ascii="Times New Roman" w:eastAsia="Calibri" w:hAnsi="Times New Roman" w:cs="Times New Roman"/>
                <w:sz w:val="24"/>
                <w:szCs w:val="24"/>
              </w:rPr>
              <w:t xml:space="preserve"> Внутренняя  отделка стен (муз, </w:t>
            </w:r>
            <w:proofErr w:type="spellStart"/>
            <w:r w:rsidRPr="00301955">
              <w:rPr>
                <w:rFonts w:ascii="Times New Roman" w:eastAsia="Calibri" w:hAnsi="Times New Roman" w:cs="Times New Roman"/>
                <w:sz w:val="24"/>
                <w:szCs w:val="24"/>
              </w:rPr>
              <w:t>физкульт</w:t>
            </w:r>
            <w:proofErr w:type="spellEnd"/>
            <w:r w:rsidRPr="00301955">
              <w:rPr>
                <w:rFonts w:ascii="Times New Roman" w:eastAsia="Calibri" w:hAnsi="Times New Roman" w:cs="Times New Roman"/>
                <w:sz w:val="24"/>
                <w:szCs w:val="24"/>
              </w:rPr>
              <w:t xml:space="preserve"> зал)</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30 000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15000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15</w:t>
            </w:r>
            <w:r w:rsidR="00A85E7A" w:rsidRPr="00301955">
              <w:rPr>
                <w:rFonts w:ascii="Times New Roman" w:eastAsia="Calibri" w:hAnsi="Times New Roman" w:cs="Times New Roman"/>
                <w:sz w:val="24"/>
                <w:szCs w:val="24"/>
              </w:rPr>
              <w:t xml:space="preserve"> </w:t>
            </w:r>
            <w:r w:rsidRPr="00301955">
              <w:rPr>
                <w:rFonts w:ascii="Times New Roman" w:eastAsia="Calibri" w:hAnsi="Times New Roman" w:cs="Times New Roman"/>
                <w:sz w:val="24"/>
                <w:szCs w:val="24"/>
              </w:rPr>
              <w:t>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7</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 </w:t>
            </w:r>
            <w:proofErr w:type="spellStart"/>
            <w:r w:rsidRPr="00301955">
              <w:rPr>
                <w:rFonts w:ascii="Times New Roman" w:eastAsia="Calibri" w:hAnsi="Times New Roman" w:cs="Times New Roman"/>
                <w:sz w:val="24"/>
                <w:szCs w:val="24"/>
              </w:rPr>
              <w:t>с.Малета</w:t>
            </w:r>
            <w:proofErr w:type="spellEnd"/>
            <w:r w:rsidRPr="00301955">
              <w:rPr>
                <w:rFonts w:ascii="Times New Roman" w:eastAsia="Calibri" w:hAnsi="Times New Roman" w:cs="Times New Roman"/>
                <w:sz w:val="24"/>
                <w:szCs w:val="24"/>
              </w:rPr>
              <w:t xml:space="preserve"> Подвод горячей воды в туалетных к умывальным раковинам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20 000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8</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 </w:t>
            </w:r>
            <w:proofErr w:type="spellStart"/>
            <w:r w:rsidRPr="00301955">
              <w:rPr>
                <w:rFonts w:ascii="Times New Roman" w:eastAsia="Calibri" w:hAnsi="Times New Roman" w:cs="Times New Roman"/>
                <w:sz w:val="24"/>
                <w:szCs w:val="24"/>
              </w:rPr>
              <w:t>с.Малета</w:t>
            </w:r>
            <w:proofErr w:type="spellEnd"/>
            <w:r w:rsidRPr="00301955">
              <w:rPr>
                <w:rFonts w:ascii="Times New Roman" w:eastAsia="Calibri" w:hAnsi="Times New Roman" w:cs="Times New Roman"/>
                <w:sz w:val="24"/>
                <w:szCs w:val="24"/>
              </w:rPr>
              <w:t xml:space="preserve"> Установка 3-х умывальных раковин с подводкой горячей  и холодной воды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25 000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25 000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9</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15 п.Новопавловка </w:t>
            </w:r>
          </w:p>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Капитальный ремонт (замена оконных конструкций, подвод горячей воды к </w:t>
            </w:r>
            <w:r w:rsidRPr="00301955">
              <w:rPr>
                <w:rFonts w:ascii="Times New Roman" w:eastAsia="Calibri" w:hAnsi="Times New Roman" w:cs="Times New Roman"/>
                <w:sz w:val="24"/>
                <w:szCs w:val="24"/>
              </w:rPr>
              <w:lastRenderedPageBreak/>
              <w:t>раковинам , оборудование кроватей жестким ложем)</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lastRenderedPageBreak/>
              <w:t>1 000 000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1 000 000</w:t>
            </w: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r>
      <w:tr w:rsidR="008F07A4" w:rsidRPr="008F07A4" w:rsidTr="00301955">
        <w:trPr>
          <w:trHeight w:val="1164"/>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10</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4 п.Новопавловка </w:t>
            </w:r>
          </w:p>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Установка бойлеров в буфетах, санузлах</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120 000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60 000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60 000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sz w:val="24"/>
                <w:szCs w:val="24"/>
              </w:rPr>
            </w:pPr>
          </w:p>
          <w:p w:rsidR="008F07A4" w:rsidRPr="00301955" w:rsidRDefault="008F07A4" w:rsidP="002611FA">
            <w:pPr>
              <w:spacing w:after="0" w:line="240" w:lineRule="auto"/>
              <w:jc w:val="center"/>
              <w:rPr>
                <w:rFonts w:ascii="Times New Roman" w:eastAsia="Calibri" w:hAnsi="Times New Roman" w:cs="Times New Roman"/>
                <w:sz w:val="24"/>
                <w:szCs w:val="24"/>
              </w:rPr>
            </w:pPr>
          </w:p>
          <w:p w:rsidR="008F07A4" w:rsidRPr="00301955" w:rsidRDefault="008F07A4" w:rsidP="002611FA">
            <w:pPr>
              <w:spacing w:after="0" w:line="240" w:lineRule="auto"/>
              <w:jc w:val="center"/>
              <w:rPr>
                <w:rFonts w:ascii="Times New Roman" w:eastAsia="Calibri" w:hAnsi="Times New Roman" w:cs="Times New Roman"/>
                <w:sz w:val="24"/>
                <w:szCs w:val="24"/>
              </w:rPr>
            </w:pPr>
          </w:p>
          <w:p w:rsidR="008F07A4" w:rsidRPr="00301955" w:rsidRDefault="008F07A4" w:rsidP="002611FA">
            <w:pPr>
              <w:spacing w:after="0" w:line="240" w:lineRule="auto"/>
              <w:jc w:val="center"/>
              <w:rPr>
                <w:rFonts w:ascii="Times New Roman" w:eastAsia="Calibri" w:hAnsi="Times New Roman" w:cs="Times New Roman"/>
                <w:sz w:val="24"/>
                <w:szCs w:val="24"/>
              </w:rPr>
            </w:pPr>
          </w:p>
          <w:p w:rsidR="008F07A4" w:rsidRPr="00301955" w:rsidRDefault="008F07A4" w:rsidP="002611FA">
            <w:pPr>
              <w:spacing w:after="0" w:line="240" w:lineRule="auto"/>
              <w:rPr>
                <w:rFonts w:ascii="Times New Roman" w:eastAsia="Calibri" w:hAnsi="Times New Roman" w:cs="Times New Roman"/>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11</w:t>
            </w:r>
          </w:p>
        </w:tc>
        <w:tc>
          <w:tcPr>
            <w:tcW w:w="4887" w:type="dxa"/>
          </w:tcPr>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4 п.Новопавловка </w:t>
            </w:r>
          </w:p>
          <w:p w:rsidR="008F07A4" w:rsidRPr="00301955" w:rsidRDefault="008F07A4" w:rsidP="002611FA">
            <w:pPr>
              <w:spacing w:after="0" w:line="240" w:lineRule="auto"/>
              <w:rPr>
                <w:rFonts w:ascii="Times New Roman" w:eastAsia="Calibri" w:hAnsi="Times New Roman" w:cs="Times New Roman"/>
                <w:sz w:val="24"/>
                <w:szCs w:val="24"/>
              </w:rPr>
            </w:pPr>
            <w:r w:rsidRPr="00301955">
              <w:rPr>
                <w:rFonts w:ascii="Times New Roman" w:eastAsia="Calibri" w:hAnsi="Times New Roman" w:cs="Times New Roman"/>
                <w:sz w:val="24"/>
                <w:szCs w:val="24"/>
              </w:rPr>
              <w:t>Установка приточно-вытяжной вентиляции с механическим и естественным побуждением</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40 000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40000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12</w:t>
            </w:r>
          </w:p>
        </w:tc>
        <w:tc>
          <w:tcPr>
            <w:tcW w:w="4887" w:type="dxa"/>
          </w:tcPr>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8 </w:t>
            </w:r>
            <w:proofErr w:type="spellStart"/>
            <w:r w:rsidRPr="00301955">
              <w:rPr>
                <w:rFonts w:ascii="Times New Roman" w:eastAsia="Calibri" w:hAnsi="Times New Roman" w:cs="Times New Roman"/>
                <w:sz w:val="24"/>
                <w:szCs w:val="24"/>
              </w:rPr>
              <w:t>с.Усть</w:t>
            </w:r>
            <w:proofErr w:type="spellEnd"/>
            <w:r w:rsidRPr="00301955">
              <w:rPr>
                <w:rFonts w:ascii="Times New Roman" w:eastAsia="Calibri" w:hAnsi="Times New Roman" w:cs="Times New Roman"/>
                <w:sz w:val="24"/>
                <w:szCs w:val="24"/>
              </w:rPr>
              <w:t>-Обор</w:t>
            </w:r>
          </w:p>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Капитальный ремонт (подача воды на пищеблок, в прачечную,  в туалетные всех групповых помещений, оборудование канализации с удалением сточных вод в водонепроницаемый выгреб, оборудование вытяжной системы вентиляции)</w:t>
            </w:r>
          </w:p>
          <w:p w:rsidR="008F07A4" w:rsidRPr="00301955" w:rsidRDefault="008F07A4" w:rsidP="002611FA">
            <w:pPr>
              <w:spacing w:after="0" w:line="240" w:lineRule="auto"/>
              <w:jc w:val="both"/>
              <w:rPr>
                <w:rFonts w:ascii="Times New Roman" w:eastAsia="Calibri" w:hAnsi="Times New Roman" w:cs="Times New Roman"/>
                <w:sz w:val="24"/>
                <w:szCs w:val="24"/>
              </w:rPr>
            </w:pP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3 500 000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3 500 000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13</w:t>
            </w:r>
          </w:p>
        </w:tc>
        <w:tc>
          <w:tcPr>
            <w:tcW w:w="4887" w:type="dxa"/>
          </w:tcPr>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11 </w:t>
            </w:r>
            <w:proofErr w:type="spellStart"/>
            <w:r w:rsidRPr="00301955">
              <w:rPr>
                <w:rFonts w:ascii="Times New Roman" w:eastAsia="Calibri" w:hAnsi="Times New Roman" w:cs="Times New Roman"/>
                <w:sz w:val="24"/>
                <w:szCs w:val="24"/>
              </w:rPr>
              <w:t>с.Хохотуй</w:t>
            </w:r>
            <w:proofErr w:type="spellEnd"/>
          </w:p>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Капитальный ремонт (Оборудование пищеблока приточно-вытяжной вентиляцией, замена полов, замена окон (40 </w:t>
            </w:r>
            <w:proofErr w:type="spellStart"/>
            <w:r w:rsidRPr="00301955">
              <w:rPr>
                <w:rFonts w:ascii="Times New Roman" w:eastAsia="Calibri" w:hAnsi="Times New Roman" w:cs="Times New Roman"/>
                <w:sz w:val="24"/>
                <w:szCs w:val="24"/>
              </w:rPr>
              <w:t>шт</w:t>
            </w:r>
            <w:proofErr w:type="spellEnd"/>
            <w:r w:rsidRPr="00301955">
              <w:rPr>
                <w:rFonts w:ascii="Times New Roman" w:eastAsia="Calibri" w:hAnsi="Times New Roman" w:cs="Times New Roman"/>
                <w:sz w:val="24"/>
                <w:szCs w:val="24"/>
              </w:rPr>
              <w:t>), перенос канализационного люка и подключение прачечной к канализации, замена отопительной системы, перепланировка смежных групповых ячеек, подключение подогрева воды к раковинам на пищеблоке и в туалетных комнатах)</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1 500 000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1 500 000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r>
      <w:tr w:rsidR="008F07A4" w:rsidRPr="008F07A4" w:rsidTr="00301955">
        <w:trPr>
          <w:trHeight w:val="1276"/>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14</w:t>
            </w:r>
          </w:p>
        </w:tc>
        <w:tc>
          <w:tcPr>
            <w:tcW w:w="4887" w:type="dxa"/>
          </w:tcPr>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МДОУ детский сад № 5 с.Харауз Капитальный ремонт системы пожарной безопасности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350 000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sz w:val="24"/>
                <w:szCs w:val="24"/>
              </w:rPr>
              <w:t>350 000</w:t>
            </w:r>
          </w:p>
        </w:tc>
      </w:tr>
      <w:tr w:rsidR="008F07A4" w:rsidRPr="008F07A4" w:rsidTr="00301955">
        <w:trPr>
          <w:trHeight w:val="420"/>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lastRenderedPageBreak/>
              <w:t>15</w:t>
            </w:r>
          </w:p>
        </w:tc>
        <w:tc>
          <w:tcPr>
            <w:tcW w:w="4887" w:type="dxa"/>
          </w:tcPr>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МДОУ детский сад № 5 с.Харауз Установка ограждений на кровле здания, ограждение территории</w:t>
            </w:r>
            <w:r w:rsidRPr="00301955">
              <w:rPr>
                <w:rFonts w:ascii="Times New Roman" w:eastAsia="Calibri" w:hAnsi="Times New Roman" w:cs="Times New Roman"/>
                <w:b/>
                <w:sz w:val="24"/>
                <w:szCs w:val="24"/>
              </w:rPr>
              <w:t xml:space="preserve"> </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600 000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600 000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16</w:t>
            </w:r>
          </w:p>
        </w:tc>
        <w:tc>
          <w:tcPr>
            <w:tcW w:w="4887" w:type="dxa"/>
          </w:tcPr>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Мероприятия по кадровому потенциалу</w:t>
            </w:r>
          </w:p>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 xml:space="preserve">(-Забайкальский образовательный форум </w:t>
            </w:r>
          </w:p>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 мероприятия ИРО</w:t>
            </w:r>
          </w:p>
          <w:p w:rsidR="008F07A4" w:rsidRPr="00301955" w:rsidRDefault="008F07A4" w:rsidP="002611FA">
            <w:pPr>
              <w:spacing w:after="0" w:line="240" w:lineRule="auto"/>
              <w:jc w:val="both"/>
              <w:rPr>
                <w:rFonts w:ascii="Times New Roman" w:eastAsia="Calibri" w:hAnsi="Times New Roman" w:cs="Times New Roman"/>
                <w:sz w:val="24"/>
                <w:szCs w:val="24"/>
              </w:rPr>
            </w:pPr>
            <w:r w:rsidRPr="00301955">
              <w:rPr>
                <w:rFonts w:ascii="Times New Roman" w:eastAsia="Calibri" w:hAnsi="Times New Roman" w:cs="Times New Roman"/>
                <w:sz w:val="24"/>
                <w:szCs w:val="24"/>
              </w:rPr>
              <w:t>-курсы повышения квалификации)</w:t>
            </w:r>
          </w:p>
        </w:tc>
        <w:tc>
          <w:tcPr>
            <w:tcW w:w="1701" w:type="dxa"/>
          </w:tcPr>
          <w:p w:rsidR="008F07A4" w:rsidRPr="002611FA" w:rsidRDefault="008F07A4" w:rsidP="002611FA">
            <w:pPr>
              <w:spacing w:after="0" w:line="240" w:lineRule="auto"/>
              <w:jc w:val="center"/>
              <w:rPr>
                <w:rFonts w:ascii="Times New Roman" w:eastAsia="Calibri" w:hAnsi="Times New Roman" w:cs="Times New Roman"/>
                <w:b/>
                <w:bCs/>
                <w:sz w:val="24"/>
                <w:szCs w:val="24"/>
              </w:rPr>
            </w:pPr>
            <w:r w:rsidRPr="002611FA">
              <w:rPr>
                <w:rFonts w:ascii="Times New Roman" w:eastAsia="Calibri" w:hAnsi="Times New Roman" w:cs="Times New Roman"/>
                <w:b/>
                <w:bCs/>
                <w:sz w:val="24"/>
                <w:szCs w:val="24"/>
              </w:rPr>
              <w:t>300 000</w:t>
            </w:r>
          </w:p>
          <w:p w:rsidR="008F07A4" w:rsidRPr="002611FA" w:rsidRDefault="008F07A4" w:rsidP="002611FA">
            <w:pPr>
              <w:spacing w:after="0" w:line="240" w:lineRule="auto"/>
              <w:jc w:val="center"/>
              <w:rPr>
                <w:rFonts w:ascii="Times New Roman" w:eastAsia="Calibri" w:hAnsi="Times New Roman" w:cs="Times New Roman"/>
                <w:b/>
                <w:bCs/>
                <w:sz w:val="24"/>
                <w:szCs w:val="24"/>
              </w:rPr>
            </w:pPr>
          </w:p>
          <w:p w:rsidR="008F07A4" w:rsidRPr="002611FA" w:rsidRDefault="008F07A4" w:rsidP="002611FA">
            <w:pPr>
              <w:spacing w:after="0" w:line="240" w:lineRule="auto"/>
              <w:jc w:val="center"/>
              <w:rPr>
                <w:rFonts w:ascii="Times New Roman" w:eastAsia="Calibri" w:hAnsi="Times New Roman" w:cs="Times New Roman"/>
                <w:b/>
                <w:bCs/>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1"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150 000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c>
          <w:tcPr>
            <w:tcW w:w="1700" w:type="dxa"/>
          </w:tcPr>
          <w:p w:rsidR="008F07A4" w:rsidRPr="00301955" w:rsidRDefault="008F07A4" w:rsidP="002611FA">
            <w:pPr>
              <w:spacing w:after="0" w:line="240" w:lineRule="auto"/>
              <w:jc w:val="center"/>
              <w:rPr>
                <w:rFonts w:ascii="Times New Roman" w:eastAsia="Calibri" w:hAnsi="Times New Roman" w:cs="Times New Roman"/>
                <w:b/>
                <w:sz w:val="24"/>
                <w:szCs w:val="24"/>
              </w:rPr>
            </w:pPr>
          </w:p>
        </w:tc>
      </w:tr>
      <w:tr w:rsidR="008F07A4" w:rsidRPr="008F07A4" w:rsidTr="00301955">
        <w:trPr>
          <w:trHeight w:val="315"/>
        </w:trPr>
        <w:tc>
          <w:tcPr>
            <w:tcW w:w="709" w:type="dxa"/>
          </w:tcPr>
          <w:p w:rsidR="008F07A4" w:rsidRPr="00301955" w:rsidRDefault="008F07A4" w:rsidP="002611FA">
            <w:pPr>
              <w:spacing w:after="0" w:line="240" w:lineRule="auto"/>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17</w:t>
            </w:r>
          </w:p>
        </w:tc>
        <w:tc>
          <w:tcPr>
            <w:tcW w:w="4887"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Итого по программе:</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8 447 000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447 000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3 590 000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2 360 000</w:t>
            </w:r>
          </w:p>
        </w:tc>
        <w:tc>
          <w:tcPr>
            <w:tcW w:w="1701"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1 350 000</w:t>
            </w:r>
          </w:p>
        </w:tc>
        <w:tc>
          <w:tcPr>
            <w:tcW w:w="1700" w:type="dxa"/>
          </w:tcPr>
          <w:p w:rsidR="008F07A4" w:rsidRPr="00301955" w:rsidRDefault="008F07A4" w:rsidP="002611FA">
            <w:pPr>
              <w:spacing w:after="0" w:line="240" w:lineRule="auto"/>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700 000</w:t>
            </w:r>
          </w:p>
        </w:tc>
      </w:tr>
    </w:tbl>
    <w:p w:rsidR="008F07A4" w:rsidRPr="008F07A4" w:rsidRDefault="008F07A4" w:rsidP="008F07A4">
      <w:pPr>
        <w:spacing w:after="200" w:line="276" w:lineRule="auto"/>
        <w:rPr>
          <w:rFonts w:ascii="Times New Roman" w:eastAsia="Calibri" w:hAnsi="Times New Roman" w:cs="Times New Roman"/>
          <w:sz w:val="28"/>
          <w:szCs w:val="28"/>
        </w:rPr>
      </w:pPr>
    </w:p>
    <w:p w:rsidR="008F07A4" w:rsidRPr="008F07A4" w:rsidRDefault="008F07A4" w:rsidP="008F07A4">
      <w:pPr>
        <w:autoSpaceDE w:val="0"/>
        <w:autoSpaceDN w:val="0"/>
        <w:spacing w:after="0" w:line="240" w:lineRule="auto"/>
        <w:jc w:val="center"/>
        <w:rPr>
          <w:rFonts w:ascii="Times New Roman" w:eastAsia="Times New Roman" w:hAnsi="Times New Roman" w:cs="Times New Roman"/>
          <w:sz w:val="28"/>
          <w:szCs w:val="28"/>
          <w:lang w:eastAsia="ru-RU"/>
        </w:rPr>
        <w:sectPr w:rsidR="008F07A4" w:rsidRPr="008F07A4" w:rsidSect="008F07A4">
          <w:pgSz w:w="16838" w:h="11906" w:orient="landscape"/>
          <w:pgMar w:top="1701" w:right="1134" w:bottom="851" w:left="1134" w:header="709" w:footer="709" w:gutter="0"/>
          <w:cols w:space="708"/>
          <w:titlePg/>
          <w:docGrid w:linePitch="360"/>
        </w:sectPr>
      </w:pPr>
      <w:r w:rsidRPr="008F07A4">
        <w:rPr>
          <w:rFonts w:ascii="Times New Roman" w:eastAsia="Times New Roman" w:hAnsi="Times New Roman" w:cs="Times New Roman"/>
          <w:sz w:val="28"/>
          <w:szCs w:val="28"/>
          <w:lang w:eastAsia="ru-RU"/>
        </w:rPr>
        <w:t xml:space="preserve">                                                                                         </w:t>
      </w:r>
      <w:r w:rsidR="003C5E5C">
        <w:rPr>
          <w:rFonts w:ascii="Times New Roman" w:eastAsia="Times New Roman" w:hAnsi="Times New Roman" w:cs="Times New Roman"/>
          <w:sz w:val="28"/>
          <w:szCs w:val="28"/>
          <w:lang w:eastAsia="ru-RU"/>
        </w:rPr>
        <w:t xml:space="preserve">                              </w:t>
      </w:r>
    </w:p>
    <w:p w:rsidR="003374D7" w:rsidRPr="003374D7" w:rsidRDefault="00CE7C8A" w:rsidP="00C9542C">
      <w:pPr>
        <w:spacing w:after="200" w:line="276" w:lineRule="auto"/>
        <w:jc w:val="center"/>
        <w:rPr>
          <w:rFonts w:ascii="Times New Roman" w:eastAsia="Calibri" w:hAnsi="Times New Roman" w:cs="Times New Roman"/>
          <w:b/>
          <w:sz w:val="28"/>
          <w:szCs w:val="28"/>
        </w:rPr>
      </w:pPr>
      <w:r w:rsidRPr="00CE7C8A">
        <w:rPr>
          <w:rFonts w:ascii="Times New Roman" w:eastAsia="Calibri" w:hAnsi="Times New Roman" w:cs="Times New Roman"/>
          <w:b/>
          <w:sz w:val="28"/>
          <w:szCs w:val="28"/>
        </w:rPr>
        <w:lastRenderedPageBreak/>
        <w:t>П</w:t>
      </w:r>
      <w:r w:rsidR="002611FA">
        <w:rPr>
          <w:rFonts w:ascii="Times New Roman" w:eastAsia="Calibri" w:hAnsi="Times New Roman" w:cs="Times New Roman"/>
          <w:b/>
          <w:sz w:val="28"/>
          <w:szCs w:val="28"/>
        </w:rPr>
        <w:t>ОДПРОГРАММА</w:t>
      </w:r>
      <w:r w:rsidRPr="00CE7C8A">
        <w:rPr>
          <w:rFonts w:ascii="Times New Roman" w:eastAsia="Calibri" w:hAnsi="Times New Roman" w:cs="Times New Roman"/>
          <w:b/>
          <w:sz w:val="28"/>
          <w:szCs w:val="28"/>
        </w:rPr>
        <w:t xml:space="preserve"> </w:t>
      </w:r>
      <w:r w:rsidRPr="00CE7C8A">
        <w:rPr>
          <w:rFonts w:ascii="Times New Roman" w:eastAsia="Times New Roman" w:hAnsi="Times New Roman" w:cs="Times New Roman"/>
          <w:b/>
          <w:sz w:val="28"/>
          <w:szCs w:val="28"/>
          <w:lang w:eastAsia="ar-SA"/>
        </w:rPr>
        <w:t>«Дополнительное образование в сфере физической культуры и спорта на 202</w:t>
      </w:r>
      <w:r w:rsidR="00694EB3">
        <w:rPr>
          <w:rFonts w:ascii="Times New Roman" w:eastAsia="Times New Roman" w:hAnsi="Times New Roman" w:cs="Times New Roman"/>
          <w:b/>
          <w:sz w:val="28"/>
          <w:szCs w:val="28"/>
          <w:lang w:eastAsia="ar-SA"/>
        </w:rPr>
        <w:t>2</w:t>
      </w:r>
      <w:r w:rsidRPr="00CE7C8A">
        <w:rPr>
          <w:rFonts w:ascii="Times New Roman" w:eastAsia="Times New Roman" w:hAnsi="Times New Roman" w:cs="Times New Roman"/>
          <w:b/>
          <w:sz w:val="28"/>
          <w:szCs w:val="28"/>
          <w:lang w:eastAsia="ar-SA"/>
        </w:rPr>
        <w:t>-202</w:t>
      </w:r>
      <w:r w:rsidR="00694EB3">
        <w:rPr>
          <w:rFonts w:ascii="Times New Roman" w:eastAsia="Times New Roman" w:hAnsi="Times New Roman" w:cs="Times New Roman"/>
          <w:b/>
          <w:sz w:val="28"/>
          <w:szCs w:val="28"/>
          <w:lang w:eastAsia="ar-SA"/>
        </w:rPr>
        <w:t>6</w:t>
      </w:r>
      <w:r w:rsidRPr="00CE7C8A">
        <w:rPr>
          <w:rFonts w:ascii="Times New Roman" w:eastAsia="Times New Roman" w:hAnsi="Times New Roman" w:cs="Times New Roman"/>
          <w:b/>
          <w:sz w:val="28"/>
          <w:szCs w:val="28"/>
          <w:lang w:eastAsia="ar-SA"/>
        </w:rPr>
        <w:t xml:space="preserve"> годы»</w:t>
      </w:r>
    </w:p>
    <w:p w:rsidR="003374D7" w:rsidRPr="00CE7C8A" w:rsidRDefault="003374D7" w:rsidP="003374D7">
      <w:pPr>
        <w:spacing w:after="200" w:line="276" w:lineRule="auto"/>
        <w:jc w:val="center"/>
        <w:rPr>
          <w:rFonts w:ascii="Times New Roman" w:eastAsia="Calibri" w:hAnsi="Times New Roman" w:cs="Times New Roman"/>
          <w:b/>
          <w:sz w:val="28"/>
          <w:szCs w:val="28"/>
        </w:rPr>
      </w:pPr>
      <w:r w:rsidRPr="00CE7C8A">
        <w:rPr>
          <w:rFonts w:ascii="Times New Roman" w:eastAsia="Times New Roman" w:hAnsi="Times New Roman" w:cs="Times New Roman"/>
          <w:b/>
          <w:sz w:val="28"/>
          <w:szCs w:val="28"/>
          <w:lang w:eastAsia="ar-SA"/>
        </w:rPr>
        <w:t xml:space="preserve">   </w:t>
      </w:r>
      <w:r w:rsidR="00CE7C8A" w:rsidRPr="00CE7C8A">
        <w:rPr>
          <w:rFonts w:ascii="Times New Roman" w:eastAsia="Times New Roman" w:hAnsi="Times New Roman" w:cs="Times New Roman"/>
          <w:b/>
          <w:sz w:val="28"/>
          <w:szCs w:val="28"/>
          <w:lang w:eastAsia="ar-SA"/>
        </w:rPr>
        <w:t>П</w:t>
      </w:r>
      <w:r w:rsidR="00CE7C8A">
        <w:rPr>
          <w:rFonts w:ascii="Times New Roman" w:eastAsia="Times New Roman" w:hAnsi="Times New Roman" w:cs="Times New Roman"/>
          <w:b/>
          <w:sz w:val="28"/>
          <w:szCs w:val="28"/>
          <w:lang w:eastAsia="ar-SA"/>
        </w:rPr>
        <w:t xml:space="preserve">АСПОРТ </w:t>
      </w:r>
      <w:r w:rsidR="002611FA">
        <w:rPr>
          <w:rFonts w:ascii="Times New Roman" w:eastAsia="Times New Roman" w:hAnsi="Times New Roman" w:cs="Times New Roman"/>
          <w:b/>
          <w:sz w:val="28"/>
          <w:szCs w:val="28"/>
          <w:lang w:eastAsia="ar-SA"/>
        </w:rPr>
        <w:t>ПОДПРОГРАММЫ</w:t>
      </w:r>
      <w:r w:rsidR="00CE7C8A" w:rsidRPr="00CE7C8A">
        <w:rPr>
          <w:rFonts w:ascii="Times New Roman" w:eastAsia="Times New Roman" w:hAnsi="Times New Roman" w:cs="Times New Roman"/>
          <w:b/>
          <w:sz w:val="28"/>
          <w:szCs w:val="28"/>
          <w:lang w:eastAsia="ar-SA"/>
        </w:rPr>
        <w:t xml:space="preserve"> </w:t>
      </w:r>
      <w:r w:rsidRPr="00CE7C8A">
        <w:rPr>
          <w:rFonts w:ascii="Times New Roman" w:eastAsia="Times New Roman" w:hAnsi="Times New Roman" w:cs="Times New Roman"/>
          <w:b/>
          <w:sz w:val="28"/>
          <w:szCs w:val="28"/>
          <w:lang w:eastAsia="ar-SA"/>
        </w:rPr>
        <w:t>«Дополнительное образование в сфере физической культуры и спорта   на 202</w:t>
      </w:r>
      <w:r w:rsidR="00694EB3">
        <w:rPr>
          <w:rFonts w:ascii="Times New Roman" w:eastAsia="Times New Roman" w:hAnsi="Times New Roman" w:cs="Times New Roman"/>
          <w:b/>
          <w:sz w:val="28"/>
          <w:szCs w:val="28"/>
          <w:lang w:eastAsia="ar-SA"/>
        </w:rPr>
        <w:t>2</w:t>
      </w:r>
      <w:r w:rsidRPr="00CE7C8A">
        <w:rPr>
          <w:rFonts w:ascii="Times New Roman" w:eastAsia="Times New Roman" w:hAnsi="Times New Roman" w:cs="Times New Roman"/>
          <w:b/>
          <w:sz w:val="28"/>
          <w:szCs w:val="28"/>
          <w:lang w:eastAsia="ar-SA"/>
        </w:rPr>
        <w:t>-202</w:t>
      </w:r>
      <w:r w:rsidR="00694EB3">
        <w:rPr>
          <w:rFonts w:ascii="Times New Roman" w:eastAsia="Times New Roman" w:hAnsi="Times New Roman" w:cs="Times New Roman"/>
          <w:b/>
          <w:sz w:val="28"/>
          <w:szCs w:val="28"/>
          <w:lang w:eastAsia="ar-SA"/>
        </w:rPr>
        <w:t>6</w:t>
      </w:r>
      <w:r w:rsidRPr="00CE7C8A">
        <w:rPr>
          <w:rFonts w:ascii="Times New Roman" w:eastAsia="Times New Roman" w:hAnsi="Times New Roman" w:cs="Times New Roman"/>
          <w:b/>
          <w:sz w:val="28"/>
          <w:szCs w:val="28"/>
          <w:lang w:eastAsia="ar-SA"/>
        </w:rPr>
        <w:t xml:space="preserve"> годы»</w:t>
      </w:r>
    </w:p>
    <w:tbl>
      <w:tblPr>
        <w:tblStyle w:val="32"/>
        <w:tblW w:w="0" w:type="auto"/>
        <w:tblLook w:val="04A0" w:firstRow="1" w:lastRow="0" w:firstColumn="1" w:lastColumn="0" w:noHBand="0" w:noVBand="1"/>
      </w:tblPr>
      <w:tblGrid>
        <w:gridCol w:w="2211"/>
        <w:gridCol w:w="7133"/>
      </w:tblGrid>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Наименование </w:t>
            </w:r>
            <w:r w:rsidR="00A374ED">
              <w:rPr>
                <w:rFonts w:ascii="Times New Roman" w:eastAsia="Calibri" w:hAnsi="Times New Roman" w:cs="Times New Roman"/>
                <w:sz w:val="28"/>
                <w:szCs w:val="28"/>
              </w:rPr>
              <w:t>под</w:t>
            </w:r>
            <w:r w:rsidRPr="003374D7">
              <w:rPr>
                <w:rFonts w:ascii="Times New Roman" w:eastAsia="Calibri" w:hAnsi="Times New Roman" w:cs="Times New Roman"/>
                <w:sz w:val="28"/>
                <w:szCs w:val="28"/>
              </w:rPr>
              <w:t>программы</w:t>
            </w:r>
          </w:p>
        </w:tc>
        <w:tc>
          <w:tcPr>
            <w:tcW w:w="7133" w:type="dxa"/>
          </w:tcPr>
          <w:p w:rsidR="003374D7" w:rsidRPr="003374D7" w:rsidRDefault="00CE7C8A" w:rsidP="00CE7C8A">
            <w:pPr>
              <w:ind w:firstLine="0"/>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Под</w:t>
            </w:r>
            <w:r w:rsidR="003374D7" w:rsidRPr="003374D7">
              <w:rPr>
                <w:rFonts w:ascii="Times New Roman" w:eastAsia="Times New Roman" w:hAnsi="Times New Roman" w:cs="Times New Roman"/>
                <w:sz w:val="28"/>
                <w:szCs w:val="28"/>
                <w:lang w:eastAsia="ar-SA"/>
              </w:rPr>
              <w:t>программа «Дополнительное образование в сфере физической культуры и спорта на 202</w:t>
            </w:r>
            <w:r w:rsidR="00694EB3">
              <w:rPr>
                <w:rFonts w:ascii="Times New Roman" w:eastAsia="Times New Roman" w:hAnsi="Times New Roman" w:cs="Times New Roman"/>
                <w:sz w:val="28"/>
                <w:szCs w:val="28"/>
                <w:lang w:eastAsia="ar-SA"/>
              </w:rPr>
              <w:t>2</w:t>
            </w:r>
            <w:r w:rsidR="003374D7" w:rsidRPr="003374D7">
              <w:rPr>
                <w:rFonts w:ascii="Times New Roman" w:eastAsia="Times New Roman" w:hAnsi="Times New Roman" w:cs="Times New Roman"/>
                <w:sz w:val="28"/>
                <w:szCs w:val="28"/>
                <w:lang w:eastAsia="ar-SA"/>
              </w:rPr>
              <w:t>-202</w:t>
            </w:r>
            <w:r w:rsidR="00694EB3">
              <w:rPr>
                <w:rFonts w:ascii="Times New Roman" w:eastAsia="Times New Roman" w:hAnsi="Times New Roman" w:cs="Times New Roman"/>
                <w:sz w:val="28"/>
                <w:szCs w:val="28"/>
                <w:lang w:eastAsia="ar-SA"/>
              </w:rPr>
              <w:t>6</w:t>
            </w:r>
            <w:r w:rsidR="003374D7" w:rsidRPr="003374D7">
              <w:rPr>
                <w:rFonts w:ascii="Times New Roman" w:eastAsia="Times New Roman" w:hAnsi="Times New Roman" w:cs="Times New Roman"/>
                <w:sz w:val="28"/>
                <w:szCs w:val="28"/>
                <w:lang w:eastAsia="ar-SA"/>
              </w:rPr>
              <w:t xml:space="preserve"> годы»</w:t>
            </w:r>
          </w:p>
        </w:tc>
      </w:tr>
      <w:tr w:rsidR="003374D7" w:rsidRPr="003374D7" w:rsidTr="00CE7C8A">
        <w:tc>
          <w:tcPr>
            <w:tcW w:w="2211" w:type="dxa"/>
          </w:tcPr>
          <w:p w:rsidR="003374D7" w:rsidRPr="003374D7" w:rsidRDefault="00A374ED" w:rsidP="00CE7C8A">
            <w:pPr>
              <w:ind w:firstLine="0"/>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Ответственный исполнитель</w:t>
            </w:r>
          </w:p>
        </w:tc>
        <w:tc>
          <w:tcPr>
            <w:tcW w:w="7133" w:type="dxa"/>
          </w:tcPr>
          <w:p w:rsidR="003374D7" w:rsidRPr="003374D7" w:rsidRDefault="00A374ED" w:rsidP="003374D7">
            <w:pPr>
              <w:rPr>
                <w:rFonts w:ascii="Times New Roman" w:eastAsia="Calibri" w:hAnsi="Times New Roman" w:cs="Times New Roman"/>
                <w:sz w:val="28"/>
                <w:szCs w:val="28"/>
              </w:rPr>
            </w:pPr>
            <w:r>
              <w:rPr>
                <w:rFonts w:ascii="Times New Roman" w:eastAsia="Calibri" w:hAnsi="Times New Roman" w:cs="Times New Roman"/>
                <w:sz w:val="28"/>
                <w:szCs w:val="28"/>
              </w:rPr>
              <w:t>Управление образования а</w:t>
            </w:r>
            <w:r w:rsidR="003374D7" w:rsidRPr="003374D7">
              <w:rPr>
                <w:rFonts w:ascii="Times New Roman" w:eastAsia="Calibri" w:hAnsi="Times New Roman" w:cs="Times New Roman"/>
                <w:sz w:val="28"/>
                <w:szCs w:val="28"/>
              </w:rPr>
              <w:t>дминистраци</w:t>
            </w:r>
            <w:r>
              <w:rPr>
                <w:rFonts w:ascii="Times New Roman" w:eastAsia="Calibri" w:hAnsi="Times New Roman" w:cs="Times New Roman"/>
                <w:sz w:val="28"/>
                <w:szCs w:val="28"/>
              </w:rPr>
              <w:t>и</w:t>
            </w:r>
            <w:r w:rsidR="003374D7" w:rsidRPr="003374D7">
              <w:rPr>
                <w:rFonts w:ascii="Times New Roman" w:eastAsia="Calibri" w:hAnsi="Times New Roman" w:cs="Times New Roman"/>
                <w:sz w:val="28"/>
                <w:szCs w:val="28"/>
              </w:rPr>
              <w:t xml:space="preserve"> муниципального района «Петровск-Забайкальский район»</w:t>
            </w:r>
          </w:p>
        </w:tc>
      </w:tr>
      <w:tr w:rsidR="003374D7" w:rsidRPr="003374D7" w:rsidTr="00CE7C8A">
        <w:tc>
          <w:tcPr>
            <w:tcW w:w="2211" w:type="dxa"/>
          </w:tcPr>
          <w:p w:rsidR="003374D7" w:rsidRPr="003374D7" w:rsidRDefault="00A374ED" w:rsidP="00CE7C8A">
            <w:pPr>
              <w:ind w:firstLine="0"/>
              <w:rPr>
                <w:rFonts w:ascii="Times New Roman" w:eastAsia="Calibri" w:hAnsi="Times New Roman" w:cs="Times New Roman"/>
                <w:sz w:val="28"/>
                <w:szCs w:val="28"/>
              </w:rPr>
            </w:pPr>
            <w:r>
              <w:rPr>
                <w:rFonts w:ascii="Times New Roman" w:eastAsia="Calibri" w:hAnsi="Times New Roman" w:cs="Times New Roman"/>
                <w:sz w:val="28"/>
                <w:szCs w:val="28"/>
              </w:rPr>
              <w:t>Соисполнители подпрограммы</w:t>
            </w:r>
          </w:p>
        </w:tc>
        <w:tc>
          <w:tcPr>
            <w:tcW w:w="7133" w:type="dxa"/>
          </w:tcPr>
          <w:p w:rsidR="003374D7" w:rsidRPr="003374D7" w:rsidRDefault="00A374ED" w:rsidP="003374D7">
            <w:pPr>
              <w:tabs>
                <w:tab w:val="left" w:pos="353"/>
              </w:tabs>
              <w:ind w:firstLine="341"/>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муниципального района «Петровск-Забайкальский район», Муниципальное</w:t>
            </w:r>
            <w:r w:rsidR="003374D7" w:rsidRPr="003374D7">
              <w:rPr>
                <w:rFonts w:ascii="Times New Roman" w:eastAsia="Calibri" w:hAnsi="Times New Roman" w:cs="Times New Roman"/>
                <w:sz w:val="28"/>
                <w:szCs w:val="28"/>
              </w:rPr>
              <w:t xml:space="preserve"> учреждение дополнительного образования районная детско-юношеская спортивная школа</w:t>
            </w:r>
            <w:r>
              <w:rPr>
                <w:rFonts w:ascii="Times New Roman" w:eastAsia="Calibri" w:hAnsi="Times New Roman" w:cs="Times New Roman"/>
                <w:sz w:val="28"/>
                <w:szCs w:val="28"/>
              </w:rPr>
              <w:t>, Образовательные организации</w:t>
            </w: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Цели </w:t>
            </w:r>
            <w:r w:rsidR="00CE7C8A">
              <w:rPr>
                <w:rFonts w:ascii="Times New Roman" w:eastAsia="Calibri" w:hAnsi="Times New Roman" w:cs="Times New Roman"/>
                <w:sz w:val="28"/>
                <w:szCs w:val="28"/>
              </w:rPr>
              <w:t>под</w:t>
            </w:r>
            <w:r w:rsidRPr="003374D7">
              <w:rPr>
                <w:rFonts w:ascii="Times New Roman" w:eastAsia="Calibri" w:hAnsi="Times New Roman" w:cs="Times New Roman"/>
                <w:sz w:val="28"/>
                <w:szCs w:val="28"/>
              </w:rPr>
              <w:t>программы</w:t>
            </w:r>
          </w:p>
        </w:tc>
        <w:tc>
          <w:tcPr>
            <w:tcW w:w="7133" w:type="dxa"/>
          </w:tcPr>
          <w:p w:rsidR="003374D7" w:rsidRPr="003374D7" w:rsidRDefault="003374D7" w:rsidP="00CE7C8A">
            <w:pPr>
              <w:suppressAutoHyphens/>
              <w:ind w:firstLine="0"/>
              <w:rPr>
                <w:rFonts w:ascii="Times New Roman" w:eastAsia="Calibri" w:hAnsi="Times New Roman" w:cs="Times New Roman"/>
                <w:sz w:val="28"/>
                <w:szCs w:val="28"/>
              </w:rPr>
            </w:pPr>
            <w:r w:rsidRPr="003374D7">
              <w:rPr>
                <w:rFonts w:ascii="Times New Roman" w:eastAsia="Times New Roman" w:hAnsi="Times New Roman" w:cs="Times New Roman"/>
                <w:sz w:val="28"/>
                <w:szCs w:val="28"/>
                <w:lang w:eastAsia="ar-SA"/>
              </w:rPr>
              <w:t>Повышение качества предоставления дополнительного образования в сфере физической культуры и спорта</w:t>
            </w: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Задачи </w:t>
            </w:r>
            <w:r w:rsidR="00CE7C8A">
              <w:rPr>
                <w:rFonts w:ascii="Times New Roman" w:eastAsia="Calibri" w:hAnsi="Times New Roman" w:cs="Times New Roman"/>
                <w:sz w:val="28"/>
                <w:szCs w:val="28"/>
              </w:rPr>
              <w:t>под</w:t>
            </w:r>
            <w:r w:rsidRPr="003374D7">
              <w:rPr>
                <w:rFonts w:ascii="Times New Roman" w:eastAsia="Calibri" w:hAnsi="Times New Roman" w:cs="Times New Roman"/>
                <w:sz w:val="28"/>
                <w:szCs w:val="28"/>
              </w:rPr>
              <w:t>программы:</w:t>
            </w:r>
          </w:p>
        </w:tc>
        <w:tc>
          <w:tcPr>
            <w:tcW w:w="7133"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lang w:eastAsia="ru-RU"/>
              </w:rPr>
              <w:t>Развитие детско-юношеского спорта в системе учреждений дополнительного образования</w:t>
            </w: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Сроки реализации </w:t>
            </w:r>
            <w:r w:rsidR="00CE7C8A">
              <w:rPr>
                <w:rFonts w:ascii="Times New Roman" w:eastAsia="Calibri" w:hAnsi="Times New Roman" w:cs="Times New Roman"/>
                <w:sz w:val="28"/>
                <w:szCs w:val="28"/>
              </w:rPr>
              <w:t>под</w:t>
            </w:r>
            <w:r w:rsidRPr="003374D7">
              <w:rPr>
                <w:rFonts w:ascii="Times New Roman" w:eastAsia="Calibri" w:hAnsi="Times New Roman" w:cs="Times New Roman"/>
                <w:sz w:val="28"/>
                <w:szCs w:val="28"/>
              </w:rPr>
              <w:t>программы</w:t>
            </w:r>
          </w:p>
        </w:tc>
        <w:tc>
          <w:tcPr>
            <w:tcW w:w="7133"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202</w:t>
            </w:r>
            <w:r w:rsidR="00694EB3">
              <w:rPr>
                <w:rFonts w:ascii="Times New Roman" w:eastAsia="Calibri" w:hAnsi="Times New Roman" w:cs="Times New Roman"/>
                <w:sz w:val="28"/>
                <w:szCs w:val="28"/>
              </w:rPr>
              <w:t>2</w:t>
            </w:r>
            <w:r w:rsidRPr="003374D7">
              <w:rPr>
                <w:rFonts w:ascii="Times New Roman" w:eastAsia="Calibri" w:hAnsi="Times New Roman" w:cs="Times New Roman"/>
                <w:sz w:val="28"/>
                <w:szCs w:val="28"/>
              </w:rPr>
              <w:t>-202</w:t>
            </w:r>
            <w:r w:rsidR="00694EB3">
              <w:rPr>
                <w:rFonts w:ascii="Times New Roman" w:eastAsia="Calibri" w:hAnsi="Times New Roman" w:cs="Times New Roman"/>
                <w:sz w:val="28"/>
                <w:szCs w:val="28"/>
              </w:rPr>
              <w:t>6</w:t>
            </w:r>
            <w:r w:rsidRPr="003374D7">
              <w:rPr>
                <w:rFonts w:ascii="Times New Roman" w:eastAsia="Calibri" w:hAnsi="Times New Roman" w:cs="Times New Roman"/>
                <w:sz w:val="28"/>
                <w:szCs w:val="28"/>
              </w:rPr>
              <w:t xml:space="preserve"> годы</w:t>
            </w: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lang w:eastAsia="ar-SA"/>
              </w:rPr>
              <w:t>Важнейшие целевые показатели (индикаторы)</w:t>
            </w:r>
          </w:p>
        </w:tc>
        <w:tc>
          <w:tcPr>
            <w:tcW w:w="7133" w:type="dxa"/>
          </w:tcPr>
          <w:p w:rsidR="003374D7" w:rsidRPr="003374D7"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w:t>
            </w:r>
            <w:r w:rsidR="00301955" w:rsidRPr="003374D7">
              <w:rPr>
                <w:rFonts w:ascii="Times New Roman" w:eastAsia="Times New Roman" w:hAnsi="Times New Roman" w:cs="Times New Roman"/>
                <w:sz w:val="28"/>
                <w:szCs w:val="28"/>
                <w:lang w:eastAsia="ru-RU"/>
              </w:rPr>
              <w:t>количество численности</w:t>
            </w:r>
            <w:r w:rsidRPr="003374D7">
              <w:rPr>
                <w:rFonts w:ascii="Times New Roman" w:eastAsia="Times New Roman" w:hAnsi="Times New Roman" w:cs="Times New Roman"/>
                <w:sz w:val="28"/>
                <w:szCs w:val="28"/>
                <w:lang w:eastAsia="ru-RU"/>
              </w:rPr>
              <w:t xml:space="preserve"> учащихся в муниципальном учреждении дополнительного образования районной детско-юношеской спортивной школе;</w:t>
            </w:r>
          </w:p>
          <w:p w:rsidR="003374D7" w:rsidRPr="003374D7"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доля численности учащихся в муниципальном учреждении дополнительного образования районной детско-юношеской спортивной школе, принявших участие в краевых и </w:t>
            </w:r>
            <w:r w:rsidR="00301955" w:rsidRPr="003374D7">
              <w:rPr>
                <w:rFonts w:ascii="Times New Roman" w:eastAsia="Times New Roman" w:hAnsi="Times New Roman" w:cs="Times New Roman"/>
                <w:sz w:val="28"/>
                <w:szCs w:val="28"/>
                <w:lang w:eastAsia="ru-RU"/>
              </w:rPr>
              <w:t>всероссийских соревнованиях</w:t>
            </w:r>
            <w:r w:rsidRPr="003374D7">
              <w:rPr>
                <w:rFonts w:ascii="Times New Roman" w:eastAsia="Times New Roman" w:hAnsi="Times New Roman" w:cs="Times New Roman"/>
                <w:sz w:val="28"/>
                <w:szCs w:val="28"/>
                <w:lang w:eastAsia="ru-RU"/>
              </w:rPr>
              <w:t>;</w:t>
            </w:r>
          </w:p>
          <w:p w:rsidR="003374D7" w:rsidRPr="003374D7"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доля спортсменов, подготовленных в муниципальном учреждении дополнительного образования районной детско-юношеской спортивной школе, выполнивших нормы массовых, юношеских, взрослых разрядов, КМС и МС;</w:t>
            </w:r>
          </w:p>
          <w:p w:rsidR="003374D7" w:rsidRPr="003374D7"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доля укрепления и развития материально-технической базы муниципального учреждения дополнительного образования районной детско-юношеской спортивной школы;</w:t>
            </w:r>
          </w:p>
          <w:p w:rsidR="003374D7" w:rsidRPr="003374D7" w:rsidRDefault="003374D7" w:rsidP="003374D7">
            <w:pPr>
              <w:widowControl w:val="0"/>
              <w:autoSpaceDE w:val="0"/>
              <w:autoSpaceDN w:val="0"/>
              <w:adjustRightInd w:val="0"/>
              <w:rPr>
                <w:rFonts w:ascii="Times New Roman" w:eastAsia="Calibri" w:hAnsi="Times New Roman" w:cs="Times New Roman"/>
                <w:color w:val="FF0000"/>
                <w:sz w:val="28"/>
                <w:szCs w:val="28"/>
              </w:rPr>
            </w:pPr>
            <w:r w:rsidRPr="003374D7">
              <w:rPr>
                <w:rFonts w:ascii="Times New Roman" w:eastAsia="Times New Roman" w:hAnsi="Times New Roman" w:cs="Times New Roman"/>
                <w:sz w:val="28"/>
                <w:szCs w:val="28"/>
                <w:lang w:eastAsia="ru-RU"/>
              </w:rPr>
              <w:t xml:space="preserve">- доля специалистов и тренеров-преподавателей  в муниципальном учреждении дополнительного образования районной детско-юношеской спортивной школе  прошедших курсы повышения квалификации и </w:t>
            </w:r>
            <w:r w:rsidRPr="003374D7">
              <w:rPr>
                <w:rFonts w:ascii="Times New Roman" w:eastAsia="Times New Roman" w:hAnsi="Times New Roman" w:cs="Times New Roman"/>
                <w:sz w:val="28"/>
                <w:szCs w:val="28"/>
                <w:lang w:eastAsia="ru-RU"/>
              </w:rPr>
              <w:lastRenderedPageBreak/>
              <w:t>профессиональной подготовки.</w:t>
            </w: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lastRenderedPageBreak/>
              <w:t xml:space="preserve">Исполнители основных мероприятий </w:t>
            </w:r>
            <w:r w:rsidR="008E6EF4">
              <w:rPr>
                <w:rFonts w:ascii="Times New Roman" w:eastAsia="Calibri" w:hAnsi="Times New Roman" w:cs="Times New Roman"/>
                <w:sz w:val="28"/>
                <w:szCs w:val="28"/>
              </w:rPr>
              <w:t>под</w:t>
            </w:r>
            <w:r w:rsidRPr="003374D7">
              <w:rPr>
                <w:rFonts w:ascii="Times New Roman" w:eastAsia="Calibri" w:hAnsi="Times New Roman" w:cs="Times New Roman"/>
                <w:sz w:val="28"/>
                <w:szCs w:val="28"/>
              </w:rPr>
              <w:t>программы</w:t>
            </w:r>
          </w:p>
        </w:tc>
        <w:tc>
          <w:tcPr>
            <w:tcW w:w="7133"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Управление образования администрации муниципального района «Петровск-Забайкальский район», муниципальное учреждение дополнительного образования районная детско-юношеская спортивная школа</w:t>
            </w:r>
          </w:p>
          <w:p w:rsidR="003374D7" w:rsidRPr="003374D7" w:rsidRDefault="003374D7" w:rsidP="003374D7">
            <w:pPr>
              <w:rPr>
                <w:rFonts w:ascii="Times New Roman" w:eastAsia="Calibri" w:hAnsi="Times New Roman" w:cs="Times New Roman"/>
                <w:sz w:val="28"/>
                <w:szCs w:val="28"/>
              </w:rPr>
            </w:pP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Объемы и источники финансирования </w:t>
            </w:r>
            <w:r w:rsidR="008E6EF4">
              <w:rPr>
                <w:rFonts w:ascii="Times New Roman" w:eastAsia="Calibri" w:hAnsi="Times New Roman" w:cs="Times New Roman"/>
                <w:sz w:val="28"/>
                <w:szCs w:val="28"/>
              </w:rPr>
              <w:t>под</w:t>
            </w:r>
            <w:r w:rsidR="008E6EF4" w:rsidRPr="003374D7">
              <w:rPr>
                <w:rFonts w:ascii="Times New Roman" w:eastAsia="Calibri" w:hAnsi="Times New Roman" w:cs="Times New Roman"/>
                <w:sz w:val="28"/>
                <w:szCs w:val="28"/>
              </w:rPr>
              <w:t>программы</w:t>
            </w:r>
            <w:r w:rsidRPr="003374D7">
              <w:rPr>
                <w:rFonts w:ascii="Times New Roman" w:eastAsia="Calibri" w:hAnsi="Times New Roman" w:cs="Times New Roman"/>
                <w:sz w:val="28"/>
                <w:szCs w:val="28"/>
              </w:rPr>
              <w:tab/>
            </w:r>
          </w:p>
        </w:tc>
        <w:tc>
          <w:tcPr>
            <w:tcW w:w="7133" w:type="dxa"/>
          </w:tcPr>
          <w:p w:rsidR="003374D7" w:rsidRPr="00A374ED" w:rsidRDefault="003374D7" w:rsidP="00CE7C8A">
            <w:pPr>
              <w:ind w:firstLine="0"/>
              <w:rPr>
                <w:rFonts w:ascii="Times New Roman" w:eastAsia="Calibri" w:hAnsi="Times New Roman" w:cs="Times New Roman"/>
                <w:bCs/>
                <w:sz w:val="28"/>
                <w:szCs w:val="28"/>
              </w:rPr>
            </w:pPr>
            <w:r w:rsidRPr="00A374ED">
              <w:rPr>
                <w:rFonts w:ascii="Times New Roman" w:eastAsia="Calibri" w:hAnsi="Times New Roman" w:cs="Times New Roman"/>
                <w:bCs/>
                <w:sz w:val="28"/>
                <w:szCs w:val="28"/>
              </w:rPr>
              <w:t xml:space="preserve">Бюджет района – </w:t>
            </w:r>
            <w:r w:rsidR="00694EB3">
              <w:rPr>
                <w:rFonts w:ascii="Times New Roman" w:eastAsia="Calibri" w:hAnsi="Times New Roman" w:cs="Times New Roman"/>
                <w:bCs/>
                <w:sz w:val="28"/>
                <w:szCs w:val="28"/>
              </w:rPr>
              <w:t>4 712 606</w:t>
            </w:r>
            <w:r w:rsidR="00606239">
              <w:rPr>
                <w:rFonts w:ascii="Times New Roman" w:eastAsia="Calibri" w:hAnsi="Times New Roman" w:cs="Times New Roman"/>
                <w:bCs/>
                <w:sz w:val="28"/>
                <w:szCs w:val="28"/>
              </w:rPr>
              <w:t xml:space="preserve"> </w:t>
            </w:r>
            <w:r w:rsidRPr="00A374ED">
              <w:rPr>
                <w:rFonts w:ascii="Times New Roman" w:eastAsia="Calibri" w:hAnsi="Times New Roman" w:cs="Times New Roman"/>
                <w:bCs/>
                <w:sz w:val="28"/>
                <w:szCs w:val="28"/>
              </w:rPr>
              <w:t>рублей, в т.ч. по годам:</w:t>
            </w:r>
          </w:p>
          <w:p w:rsidR="003374D7" w:rsidRPr="00606239" w:rsidRDefault="003374D7" w:rsidP="003374D7">
            <w:pPr>
              <w:rPr>
                <w:rFonts w:ascii="Times New Roman" w:eastAsia="Calibri" w:hAnsi="Times New Roman" w:cs="Times New Roman"/>
                <w:color w:val="000000" w:themeColor="text1"/>
                <w:sz w:val="28"/>
                <w:szCs w:val="28"/>
              </w:rPr>
            </w:pPr>
            <w:r w:rsidRPr="003374D7">
              <w:rPr>
                <w:rFonts w:ascii="Times New Roman" w:eastAsia="Calibri" w:hAnsi="Times New Roman" w:cs="Times New Roman"/>
                <w:sz w:val="28"/>
                <w:szCs w:val="28"/>
              </w:rPr>
              <w:t xml:space="preserve">2022 год – </w:t>
            </w:r>
            <w:r w:rsidR="00606239" w:rsidRPr="00606239">
              <w:rPr>
                <w:rFonts w:ascii="Times New Roman" w:eastAsia="Calibri" w:hAnsi="Times New Roman" w:cs="Times New Roman"/>
                <w:color w:val="000000" w:themeColor="text1"/>
                <w:sz w:val="28"/>
                <w:szCs w:val="28"/>
              </w:rPr>
              <w:t xml:space="preserve">1 055 566 </w:t>
            </w:r>
            <w:r w:rsidRPr="00606239">
              <w:rPr>
                <w:rFonts w:ascii="Times New Roman" w:eastAsia="Calibri" w:hAnsi="Times New Roman" w:cs="Times New Roman"/>
                <w:color w:val="000000" w:themeColor="text1"/>
                <w:sz w:val="28"/>
                <w:szCs w:val="28"/>
              </w:rPr>
              <w:t>рублей</w:t>
            </w:r>
          </w:p>
          <w:p w:rsidR="003374D7" w:rsidRPr="003374D7" w:rsidRDefault="003374D7" w:rsidP="003374D7">
            <w:pPr>
              <w:rPr>
                <w:rFonts w:ascii="Times New Roman" w:eastAsia="Calibri" w:hAnsi="Times New Roman" w:cs="Times New Roman"/>
                <w:sz w:val="28"/>
                <w:szCs w:val="28"/>
              </w:rPr>
            </w:pPr>
            <w:r w:rsidRPr="00606239">
              <w:rPr>
                <w:rFonts w:ascii="Times New Roman" w:eastAsia="Calibri" w:hAnsi="Times New Roman" w:cs="Times New Roman"/>
                <w:color w:val="000000" w:themeColor="text1"/>
                <w:sz w:val="28"/>
                <w:szCs w:val="28"/>
              </w:rPr>
              <w:t xml:space="preserve">2023 год – </w:t>
            </w:r>
            <w:r w:rsidR="00606239" w:rsidRPr="00606239">
              <w:rPr>
                <w:rFonts w:ascii="Times New Roman" w:eastAsia="Calibri" w:hAnsi="Times New Roman" w:cs="Times New Roman"/>
                <w:color w:val="000000" w:themeColor="text1"/>
                <w:sz w:val="28"/>
                <w:szCs w:val="28"/>
              </w:rPr>
              <w:t>914 260</w:t>
            </w:r>
            <w:r w:rsidRPr="00606239">
              <w:rPr>
                <w:rFonts w:ascii="Times New Roman" w:eastAsia="Calibri" w:hAnsi="Times New Roman" w:cs="Times New Roman"/>
                <w:color w:val="000000" w:themeColor="text1"/>
                <w:sz w:val="28"/>
                <w:szCs w:val="28"/>
              </w:rPr>
              <w:t xml:space="preserve"> </w:t>
            </w:r>
            <w:r w:rsidRPr="003374D7">
              <w:rPr>
                <w:rFonts w:ascii="Times New Roman" w:eastAsia="Calibri" w:hAnsi="Times New Roman" w:cs="Times New Roman"/>
                <w:sz w:val="28"/>
                <w:szCs w:val="28"/>
              </w:rPr>
              <w:t>рублей</w:t>
            </w:r>
          </w:p>
          <w:p w:rsidR="003374D7" w:rsidRPr="003374D7" w:rsidRDefault="003374D7" w:rsidP="003374D7">
            <w:pPr>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2024 год – </w:t>
            </w:r>
            <w:r w:rsidR="00606239" w:rsidRPr="00606239">
              <w:rPr>
                <w:rFonts w:ascii="Times New Roman" w:eastAsia="Calibri" w:hAnsi="Times New Roman" w:cs="Times New Roman"/>
                <w:sz w:val="28"/>
                <w:szCs w:val="28"/>
              </w:rPr>
              <w:t xml:space="preserve">914 </w:t>
            </w:r>
            <w:r w:rsidR="002F5A50" w:rsidRPr="00606239">
              <w:rPr>
                <w:rFonts w:ascii="Times New Roman" w:eastAsia="Calibri" w:hAnsi="Times New Roman" w:cs="Times New Roman"/>
                <w:sz w:val="28"/>
                <w:szCs w:val="28"/>
              </w:rPr>
              <w:t xml:space="preserve">260 </w:t>
            </w:r>
            <w:r w:rsidR="002F5A50">
              <w:rPr>
                <w:rFonts w:ascii="Times New Roman" w:eastAsia="Calibri" w:hAnsi="Times New Roman" w:cs="Times New Roman"/>
                <w:sz w:val="28"/>
                <w:szCs w:val="28"/>
              </w:rPr>
              <w:t>рублей</w:t>
            </w:r>
          </w:p>
          <w:p w:rsidR="00606239" w:rsidRDefault="003374D7" w:rsidP="00606239">
            <w:pPr>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2025 год – </w:t>
            </w:r>
            <w:r w:rsidR="00606239" w:rsidRPr="00606239">
              <w:rPr>
                <w:rFonts w:ascii="Times New Roman" w:eastAsia="Calibri" w:hAnsi="Times New Roman" w:cs="Times New Roman"/>
                <w:sz w:val="28"/>
                <w:szCs w:val="28"/>
              </w:rPr>
              <w:t xml:space="preserve">914 260 </w:t>
            </w:r>
            <w:r w:rsidRPr="003374D7">
              <w:rPr>
                <w:rFonts w:ascii="Times New Roman" w:eastAsia="Calibri" w:hAnsi="Times New Roman" w:cs="Times New Roman"/>
                <w:sz w:val="28"/>
                <w:szCs w:val="28"/>
              </w:rPr>
              <w:t>рублей</w:t>
            </w:r>
          </w:p>
          <w:p w:rsidR="00694EB3" w:rsidRDefault="00694EB3" w:rsidP="00606239">
            <w:pPr>
              <w:rPr>
                <w:rFonts w:ascii="Times New Roman" w:eastAsia="Calibri" w:hAnsi="Times New Roman" w:cs="Times New Roman"/>
                <w:sz w:val="28"/>
                <w:szCs w:val="28"/>
              </w:rPr>
            </w:pPr>
            <w:r>
              <w:rPr>
                <w:rFonts w:ascii="Times New Roman" w:eastAsia="Calibri" w:hAnsi="Times New Roman" w:cs="Times New Roman"/>
                <w:sz w:val="28"/>
                <w:szCs w:val="28"/>
              </w:rPr>
              <w:t>2026 год – 914 260 рублей</w:t>
            </w:r>
          </w:p>
          <w:p w:rsidR="002F5A50" w:rsidRPr="00606239" w:rsidRDefault="002F5A50" w:rsidP="0060623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Ожидаемые результаты реализации мероприятий </w:t>
            </w:r>
            <w:r w:rsidR="008E6EF4">
              <w:rPr>
                <w:rFonts w:ascii="Times New Roman" w:eastAsia="Calibri" w:hAnsi="Times New Roman" w:cs="Times New Roman"/>
                <w:sz w:val="28"/>
                <w:szCs w:val="28"/>
              </w:rPr>
              <w:t>под</w:t>
            </w:r>
            <w:r w:rsidR="008E6EF4" w:rsidRPr="003374D7">
              <w:rPr>
                <w:rFonts w:ascii="Times New Roman" w:eastAsia="Calibri" w:hAnsi="Times New Roman" w:cs="Times New Roman"/>
                <w:sz w:val="28"/>
                <w:szCs w:val="28"/>
              </w:rPr>
              <w:t>программы</w:t>
            </w:r>
          </w:p>
        </w:tc>
        <w:tc>
          <w:tcPr>
            <w:tcW w:w="7133" w:type="dxa"/>
          </w:tcPr>
          <w:p w:rsidR="003374D7" w:rsidRPr="00301955"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увеличение количества   учащихся в муниципальном учреждении дополнительного образования районной детско-юношеской спортивной школе к </w:t>
            </w:r>
            <w:r w:rsidRPr="00301955">
              <w:rPr>
                <w:rFonts w:ascii="Times New Roman" w:eastAsia="Times New Roman" w:hAnsi="Times New Roman" w:cs="Times New Roman"/>
                <w:sz w:val="28"/>
                <w:szCs w:val="28"/>
                <w:lang w:eastAsia="ru-RU"/>
              </w:rPr>
              <w:t>202</w:t>
            </w:r>
            <w:r w:rsidR="00694EB3">
              <w:rPr>
                <w:rFonts w:ascii="Times New Roman" w:eastAsia="Times New Roman" w:hAnsi="Times New Roman" w:cs="Times New Roman"/>
                <w:sz w:val="28"/>
                <w:szCs w:val="28"/>
                <w:lang w:eastAsia="ru-RU"/>
              </w:rPr>
              <w:t>6</w:t>
            </w:r>
            <w:r w:rsidRPr="00301955">
              <w:rPr>
                <w:rFonts w:ascii="Times New Roman" w:eastAsia="Times New Roman" w:hAnsi="Times New Roman" w:cs="Times New Roman"/>
                <w:sz w:val="28"/>
                <w:szCs w:val="28"/>
                <w:lang w:eastAsia="ru-RU"/>
              </w:rPr>
              <w:t xml:space="preserve"> году до </w:t>
            </w:r>
            <w:r w:rsidR="00301955" w:rsidRPr="00301955">
              <w:rPr>
                <w:rFonts w:ascii="Times New Roman" w:eastAsia="Times New Roman" w:hAnsi="Times New Roman" w:cs="Times New Roman"/>
                <w:sz w:val="28"/>
                <w:szCs w:val="28"/>
                <w:lang w:eastAsia="ru-RU"/>
              </w:rPr>
              <w:t>600 чел.</w:t>
            </w:r>
          </w:p>
          <w:p w:rsidR="003374D7" w:rsidRPr="00301955"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01955">
              <w:rPr>
                <w:rFonts w:ascii="Times New Roman" w:eastAsia="Times New Roman" w:hAnsi="Times New Roman" w:cs="Times New Roman"/>
                <w:sz w:val="28"/>
                <w:szCs w:val="28"/>
                <w:lang w:eastAsia="ru-RU"/>
              </w:rPr>
              <w:t xml:space="preserve">- </w:t>
            </w:r>
            <w:r w:rsidR="00301955" w:rsidRPr="00301955">
              <w:rPr>
                <w:rFonts w:ascii="Times New Roman" w:eastAsia="Times New Roman" w:hAnsi="Times New Roman" w:cs="Times New Roman"/>
                <w:sz w:val="28"/>
                <w:szCs w:val="28"/>
                <w:lang w:eastAsia="ru-RU"/>
              </w:rPr>
              <w:t>увеличение доли</w:t>
            </w:r>
            <w:r w:rsidRPr="00301955">
              <w:rPr>
                <w:rFonts w:ascii="Times New Roman" w:eastAsia="Times New Roman" w:hAnsi="Times New Roman" w:cs="Times New Roman"/>
                <w:sz w:val="28"/>
                <w:szCs w:val="28"/>
                <w:lang w:eastAsia="ru-RU"/>
              </w:rPr>
              <w:t xml:space="preserve"> учащихся в муниципальном учреждении дополнительного образования районной детско-юношеской спортивной школе, принявших участие в краевых и </w:t>
            </w:r>
            <w:r w:rsidR="00301955" w:rsidRPr="00301955">
              <w:rPr>
                <w:rFonts w:ascii="Times New Roman" w:eastAsia="Times New Roman" w:hAnsi="Times New Roman" w:cs="Times New Roman"/>
                <w:sz w:val="28"/>
                <w:szCs w:val="28"/>
                <w:lang w:eastAsia="ru-RU"/>
              </w:rPr>
              <w:t>всероссийских соревнованиях</w:t>
            </w:r>
            <w:r w:rsidRPr="00301955">
              <w:rPr>
                <w:rFonts w:ascii="Times New Roman" w:eastAsia="Times New Roman" w:hAnsi="Times New Roman" w:cs="Times New Roman"/>
                <w:sz w:val="28"/>
                <w:szCs w:val="28"/>
                <w:lang w:eastAsia="ru-RU"/>
              </w:rPr>
              <w:t xml:space="preserve"> к 202</w:t>
            </w:r>
            <w:r w:rsidR="00694EB3">
              <w:rPr>
                <w:rFonts w:ascii="Times New Roman" w:eastAsia="Times New Roman" w:hAnsi="Times New Roman" w:cs="Times New Roman"/>
                <w:sz w:val="28"/>
                <w:szCs w:val="28"/>
                <w:lang w:eastAsia="ru-RU"/>
              </w:rPr>
              <w:t>6</w:t>
            </w:r>
            <w:r w:rsidRPr="00301955">
              <w:rPr>
                <w:rFonts w:ascii="Times New Roman" w:eastAsia="Times New Roman" w:hAnsi="Times New Roman" w:cs="Times New Roman"/>
                <w:sz w:val="28"/>
                <w:szCs w:val="28"/>
                <w:lang w:eastAsia="ru-RU"/>
              </w:rPr>
              <w:t xml:space="preserve"> году до 90%</w:t>
            </w:r>
          </w:p>
          <w:p w:rsidR="003374D7" w:rsidRPr="003374D7"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01955">
              <w:rPr>
                <w:rFonts w:ascii="Times New Roman" w:eastAsia="Times New Roman" w:hAnsi="Times New Roman" w:cs="Times New Roman"/>
                <w:sz w:val="28"/>
                <w:szCs w:val="28"/>
                <w:lang w:eastAsia="ru-RU"/>
              </w:rPr>
              <w:t>-  увеличение</w:t>
            </w:r>
            <w:r w:rsidRPr="003374D7">
              <w:rPr>
                <w:rFonts w:ascii="Times New Roman" w:eastAsia="Times New Roman" w:hAnsi="Times New Roman" w:cs="Times New Roman"/>
                <w:sz w:val="28"/>
                <w:szCs w:val="28"/>
                <w:lang w:eastAsia="ru-RU"/>
              </w:rPr>
              <w:t xml:space="preserve"> доли спортсменов, подготовленных в муниципальном учреждении дополнительного образования районной детско-юношеской спортивной школе, выполнивших нормы массовых, юношеских, взрослых разрядов, КМС и МС к 202</w:t>
            </w:r>
            <w:r w:rsidR="002F5A50">
              <w:rPr>
                <w:rFonts w:ascii="Times New Roman" w:eastAsia="Times New Roman" w:hAnsi="Times New Roman" w:cs="Times New Roman"/>
                <w:sz w:val="28"/>
                <w:szCs w:val="28"/>
                <w:lang w:eastAsia="ru-RU"/>
              </w:rPr>
              <w:t>5</w:t>
            </w:r>
            <w:r w:rsidRPr="003374D7">
              <w:rPr>
                <w:rFonts w:ascii="Times New Roman" w:eastAsia="Times New Roman" w:hAnsi="Times New Roman" w:cs="Times New Roman"/>
                <w:sz w:val="28"/>
                <w:szCs w:val="28"/>
                <w:lang w:eastAsia="ru-RU"/>
              </w:rPr>
              <w:t xml:space="preserve"> г на 100 %.                                                       </w:t>
            </w:r>
          </w:p>
          <w:p w:rsidR="003374D7" w:rsidRPr="003374D7" w:rsidRDefault="003374D7" w:rsidP="003374D7">
            <w:pPr>
              <w:widowControl w:val="0"/>
              <w:autoSpaceDE w:val="0"/>
              <w:autoSpaceDN w:val="0"/>
              <w:adjustRightInd w:val="0"/>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 улучшение материально-технической базы в муниципальном учреждении дополнительного образования районной детско-юношеской спортивной школе – 70%</w:t>
            </w:r>
          </w:p>
          <w:p w:rsidR="003374D7" w:rsidRPr="003374D7" w:rsidRDefault="003374D7" w:rsidP="003374D7">
            <w:pPr>
              <w:widowControl w:val="0"/>
              <w:autoSpaceDE w:val="0"/>
              <w:autoSpaceDN w:val="0"/>
              <w:adjustRightInd w:val="0"/>
              <w:rPr>
                <w:rFonts w:ascii="Times New Roman" w:eastAsia="Calibri" w:hAnsi="Times New Roman" w:cs="Times New Roman"/>
                <w:color w:val="FF0000"/>
                <w:sz w:val="28"/>
                <w:szCs w:val="28"/>
              </w:rPr>
            </w:pPr>
            <w:r w:rsidRPr="003374D7">
              <w:rPr>
                <w:rFonts w:ascii="Times New Roman" w:eastAsia="Times New Roman" w:hAnsi="Times New Roman" w:cs="Times New Roman"/>
                <w:sz w:val="28"/>
                <w:szCs w:val="28"/>
                <w:lang w:eastAsia="ru-RU"/>
              </w:rPr>
              <w:t xml:space="preserve">- </w:t>
            </w:r>
            <w:r w:rsidR="002F5A50" w:rsidRPr="003374D7">
              <w:rPr>
                <w:rFonts w:ascii="Times New Roman" w:eastAsia="Times New Roman" w:hAnsi="Times New Roman" w:cs="Times New Roman"/>
                <w:sz w:val="28"/>
                <w:szCs w:val="28"/>
                <w:lang w:eastAsia="ru-RU"/>
              </w:rPr>
              <w:t>увеличение доли специалистов и тренеров-преподавателей муниципального учреждения дополнительного образования районной детско-юношеской спортивной школы,</w:t>
            </w:r>
            <w:r w:rsidRPr="003374D7">
              <w:rPr>
                <w:rFonts w:ascii="Times New Roman" w:eastAsia="Times New Roman" w:hAnsi="Times New Roman" w:cs="Times New Roman"/>
                <w:sz w:val="28"/>
                <w:szCs w:val="28"/>
                <w:lang w:eastAsia="ru-RU"/>
              </w:rPr>
              <w:t xml:space="preserve"> прошедших курсы повышения квалификации и профессиональной подготовки к </w:t>
            </w:r>
            <w:r w:rsidR="002F5A50" w:rsidRPr="003374D7">
              <w:rPr>
                <w:rFonts w:ascii="Times New Roman" w:eastAsia="Times New Roman" w:hAnsi="Times New Roman" w:cs="Times New Roman"/>
                <w:sz w:val="28"/>
                <w:szCs w:val="28"/>
                <w:lang w:eastAsia="ru-RU"/>
              </w:rPr>
              <w:t>202</w:t>
            </w:r>
            <w:r w:rsidR="00694EB3">
              <w:rPr>
                <w:rFonts w:ascii="Times New Roman" w:eastAsia="Times New Roman" w:hAnsi="Times New Roman" w:cs="Times New Roman"/>
                <w:sz w:val="28"/>
                <w:szCs w:val="28"/>
                <w:lang w:eastAsia="ru-RU"/>
              </w:rPr>
              <w:t>6</w:t>
            </w:r>
            <w:r w:rsidR="002F5A50" w:rsidRPr="003374D7">
              <w:rPr>
                <w:rFonts w:ascii="Times New Roman" w:eastAsia="Times New Roman" w:hAnsi="Times New Roman" w:cs="Times New Roman"/>
                <w:sz w:val="28"/>
                <w:szCs w:val="28"/>
                <w:lang w:eastAsia="ru-RU"/>
              </w:rPr>
              <w:t xml:space="preserve"> -</w:t>
            </w:r>
            <w:r w:rsidRPr="003374D7">
              <w:rPr>
                <w:rFonts w:ascii="Times New Roman" w:eastAsia="Times New Roman" w:hAnsi="Times New Roman" w:cs="Times New Roman"/>
                <w:sz w:val="28"/>
                <w:szCs w:val="28"/>
                <w:lang w:eastAsia="ru-RU"/>
              </w:rPr>
              <w:t>100%.</w:t>
            </w:r>
          </w:p>
        </w:tc>
      </w:tr>
      <w:tr w:rsidR="003374D7" w:rsidRPr="003374D7" w:rsidTr="00CE7C8A">
        <w:tc>
          <w:tcPr>
            <w:tcW w:w="2211" w:type="dxa"/>
          </w:tcPr>
          <w:p w:rsidR="003374D7" w:rsidRPr="003374D7" w:rsidRDefault="003374D7" w:rsidP="00CE7C8A">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Контроль за исполнением </w:t>
            </w:r>
            <w:r w:rsidR="008E6EF4">
              <w:rPr>
                <w:rFonts w:ascii="Times New Roman" w:eastAsia="Calibri" w:hAnsi="Times New Roman" w:cs="Times New Roman"/>
                <w:sz w:val="28"/>
                <w:szCs w:val="28"/>
              </w:rPr>
              <w:t>под</w:t>
            </w:r>
            <w:r w:rsidR="008E6EF4" w:rsidRPr="003374D7">
              <w:rPr>
                <w:rFonts w:ascii="Times New Roman" w:eastAsia="Calibri" w:hAnsi="Times New Roman" w:cs="Times New Roman"/>
                <w:sz w:val="28"/>
                <w:szCs w:val="28"/>
              </w:rPr>
              <w:t>программы</w:t>
            </w:r>
          </w:p>
        </w:tc>
        <w:tc>
          <w:tcPr>
            <w:tcW w:w="7133" w:type="dxa"/>
          </w:tcPr>
          <w:p w:rsidR="003374D7" w:rsidRPr="003374D7" w:rsidRDefault="003374D7" w:rsidP="008E6EF4">
            <w:pPr>
              <w:ind w:firstLine="0"/>
              <w:rPr>
                <w:rFonts w:ascii="Times New Roman" w:eastAsia="Calibri" w:hAnsi="Times New Roman" w:cs="Times New Roman"/>
                <w:sz w:val="28"/>
                <w:szCs w:val="28"/>
              </w:rPr>
            </w:pPr>
            <w:r w:rsidRPr="003374D7">
              <w:rPr>
                <w:rFonts w:ascii="Times New Roman" w:eastAsia="Calibri" w:hAnsi="Times New Roman" w:cs="Times New Roman"/>
                <w:sz w:val="28"/>
                <w:szCs w:val="28"/>
              </w:rPr>
              <w:t>Администрация муниципального района «Петровск-Забайкальский район»</w:t>
            </w:r>
          </w:p>
        </w:tc>
      </w:tr>
    </w:tbl>
    <w:p w:rsidR="003374D7" w:rsidRPr="003374D7" w:rsidRDefault="003374D7" w:rsidP="00CE7C8A">
      <w:pPr>
        <w:spacing w:after="200" w:line="276" w:lineRule="auto"/>
        <w:rPr>
          <w:rFonts w:ascii="Times New Roman" w:eastAsia="Calibri" w:hAnsi="Times New Roman" w:cs="Times New Roman"/>
          <w:b/>
          <w:sz w:val="28"/>
          <w:szCs w:val="28"/>
        </w:rPr>
      </w:pPr>
    </w:p>
    <w:p w:rsidR="003374D7" w:rsidRPr="003374D7" w:rsidRDefault="003374D7" w:rsidP="003374D7">
      <w:pPr>
        <w:numPr>
          <w:ilvl w:val="0"/>
          <w:numId w:val="1"/>
        </w:numPr>
        <w:suppressAutoHyphens/>
        <w:spacing w:after="0" w:line="240" w:lineRule="auto"/>
        <w:contextualSpacing/>
        <w:jc w:val="center"/>
        <w:rPr>
          <w:rFonts w:ascii="Times New Roman" w:eastAsia="Times New Roman" w:hAnsi="Times New Roman" w:cs="Times New Roman"/>
          <w:b/>
          <w:sz w:val="28"/>
          <w:szCs w:val="28"/>
          <w:lang w:eastAsia="ar-SA"/>
        </w:rPr>
      </w:pPr>
      <w:r w:rsidRPr="003374D7">
        <w:rPr>
          <w:rFonts w:ascii="Times New Roman" w:eastAsia="Times New Roman" w:hAnsi="Times New Roman" w:cs="Times New Roman"/>
          <w:b/>
          <w:sz w:val="28"/>
          <w:szCs w:val="28"/>
          <w:lang w:eastAsia="ar-SA"/>
        </w:rPr>
        <w:lastRenderedPageBreak/>
        <w:t>Характеристика текущего состояния сферы реализации п</w:t>
      </w:r>
      <w:r w:rsidR="00CE7C8A">
        <w:rPr>
          <w:rFonts w:ascii="Times New Roman" w:eastAsia="Times New Roman" w:hAnsi="Times New Roman" w:cs="Times New Roman"/>
          <w:b/>
          <w:sz w:val="28"/>
          <w:szCs w:val="28"/>
          <w:lang w:eastAsia="ar-SA"/>
        </w:rPr>
        <w:t>одпрограммы</w:t>
      </w:r>
    </w:p>
    <w:p w:rsidR="003374D7" w:rsidRPr="003374D7" w:rsidRDefault="003374D7" w:rsidP="00CE7C8A">
      <w:pPr>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ar-SA"/>
        </w:rPr>
      </w:pPr>
    </w:p>
    <w:p w:rsidR="003374D7" w:rsidRPr="003374D7" w:rsidRDefault="008E6EF4"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П</w:t>
      </w:r>
      <w:r w:rsidRPr="008E6EF4">
        <w:rPr>
          <w:rFonts w:ascii="Times New Roman" w:eastAsia="Times New Roman" w:hAnsi="Times New Roman" w:cs="Times New Roman"/>
          <w:sz w:val="28"/>
          <w:szCs w:val="28"/>
          <w:lang w:eastAsia="ar-SA"/>
        </w:rPr>
        <w:t>одпрограмм</w:t>
      </w:r>
      <w:r>
        <w:rPr>
          <w:rFonts w:ascii="Times New Roman" w:eastAsia="Times New Roman" w:hAnsi="Times New Roman" w:cs="Times New Roman"/>
          <w:sz w:val="28"/>
          <w:szCs w:val="28"/>
          <w:lang w:eastAsia="ar-SA"/>
        </w:rPr>
        <w:t>а</w:t>
      </w:r>
      <w:r w:rsidRPr="008E6EF4">
        <w:rPr>
          <w:rFonts w:ascii="Times New Roman" w:eastAsia="Times New Roman" w:hAnsi="Times New Roman" w:cs="Times New Roman"/>
          <w:sz w:val="28"/>
          <w:szCs w:val="28"/>
          <w:lang w:eastAsia="ar-SA"/>
        </w:rPr>
        <w:t xml:space="preserve"> </w:t>
      </w:r>
      <w:r w:rsidR="003374D7" w:rsidRPr="003374D7">
        <w:rPr>
          <w:rFonts w:ascii="Times New Roman" w:eastAsia="Times New Roman" w:hAnsi="Times New Roman" w:cs="Times New Roman"/>
          <w:sz w:val="28"/>
          <w:szCs w:val="28"/>
          <w:lang w:eastAsia="ar-SA"/>
        </w:rPr>
        <w:t>«Дополнительное образование в сфере физической культуры и спорта на 202</w:t>
      </w:r>
      <w:r w:rsidR="00694EB3">
        <w:rPr>
          <w:rFonts w:ascii="Times New Roman" w:eastAsia="Times New Roman" w:hAnsi="Times New Roman" w:cs="Times New Roman"/>
          <w:sz w:val="28"/>
          <w:szCs w:val="28"/>
          <w:lang w:eastAsia="ar-SA"/>
        </w:rPr>
        <w:t>2</w:t>
      </w:r>
      <w:r w:rsidR="003374D7" w:rsidRPr="003374D7">
        <w:rPr>
          <w:rFonts w:ascii="Times New Roman" w:eastAsia="Times New Roman" w:hAnsi="Times New Roman" w:cs="Times New Roman"/>
          <w:sz w:val="28"/>
          <w:szCs w:val="28"/>
          <w:lang w:eastAsia="ar-SA"/>
        </w:rPr>
        <w:t xml:space="preserve"> – 202</w:t>
      </w:r>
      <w:r w:rsidR="00694EB3">
        <w:rPr>
          <w:rFonts w:ascii="Times New Roman" w:eastAsia="Times New Roman" w:hAnsi="Times New Roman" w:cs="Times New Roman"/>
          <w:sz w:val="28"/>
          <w:szCs w:val="28"/>
          <w:lang w:eastAsia="ar-SA"/>
        </w:rPr>
        <w:t>6</w:t>
      </w:r>
      <w:r w:rsidR="003374D7" w:rsidRPr="003374D7">
        <w:rPr>
          <w:rFonts w:ascii="Times New Roman" w:eastAsia="Times New Roman" w:hAnsi="Times New Roman" w:cs="Times New Roman"/>
          <w:sz w:val="28"/>
          <w:szCs w:val="28"/>
          <w:lang w:eastAsia="ar-SA"/>
        </w:rPr>
        <w:t xml:space="preserve"> годы</w:t>
      </w:r>
      <w:r w:rsidR="003374D7" w:rsidRPr="003374D7">
        <w:rPr>
          <w:rFonts w:ascii="Times New Roman" w:eastAsia="Times New Roman" w:hAnsi="Times New Roman" w:cs="Times New Roman"/>
          <w:bCs/>
          <w:sz w:val="28"/>
          <w:szCs w:val="28"/>
          <w:lang w:eastAsia="ar-SA"/>
        </w:rPr>
        <w:t>» является</w:t>
      </w:r>
      <w:r w:rsidR="003374D7" w:rsidRPr="003374D7">
        <w:rPr>
          <w:rFonts w:ascii="Times New Roman" w:eastAsia="Times New Roman" w:hAnsi="Times New Roman" w:cs="Times New Roman"/>
          <w:sz w:val="28"/>
          <w:szCs w:val="28"/>
          <w:lang w:eastAsia="ar-SA"/>
        </w:rPr>
        <w:t xml:space="preserve"> организационной основой районной политики в области физической культуры и спорта. Забота о развитии физической культуры и спорта – важнейшая составляющая социальной политики государства, обеспечивающая воплощение в жизнь гуманистических идеалов, ценностей и норм, открывающих широкий простор для выявления способностей людей, удовлетворения их интересов и потребностей, активизации человеческого фактора.</w:t>
      </w:r>
    </w:p>
    <w:p w:rsidR="003374D7" w:rsidRPr="003374D7" w:rsidRDefault="003374D7"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Главными достижениями последнего пятилетия следует считать рост спортивного мастерства спортсменов Муниципального учреждения дополнительного образования районной детско-юношеской спортивной школы.</w:t>
      </w:r>
    </w:p>
    <w:p w:rsidR="003374D7" w:rsidRPr="003374D7" w:rsidRDefault="003374D7"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Позитивными направлениями развития физической культуры и спорта муниципального района «Петровск-Забайкальский район» являются:</w:t>
      </w:r>
    </w:p>
    <w:p w:rsidR="003374D7" w:rsidRPr="003374D7" w:rsidRDefault="003374D7"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организация работы среди школьного возраста;</w:t>
      </w:r>
    </w:p>
    <w:p w:rsidR="003374D7" w:rsidRPr="003374D7" w:rsidRDefault="003374D7"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развитие спорта высших достижений;</w:t>
      </w:r>
    </w:p>
    <w:p w:rsidR="003374D7" w:rsidRPr="003374D7" w:rsidRDefault="003374D7"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развитие пропаганды и агитации здорового образа жизни, физической культуры и спорта и информирование жителей района о состоянии дел.</w:t>
      </w:r>
    </w:p>
    <w:p w:rsidR="003374D7" w:rsidRPr="003374D7" w:rsidRDefault="003374D7"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3374D7" w:rsidRPr="003374D7" w:rsidRDefault="003374D7" w:rsidP="003374D7">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привлечения детей, подростков и молодежи к активному образу жизни, к занятиям спортом.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И в этом значительная роль возложена на</w:t>
      </w:r>
      <w:r w:rsidRPr="003374D7">
        <w:rPr>
          <w:rFonts w:ascii="Times New Roman" w:eastAsia="Times New Roman" w:hAnsi="Times New Roman" w:cs="Times New Roman"/>
          <w:sz w:val="28"/>
          <w:szCs w:val="28"/>
          <w:lang w:eastAsia="ru-RU"/>
        </w:rPr>
        <w:t xml:space="preserve"> муниципальное</w:t>
      </w:r>
      <w:r w:rsidRPr="003374D7">
        <w:rPr>
          <w:rFonts w:ascii="Times New Roman" w:eastAsia="Times New Roman" w:hAnsi="Times New Roman" w:cs="Times New Roman"/>
          <w:sz w:val="28"/>
          <w:szCs w:val="28"/>
          <w:lang w:eastAsia="ar-SA"/>
        </w:rPr>
        <w:t xml:space="preserve"> учреждение дополнительного образования (далее – спортивные школы), </w:t>
      </w:r>
      <w:r w:rsidR="00301955" w:rsidRPr="003374D7">
        <w:rPr>
          <w:rFonts w:ascii="Times New Roman" w:eastAsia="Times New Roman" w:hAnsi="Times New Roman" w:cs="Times New Roman"/>
          <w:sz w:val="28"/>
          <w:szCs w:val="28"/>
          <w:lang w:eastAsia="ar-SA"/>
        </w:rPr>
        <w:t>которые обладают</w:t>
      </w:r>
      <w:r w:rsidRPr="003374D7">
        <w:rPr>
          <w:rFonts w:ascii="Times New Roman" w:eastAsia="Times New Roman" w:hAnsi="Times New Roman" w:cs="Times New Roman"/>
          <w:sz w:val="28"/>
          <w:szCs w:val="28"/>
          <w:lang w:eastAsia="ar-SA"/>
        </w:rPr>
        <w:t xml:space="preserve"> большим социальным потенциалом, выполняя многообразные социально значимые функции, присущие спорту в целом, и, прежде всего: образовательные, воспитательные, развивающие, оздоровительные и другие.</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В Петровск-Забайкальском районе ДЮСШ </w:t>
      </w:r>
      <w:r w:rsidR="00301955" w:rsidRPr="003374D7">
        <w:rPr>
          <w:rFonts w:ascii="Times New Roman" w:eastAsia="Times New Roman" w:hAnsi="Times New Roman" w:cs="Times New Roman"/>
          <w:sz w:val="28"/>
          <w:szCs w:val="28"/>
          <w:lang w:eastAsia="ar-SA"/>
        </w:rPr>
        <w:t>культивирует 5</w:t>
      </w:r>
      <w:r w:rsidRPr="003374D7">
        <w:rPr>
          <w:rFonts w:ascii="Times New Roman" w:eastAsia="Times New Roman" w:hAnsi="Times New Roman" w:cs="Times New Roman"/>
          <w:sz w:val="28"/>
          <w:szCs w:val="28"/>
          <w:lang w:eastAsia="ar-SA"/>
        </w:rPr>
        <w:t xml:space="preserve"> видов спорта</w:t>
      </w:r>
      <w:r w:rsidRPr="003374D7">
        <w:rPr>
          <w:rFonts w:ascii="Times New Roman" w:eastAsia="Times New Roman" w:hAnsi="Times New Roman" w:cs="Times New Roman"/>
          <w:color w:val="FF0000"/>
          <w:sz w:val="28"/>
          <w:szCs w:val="28"/>
          <w:lang w:eastAsia="ar-SA"/>
        </w:rPr>
        <w:t xml:space="preserve"> </w:t>
      </w:r>
      <w:r w:rsidRPr="003374D7">
        <w:rPr>
          <w:rFonts w:ascii="Times New Roman" w:eastAsia="Times New Roman" w:hAnsi="Times New Roman" w:cs="Times New Roman"/>
          <w:sz w:val="28"/>
          <w:szCs w:val="28"/>
          <w:lang w:eastAsia="ar-SA"/>
        </w:rPr>
        <w:t>(баскетбол, волейбол, лыжные гонки, вольная борьба, настольный теннис).</w:t>
      </w:r>
    </w:p>
    <w:p w:rsidR="003374D7" w:rsidRPr="003374D7" w:rsidRDefault="003374D7" w:rsidP="003374D7">
      <w:pPr>
        <w:suppressAutoHyphens/>
        <w:spacing w:after="0" w:line="240" w:lineRule="auto"/>
        <w:ind w:firstLine="709"/>
        <w:rPr>
          <w:rFonts w:ascii="Times New Roman" w:eastAsia="Times New Roman" w:hAnsi="Times New Roman" w:cs="Times New Roman"/>
          <w:b/>
          <w:sz w:val="28"/>
          <w:szCs w:val="28"/>
          <w:lang w:eastAsia="ar-SA"/>
        </w:rPr>
      </w:pPr>
      <w:r w:rsidRPr="003374D7">
        <w:rPr>
          <w:rFonts w:ascii="Times New Roman" w:eastAsia="Times New Roman" w:hAnsi="Times New Roman" w:cs="Times New Roman"/>
          <w:b/>
          <w:sz w:val="28"/>
          <w:szCs w:val="28"/>
          <w:lang w:eastAsia="ar-SA"/>
        </w:rPr>
        <w:t xml:space="preserve">Волейбол </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-Петровск-Забайкальский район, </w:t>
      </w:r>
      <w:proofErr w:type="gramStart"/>
      <w:r w:rsidRPr="003374D7">
        <w:rPr>
          <w:rFonts w:ascii="Times New Roman" w:eastAsia="Times New Roman" w:hAnsi="Times New Roman" w:cs="Times New Roman"/>
          <w:sz w:val="28"/>
          <w:szCs w:val="28"/>
          <w:lang w:eastAsia="ru-RU"/>
        </w:rPr>
        <w:t>п.Тарбагатай ,</w:t>
      </w:r>
      <w:proofErr w:type="gramEnd"/>
      <w:r w:rsidRPr="003374D7">
        <w:rPr>
          <w:rFonts w:ascii="Times New Roman" w:eastAsia="Times New Roman" w:hAnsi="Times New Roman" w:cs="Times New Roman"/>
          <w:sz w:val="28"/>
          <w:szCs w:val="28"/>
          <w:lang w:eastAsia="ru-RU"/>
        </w:rPr>
        <w:t>ул.Кооперативная ,д.26</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-Петровск-Забайкальский район, </w:t>
      </w:r>
      <w:proofErr w:type="spellStart"/>
      <w:proofErr w:type="gramStart"/>
      <w:r w:rsidRPr="003374D7">
        <w:rPr>
          <w:rFonts w:ascii="Times New Roman" w:eastAsia="Times New Roman" w:hAnsi="Times New Roman" w:cs="Times New Roman"/>
          <w:sz w:val="28"/>
          <w:szCs w:val="28"/>
          <w:lang w:eastAsia="ru-RU"/>
        </w:rPr>
        <w:t>Хохотуй</w:t>
      </w:r>
      <w:proofErr w:type="spellEnd"/>
      <w:r w:rsidRPr="003374D7">
        <w:rPr>
          <w:rFonts w:ascii="Times New Roman" w:eastAsia="Times New Roman" w:hAnsi="Times New Roman" w:cs="Times New Roman"/>
          <w:sz w:val="28"/>
          <w:szCs w:val="28"/>
          <w:lang w:eastAsia="ru-RU"/>
        </w:rPr>
        <w:t xml:space="preserve"> ,</w:t>
      </w:r>
      <w:proofErr w:type="gramEnd"/>
      <w:r w:rsidRPr="003374D7">
        <w:rPr>
          <w:rFonts w:ascii="Times New Roman" w:eastAsia="Times New Roman" w:hAnsi="Times New Roman" w:cs="Times New Roman"/>
          <w:sz w:val="28"/>
          <w:szCs w:val="28"/>
          <w:lang w:eastAsia="ru-RU"/>
        </w:rPr>
        <w:t>ул. Рабочая 29-г</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ar-SA"/>
        </w:rPr>
        <w:t>-</w:t>
      </w:r>
      <w:r w:rsidRPr="003374D7">
        <w:rPr>
          <w:rFonts w:ascii="Times New Roman" w:eastAsia="Times New Roman" w:hAnsi="Times New Roman" w:cs="Times New Roman"/>
          <w:sz w:val="28"/>
          <w:szCs w:val="28"/>
          <w:lang w:eastAsia="ru-RU"/>
        </w:rPr>
        <w:t>Петровск-Забайкальский район, с.Харауз, ул.Школьная д. 4</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Петровск-Забайкальский район, </w:t>
      </w:r>
      <w:proofErr w:type="spellStart"/>
      <w:r w:rsidRPr="003374D7">
        <w:rPr>
          <w:rFonts w:ascii="Times New Roman" w:eastAsia="Times New Roman" w:hAnsi="Times New Roman" w:cs="Times New Roman"/>
          <w:sz w:val="28"/>
          <w:szCs w:val="28"/>
          <w:lang w:eastAsia="ru-RU"/>
        </w:rPr>
        <w:t>с.Малета</w:t>
      </w:r>
      <w:proofErr w:type="spellEnd"/>
      <w:r w:rsidRPr="003374D7">
        <w:rPr>
          <w:rFonts w:ascii="Times New Roman" w:eastAsia="Times New Roman" w:hAnsi="Times New Roman" w:cs="Times New Roman"/>
          <w:sz w:val="28"/>
          <w:szCs w:val="28"/>
          <w:lang w:eastAsia="ru-RU"/>
        </w:rPr>
        <w:t xml:space="preserve">, </w:t>
      </w:r>
      <w:proofErr w:type="spellStart"/>
      <w:proofErr w:type="gramStart"/>
      <w:r w:rsidRPr="003374D7">
        <w:rPr>
          <w:rFonts w:ascii="Times New Roman" w:eastAsia="Times New Roman" w:hAnsi="Times New Roman" w:cs="Times New Roman"/>
          <w:sz w:val="28"/>
          <w:szCs w:val="28"/>
          <w:lang w:eastAsia="ru-RU"/>
        </w:rPr>
        <w:t>ул.Комсомольская</w:t>
      </w:r>
      <w:proofErr w:type="spellEnd"/>
      <w:r w:rsidRPr="003374D7">
        <w:rPr>
          <w:rFonts w:ascii="Times New Roman" w:eastAsia="Times New Roman" w:hAnsi="Times New Roman" w:cs="Times New Roman"/>
          <w:sz w:val="28"/>
          <w:szCs w:val="28"/>
          <w:lang w:eastAsia="ru-RU"/>
        </w:rPr>
        <w:t xml:space="preserve">  д.</w:t>
      </w:r>
      <w:proofErr w:type="gramEnd"/>
      <w:r w:rsidRPr="003374D7">
        <w:rPr>
          <w:rFonts w:ascii="Times New Roman" w:eastAsia="Times New Roman" w:hAnsi="Times New Roman" w:cs="Times New Roman"/>
          <w:sz w:val="28"/>
          <w:szCs w:val="28"/>
          <w:lang w:eastAsia="ru-RU"/>
        </w:rPr>
        <w:t xml:space="preserve"> 44</w:t>
      </w:r>
    </w:p>
    <w:p w:rsidR="003374D7" w:rsidRPr="003374D7" w:rsidRDefault="003374D7" w:rsidP="003374D7">
      <w:pPr>
        <w:suppressAutoHyphens/>
        <w:spacing w:after="0" w:line="240" w:lineRule="auto"/>
        <w:ind w:firstLine="709"/>
        <w:rPr>
          <w:rFonts w:ascii="Times New Roman" w:eastAsia="Calibri" w:hAnsi="Times New Roman" w:cs="Times New Roman"/>
          <w:b/>
          <w:sz w:val="28"/>
          <w:szCs w:val="28"/>
        </w:rPr>
      </w:pPr>
      <w:r w:rsidRPr="003374D7">
        <w:rPr>
          <w:rFonts w:ascii="Times New Roman" w:eastAsia="Calibri" w:hAnsi="Times New Roman" w:cs="Times New Roman"/>
          <w:b/>
          <w:sz w:val="28"/>
          <w:szCs w:val="28"/>
        </w:rPr>
        <w:t xml:space="preserve">Баскетбол </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lastRenderedPageBreak/>
        <w:t>-Петровс</w:t>
      </w:r>
      <w:r w:rsidR="00301955">
        <w:rPr>
          <w:rFonts w:ascii="Times New Roman" w:eastAsia="Times New Roman" w:hAnsi="Times New Roman" w:cs="Times New Roman"/>
          <w:sz w:val="28"/>
          <w:szCs w:val="28"/>
          <w:lang w:eastAsia="ru-RU"/>
        </w:rPr>
        <w:t xml:space="preserve">к-Забайкальский район, </w:t>
      </w:r>
      <w:proofErr w:type="spellStart"/>
      <w:proofErr w:type="gramStart"/>
      <w:r w:rsidR="00301955">
        <w:rPr>
          <w:rFonts w:ascii="Times New Roman" w:eastAsia="Times New Roman" w:hAnsi="Times New Roman" w:cs="Times New Roman"/>
          <w:sz w:val="28"/>
          <w:szCs w:val="28"/>
          <w:lang w:eastAsia="ru-RU"/>
        </w:rPr>
        <w:t>п.Баляга</w:t>
      </w:r>
      <w:r w:rsidRPr="003374D7">
        <w:rPr>
          <w:rFonts w:ascii="Times New Roman" w:eastAsia="Times New Roman" w:hAnsi="Times New Roman" w:cs="Times New Roman"/>
          <w:sz w:val="28"/>
          <w:szCs w:val="28"/>
          <w:lang w:eastAsia="ru-RU"/>
        </w:rPr>
        <w:t>,ул.Нагаева</w:t>
      </w:r>
      <w:proofErr w:type="spellEnd"/>
      <w:proofErr w:type="gramEnd"/>
      <w:r w:rsidRPr="003374D7">
        <w:rPr>
          <w:rFonts w:ascii="Times New Roman" w:eastAsia="Times New Roman" w:hAnsi="Times New Roman" w:cs="Times New Roman"/>
          <w:sz w:val="28"/>
          <w:szCs w:val="28"/>
          <w:lang w:eastAsia="ru-RU"/>
        </w:rPr>
        <w:t xml:space="preserve"> д.7</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-Петровс</w:t>
      </w:r>
      <w:r w:rsidR="00301955">
        <w:rPr>
          <w:rFonts w:ascii="Times New Roman" w:eastAsia="Times New Roman" w:hAnsi="Times New Roman" w:cs="Times New Roman"/>
          <w:sz w:val="28"/>
          <w:szCs w:val="28"/>
          <w:lang w:eastAsia="ru-RU"/>
        </w:rPr>
        <w:t xml:space="preserve">к-Забайкальский район, </w:t>
      </w:r>
      <w:proofErr w:type="spellStart"/>
      <w:proofErr w:type="gramStart"/>
      <w:r w:rsidR="00301955">
        <w:rPr>
          <w:rFonts w:ascii="Times New Roman" w:eastAsia="Times New Roman" w:hAnsi="Times New Roman" w:cs="Times New Roman"/>
          <w:sz w:val="28"/>
          <w:szCs w:val="28"/>
          <w:lang w:eastAsia="ru-RU"/>
        </w:rPr>
        <w:t>п.Баляга</w:t>
      </w:r>
      <w:r w:rsidRPr="003374D7">
        <w:rPr>
          <w:rFonts w:ascii="Times New Roman" w:eastAsia="Times New Roman" w:hAnsi="Times New Roman" w:cs="Times New Roman"/>
          <w:sz w:val="28"/>
          <w:szCs w:val="28"/>
          <w:lang w:eastAsia="ru-RU"/>
        </w:rPr>
        <w:t>,ул.Клубная</w:t>
      </w:r>
      <w:proofErr w:type="spellEnd"/>
      <w:proofErr w:type="gramEnd"/>
      <w:r w:rsidRPr="003374D7">
        <w:rPr>
          <w:rFonts w:ascii="Times New Roman" w:eastAsia="Times New Roman" w:hAnsi="Times New Roman" w:cs="Times New Roman"/>
          <w:sz w:val="28"/>
          <w:szCs w:val="28"/>
          <w:lang w:eastAsia="ru-RU"/>
        </w:rPr>
        <w:t xml:space="preserve"> д.4</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ar-SA"/>
        </w:rPr>
        <w:t>-</w:t>
      </w:r>
      <w:r w:rsidRPr="003374D7">
        <w:rPr>
          <w:rFonts w:ascii="Times New Roman" w:eastAsia="Times New Roman" w:hAnsi="Times New Roman" w:cs="Times New Roman"/>
          <w:sz w:val="28"/>
          <w:szCs w:val="28"/>
          <w:lang w:eastAsia="ru-RU"/>
        </w:rPr>
        <w:t xml:space="preserve"> Петровск-Забайкальский район, с.Катаево, </w:t>
      </w:r>
      <w:proofErr w:type="spellStart"/>
      <w:r w:rsidRPr="003374D7">
        <w:rPr>
          <w:rFonts w:ascii="Times New Roman" w:eastAsia="Times New Roman" w:hAnsi="Times New Roman" w:cs="Times New Roman"/>
          <w:sz w:val="28"/>
          <w:szCs w:val="28"/>
          <w:lang w:eastAsia="ru-RU"/>
        </w:rPr>
        <w:t>ул.Школьная</w:t>
      </w:r>
      <w:proofErr w:type="spellEnd"/>
      <w:r w:rsidRPr="003374D7">
        <w:rPr>
          <w:rFonts w:ascii="Times New Roman" w:eastAsia="Times New Roman" w:hAnsi="Times New Roman" w:cs="Times New Roman"/>
          <w:sz w:val="28"/>
          <w:szCs w:val="28"/>
          <w:lang w:eastAsia="ru-RU"/>
        </w:rPr>
        <w:t xml:space="preserve"> д.29</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color w:val="FF0000"/>
          <w:sz w:val="28"/>
          <w:szCs w:val="28"/>
          <w:lang w:eastAsia="ar-SA"/>
        </w:rPr>
        <w:t>-</w:t>
      </w:r>
      <w:r w:rsidRPr="003374D7">
        <w:rPr>
          <w:rFonts w:ascii="Times New Roman" w:eastAsia="Times New Roman" w:hAnsi="Times New Roman" w:cs="Times New Roman"/>
          <w:sz w:val="28"/>
          <w:szCs w:val="28"/>
          <w:lang w:eastAsia="ru-RU"/>
        </w:rPr>
        <w:t>Петровс</w:t>
      </w:r>
      <w:r w:rsidR="00301955">
        <w:rPr>
          <w:rFonts w:ascii="Times New Roman" w:eastAsia="Times New Roman" w:hAnsi="Times New Roman" w:cs="Times New Roman"/>
          <w:sz w:val="28"/>
          <w:szCs w:val="28"/>
          <w:lang w:eastAsia="ru-RU"/>
        </w:rPr>
        <w:t xml:space="preserve">к-Забайкальский район, </w:t>
      </w:r>
      <w:proofErr w:type="spellStart"/>
      <w:proofErr w:type="gramStart"/>
      <w:r w:rsidR="00301955">
        <w:rPr>
          <w:rFonts w:ascii="Times New Roman" w:eastAsia="Times New Roman" w:hAnsi="Times New Roman" w:cs="Times New Roman"/>
          <w:sz w:val="28"/>
          <w:szCs w:val="28"/>
          <w:lang w:eastAsia="ru-RU"/>
        </w:rPr>
        <w:t>с.Малета</w:t>
      </w:r>
      <w:r w:rsidRPr="003374D7">
        <w:rPr>
          <w:rFonts w:ascii="Times New Roman" w:eastAsia="Times New Roman" w:hAnsi="Times New Roman" w:cs="Times New Roman"/>
          <w:sz w:val="28"/>
          <w:szCs w:val="28"/>
          <w:lang w:eastAsia="ru-RU"/>
        </w:rPr>
        <w:t>,ул.Комсомольская</w:t>
      </w:r>
      <w:proofErr w:type="spellEnd"/>
      <w:proofErr w:type="gramEnd"/>
      <w:r w:rsidRPr="003374D7">
        <w:rPr>
          <w:rFonts w:ascii="Times New Roman" w:eastAsia="Times New Roman" w:hAnsi="Times New Roman" w:cs="Times New Roman"/>
          <w:sz w:val="28"/>
          <w:szCs w:val="28"/>
          <w:lang w:eastAsia="ru-RU"/>
        </w:rPr>
        <w:t xml:space="preserve"> 44 </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-Петровск-Забайкальский район, п.Новопавловка. ул.Чапаева д.19.</w:t>
      </w:r>
    </w:p>
    <w:p w:rsidR="003374D7" w:rsidRPr="003374D7" w:rsidRDefault="003374D7" w:rsidP="003374D7">
      <w:pPr>
        <w:suppressAutoHyphens/>
        <w:spacing w:after="0" w:line="240" w:lineRule="auto"/>
        <w:ind w:firstLine="709"/>
        <w:jc w:val="both"/>
        <w:rPr>
          <w:rFonts w:ascii="Times New Roman" w:eastAsia="Calibri" w:hAnsi="Times New Roman" w:cs="Times New Roman"/>
          <w:b/>
          <w:sz w:val="28"/>
          <w:szCs w:val="28"/>
        </w:rPr>
      </w:pPr>
      <w:r w:rsidRPr="003374D7">
        <w:rPr>
          <w:rFonts w:ascii="Times New Roman" w:eastAsia="Calibri" w:hAnsi="Times New Roman" w:cs="Times New Roman"/>
          <w:b/>
          <w:sz w:val="28"/>
          <w:szCs w:val="28"/>
        </w:rPr>
        <w:t xml:space="preserve">Лыжные гонки </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-Петровск-Забайкальский район, п.Новопавловка. ул. Комсомольская 1-а</w:t>
      </w:r>
    </w:p>
    <w:p w:rsidR="003374D7" w:rsidRPr="003374D7" w:rsidRDefault="00301955" w:rsidP="003374D7">
      <w:pPr>
        <w:suppressAutoHyphens/>
        <w:spacing w:after="0" w:line="240" w:lineRule="auto"/>
        <w:ind w:firstLine="709"/>
        <w:jc w:val="both"/>
        <w:rPr>
          <w:rFonts w:ascii="Times New Roman" w:eastAsia="Calibri" w:hAnsi="Times New Roman" w:cs="Times New Roman"/>
          <w:b/>
          <w:sz w:val="28"/>
          <w:szCs w:val="28"/>
        </w:rPr>
      </w:pPr>
      <w:r w:rsidRPr="003374D7">
        <w:rPr>
          <w:rFonts w:ascii="Times New Roman" w:eastAsia="Calibri" w:hAnsi="Times New Roman" w:cs="Times New Roman"/>
          <w:b/>
          <w:sz w:val="28"/>
          <w:szCs w:val="28"/>
        </w:rPr>
        <w:t>Вольная борьба</w:t>
      </w:r>
      <w:r w:rsidR="003374D7" w:rsidRPr="003374D7">
        <w:rPr>
          <w:rFonts w:ascii="Times New Roman" w:eastAsia="Calibri" w:hAnsi="Times New Roman" w:cs="Times New Roman"/>
          <w:b/>
          <w:sz w:val="28"/>
          <w:szCs w:val="28"/>
        </w:rPr>
        <w:t xml:space="preserve"> </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-Петровск-Забайкальский район, </w:t>
      </w:r>
      <w:proofErr w:type="spellStart"/>
      <w:r w:rsidRPr="003374D7">
        <w:rPr>
          <w:rFonts w:ascii="Times New Roman" w:eastAsia="Times New Roman" w:hAnsi="Times New Roman" w:cs="Times New Roman"/>
          <w:sz w:val="28"/>
          <w:szCs w:val="28"/>
          <w:lang w:eastAsia="ru-RU"/>
        </w:rPr>
        <w:t>с.Усть</w:t>
      </w:r>
      <w:proofErr w:type="spellEnd"/>
      <w:r w:rsidRPr="003374D7">
        <w:rPr>
          <w:rFonts w:ascii="Times New Roman" w:eastAsia="Times New Roman" w:hAnsi="Times New Roman" w:cs="Times New Roman"/>
          <w:sz w:val="28"/>
          <w:szCs w:val="28"/>
          <w:lang w:eastAsia="ru-RU"/>
        </w:rPr>
        <w:t xml:space="preserve"> -Обор, </w:t>
      </w:r>
      <w:proofErr w:type="spellStart"/>
      <w:r w:rsidRPr="003374D7">
        <w:rPr>
          <w:rFonts w:ascii="Times New Roman" w:eastAsia="Times New Roman" w:hAnsi="Times New Roman" w:cs="Times New Roman"/>
          <w:sz w:val="28"/>
          <w:szCs w:val="28"/>
          <w:lang w:eastAsia="ru-RU"/>
        </w:rPr>
        <w:t>ул.Центральная</w:t>
      </w:r>
      <w:proofErr w:type="spellEnd"/>
      <w:r w:rsidRPr="003374D7">
        <w:rPr>
          <w:rFonts w:ascii="Times New Roman" w:eastAsia="Times New Roman" w:hAnsi="Times New Roman" w:cs="Times New Roman"/>
          <w:sz w:val="28"/>
          <w:szCs w:val="28"/>
          <w:lang w:eastAsia="ru-RU"/>
        </w:rPr>
        <w:t xml:space="preserve"> 18-а</w:t>
      </w:r>
    </w:p>
    <w:p w:rsidR="003374D7" w:rsidRPr="003374D7" w:rsidRDefault="003374D7" w:rsidP="003374D7">
      <w:pPr>
        <w:suppressAutoHyphens/>
        <w:spacing w:after="0" w:line="240" w:lineRule="auto"/>
        <w:ind w:firstLine="709"/>
        <w:jc w:val="both"/>
        <w:rPr>
          <w:rFonts w:ascii="Times New Roman" w:eastAsia="Calibri" w:hAnsi="Times New Roman" w:cs="Times New Roman"/>
          <w:b/>
          <w:sz w:val="28"/>
          <w:szCs w:val="28"/>
        </w:rPr>
      </w:pPr>
      <w:r w:rsidRPr="003374D7">
        <w:rPr>
          <w:rFonts w:ascii="Times New Roman" w:eastAsia="Calibri" w:hAnsi="Times New Roman" w:cs="Times New Roman"/>
          <w:b/>
          <w:sz w:val="28"/>
          <w:szCs w:val="28"/>
        </w:rPr>
        <w:t xml:space="preserve">Настольный теннис </w:t>
      </w:r>
    </w:p>
    <w:p w:rsidR="003374D7" w:rsidRPr="003374D7" w:rsidRDefault="003374D7" w:rsidP="00337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-Петровск-За</w:t>
      </w:r>
      <w:r w:rsidR="00301955">
        <w:rPr>
          <w:rFonts w:ascii="Times New Roman" w:eastAsia="Times New Roman" w:hAnsi="Times New Roman" w:cs="Times New Roman"/>
          <w:sz w:val="28"/>
          <w:szCs w:val="28"/>
          <w:lang w:eastAsia="ru-RU"/>
        </w:rPr>
        <w:t xml:space="preserve">байкальский район, </w:t>
      </w:r>
      <w:proofErr w:type="spellStart"/>
      <w:r w:rsidR="00301955">
        <w:rPr>
          <w:rFonts w:ascii="Times New Roman" w:eastAsia="Times New Roman" w:hAnsi="Times New Roman" w:cs="Times New Roman"/>
          <w:sz w:val="28"/>
          <w:szCs w:val="28"/>
          <w:lang w:eastAsia="ru-RU"/>
        </w:rPr>
        <w:t>п.Тарбагатай</w:t>
      </w:r>
      <w:proofErr w:type="spellEnd"/>
      <w:r w:rsidRPr="003374D7">
        <w:rPr>
          <w:rFonts w:ascii="Times New Roman" w:eastAsia="Times New Roman" w:hAnsi="Times New Roman" w:cs="Times New Roman"/>
          <w:sz w:val="28"/>
          <w:szCs w:val="28"/>
          <w:lang w:eastAsia="ru-RU"/>
        </w:rPr>
        <w:t>,</w:t>
      </w:r>
      <w:r w:rsidR="00301955">
        <w:rPr>
          <w:rFonts w:ascii="Times New Roman" w:eastAsia="Times New Roman" w:hAnsi="Times New Roman" w:cs="Times New Roman"/>
          <w:sz w:val="28"/>
          <w:szCs w:val="28"/>
          <w:lang w:eastAsia="ru-RU"/>
        </w:rPr>
        <w:t xml:space="preserve"> </w:t>
      </w:r>
      <w:proofErr w:type="spellStart"/>
      <w:r w:rsidR="00301955" w:rsidRPr="003374D7">
        <w:rPr>
          <w:rFonts w:ascii="Times New Roman" w:eastAsia="Times New Roman" w:hAnsi="Times New Roman" w:cs="Times New Roman"/>
          <w:sz w:val="28"/>
          <w:szCs w:val="28"/>
          <w:lang w:eastAsia="ru-RU"/>
        </w:rPr>
        <w:t>ул.Кооперативная</w:t>
      </w:r>
      <w:proofErr w:type="spellEnd"/>
      <w:r w:rsidR="00301955" w:rsidRPr="003374D7">
        <w:rPr>
          <w:rFonts w:ascii="Times New Roman" w:eastAsia="Times New Roman" w:hAnsi="Times New Roman" w:cs="Times New Roman"/>
          <w:sz w:val="28"/>
          <w:szCs w:val="28"/>
          <w:lang w:eastAsia="ru-RU"/>
        </w:rPr>
        <w:t>, д</w:t>
      </w:r>
      <w:r w:rsidRPr="003374D7">
        <w:rPr>
          <w:rFonts w:ascii="Times New Roman" w:eastAsia="Times New Roman" w:hAnsi="Times New Roman" w:cs="Times New Roman"/>
          <w:sz w:val="28"/>
          <w:szCs w:val="28"/>
          <w:lang w:eastAsia="ru-RU"/>
        </w:rPr>
        <w:t xml:space="preserve"> 2</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Несмотря на престиж и высокое место физической культуры и спорта в рейтинге интересов подростков и молодежи, реализация дополнительных образовательных программ сдерживается наличием ряда системных проблем.</w:t>
      </w:r>
    </w:p>
    <w:p w:rsidR="003374D7" w:rsidRPr="003374D7" w:rsidRDefault="003374D7" w:rsidP="003374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Первая проблема – сокращение количества детей, занимающихся массовыми видами спорта. В подготовке юных спортсменов достаточно часто используется ранняя спортивная </w:t>
      </w:r>
      <w:r w:rsidR="00301955" w:rsidRPr="003374D7">
        <w:rPr>
          <w:rFonts w:ascii="Times New Roman" w:eastAsia="Times New Roman" w:hAnsi="Times New Roman" w:cs="Times New Roman"/>
          <w:sz w:val="28"/>
          <w:szCs w:val="28"/>
          <w:lang w:eastAsia="ar-SA"/>
        </w:rPr>
        <w:t>специализация -</w:t>
      </w:r>
      <w:r w:rsidRPr="003374D7">
        <w:rPr>
          <w:rFonts w:ascii="Times New Roman" w:eastAsia="Times New Roman" w:hAnsi="Times New Roman" w:cs="Times New Roman"/>
          <w:sz w:val="28"/>
          <w:szCs w:val="28"/>
          <w:lang w:eastAsia="ar-SA"/>
        </w:rPr>
        <w:t xml:space="preserve"> акцентированное освоение элементов единоборств и узкоспециализированная тренировка без предварительной подготовки, направленной на всестороннее физическое развитие занимающихся. В результате такого подхода многие способные ребята подросткового возраста досрочно прекращают заниматься спортом по двум основным причинам: травматизм (следствие отсутствия готовности к высоким физическим нагрузкам) и психологическая усталость. Также основными причинами отсева «новичков» являются: отсутствие устойчивого интереса к виду спорта, нарушения в методике подготовки (разновозрастные группы, неподготовленность к участию в соревнованиях, завышенные требования тренера-преподавателя или родителей к росту спортивного мастерства и другие). На втором году занятий ребята бросают тренировки в основном по следующим причинам: начало форсирования подготовки, концентрация внимания тренера-преподавателя на более способных учениках, обязательное выполнение разрядных нормативов. Несмотря на все трудности, тренеру-преподавателю следует поступательно формировать у воспитанников мотивацию на систематические занятия. Независимо от того на каком этапе подготовки находится спортсмен, тренеру нужно знать и уметь применять на практике теоретические основы организации процесса подготовки «новичков» до достижения ими вершин спортивного мастерства для того, чтобы обеспечивать рациональный подбор средств и методов, адекватных задачам каждого этапа, и планировать нагрузки, соответствующие уровню подготовленности спортсменов и обеспечивающие поступательный переход их с одного этапа подготовки на другой.</w:t>
      </w:r>
    </w:p>
    <w:p w:rsidR="003374D7" w:rsidRPr="003374D7" w:rsidRDefault="003374D7" w:rsidP="003374D7">
      <w:pPr>
        <w:suppressAutoHyphens/>
        <w:spacing w:after="0" w:line="240" w:lineRule="auto"/>
        <w:ind w:firstLine="851"/>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Вторая проблема – ограниченный объем финансирования, предусмотренный в муниципальном бюджете на содержание спортивных школ, не обеспечивает потребность в финансовых средствах для организации </w:t>
      </w:r>
      <w:r w:rsidRPr="003374D7">
        <w:rPr>
          <w:rFonts w:ascii="Times New Roman" w:eastAsia="Times New Roman" w:hAnsi="Times New Roman" w:cs="Times New Roman"/>
          <w:sz w:val="28"/>
          <w:szCs w:val="28"/>
          <w:lang w:eastAsia="ar-SA"/>
        </w:rPr>
        <w:lastRenderedPageBreak/>
        <w:t xml:space="preserve">соревновательной практики и тренировочных сборов, обучающихся на требуемом уровне.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Таким образом, современный спорт предъявляет повышенные требования ко всем, кто работает со спортивным резервом. Спортивные школы являются наиболее эффективной формой занятости спортом, призванной способствовать повышению уровня спортивных результатов. В то же время потенциал спортивных школ пока еще не используется в полной мере.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Важными направлениями, способствующими повышению эффективности деятельности </w:t>
      </w:r>
      <w:r w:rsidRPr="003374D7">
        <w:rPr>
          <w:rFonts w:ascii="Times New Roman" w:eastAsia="Times New Roman" w:hAnsi="Times New Roman" w:cs="Times New Roman"/>
          <w:sz w:val="28"/>
          <w:szCs w:val="28"/>
          <w:lang w:eastAsia="ru-RU"/>
        </w:rPr>
        <w:t>учреждения дополнительного образования спортивной направленности,</w:t>
      </w:r>
      <w:r w:rsidRPr="003374D7">
        <w:rPr>
          <w:rFonts w:ascii="Times New Roman" w:eastAsia="Times New Roman" w:hAnsi="Times New Roman" w:cs="Times New Roman"/>
          <w:sz w:val="28"/>
          <w:szCs w:val="28"/>
          <w:lang w:eastAsia="ar-SA"/>
        </w:rPr>
        <w:t xml:space="preserve"> являются: укрепление и развитие материально-технической базы, совершенствование тренировочного и воспитательного процессов, своевременное и в необходимом объеме финансирование, внедрение системы многолетнего технологического цикла подготовки спортсмена от «новичка» до кандидата в сборную команду России. Частичное решение вышеперечисленных проблем планируется обеспечить в процессе реализации мероприятий программы.</w:t>
      </w:r>
    </w:p>
    <w:p w:rsidR="003374D7" w:rsidRPr="003374D7" w:rsidRDefault="003374D7" w:rsidP="003374D7">
      <w:pPr>
        <w:suppressAutoHyphens/>
        <w:spacing w:after="0" w:line="240" w:lineRule="auto"/>
        <w:contextualSpacing/>
        <w:jc w:val="center"/>
        <w:rPr>
          <w:rFonts w:ascii="Times New Roman" w:eastAsia="Times New Roman" w:hAnsi="Times New Roman" w:cs="Times New Roman"/>
          <w:b/>
          <w:sz w:val="28"/>
          <w:szCs w:val="28"/>
          <w:lang w:eastAsia="ar-SA"/>
        </w:rPr>
      </w:pPr>
    </w:p>
    <w:p w:rsidR="003374D7" w:rsidRPr="003374D7" w:rsidRDefault="003374D7" w:rsidP="003374D7">
      <w:pPr>
        <w:numPr>
          <w:ilvl w:val="0"/>
          <w:numId w:val="1"/>
        </w:numPr>
        <w:suppressAutoHyphens/>
        <w:spacing w:after="0" w:line="240" w:lineRule="auto"/>
        <w:contextualSpacing/>
        <w:jc w:val="center"/>
        <w:rPr>
          <w:rFonts w:ascii="Times New Roman" w:eastAsia="Times New Roman" w:hAnsi="Times New Roman" w:cs="Times New Roman"/>
          <w:b/>
          <w:sz w:val="28"/>
          <w:szCs w:val="28"/>
          <w:lang w:eastAsia="ar-SA"/>
        </w:rPr>
      </w:pPr>
      <w:r w:rsidRPr="003374D7">
        <w:rPr>
          <w:rFonts w:ascii="Times New Roman" w:eastAsia="Times New Roman" w:hAnsi="Times New Roman" w:cs="Times New Roman"/>
          <w:b/>
          <w:sz w:val="28"/>
          <w:szCs w:val="28"/>
          <w:lang w:eastAsia="ar-SA"/>
        </w:rPr>
        <w:t xml:space="preserve">Цели и задачи </w:t>
      </w:r>
      <w:r w:rsidR="008E6EF4" w:rsidRPr="008E6EF4">
        <w:rPr>
          <w:rFonts w:ascii="Times New Roman" w:eastAsia="Times New Roman" w:hAnsi="Times New Roman" w:cs="Times New Roman"/>
          <w:b/>
          <w:sz w:val="28"/>
          <w:szCs w:val="28"/>
          <w:lang w:eastAsia="ar-SA"/>
        </w:rPr>
        <w:t>подпрограммы</w:t>
      </w:r>
    </w:p>
    <w:p w:rsidR="003374D7" w:rsidRPr="003374D7" w:rsidRDefault="003374D7" w:rsidP="003374D7">
      <w:pPr>
        <w:suppressAutoHyphens/>
        <w:spacing w:after="0" w:line="240" w:lineRule="auto"/>
        <w:contextualSpacing/>
        <w:jc w:val="center"/>
        <w:rPr>
          <w:rFonts w:ascii="Times New Roman" w:eastAsia="Times New Roman" w:hAnsi="Times New Roman" w:cs="Times New Roman"/>
          <w:b/>
          <w:sz w:val="28"/>
          <w:szCs w:val="28"/>
          <w:lang w:eastAsia="ar-SA"/>
        </w:rPr>
      </w:pP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Цель </w:t>
      </w:r>
      <w:r w:rsidR="008E6EF4" w:rsidRPr="008E6EF4">
        <w:rPr>
          <w:rFonts w:ascii="Times New Roman" w:eastAsia="Times New Roman" w:hAnsi="Times New Roman" w:cs="Times New Roman"/>
          <w:sz w:val="28"/>
          <w:szCs w:val="28"/>
          <w:lang w:eastAsia="ar-SA"/>
        </w:rPr>
        <w:t>подпрограммы</w:t>
      </w:r>
      <w:r w:rsidRPr="003374D7">
        <w:rPr>
          <w:rFonts w:ascii="Times New Roman" w:eastAsia="Times New Roman" w:hAnsi="Times New Roman" w:cs="Times New Roman"/>
          <w:sz w:val="28"/>
          <w:szCs w:val="28"/>
          <w:lang w:eastAsia="ar-SA"/>
        </w:rPr>
        <w:t>:</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Основная цель </w:t>
      </w:r>
      <w:r w:rsidR="008E6EF4" w:rsidRPr="008E6EF4">
        <w:rPr>
          <w:rFonts w:ascii="Times New Roman" w:eastAsia="Times New Roman" w:hAnsi="Times New Roman" w:cs="Times New Roman"/>
          <w:sz w:val="28"/>
          <w:szCs w:val="28"/>
          <w:lang w:eastAsia="ar-SA"/>
        </w:rPr>
        <w:t>подпрограммы</w:t>
      </w:r>
      <w:r w:rsidRPr="003374D7">
        <w:rPr>
          <w:rFonts w:ascii="Times New Roman" w:eastAsia="Times New Roman" w:hAnsi="Times New Roman" w:cs="Times New Roman"/>
          <w:sz w:val="28"/>
          <w:szCs w:val="28"/>
          <w:lang w:eastAsia="ar-SA"/>
        </w:rPr>
        <w:t xml:space="preserve"> – Создание необходимых правовых, организационных и экономических условий, формирования профессионально-компетентной, творческой личности тренера-преподавателя, оптимизации управления ДЮСШ, укрепление материально-технической базы</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 Задачи </w:t>
      </w:r>
      <w:r w:rsidR="008E6EF4" w:rsidRPr="008E6EF4">
        <w:rPr>
          <w:rFonts w:ascii="Times New Roman" w:eastAsia="Times New Roman" w:hAnsi="Times New Roman" w:cs="Times New Roman"/>
          <w:sz w:val="28"/>
          <w:szCs w:val="28"/>
          <w:lang w:eastAsia="ar-SA"/>
        </w:rPr>
        <w:t>подпрограммы</w:t>
      </w:r>
      <w:r w:rsidRPr="003374D7">
        <w:rPr>
          <w:rFonts w:ascii="Times New Roman" w:eastAsia="Times New Roman" w:hAnsi="Times New Roman" w:cs="Times New Roman"/>
          <w:sz w:val="28"/>
          <w:szCs w:val="28"/>
          <w:lang w:eastAsia="ar-SA"/>
        </w:rPr>
        <w:t>:</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повышение интереса населения к занятиям физической культурой и спортом;</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 удовлетворение потребности детей в занятиях физической культурой и спортом, а также обеспечение массового вовлечения детей и подростков в систематические занятия спортом;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-повышение уровня общей и специальной физической подготовленности обучающихся в соответствии с требованиями программ по видам спорта;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-обеспечение необходимых условий для личностного развития, укрепления здоровья, профессионального самоопределения детей;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 обновление и разработка программно-методического обеспечения учебно-тренировочного и воспитательного процесса;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 внедрение в практику физического воспитания новых педагогических идей и технологий;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-повышение профессиональной квалификации и компетентности тренерских и педагогических кадров ДЮСШ;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lastRenderedPageBreak/>
        <w:t>-повышение эффективности и достижение высокого качества учебного процесса по физическому воспитанию;</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 -профилактика вредных привычек и асоциального поведения;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 укрепление современной материально-технической базы ДЮСШ; </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оснащение техническими средствами обучения и оргтехникой.</w:t>
      </w:r>
    </w:p>
    <w:p w:rsidR="003374D7" w:rsidRPr="003374D7" w:rsidRDefault="003374D7" w:rsidP="003374D7">
      <w:pPr>
        <w:suppressAutoHyphens/>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ar-SA"/>
        </w:rPr>
        <w:t xml:space="preserve">Для достижения поставленной цели в рамках реализации программы должна быть решена задача по </w:t>
      </w:r>
      <w:r w:rsidRPr="003374D7">
        <w:rPr>
          <w:rFonts w:ascii="Times New Roman" w:eastAsia="Calibri" w:hAnsi="Times New Roman" w:cs="Times New Roman"/>
          <w:sz w:val="28"/>
          <w:szCs w:val="28"/>
          <w:lang w:eastAsia="ru-RU"/>
        </w:rPr>
        <w:t>развитию детско-юношеского спорта в системе учреждений дополнительного образования.</w:t>
      </w:r>
    </w:p>
    <w:p w:rsidR="003374D7" w:rsidRPr="003374D7" w:rsidRDefault="003374D7" w:rsidP="003374D7">
      <w:pPr>
        <w:widowControl w:val="0"/>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p>
    <w:p w:rsidR="003374D7" w:rsidRPr="003374D7" w:rsidRDefault="003374D7" w:rsidP="003374D7">
      <w:pPr>
        <w:widowControl w:val="0"/>
        <w:numPr>
          <w:ilvl w:val="0"/>
          <w:numId w:val="1"/>
        </w:numPr>
        <w:tabs>
          <w:tab w:val="left" w:pos="7110"/>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374D7">
        <w:rPr>
          <w:rFonts w:ascii="Times New Roman" w:eastAsia="Times New Roman" w:hAnsi="Times New Roman" w:cs="Times New Roman"/>
          <w:b/>
          <w:sz w:val="28"/>
          <w:szCs w:val="28"/>
          <w:lang w:eastAsia="ru-RU"/>
        </w:rPr>
        <w:t xml:space="preserve">Ожидаемые результаты реализации </w:t>
      </w:r>
      <w:r w:rsidR="008E6EF4" w:rsidRPr="008E6EF4">
        <w:rPr>
          <w:rFonts w:ascii="Times New Roman" w:eastAsia="Times New Roman" w:hAnsi="Times New Roman" w:cs="Times New Roman"/>
          <w:b/>
          <w:sz w:val="28"/>
          <w:szCs w:val="28"/>
          <w:lang w:eastAsia="ru-RU"/>
        </w:rPr>
        <w:t>подпрограммы</w:t>
      </w:r>
      <w:r w:rsidRPr="003374D7">
        <w:rPr>
          <w:rFonts w:ascii="Times New Roman" w:eastAsia="Times New Roman" w:hAnsi="Times New Roman" w:cs="Times New Roman"/>
          <w:b/>
          <w:sz w:val="28"/>
          <w:szCs w:val="28"/>
          <w:lang w:eastAsia="ru-RU"/>
        </w:rPr>
        <w:t xml:space="preserve"> </w:t>
      </w:r>
    </w:p>
    <w:p w:rsidR="003374D7" w:rsidRPr="003374D7" w:rsidRDefault="003374D7" w:rsidP="003374D7">
      <w:pPr>
        <w:widowControl w:val="0"/>
        <w:tabs>
          <w:tab w:val="left" w:pos="711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374D7" w:rsidRPr="003374D7" w:rsidRDefault="003374D7" w:rsidP="003374D7">
      <w:pPr>
        <w:spacing w:after="0" w:line="240" w:lineRule="auto"/>
        <w:ind w:firstLine="709"/>
        <w:jc w:val="both"/>
        <w:rPr>
          <w:rFonts w:ascii="Times New Roman" w:eastAsia="Times New Roman" w:hAnsi="Times New Roman" w:cs="Times New Roman"/>
          <w:sz w:val="28"/>
          <w:szCs w:val="28"/>
          <w:lang w:eastAsia="ar-SA"/>
        </w:rPr>
      </w:pPr>
      <w:r w:rsidRPr="003374D7">
        <w:rPr>
          <w:rFonts w:ascii="Times New Roman" w:eastAsia="Times New Roman" w:hAnsi="Times New Roman" w:cs="Times New Roman"/>
          <w:sz w:val="28"/>
          <w:szCs w:val="28"/>
          <w:lang w:eastAsia="ru-RU"/>
        </w:rPr>
        <w:t xml:space="preserve">Реализация мероприятий </w:t>
      </w:r>
      <w:r w:rsidR="008E6EF4">
        <w:rPr>
          <w:rFonts w:ascii="Times New Roman" w:eastAsia="Calibri" w:hAnsi="Times New Roman" w:cs="Times New Roman"/>
          <w:sz w:val="28"/>
          <w:szCs w:val="28"/>
        </w:rPr>
        <w:t>под</w:t>
      </w:r>
      <w:r w:rsidR="008E6EF4" w:rsidRPr="003374D7">
        <w:rPr>
          <w:rFonts w:ascii="Times New Roman" w:eastAsia="Calibri" w:hAnsi="Times New Roman" w:cs="Times New Roman"/>
          <w:sz w:val="28"/>
          <w:szCs w:val="28"/>
        </w:rPr>
        <w:t>программы</w:t>
      </w:r>
      <w:r w:rsidRPr="003374D7">
        <w:rPr>
          <w:rFonts w:ascii="Times New Roman" w:eastAsia="Times New Roman" w:hAnsi="Times New Roman" w:cs="Times New Roman"/>
          <w:sz w:val="28"/>
          <w:szCs w:val="28"/>
          <w:lang w:eastAsia="ru-RU"/>
        </w:rPr>
        <w:t xml:space="preserve"> позволит повысить интерес детей и молодежи к занятиям спортом и увеличить долю занимающихся в возрасте 6-17 лет в системе муниципального учреждения дополнительного образования спортивной направленности к 2025 году.</w:t>
      </w:r>
      <w:r w:rsidRPr="003374D7">
        <w:rPr>
          <w:rFonts w:ascii="Times New Roman" w:eastAsia="Times New Roman" w:hAnsi="Times New Roman" w:cs="Times New Roman"/>
          <w:sz w:val="28"/>
          <w:szCs w:val="28"/>
          <w:lang w:eastAsia="ar-SA"/>
        </w:rPr>
        <w:t xml:space="preserve"> </w:t>
      </w:r>
    </w:p>
    <w:p w:rsidR="003374D7" w:rsidRPr="003374D7" w:rsidRDefault="003374D7" w:rsidP="003374D7">
      <w:pPr>
        <w:spacing w:after="0" w:line="276" w:lineRule="auto"/>
        <w:ind w:firstLine="709"/>
        <w:jc w:val="both"/>
        <w:rPr>
          <w:rFonts w:ascii="Times New Roman" w:eastAsia="Times New Roman" w:hAnsi="Times New Roman" w:cs="Times New Roman"/>
          <w:sz w:val="28"/>
          <w:szCs w:val="28"/>
          <w:lang w:eastAsia="ar-SA"/>
        </w:rPr>
      </w:pPr>
    </w:p>
    <w:p w:rsidR="003374D7" w:rsidRPr="003374D7" w:rsidRDefault="003374D7" w:rsidP="003374D7">
      <w:pPr>
        <w:spacing w:after="200" w:line="240" w:lineRule="auto"/>
        <w:jc w:val="center"/>
        <w:rPr>
          <w:rFonts w:ascii="Times New Roman" w:eastAsia="Times New Roman" w:hAnsi="Times New Roman" w:cs="Times New Roman"/>
          <w:b/>
          <w:sz w:val="28"/>
          <w:szCs w:val="28"/>
          <w:lang w:eastAsia="ar-SA"/>
        </w:rPr>
      </w:pPr>
      <w:r w:rsidRPr="003374D7">
        <w:rPr>
          <w:rFonts w:ascii="Times New Roman" w:eastAsia="Times New Roman" w:hAnsi="Times New Roman" w:cs="Times New Roman"/>
          <w:b/>
          <w:sz w:val="28"/>
          <w:szCs w:val="28"/>
          <w:lang w:eastAsia="ar-SA"/>
        </w:rPr>
        <w:t>Целевые показатели</w:t>
      </w:r>
    </w:p>
    <w:tbl>
      <w:tblPr>
        <w:tblStyle w:val="32"/>
        <w:tblW w:w="9571" w:type="dxa"/>
        <w:tblLayout w:type="fixed"/>
        <w:tblLook w:val="04A0" w:firstRow="1" w:lastRow="0" w:firstColumn="1" w:lastColumn="0" w:noHBand="0" w:noVBand="1"/>
      </w:tblPr>
      <w:tblGrid>
        <w:gridCol w:w="3085"/>
        <w:gridCol w:w="1134"/>
        <w:gridCol w:w="1242"/>
        <w:gridCol w:w="822"/>
        <w:gridCol w:w="822"/>
        <w:gridCol w:w="822"/>
        <w:gridCol w:w="822"/>
        <w:gridCol w:w="822"/>
      </w:tblGrid>
      <w:tr w:rsidR="003374D7" w:rsidRPr="003374D7" w:rsidTr="00301955">
        <w:tc>
          <w:tcPr>
            <w:tcW w:w="3085" w:type="dxa"/>
            <w:vMerge w:val="restart"/>
          </w:tcPr>
          <w:p w:rsidR="003374D7" w:rsidRPr="00301955" w:rsidRDefault="003374D7" w:rsidP="008E6EF4">
            <w:pPr>
              <w:ind w:firstLine="0"/>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Наименование индикатора и показателя</w:t>
            </w:r>
          </w:p>
        </w:tc>
        <w:tc>
          <w:tcPr>
            <w:tcW w:w="1134" w:type="dxa"/>
            <w:vMerge w:val="restart"/>
          </w:tcPr>
          <w:p w:rsidR="003374D7" w:rsidRPr="00301955" w:rsidRDefault="003374D7" w:rsidP="00301955">
            <w:pPr>
              <w:ind w:firstLine="0"/>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Единица измерения</w:t>
            </w:r>
          </w:p>
        </w:tc>
        <w:tc>
          <w:tcPr>
            <w:tcW w:w="1242" w:type="dxa"/>
            <w:vMerge w:val="restart"/>
          </w:tcPr>
          <w:p w:rsidR="003374D7" w:rsidRPr="00301955" w:rsidRDefault="003374D7" w:rsidP="008E6EF4">
            <w:pPr>
              <w:ind w:firstLine="0"/>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Базовый показатель</w:t>
            </w:r>
          </w:p>
        </w:tc>
        <w:tc>
          <w:tcPr>
            <w:tcW w:w="4110" w:type="dxa"/>
            <w:gridSpan w:val="5"/>
          </w:tcPr>
          <w:p w:rsidR="003374D7" w:rsidRPr="00301955" w:rsidRDefault="003374D7" w:rsidP="008E6EF4">
            <w:pPr>
              <w:ind w:firstLine="9"/>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Величина индикатора и показателя</w:t>
            </w:r>
          </w:p>
        </w:tc>
      </w:tr>
      <w:tr w:rsidR="003374D7" w:rsidRPr="003374D7" w:rsidTr="00301955">
        <w:tc>
          <w:tcPr>
            <w:tcW w:w="3085" w:type="dxa"/>
            <w:vMerge/>
          </w:tcPr>
          <w:p w:rsidR="003374D7" w:rsidRPr="00301955" w:rsidRDefault="003374D7" w:rsidP="003374D7">
            <w:pPr>
              <w:jc w:val="center"/>
              <w:rPr>
                <w:rFonts w:ascii="Times New Roman" w:eastAsia="Calibri" w:hAnsi="Times New Roman" w:cs="Times New Roman"/>
                <w:b/>
                <w:sz w:val="24"/>
                <w:szCs w:val="24"/>
              </w:rPr>
            </w:pPr>
          </w:p>
        </w:tc>
        <w:tc>
          <w:tcPr>
            <w:tcW w:w="1134" w:type="dxa"/>
            <w:vMerge/>
          </w:tcPr>
          <w:p w:rsidR="003374D7" w:rsidRPr="00301955" w:rsidRDefault="003374D7" w:rsidP="00301955">
            <w:pPr>
              <w:jc w:val="center"/>
              <w:rPr>
                <w:rFonts w:ascii="Times New Roman" w:eastAsia="Calibri" w:hAnsi="Times New Roman" w:cs="Times New Roman"/>
                <w:b/>
                <w:sz w:val="24"/>
                <w:szCs w:val="24"/>
              </w:rPr>
            </w:pPr>
          </w:p>
        </w:tc>
        <w:tc>
          <w:tcPr>
            <w:tcW w:w="1242" w:type="dxa"/>
            <w:vMerge/>
          </w:tcPr>
          <w:p w:rsidR="003374D7" w:rsidRPr="00301955" w:rsidRDefault="003374D7" w:rsidP="003374D7">
            <w:pPr>
              <w:jc w:val="center"/>
              <w:rPr>
                <w:rFonts w:ascii="Times New Roman" w:eastAsia="Calibri" w:hAnsi="Times New Roman" w:cs="Times New Roman"/>
                <w:sz w:val="24"/>
                <w:szCs w:val="24"/>
              </w:rPr>
            </w:pP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202</w:t>
            </w:r>
            <w:r w:rsidR="00694EB3">
              <w:rPr>
                <w:rFonts w:ascii="Times New Roman" w:eastAsia="Calibri" w:hAnsi="Times New Roman" w:cs="Times New Roman"/>
                <w:b/>
                <w:sz w:val="24"/>
                <w:szCs w:val="24"/>
              </w:rPr>
              <w:t>2</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202</w:t>
            </w:r>
            <w:r w:rsidR="00694EB3">
              <w:rPr>
                <w:rFonts w:ascii="Times New Roman" w:eastAsia="Calibri" w:hAnsi="Times New Roman" w:cs="Times New Roman"/>
                <w:b/>
                <w:sz w:val="24"/>
                <w:szCs w:val="24"/>
              </w:rPr>
              <w:t>3</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202</w:t>
            </w:r>
            <w:r w:rsidR="00694EB3">
              <w:rPr>
                <w:rFonts w:ascii="Times New Roman" w:eastAsia="Calibri" w:hAnsi="Times New Roman" w:cs="Times New Roman"/>
                <w:b/>
                <w:sz w:val="24"/>
                <w:szCs w:val="24"/>
              </w:rPr>
              <w:t>4</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202</w:t>
            </w:r>
            <w:r w:rsidR="00694EB3">
              <w:rPr>
                <w:rFonts w:ascii="Times New Roman" w:eastAsia="Calibri" w:hAnsi="Times New Roman" w:cs="Times New Roman"/>
                <w:b/>
                <w:sz w:val="24"/>
                <w:szCs w:val="24"/>
              </w:rPr>
              <w:t>5</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202</w:t>
            </w:r>
            <w:r w:rsidR="00694EB3">
              <w:rPr>
                <w:rFonts w:ascii="Times New Roman" w:eastAsia="Calibri" w:hAnsi="Times New Roman" w:cs="Times New Roman"/>
                <w:b/>
                <w:sz w:val="24"/>
                <w:szCs w:val="24"/>
              </w:rPr>
              <w:t>6</w:t>
            </w:r>
          </w:p>
        </w:tc>
      </w:tr>
      <w:tr w:rsidR="003374D7" w:rsidRPr="003374D7" w:rsidTr="00301955">
        <w:tc>
          <w:tcPr>
            <w:tcW w:w="3085" w:type="dxa"/>
          </w:tcPr>
          <w:p w:rsidR="003374D7" w:rsidRPr="00301955" w:rsidRDefault="003374D7" w:rsidP="008E6EF4">
            <w:pPr>
              <w:ind w:firstLine="0"/>
              <w:rPr>
                <w:rFonts w:ascii="Times New Roman" w:eastAsia="Calibri" w:hAnsi="Times New Roman" w:cs="Times New Roman"/>
                <w:b/>
                <w:sz w:val="24"/>
                <w:szCs w:val="24"/>
              </w:rPr>
            </w:pPr>
            <w:r w:rsidRPr="00301955">
              <w:rPr>
                <w:rFonts w:ascii="Times New Roman" w:eastAsia="Times New Roman" w:hAnsi="Times New Roman" w:cs="Times New Roman"/>
                <w:sz w:val="24"/>
                <w:szCs w:val="24"/>
                <w:lang w:eastAsia="ru-RU"/>
              </w:rPr>
              <w:t>Количество  численности учащихся в муниципальном учреждении дополнительного образования районной детско-юношеской спортивной школе</w:t>
            </w:r>
          </w:p>
        </w:tc>
        <w:tc>
          <w:tcPr>
            <w:tcW w:w="1134" w:type="dxa"/>
          </w:tcPr>
          <w:p w:rsidR="003374D7" w:rsidRPr="00301955" w:rsidRDefault="003374D7" w:rsidP="00301955">
            <w:pPr>
              <w:jc w:val="center"/>
              <w:rPr>
                <w:rFonts w:ascii="Times New Roman" w:eastAsia="Calibri" w:hAnsi="Times New Roman" w:cs="Times New Roman"/>
                <w:b/>
                <w:sz w:val="24"/>
                <w:szCs w:val="24"/>
              </w:rPr>
            </w:pPr>
          </w:p>
          <w:p w:rsidR="003374D7" w:rsidRPr="00301955" w:rsidRDefault="003374D7" w:rsidP="00301955">
            <w:pPr>
              <w:ind w:firstLine="0"/>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единица</w:t>
            </w:r>
          </w:p>
        </w:tc>
        <w:tc>
          <w:tcPr>
            <w:tcW w:w="1242" w:type="dxa"/>
          </w:tcPr>
          <w:p w:rsidR="003374D7" w:rsidRPr="00301955" w:rsidRDefault="003374D7" w:rsidP="003374D7">
            <w:pPr>
              <w:jc w:val="center"/>
              <w:rPr>
                <w:rFonts w:ascii="Times New Roman" w:eastAsia="Calibri" w:hAnsi="Times New Roman" w:cs="Times New Roman"/>
                <w:sz w:val="24"/>
                <w:szCs w:val="24"/>
              </w:rPr>
            </w:pPr>
          </w:p>
          <w:p w:rsidR="003374D7" w:rsidRPr="00301955" w:rsidRDefault="003374D7" w:rsidP="008E6EF4">
            <w:pPr>
              <w:ind w:firstLine="0"/>
              <w:jc w:val="left"/>
              <w:rPr>
                <w:rFonts w:ascii="Times New Roman" w:eastAsia="Calibri" w:hAnsi="Times New Roman" w:cs="Times New Roman"/>
                <w:sz w:val="24"/>
                <w:szCs w:val="24"/>
              </w:rPr>
            </w:pPr>
            <w:r w:rsidRPr="00301955">
              <w:rPr>
                <w:rFonts w:ascii="Times New Roman" w:eastAsia="Calibri" w:hAnsi="Times New Roman" w:cs="Times New Roman"/>
                <w:sz w:val="24"/>
                <w:szCs w:val="24"/>
              </w:rPr>
              <w:t>595 чел.</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8E6EF4">
            <w:pPr>
              <w:ind w:firstLine="0"/>
              <w:jc w:val="left"/>
              <w:rPr>
                <w:rFonts w:ascii="Times New Roman" w:eastAsia="Calibri" w:hAnsi="Times New Roman" w:cs="Times New Roman"/>
                <w:b/>
                <w:sz w:val="24"/>
                <w:szCs w:val="24"/>
              </w:rPr>
            </w:pPr>
            <w:r w:rsidRPr="00301955">
              <w:rPr>
                <w:rFonts w:ascii="Times New Roman" w:eastAsia="Calibri" w:hAnsi="Times New Roman" w:cs="Times New Roman"/>
                <w:b/>
                <w:sz w:val="24"/>
                <w:szCs w:val="24"/>
              </w:rPr>
              <w:t>630</w:t>
            </w:r>
          </w:p>
        </w:tc>
        <w:tc>
          <w:tcPr>
            <w:tcW w:w="822" w:type="dxa"/>
          </w:tcPr>
          <w:p w:rsidR="008E6EF4" w:rsidRPr="00301955" w:rsidRDefault="008E6EF4" w:rsidP="008E6EF4">
            <w:pPr>
              <w:ind w:firstLine="0"/>
              <w:rPr>
                <w:rFonts w:ascii="Times New Roman" w:eastAsia="Calibri" w:hAnsi="Times New Roman" w:cs="Times New Roman"/>
                <w:b/>
                <w:sz w:val="24"/>
                <w:szCs w:val="24"/>
              </w:rPr>
            </w:pPr>
          </w:p>
          <w:p w:rsidR="003374D7" w:rsidRPr="00301955" w:rsidRDefault="003374D7" w:rsidP="008E6EF4">
            <w:pPr>
              <w:ind w:firstLine="0"/>
              <w:rPr>
                <w:rFonts w:ascii="Times New Roman" w:eastAsia="Calibri" w:hAnsi="Times New Roman" w:cs="Times New Roman"/>
                <w:b/>
                <w:sz w:val="24"/>
                <w:szCs w:val="24"/>
              </w:rPr>
            </w:pPr>
            <w:r w:rsidRPr="00301955">
              <w:rPr>
                <w:rFonts w:ascii="Times New Roman" w:eastAsia="Calibri" w:hAnsi="Times New Roman" w:cs="Times New Roman"/>
                <w:b/>
                <w:sz w:val="24"/>
                <w:szCs w:val="24"/>
              </w:rPr>
              <w:t>600</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600</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600</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600</w:t>
            </w:r>
          </w:p>
        </w:tc>
      </w:tr>
      <w:tr w:rsidR="003374D7" w:rsidRPr="003374D7" w:rsidTr="00301955">
        <w:tc>
          <w:tcPr>
            <w:tcW w:w="3085" w:type="dxa"/>
          </w:tcPr>
          <w:p w:rsidR="003374D7" w:rsidRPr="00301955" w:rsidRDefault="003374D7" w:rsidP="008E6EF4">
            <w:pPr>
              <w:widowControl w:val="0"/>
              <w:autoSpaceDE w:val="0"/>
              <w:autoSpaceDN w:val="0"/>
              <w:adjustRightInd w:val="0"/>
              <w:ind w:firstLine="0"/>
              <w:rPr>
                <w:rFonts w:ascii="Times New Roman" w:eastAsia="Calibri" w:hAnsi="Times New Roman" w:cs="Times New Roman"/>
                <w:b/>
                <w:sz w:val="24"/>
                <w:szCs w:val="24"/>
              </w:rPr>
            </w:pPr>
            <w:r w:rsidRPr="00301955">
              <w:rPr>
                <w:rFonts w:ascii="Times New Roman" w:eastAsia="Times New Roman" w:hAnsi="Times New Roman" w:cs="Times New Roman"/>
                <w:sz w:val="24"/>
                <w:szCs w:val="24"/>
                <w:lang w:eastAsia="ru-RU"/>
              </w:rPr>
              <w:t>Численность учащихся в муниципальном учреждении дополнительного образования районной детско-юношеской спортивной школе, принявших участие в районных, краевых и всероссийских  соревнованиях</w:t>
            </w:r>
          </w:p>
        </w:tc>
        <w:tc>
          <w:tcPr>
            <w:tcW w:w="1134" w:type="dxa"/>
          </w:tcPr>
          <w:p w:rsidR="003374D7" w:rsidRPr="00301955" w:rsidRDefault="003374D7" w:rsidP="00301955">
            <w:pPr>
              <w:spacing w:line="360" w:lineRule="auto"/>
              <w:jc w:val="center"/>
              <w:rPr>
                <w:rFonts w:ascii="Times New Roman" w:eastAsia="Calibri" w:hAnsi="Times New Roman" w:cs="Times New Roman"/>
                <w:b/>
                <w:sz w:val="24"/>
                <w:szCs w:val="24"/>
              </w:rPr>
            </w:pPr>
          </w:p>
          <w:p w:rsidR="003374D7" w:rsidRPr="00301955" w:rsidRDefault="003374D7" w:rsidP="00301955">
            <w:pPr>
              <w:spacing w:line="360" w:lineRule="auto"/>
              <w:ind w:firstLine="0"/>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w:t>
            </w:r>
          </w:p>
        </w:tc>
        <w:tc>
          <w:tcPr>
            <w:tcW w:w="1242" w:type="dxa"/>
          </w:tcPr>
          <w:p w:rsidR="003374D7" w:rsidRPr="00301955" w:rsidRDefault="003374D7" w:rsidP="003374D7">
            <w:pPr>
              <w:jc w:val="center"/>
              <w:rPr>
                <w:rFonts w:ascii="Times New Roman" w:eastAsia="Calibri" w:hAnsi="Times New Roman" w:cs="Times New Roman"/>
                <w:sz w:val="24"/>
                <w:szCs w:val="24"/>
              </w:rPr>
            </w:pPr>
          </w:p>
          <w:p w:rsidR="003374D7" w:rsidRPr="00301955" w:rsidRDefault="003374D7" w:rsidP="008E6EF4">
            <w:pPr>
              <w:ind w:firstLine="0"/>
              <w:jc w:val="left"/>
              <w:rPr>
                <w:rFonts w:ascii="Times New Roman" w:eastAsia="Calibri" w:hAnsi="Times New Roman" w:cs="Times New Roman"/>
                <w:sz w:val="24"/>
                <w:szCs w:val="24"/>
              </w:rPr>
            </w:pPr>
            <w:r w:rsidRPr="00301955">
              <w:rPr>
                <w:rFonts w:ascii="Times New Roman" w:eastAsia="Calibri" w:hAnsi="Times New Roman" w:cs="Times New Roman"/>
                <w:sz w:val="24"/>
                <w:szCs w:val="24"/>
              </w:rPr>
              <w:t>82</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84</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85</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87</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89</w:t>
            </w:r>
          </w:p>
        </w:tc>
        <w:tc>
          <w:tcPr>
            <w:tcW w:w="822" w:type="dxa"/>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90</w:t>
            </w:r>
          </w:p>
        </w:tc>
      </w:tr>
      <w:tr w:rsidR="003374D7" w:rsidRPr="003374D7" w:rsidTr="00301955">
        <w:trPr>
          <w:trHeight w:val="194"/>
        </w:trPr>
        <w:tc>
          <w:tcPr>
            <w:tcW w:w="3085" w:type="dxa"/>
            <w:tcBorders>
              <w:bottom w:val="single" w:sz="4" w:space="0" w:color="auto"/>
            </w:tcBorders>
          </w:tcPr>
          <w:p w:rsidR="003374D7" w:rsidRPr="00301955" w:rsidRDefault="003374D7" w:rsidP="008E6EF4">
            <w:pPr>
              <w:ind w:firstLine="0"/>
              <w:rPr>
                <w:rFonts w:ascii="Times New Roman" w:eastAsia="Calibri" w:hAnsi="Times New Roman" w:cs="Times New Roman"/>
                <w:b/>
                <w:sz w:val="24"/>
                <w:szCs w:val="24"/>
              </w:rPr>
            </w:pPr>
            <w:r w:rsidRPr="00301955">
              <w:rPr>
                <w:rFonts w:ascii="Times New Roman" w:eastAsia="Times New Roman" w:hAnsi="Times New Roman" w:cs="Times New Roman"/>
                <w:sz w:val="24"/>
                <w:szCs w:val="24"/>
                <w:lang w:eastAsia="ru-RU"/>
              </w:rPr>
              <w:t xml:space="preserve">Количество спортсменов, подготовленных в муниципальном учреждении дополнительного образования районной детско-юношеской спортивной школе, выполнивших нормы массовых, юношеских, </w:t>
            </w:r>
            <w:r w:rsidRPr="00301955">
              <w:rPr>
                <w:rFonts w:ascii="Times New Roman" w:eastAsia="Times New Roman" w:hAnsi="Times New Roman" w:cs="Times New Roman"/>
                <w:sz w:val="24"/>
                <w:szCs w:val="24"/>
                <w:lang w:eastAsia="ru-RU"/>
              </w:rPr>
              <w:lastRenderedPageBreak/>
              <w:t xml:space="preserve">взрослых разрядов, КМС и МС                                                                                                        </w:t>
            </w:r>
          </w:p>
        </w:tc>
        <w:tc>
          <w:tcPr>
            <w:tcW w:w="1134" w:type="dxa"/>
            <w:tcBorders>
              <w:bottom w:val="single" w:sz="4" w:space="0" w:color="auto"/>
            </w:tcBorders>
          </w:tcPr>
          <w:p w:rsidR="003374D7" w:rsidRPr="00301955" w:rsidRDefault="003374D7" w:rsidP="00301955">
            <w:pPr>
              <w:ind w:firstLine="0"/>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lastRenderedPageBreak/>
              <w:t>%</w:t>
            </w:r>
          </w:p>
        </w:tc>
        <w:tc>
          <w:tcPr>
            <w:tcW w:w="1242" w:type="dxa"/>
            <w:tcBorders>
              <w:bottom w:val="single" w:sz="4" w:space="0" w:color="auto"/>
            </w:tcBorders>
          </w:tcPr>
          <w:p w:rsidR="003374D7" w:rsidRPr="00301955" w:rsidRDefault="003374D7" w:rsidP="003374D7">
            <w:pPr>
              <w:jc w:val="center"/>
              <w:rPr>
                <w:rFonts w:ascii="Times New Roman" w:eastAsia="Calibri" w:hAnsi="Times New Roman" w:cs="Times New Roman"/>
                <w:sz w:val="24"/>
                <w:szCs w:val="24"/>
              </w:rPr>
            </w:pPr>
          </w:p>
          <w:p w:rsidR="003374D7" w:rsidRPr="00301955" w:rsidRDefault="003374D7" w:rsidP="00301955">
            <w:pPr>
              <w:ind w:firstLine="0"/>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80</w:t>
            </w:r>
          </w:p>
        </w:tc>
        <w:tc>
          <w:tcPr>
            <w:tcW w:w="822" w:type="dxa"/>
            <w:tcBorders>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85</w:t>
            </w:r>
          </w:p>
        </w:tc>
        <w:tc>
          <w:tcPr>
            <w:tcW w:w="822" w:type="dxa"/>
            <w:tcBorders>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90</w:t>
            </w:r>
          </w:p>
        </w:tc>
        <w:tc>
          <w:tcPr>
            <w:tcW w:w="822" w:type="dxa"/>
            <w:tcBorders>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95</w:t>
            </w:r>
          </w:p>
        </w:tc>
        <w:tc>
          <w:tcPr>
            <w:tcW w:w="822" w:type="dxa"/>
            <w:tcBorders>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100</w:t>
            </w:r>
          </w:p>
        </w:tc>
        <w:tc>
          <w:tcPr>
            <w:tcW w:w="822" w:type="dxa"/>
            <w:tcBorders>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100</w:t>
            </w:r>
          </w:p>
        </w:tc>
      </w:tr>
      <w:tr w:rsidR="003374D7" w:rsidRPr="003374D7" w:rsidTr="00301955">
        <w:trPr>
          <w:trHeight w:val="158"/>
        </w:trPr>
        <w:tc>
          <w:tcPr>
            <w:tcW w:w="3085" w:type="dxa"/>
            <w:tcBorders>
              <w:top w:val="single" w:sz="4" w:space="0" w:color="auto"/>
              <w:bottom w:val="single" w:sz="4" w:space="0" w:color="auto"/>
            </w:tcBorders>
          </w:tcPr>
          <w:p w:rsidR="003374D7" w:rsidRPr="00301955" w:rsidRDefault="003374D7" w:rsidP="008E6EF4">
            <w:pPr>
              <w:widowControl w:val="0"/>
              <w:autoSpaceDE w:val="0"/>
              <w:autoSpaceDN w:val="0"/>
              <w:adjustRightInd w:val="0"/>
              <w:ind w:firstLine="0"/>
              <w:rPr>
                <w:rFonts w:ascii="Times New Roman" w:eastAsia="Calibri" w:hAnsi="Times New Roman" w:cs="Times New Roman"/>
                <w:b/>
                <w:sz w:val="24"/>
                <w:szCs w:val="24"/>
              </w:rPr>
            </w:pPr>
            <w:r w:rsidRPr="00301955">
              <w:rPr>
                <w:rFonts w:ascii="Times New Roman" w:eastAsia="Times New Roman" w:hAnsi="Times New Roman" w:cs="Times New Roman"/>
                <w:sz w:val="24"/>
                <w:szCs w:val="24"/>
                <w:lang w:eastAsia="ru-RU"/>
              </w:rPr>
              <w:t>Укрепление и развитие материально-технической базы муниципального учреждения дополнительного образования районной детско-юношеской спортивной школы</w:t>
            </w:r>
          </w:p>
        </w:tc>
        <w:tc>
          <w:tcPr>
            <w:tcW w:w="1134" w:type="dxa"/>
            <w:tcBorders>
              <w:top w:val="single" w:sz="4" w:space="0" w:color="auto"/>
              <w:bottom w:val="single" w:sz="4" w:space="0" w:color="auto"/>
            </w:tcBorders>
          </w:tcPr>
          <w:p w:rsidR="003374D7" w:rsidRPr="00301955" w:rsidRDefault="003374D7" w:rsidP="00301955">
            <w:pPr>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w:t>
            </w:r>
          </w:p>
        </w:tc>
        <w:tc>
          <w:tcPr>
            <w:tcW w:w="1242" w:type="dxa"/>
            <w:tcBorders>
              <w:top w:val="single" w:sz="4" w:space="0" w:color="auto"/>
              <w:bottom w:val="single" w:sz="4" w:space="0" w:color="auto"/>
            </w:tcBorders>
          </w:tcPr>
          <w:p w:rsidR="003374D7" w:rsidRPr="00301955" w:rsidRDefault="003374D7" w:rsidP="003374D7">
            <w:pPr>
              <w:jc w:val="center"/>
              <w:rPr>
                <w:rFonts w:ascii="Times New Roman" w:eastAsia="Calibri" w:hAnsi="Times New Roman" w:cs="Times New Roman"/>
                <w:sz w:val="24"/>
                <w:szCs w:val="24"/>
              </w:rPr>
            </w:pPr>
            <w:r w:rsidRPr="00301955">
              <w:rPr>
                <w:rFonts w:ascii="Times New Roman" w:eastAsia="Calibri" w:hAnsi="Times New Roman" w:cs="Times New Roman"/>
                <w:sz w:val="24"/>
                <w:szCs w:val="24"/>
              </w:rPr>
              <w:t>45</w:t>
            </w:r>
          </w:p>
        </w:tc>
        <w:tc>
          <w:tcPr>
            <w:tcW w:w="822" w:type="dxa"/>
            <w:tcBorders>
              <w:top w:val="single" w:sz="4" w:space="0" w:color="auto"/>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50</w:t>
            </w:r>
          </w:p>
        </w:tc>
        <w:tc>
          <w:tcPr>
            <w:tcW w:w="822" w:type="dxa"/>
            <w:tcBorders>
              <w:top w:val="single" w:sz="4" w:space="0" w:color="auto"/>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55</w:t>
            </w:r>
          </w:p>
        </w:tc>
        <w:tc>
          <w:tcPr>
            <w:tcW w:w="822" w:type="dxa"/>
            <w:tcBorders>
              <w:top w:val="single" w:sz="4" w:space="0" w:color="auto"/>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60</w:t>
            </w:r>
          </w:p>
        </w:tc>
        <w:tc>
          <w:tcPr>
            <w:tcW w:w="822" w:type="dxa"/>
            <w:tcBorders>
              <w:top w:val="single" w:sz="4" w:space="0" w:color="auto"/>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65</w:t>
            </w:r>
          </w:p>
        </w:tc>
        <w:tc>
          <w:tcPr>
            <w:tcW w:w="822" w:type="dxa"/>
            <w:tcBorders>
              <w:top w:val="single" w:sz="4" w:space="0" w:color="auto"/>
              <w:bottom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70</w:t>
            </w:r>
          </w:p>
        </w:tc>
      </w:tr>
      <w:tr w:rsidR="003374D7" w:rsidRPr="003374D7" w:rsidTr="00301955">
        <w:trPr>
          <w:trHeight w:val="146"/>
        </w:trPr>
        <w:tc>
          <w:tcPr>
            <w:tcW w:w="3085" w:type="dxa"/>
            <w:tcBorders>
              <w:top w:val="single" w:sz="4" w:space="0" w:color="auto"/>
            </w:tcBorders>
          </w:tcPr>
          <w:p w:rsidR="003374D7" w:rsidRPr="00301955" w:rsidRDefault="003374D7" w:rsidP="00377B3A">
            <w:pPr>
              <w:widowControl w:val="0"/>
              <w:autoSpaceDE w:val="0"/>
              <w:autoSpaceDN w:val="0"/>
              <w:adjustRightInd w:val="0"/>
              <w:ind w:firstLine="0"/>
              <w:rPr>
                <w:rFonts w:ascii="Times New Roman" w:eastAsia="Calibri" w:hAnsi="Times New Roman" w:cs="Times New Roman"/>
                <w:b/>
                <w:sz w:val="24"/>
                <w:szCs w:val="24"/>
              </w:rPr>
            </w:pPr>
            <w:r w:rsidRPr="00301955">
              <w:rPr>
                <w:rFonts w:ascii="Times New Roman" w:eastAsia="Times New Roman" w:hAnsi="Times New Roman" w:cs="Times New Roman"/>
                <w:sz w:val="24"/>
                <w:szCs w:val="24"/>
                <w:lang w:eastAsia="ru-RU"/>
              </w:rPr>
              <w:t xml:space="preserve"> Повышение квалификации и профессиональной подготовки специалистов и тренеров-преподавателей  в муниципальном учреждении дополнительного образования районной детско-юношеской спортивной школе </w:t>
            </w:r>
          </w:p>
        </w:tc>
        <w:tc>
          <w:tcPr>
            <w:tcW w:w="1134" w:type="dxa"/>
            <w:tcBorders>
              <w:top w:val="single" w:sz="4" w:space="0" w:color="auto"/>
            </w:tcBorders>
          </w:tcPr>
          <w:p w:rsidR="003374D7" w:rsidRPr="00301955" w:rsidRDefault="003374D7" w:rsidP="00301955">
            <w:pPr>
              <w:jc w:val="center"/>
              <w:rPr>
                <w:rFonts w:ascii="Times New Roman" w:eastAsia="Calibri" w:hAnsi="Times New Roman" w:cs="Times New Roman"/>
                <w:b/>
                <w:sz w:val="24"/>
                <w:szCs w:val="24"/>
              </w:rPr>
            </w:pPr>
          </w:p>
          <w:p w:rsidR="003374D7" w:rsidRPr="00301955" w:rsidRDefault="003374D7" w:rsidP="00301955">
            <w:pPr>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w:t>
            </w:r>
          </w:p>
        </w:tc>
        <w:tc>
          <w:tcPr>
            <w:tcW w:w="1242" w:type="dxa"/>
            <w:tcBorders>
              <w:top w:val="single" w:sz="4" w:space="0" w:color="auto"/>
            </w:tcBorders>
          </w:tcPr>
          <w:p w:rsidR="003374D7" w:rsidRPr="00301955" w:rsidRDefault="003374D7" w:rsidP="003374D7">
            <w:pPr>
              <w:rPr>
                <w:rFonts w:ascii="Times New Roman" w:eastAsia="Calibri" w:hAnsi="Times New Roman" w:cs="Times New Roman"/>
                <w:sz w:val="24"/>
                <w:szCs w:val="24"/>
              </w:rPr>
            </w:pPr>
          </w:p>
          <w:p w:rsidR="003374D7" w:rsidRPr="00301955" w:rsidRDefault="003374D7" w:rsidP="003374D7">
            <w:pPr>
              <w:rPr>
                <w:rFonts w:ascii="Times New Roman" w:eastAsia="Calibri" w:hAnsi="Times New Roman" w:cs="Times New Roman"/>
                <w:sz w:val="24"/>
                <w:szCs w:val="24"/>
              </w:rPr>
            </w:pPr>
            <w:r w:rsidRPr="00301955">
              <w:rPr>
                <w:rFonts w:ascii="Times New Roman" w:eastAsia="Calibri" w:hAnsi="Times New Roman" w:cs="Times New Roman"/>
                <w:sz w:val="24"/>
                <w:szCs w:val="24"/>
              </w:rPr>
              <w:t>85</w:t>
            </w:r>
          </w:p>
        </w:tc>
        <w:tc>
          <w:tcPr>
            <w:tcW w:w="822" w:type="dxa"/>
            <w:tcBorders>
              <w:top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90</w:t>
            </w:r>
          </w:p>
        </w:tc>
        <w:tc>
          <w:tcPr>
            <w:tcW w:w="822" w:type="dxa"/>
            <w:tcBorders>
              <w:top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95</w:t>
            </w:r>
          </w:p>
        </w:tc>
        <w:tc>
          <w:tcPr>
            <w:tcW w:w="822" w:type="dxa"/>
            <w:tcBorders>
              <w:top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100</w:t>
            </w:r>
          </w:p>
        </w:tc>
        <w:tc>
          <w:tcPr>
            <w:tcW w:w="822" w:type="dxa"/>
            <w:tcBorders>
              <w:top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100</w:t>
            </w:r>
          </w:p>
        </w:tc>
        <w:tc>
          <w:tcPr>
            <w:tcW w:w="822" w:type="dxa"/>
            <w:tcBorders>
              <w:top w:val="single" w:sz="4" w:space="0" w:color="auto"/>
            </w:tcBorders>
          </w:tcPr>
          <w:p w:rsidR="003374D7" w:rsidRPr="00301955" w:rsidRDefault="003374D7" w:rsidP="003374D7">
            <w:pPr>
              <w:ind w:firstLine="9"/>
              <w:jc w:val="center"/>
              <w:rPr>
                <w:rFonts w:ascii="Times New Roman" w:eastAsia="Calibri" w:hAnsi="Times New Roman" w:cs="Times New Roman"/>
                <w:b/>
                <w:sz w:val="24"/>
                <w:szCs w:val="24"/>
              </w:rPr>
            </w:pPr>
          </w:p>
          <w:p w:rsidR="003374D7" w:rsidRPr="00301955" w:rsidRDefault="003374D7" w:rsidP="003374D7">
            <w:pPr>
              <w:ind w:firstLine="9"/>
              <w:jc w:val="center"/>
              <w:rPr>
                <w:rFonts w:ascii="Times New Roman" w:eastAsia="Calibri" w:hAnsi="Times New Roman" w:cs="Times New Roman"/>
                <w:b/>
                <w:sz w:val="24"/>
                <w:szCs w:val="24"/>
              </w:rPr>
            </w:pPr>
            <w:r w:rsidRPr="00301955">
              <w:rPr>
                <w:rFonts w:ascii="Times New Roman" w:eastAsia="Calibri" w:hAnsi="Times New Roman" w:cs="Times New Roman"/>
                <w:b/>
                <w:sz w:val="24"/>
                <w:szCs w:val="24"/>
              </w:rPr>
              <w:t>100</w:t>
            </w:r>
          </w:p>
        </w:tc>
      </w:tr>
    </w:tbl>
    <w:p w:rsidR="003374D7" w:rsidRPr="003374D7" w:rsidRDefault="003374D7" w:rsidP="003374D7">
      <w:pPr>
        <w:spacing w:after="200" w:line="240" w:lineRule="auto"/>
        <w:jc w:val="center"/>
        <w:rPr>
          <w:rFonts w:ascii="Times New Roman" w:eastAsia="Calibri" w:hAnsi="Times New Roman" w:cs="Times New Roman"/>
          <w:b/>
          <w:sz w:val="28"/>
          <w:szCs w:val="28"/>
        </w:rPr>
      </w:pPr>
    </w:p>
    <w:p w:rsidR="003374D7" w:rsidRPr="003374D7" w:rsidRDefault="003374D7" w:rsidP="003374D7">
      <w:pPr>
        <w:numPr>
          <w:ilvl w:val="0"/>
          <w:numId w:val="1"/>
        </w:numPr>
        <w:spacing w:after="0" w:line="240" w:lineRule="auto"/>
        <w:contextualSpacing/>
        <w:jc w:val="center"/>
        <w:rPr>
          <w:rFonts w:ascii="Times New Roman" w:eastAsia="Calibri" w:hAnsi="Times New Roman" w:cs="Times New Roman"/>
          <w:b/>
          <w:sz w:val="28"/>
          <w:szCs w:val="28"/>
        </w:rPr>
      </w:pPr>
      <w:r w:rsidRPr="003374D7">
        <w:rPr>
          <w:rFonts w:ascii="Times New Roman" w:eastAsia="Calibri" w:hAnsi="Times New Roman" w:cs="Times New Roman"/>
          <w:b/>
          <w:sz w:val="28"/>
          <w:szCs w:val="28"/>
        </w:rPr>
        <w:t xml:space="preserve">Ресурсное обеспечение </w:t>
      </w:r>
      <w:r w:rsidR="008E6EF4" w:rsidRPr="008E6EF4">
        <w:rPr>
          <w:rFonts w:ascii="Times New Roman" w:eastAsia="Calibri" w:hAnsi="Times New Roman" w:cs="Times New Roman"/>
          <w:b/>
          <w:sz w:val="28"/>
          <w:szCs w:val="28"/>
        </w:rPr>
        <w:t>подпрограммы</w:t>
      </w:r>
    </w:p>
    <w:p w:rsidR="003374D7" w:rsidRPr="003374D7" w:rsidRDefault="003374D7" w:rsidP="003374D7">
      <w:pPr>
        <w:spacing w:after="0" w:line="240" w:lineRule="auto"/>
        <w:ind w:left="1069"/>
        <w:contextualSpacing/>
        <w:jc w:val="both"/>
        <w:rPr>
          <w:rFonts w:ascii="Times New Roman" w:eastAsia="Calibri" w:hAnsi="Times New Roman" w:cs="Times New Roman"/>
          <w:b/>
          <w:sz w:val="28"/>
          <w:szCs w:val="28"/>
        </w:rPr>
      </w:pPr>
    </w:p>
    <w:p w:rsidR="003374D7" w:rsidRPr="003374D7" w:rsidRDefault="003374D7" w:rsidP="003374D7">
      <w:pPr>
        <w:spacing w:after="0" w:line="240" w:lineRule="auto"/>
        <w:ind w:left="1069"/>
        <w:contextualSpacing/>
        <w:jc w:val="both"/>
        <w:rPr>
          <w:rFonts w:ascii="Times New Roman" w:eastAsia="Calibri" w:hAnsi="Times New Roman" w:cs="Times New Roman"/>
          <w:b/>
          <w:sz w:val="28"/>
          <w:szCs w:val="28"/>
        </w:rPr>
      </w:pPr>
      <w:r w:rsidRPr="003374D7">
        <w:rPr>
          <w:rFonts w:ascii="Times New Roman" w:eastAsia="Calibri" w:hAnsi="Times New Roman" w:cs="Times New Roman"/>
          <w:b/>
          <w:sz w:val="28"/>
          <w:szCs w:val="28"/>
        </w:rPr>
        <w:t xml:space="preserve">Расчет финансовых потребностей </w:t>
      </w:r>
      <w:r w:rsidR="008E6EF4" w:rsidRPr="008E6EF4">
        <w:rPr>
          <w:rFonts w:ascii="Times New Roman" w:eastAsia="Calibri" w:hAnsi="Times New Roman" w:cs="Times New Roman"/>
          <w:b/>
          <w:sz w:val="28"/>
          <w:szCs w:val="28"/>
        </w:rPr>
        <w:t>подпрограммы</w:t>
      </w:r>
      <w:r w:rsidRPr="003374D7">
        <w:rPr>
          <w:rFonts w:ascii="Times New Roman" w:eastAsia="Calibri" w:hAnsi="Times New Roman" w:cs="Times New Roman"/>
          <w:b/>
          <w:sz w:val="28"/>
          <w:szCs w:val="28"/>
        </w:rPr>
        <w:t>, рублей</w:t>
      </w:r>
    </w:p>
    <w:p w:rsidR="003374D7" w:rsidRPr="003374D7" w:rsidRDefault="003374D7" w:rsidP="003374D7">
      <w:pPr>
        <w:spacing w:after="0" w:line="240" w:lineRule="auto"/>
        <w:ind w:left="1069"/>
        <w:contextualSpacing/>
        <w:jc w:val="both"/>
        <w:rPr>
          <w:rFonts w:ascii="Times New Roman" w:eastAsia="Calibri" w:hAnsi="Times New Roman" w:cs="Times New Roman"/>
          <w:b/>
          <w:sz w:val="28"/>
          <w:szCs w:val="28"/>
        </w:rPr>
      </w:pPr>
    </w:p>
    <w:tbl>
      <w:tblPr>
        <w:tblStyle w:val="32"/>
        <w:tblW w:w="0" w:type="auto"/>
        <w:tblLayout w:type="fixed"/>
        <w:tblLook w:val="04A0" w:firstRow="1" w:lastRow="0" w:firstColumn="1" w:lastColumn="0" w:noHBand="0" w:noVBand="1"/>
      </w:tblPr>
      <w:tblGrid>
        <w:gridCol w:w="1321"/>
        <w:gridCol w:w="1339"/>
        <w:gridCol w:w="1559"/>
        <w:gridCol w:w="1320"/>
        <w:gridCol w:w="1373"/>
        <w:gridCol w:w="1276"/>
        <w:gridCol w:w="1382"/>
      </w:tblGrid>
      <w:tr w:rsidR="003374D7" w:rsidRPr="008E6EF4" w:rsidTr="00694EB3">
        <w:trPr>
          <w:trHeight w:val="413"/>
        </w:trPr>
        <w:tc>
          <w:tcPr>
            <w:tcW w:w="1321" w:type="dxa"/>
            <w:vMerge w:val="restart"/>
          </w:tcPr>
          <w:p w:rsidR="003374D7" w:rsidRPr="008E6EF4" w:rsidRDefault="003374D7" w:rsidP="003374D7">
            <w:pPr>
              <w:spacing w:line="360" w:lineRule="auto"/>
              <w:contextualSpacing/>
              <w:jc w:val="center"/>
              <w:rPr>
                <w:rFonts w:ascii="Times New Roman" w:eastAsia="Times New Roman" w:hAnsi="Times New Roman" w:cs="Times New Roman"/>
                <w:sz w:val="24"/>
                <w:szCs w:val="24"/>
                <w:lang w:eastAsia="ar-SA"/>
              </w:rPr>
            </w:pPr>
          </w:p>
        </w:tc>
        <w:tc>
          <w:tcPr>
            <w:tcW w:w="1339" w:type="dxa"/>
            <w:vMerge w:val="restart"/>
          </w:tcPr>
          <w:p w:rsidR="003374D7" w:rsidRPr="008E6EF4" w:rsidRDefault="003374D7" w:rsidP="008E6EF4">
            <w:pPr>
              <w:spacing w:line="360" w:lineRule="auto"/>
              <w:ind w:firstLine="0"/>
              <w:contextualSpacing/>
              <w:jc w:val="left"/>
              <w:rPr>
                <w:rFonts w:ascii="Times New Roman" w:eastAsia="Times New Roman" w:hAnsi="Times New Roman" w:cs="Times New Roman"/>
                <w:b/>
                <w:sz w:val="24"/>
                <w:szCs w:val="24"/>
                <w:lang w:eastAsia="ar-SA"/>
              </w:rPr>
            </w:pPr>
            <w:r w:rsidRPr="008E6EF4">
              <w:rPr>
                <w:rFonts w:ascii="Times New Roman" w:eastAsia="Times New Roman" w:hAnsi="Times New Roman" w:cs="Times New Roman"/>
                <w:b/>
                <w:sz w:val="24"/>
                <w:szCs w:val="24"/>
                <w:lang w:eastAsia="ar-SA"/>
              </w:rPr>
              <w:t>Всего</w:t>
            </w:r>
          </w:p>
        </w:tc>
        <w:tc>
          <w:tcPr>
            <w:tcW w:w="6910" w:type="dxa"/>
            <w:gridSpan w:val="5"/>
          </w:tcPr>
          <w:p w:rsidR="003374D7" w:rsidRPr="008E6EF4" w:rsidRDefault="003374D7" w:rsidP="003374D7">
            <w:pPr>
              <w:spacing w:line="360" w:lineRule="auto"/>
              <w:contextualSpacing/>
              <w:jc w:val="center"/>
              <w:rPr>
                <w:rFonts w:ascii="Times New Roman" w:eastAsia="Times New Roman" w:hAnsi="Times New Roman" w:cs="Times New Roman"/>
                <w:b/>
                <w:sz w:val="24"/>
                <w:szCs w:val="24"/>
                <w:lang w:eastAsia="ar-SA"/>
              </w:rPr>
            </w:pPr>
            <w:r w:rsidRPr="008E6EF4">
              <w:rPr>
                <w:rFonts w:ascii="Times New Roman" w:eastAsia="Times New Roman" w:hAnsi="Times New Roman" w:cs="Times New Roman"/>
                <w:b/>
                <w:sz w:val="24"/>
                <w:szCs w:val="24"/>
                <w:lang w:eastAsia="ar-SA"/>
              </w:rPr>
              <w:t>В т.ч. по годам</w:t>
            </w:r>
          </w:p>
        </w:tc>
      </w:tr>
      <w:tr w:rsidR="00606239" w:rsidRPr="008E6EF4" w:rsidTr="00694EB3">
        <w:trPr>
          <w:trHeight w:val="125"/>
        </w:trPr>
        <w:tc>
          <w:tcPr>
            <w:tcW w:w="1321" w:type="dxa"/>
            <w:vMerge/>
          </w:tcPr>
          <w:p w:rsidR="003374D7" w:rsidRPr="008E6EF4" w:rsidRDefault="003374D7" w:rsidP="003374D7">
            <w:pPr>
              <w:spacing w:line="360" w:lineRule="auto"/>
              <w:contextualSpacing/>
              <w:jc w:val="center"/>
              <w:rPr>
                <w:rFonts w:ascii="Times New Roman" w:eastAsia="Times New Roman" w:hAnsi="Times New Roman" w:cs="Times New Roman"/>
                <w:sz w:val="24"/>
                <w:szCs w:val="24"/>
                <w:lang w:eastAsia="ar-SA"/>
              </w:rPr>
            </w:pPr>
          </w:p>
        </w:tc>
        <w:tc>
          <w:tcPr>
            <w:tcW w:w="1339" w:type="dxa"/>
            <w:vMerge/>
          </w:tcPr>
          <w:p w:rsidR="003374D7" w:rsidRPr="008E6EF4" w:rsidRDefault="003374D7" w:rsidP="003374D7">
            <w:pPr>
              <w:spacing w:line="360" w:lineRule="auto"/>
              <w:contextualSpacing/>
              <w:jc w:val="center"/>
              <w:rPr>
                <w:rFonts w:ascii="Times New Roman" w:eastAsia="Times New Roman" w:hAnsi="Times New Roman" w:cs="Times New Roman"/>
                <w:b/>
                <w:sz w:val="24"/>
                <w:szCs w:val="24"/>
                <w:lang w:eastAsia="ar-SA"/>
              </w:rPr>
            </w:pPr>
          </w:p>
        </w:tc>
        <w:tc>
          <w:tcPr>
            <w:tcW w:w="1559" w:type="dxa"/>
          </w:tcPr>
          <w:p w:rsidR="003374D7" w:rsidRPr="008E6EF4" w:rsidRDefault="003374D7" w:rsidP="00606239">
            <w:pPr>
              <w:spacing w:line="360" w:lineRule="auto"/>
              <w:ind w:firstLine="0"/>
              <w:contextualSpacing/>
              <w:jc w:val="center"/>
              <w:rPr>
                <w:rFonts w:ascii="Times New Roman" w:eastAsia="Times New Roman" w:hAnsi="Times New Roman" w:cs="Times New Roman"/>
                <w:b/>
                <w:sz w:val="24"/>
                <w:szCs w:val="24"/>
                <w:lang w:eastAsia="ar-SA"/>
              </w:rPr>
            </w:pPr>
            <w:r w:rsidRPr="008E6EF4">
              <w:rPr>
                <w:rFonts w:ascii="Times New Roman" w:eastAsia="Times New Roman" w:hAnsi="Times New Roman" w:cs="Times New Roman"/>
                <w:b/>
                <w:sz w:val="24"/>
                <w:szCs w:val="24"/>
                <w:lang w:eastAsia="ar-SA"/>
              </w:rPr>
              <w:t>202</w:t>
            </w:r>
            <w:r w:rsidR="00694EB3">
              <w:rPr>
                <w:rFonts w:ascii="Times New Roman" w:eastAsia="Times New Roman" w:hAnsi="Times New Roman" w:cs="Times New Roman"/>
                <w:b/>
                <w:sz w:val="24"/>
                <w:szCs w:val="24"/>
                <w:lang w:eastAsia="ar-SA"/>
              </w:rPr>
              <w:t>2</w:t>
            </w:r>
          </w:p>
        </w:tc>
        <w:tc>
          <w:tcPr>
            <w:tcW w:w="1320" w:type="dxa"/>
          </w:tcPr>
          <w:p w:rsidR="003374D7" w:rsidRPr="008E6EF4" w:rsidRDefault="003374D7" w:rsidP="00606239">
            <w:pPr>
              <w:spacing w:line="360" w:lineRule="auto"/>
              <w:ind w:firstLine="0"/>
              <w:contextualSpacing/>
              <w:jc w:val="center"/>
              <w:rPr>
                <w:rFonts w:ascii="Times New Roman" w:eastAsia="Times New Roman" w:hAnsi="Times New Roman" w:cs="Times New Roman"/>
                <w:b/>
                <w:sz w:val="24"/>
                <w:szCs w:val="24"/>
                <w:lang w:eastAsia="ar-SA"/>
              </w:rPr>
            </w:pPr>
            <w:r w:rsidRPr="008E6EF4">
              <w:rPr>
                <w:rFonts w:ascii="Times New Roman" w:eastAsia="Times New Roman" w:hAnsi="Times New Roman" w:cs="Times New Roman"/>
                <w:b/>
                <w:sz w:val="24"/>
                <w:szCs w:val="24"/>
                <w:lang w:eastAsia="ar-SA"/>
              </w:rPr>
              <w:t>202</w:t>
            </w:r>
            <w:r w:rsidR="00694EB3">
              <w:rPr>
                <w:rFonts w:ascii="Times New Roman" w:eastAsia="Times New Roman" w:hAnsi="Times New Roman" w:cs="Times New Roman"/>
                <w:b/>
                <w:sz w:val="24"/>
                <w:szCs w:val="24"/>
                <w:lang w:eastAsia="ar-SA"/>
              </w:rPr>
              <w:t>3</w:t>
            </w:r>
          </w:p>
        </w:tc>
        <w:tc>
          <w:tcPr>
            <w:tcW w:w="1373" w:type="dxa"/>
          </w:tcPr>
          <w:p w:rsidR="003374D7" w:rsidRPr="008E6EF4" w:rsidRDefault="003374D7" w:rsidP="00606239">
            <w:pPr>
              <w:spacing w:line="360" w:lineRule="auto"/>
              <w:ind w:firstLine="0"/>
              <w:contextualSpacing/>
              <w:jc w:val="center"/>
              <w:rPr>
                <w:rFonts w:ascii="Times New Roman" w:eastAsia="Times New Roman" w:hAnsi="Times New Roman" w:cs="Times New Roman"/>
                <w:b/>
                <w:sz w:val="24"/>
                <w:szCs w:val="24"/>
                <w:lang w:eastAsia="ar-SA"/>
              </w:rPr>
            </w:pPr>
            <w:r w:rsidRPr="008E6EF4">
              <w:rPr>
                <w:rFonts w:ascii="Times New Roman" w:eastAsia="Times New Roman" w:hAnsi="Times New Roman" w:cs="Times New Roman"/>
                <w:b/>
                <w:sz w:val="24"/>
                <w:szCs w:val="24"/>
                <w:lang w:eastAsia="ar-SA"/>
              </w:rPr>
              <w:t>202</w:t>
            </w:r>
            <w:r w:rsidR="00694EB3">
              <w:rPr>
                <w:rFonts w:ascii="Times New Roman" w:eastAsia="Times New Roman" w:hAnsi="Times New Roman" w:cs="Times New Roman"/>
                <w:b/>
                <w:sz w:val="24"/>
                <w:szCs w:val="24"/>
                <w:lang w:eastAsia="ar-SA"/>
              </w:rPr>
              <w:t>4</w:t>
            </w:r>
          </w:p>
        </w:tc>
        <w:tc>
          <w:tcPr>
            <w:tcW w:w="1276" w:type="dxa"/>
            <w:tcBorders>
              <w:right w:val="single" w:sz="4" w:space="0" w:color="auto"/>
            </w:tcBorders>
          </w:tcPr>
          <w:p w:rsidR="003374D7" w:rsidRPr="008E6EF4" w:rsidRDefault="003374D7" w:rsidP="00606239">
            <w:pPr>
              <w:spacing w:line="360" w:lineRule="auto"/>
              <w:ind w:firstLine="0"/>
              <w:contextualSpacing/>
              <w:jc w:val="center"/>
              <w:rPr>
                <w:rFonts w:ascii="Times New Roman" w:eastAsia="Times New Roman" w:hAnsi="Times New Roman" w:cs="Times New Roman"/>
                <w:b/>
                <w:sz w:val="24"/>
                <w:szCs w:val="24"/>
                <w:lang w:eastAsia="ar-SA"/>
              </w:rPr>
            </w:pPr>
            <w:r w:rsidRPr="008E6EF4">
              <w:rPr>
                <w:rFonts w:ascii="Times New Roman" w:eastAsia="Times New Roman" w:hAnsi="Times New Roman" w:cs="Times New Roman"/>
                <w:b/>
                <w:sz w:val="24"/>
                <w:szCs w:val="24"/>
                <w:lang w:eastAsia="ar-SA"/>
              </w:rPr>
              <w:t>202</w:t>
            </w:r>
            <w:r w:rsidR="00694EB3">
              <w:rPr>
                <w:rFonts w:ascii="Times New Roman" w:eastAsia="Times New Roman" w:hAnsi="Times New Roman" w:cs="Times New Roman"/>
                <w:b/>
                <w:sz w:val="24"/>
                <w:szCs w:val="24"/>
                <w:lang w:eastAsia="ar-SA"/>
              </w:rPr>
              <w:t>5</w:t>
            </w:r>
          </w:p>
        </w:tc>
        <w:tc>
          <w:tcPr>
            <w:tcW w:w="1382" w:type="dxa"/>
            <w:tcBorders>
              <w:left w:val="single" w:sz="4" w:space="0" w:color="auto"/>
            </w:tcBorders>
          </w:tcPr>
          <w:p w:rsidR="003374D7" w:rsidRPr="008E6EF4" w:rsidRDefault="003374D7" w:rsidP="00606239">
            <w:pPr>
              <w:spacing w:line="360" w:lineRule="auto"/>
              <w:ind w:firstLine="0"/>
              <w:contextualSpacing/>
              <w:jc w:val="center"/>
              <w:rPr>
                <w:rFonts w:ascii="Times New Roman" w:eastAsia="Times New Roman" w:hAnsi="Times New Roman" w:cs="Times New Roman"/>
                <w:b/>
                <w:sz w:val="24"/>
                <w:szCs w:val="24"/>
                <w:lang w:eastAsia="ar-SA"/>
              </w:rPr>
            </w:pPr>
            <w:r w:rsidRPr="008E6EF4">
              <w:rPr>
                <w:rFonts w:ascii="Times New Roman" w:eastAsia="Times New Roman" w:hAnsi="Times New Roman" w:cs="Times New Roman"/>
                <w:b/>
                <w:sz w:val="24"/>
                <w:szCs w:val="24"/>
                <w:lang w:eastAsia="ar-SA"/>
              </w:rPr>
              <w:t>202</w:t>
            </w:r>
            <w:r w:rsidR="00694EB3">
              <w:rPr>
                <w:rFonts w:ascii="Times New Roman" w:eastAsia="Times New Roman" w:hAnsi="Times New Roman" w:cs="Times New Roman"/>
                <w:b/>
                <w:sz w:val="24"/>
                <w:szCs w:val="24"/>
                <w:lang w:eastAsia="ar-SA"/>
              </w:rPr>
              <w:t>6</w:t>
            </w:r>
          </w:p>
        </w:tc>
      </w:tr>
      <w:tr w:rsidR="00606239" w:rsidRPr="008E6EF4" w:rsidTr="00694EB3">
        <w:trPr>
          <w:trHeight w:val="1048"/>
        </w:trPr>
        <w:tc>
          <w:tcPr>
            <w:tcW w:w="1321" w:type="dxa"/>
          </w:tcPr>
          <w:p w:rsidR="00606239" w:rsidRPr="008E6EF4" w:rsidRDefault="00606239" w:rsidP="00606239">
            <w:pPr>
              <w:ind w:firstLine="0"/>
              <w:contextualSpacing/>
              <w:jc w:val="left"/>
              <w:rPr>
                <w:rFonts w:ascii="Times New Roman" w:eastAsia="Times New Roman" w:hAnsi="Times New Roman" w:cs="Times New Roman"/>
                <w:sz w:val="24"/>
                <w:szCs w:val="24"/>
                <w:lang w:eastAsia="ar-SA"/>
              </w:rPr>
            </w:pPr>
            <w:r w:rsidRPr="008E6EF4">
              <w:rPr>
                <w:rFonts w:ascii="Times New Roman" w:eastAsia="Times New Roman" w:hAnsi="Times New Roman" w:cs="Times New Roman"/>
                <w:sz w:val="24"/>
                <w:szCs w:val="24"/>
                <w:lang w:eastAsia="ar-SA"/>
              </w:rPr>
              <w:t>Расходы по программе за счет бюджета района</w:t>
            </w:r>
          </w:p>
        </w:tc>
        <w:tc>
          <w:tcPr>
            <w:tcW w:w="1339" w:type="dxa"/>
          </w:tcPr>
          <w:p w:rsidR="00606239" w:rsidRPr="00606239" w:rsidRDefault="00694EB3" w:rsidP="00606239">
            <w:pPr>
              <w:ind w:firstLine="0"/>
              <w:jc w:val="left"/>
              <w:rPr>
                <w:rFonts w:ascii="Times New Roman" w:eastAsia="Calibri" w:hAnsi="Times New Roman" w:cs="Times New Roman"/>
                <w:sz w:val="24"/>
                <w:szCs w:val="24"/>
              </w:rPr>
            </w:pPr>
            <w:r>
              <w:rPr>
                <w:rFonts w:ascii="Times New Roman" w:hAnsi="Times New Roman" w:cs="Times New Roman"/>
                <w:sz w:val="24"/>
                <w:szCs w:val="24"/>
              </w:rPr>
              <w:t>4 712 606</w:t>
            </w:r>
          </w:p>
        </w:tc>
        <w:tc>
          <w:tcPr>
            <w:tcW w:w="1559" w:type="dxa"/>
          </w:tcPr>
          <w:p w:rsidR="00606239" w:rsidRPr="00606239" w:rsidRDefault="00694EB3" w:rsidP="00606239">
            <w:pPr>
              <w:ind w:firstLine="0"/>
              <w:jc w:val="left"/>
              <w:rPr>
                <w:rFonts w:ascii="Times New Roman" w:eastAsia="Calibri" w:hAnsi="Times New Roman" w:cs="Times New Roman"/>
                <w:sz w:val="24"/>
                <w:szCs w:val="24"/>
              </w:rPr>
            </w:pPr>
            <w:r>
              <w:rPr>
                <w:rFonts w:ascii="Times New Roman" w:hAnsi="Times New Roman" w:cs="Times New Roman"/>
                <w:sz w:val="24"/>
                <w:szCs w:val="24"/>
              </w:rPr>
              <w:t>1 055 566</w:t>
            </w:r>
          </w:p>
        </w:tc>
        <w:tc>
          <w:tcPr>
            <w:tcW w:w="1320" w:type="dxa"/>
          </w:tcPr>
          <w:p w:rsidR="00606239" w:rsidRPr="00606239" w:rsidRDefault="00694EB3" w:rsidP="00606239">
            <w:pPr>
              <w:ind w:firstLine="0"/>
              <w:jc w:val="left"/>
              <w:rPr>
                <w:rFonts w:ascii="Times New Roman" w:eastAsia="Calibri" w:hAnsi="Times New Roman" w:cs="Times New Roman"/>
                <w:sz w:val="24"/>
                <w:szCs w:val="24"/>
              </w:rPr>
            </w:pPr>
            <w:r w:rsidRPr="00694EB3">
              <w:rPr>
                <w:rFonts w:ascii="Times New Roman" w:eastAsia="Calibri" w:hAnsi="Times New Roman" w:cs="Times New Roman"/>
                <w:sz w:val="24"/>
                <w:szCs w:val="24"/>
              </w:rPr>
              <w:t>914 260</w:t>
            </w:r>
          </w:p>
        </w:tc>
        <w:tc>
          <w:tcPr>
            <w:tcW w:w="1373" w:type="dxa"/>
          </w:tcPr>
          <w:p w:rsidR="00606239" w:rsidRPr="00606239" w:rsidRDefault="00606239" w:rsidP="00606239">
            <w:pPr>
              <w:ind w:firstLine="0"/>
              <w:rPr>
                <w:rFonts w:ascii="Times New Roman" w:eastAsia="Calibri" w:hAnsi="Times New Roman" w:cs="Times New Roman"/>
                <w:sz w:val="24"/>
                <w:szCs w:val="24"/>
              </w:rPr>
            </w:pPr>
            <w:r>
              <w:rPr>
                <w:rFonts w:ascii="Times New Roman" w:hAnsi="Times New Roman" w:cs="Times New Roman"/>
                <w:sz w:val="24"/>
                <w:szCs w:val="24"/>
              </w:rPr>
              <w:t>914</w:t>
            </w:r>
            <w:r w:rsidR="00154A37">
              <w:rPr>
                <w:rFonts w:ascii="Times New Roman" w:hAnsi="Times New Roman" w:cs="Times New Roman"/>
                <w:sz w:val="24"/>
                <w:szCs w:val="24"/>
              </w:rPr>
              <w:t xml:space="preserve"> </w:t>
            </w:r>
            <w:r>
              <w:rPr>
                <w:rFonts w:ascii="Times New Roman" w:hAnsi="Times New Roman" w:cs="Times New Roman"/>
                <w:sz w:val="24"/>
                <w:szCs w:val="24"/>
              </w:rPr>
              <w:t>260</w:t>
            </w:r>
          </w:p>
        </w:tc>
        <w:tc>
          <w:tcPr>
            <w:tcW w:w="1276" w:type="dxa"/>
            <w:tcBorders>
              <w:right w:val="single" w:sz="4" w:space="0" w:color="auto"/>
            </w:tcBorders>
          </w:tcPr>
          <w:p w:rsidR="00606239" w:rsidRPr="00606239" w:rsidRDefault="00606239" w:rsidP="00606239">
            <w:pPr>
              <w:ind w:firstLine="0"/>
              <w:rPr>
                <w:rFonts w:ascii="Times New Roman" w:eastAsia="Calibri" w:hAnsi="Times New Roman" w:cs="Times New Roman"/>
                <w:sz w:val="24"/>
                <w:szCs w:val="24"/>
              </w:rPr>
            </w:pPr>
            <w:r>
              <w:rPr>
                <w:rFonts w:ascii="Times New Roman" w:hAnsi="Times New Roman" w:cs="Times New Roman"/>
                <w:sz w:val="24"/>
                <w:szCs w:val="24"/>
              </w:rPr>
              <w:t>914</w:t>
            </w:r>
            <w:r w:rsidR="00154A37">
              <w:rPr>
                <w:rFonts w:ascii="Times New Roman" w:hAnsi="Times New Roman" w:cs="Times New Roman"/>
                <w:sz w:val="24"/>
                <w:szCs w:val="24"/>
              </w:rPr>
              <w:t xml:space="preserve"> </w:t>
            </w:r>
            <w:r>
              <w:rPr>
                <w:rFonts w:ascii="Times New Roman" w:hAnsi="Times New Roman" w:cs="Times New Roman"/>
                <w:sz w:val="24"/>
                <w:szCs w:val="24"/>
              </w:rPr>
              <w:t>260</w:t>
            </w:r>
          </w:p>
        </w:tc>
        <w:tc>
          <w:tcPr>
            <w:tcW w:w="1382" w:type="dxa"/>
            <w:tcBorders>
              <w:left w:val="single" w:sz="4" w:space="0" w:color="auto"/>
            </w:tcBorders>
          </w:tcPr>
          <w:p w:rsidR="00606239" w:rsidRPr="00606239" w:rsidRDefault="00606239" w:rsidP="00606239">
            <w:pPr>
              <w:ind w:firstLine="0"/>
              <w:rPr>
                <w:rFonts w:ascii="Times New Roman" w:eastAsia="Calibri" w:hAnsi="Times New Roman" w:cs="Times New Roman"/>
                <w:sz w:val="24"/>
                <w:szCs w:val="24"/>
              </w:rPr>
            </w:pPr>
            <w:r>
              <w:rPr>
                <w:rFonts w:ascii="Times New Roman" w:hAnsi="Times New Roman" w:cs="Times New Roman"/>
                <w:sz w:val="24"/>
                <w:szCs w:val="24"/>
              </w:rPr>
              <w:t>914</w:t>
            </w:r>
            <w:r w:rsidR="00154A37">
              <w:rPr>
                <w:rFonts w:ascii="Times New Roman" w:hAnsi="Times New Roman" w:cs="Times New Roman"/>
                <w:sz w:val="24"/>
                <w:szCs w:val="24"/>
              </w:rPr>
              <w:t xml:space="preserve"> </w:t>
            </w:r>
            <w:r>
              <w:rPr>
                <w:rFonts w:ascii="Times New Roman" w:hAnsi="Times New Roman" w:cs="Times New Roman"/>
                <w:sz w:val="24"/>
                <w:szCs w:val="24"/>
              </w:rPr>
              <w:t>260</w:t>
            </w:r>
          </w:p>
        </w:tc>
      </w:tr>
    </w:tbl>
    <w:p w:rsidR="003374D7" w:rsidRPr="003374D7" w:rsidRDefault="003374D7" w:rsidP="003374D7">
      <w:pPr>
        <w:spacing w:after="0" w:line="240" w:lineRule="auto"/>
        <w:ind w:left="720"/>
        <w:contextualSpacing/>
        <w:jc w:val="both"/>
        <w:rPr>
          <w:rFonts w:ascii="Times New Roman" w:eastAsia="Calibri" w:hAnsi="Times New Roman" w:cs="Times New Roman"/>
          <w:b/>
          <w:sz w:val="28"/>
          <w:szCs w:val="28"/>
        </w:rPr>
      </w:pPr>
    </w:p>
    <w:p w:rsidR="003374D7" w:rsidRPr="003374D7" w:rsidRDefault="003374D7" w:rsidP="003374D7">
      <w:pPr>
        <w:numPr>
          <w:ilvl w:val="0"/>
          <w:numId w:val="1"/>
        </w:numPr>
        <w:spacing w:after="0" w:line="240" w:lineRule="auto"/>
        <w:contextualSpacing/>
        <w:jc w:val="center"/>
        <w:rPr>
          <w:rFonts w:ascii="Times New Roman" w:eastAsia="Calibri" w:hAnsi="Times New Roman" w:cs="Times New Roman"/>
          <w:b/>
          <w:sz w:val="28"/>
          <w:szCs w:val="28"/>
        </w:rPr>
      </w:pPr>
      <w:r w:rsidRPr="003374D7">
        <w:rPr>
          <w:rFonts w:ascii="Times New Roman" w:eastAsia="Calibri" w:hAnsi="Times New Roman" w:cs="Times New Roman"/>
          <w:b/>
          <w:sz w:val="28"/>
          <w:szCs w:val="28"/>
        </w:rPr>
        <w:t>Механизм реализации П</w:t>
      </w:r>
      <w:r w:rsidR="008E6EF4" w:rsidRPr="008E6EF4">
        <w:rPr>
          <w:rFonts w:ascii="Times New Roman" w:eastAsia="Calibri" w:hAnsi="Times New Roman" w:cs="Times New Roman"/>
          <w:b/>
          <w:sz w:val="28"/>
          <w:szCs w:val="28"/>
        </w:rPr>
        <w:t>одпрограммы</w:t>
      </w:r>
    </w:p>
    <w:p w:rsidR="003374D7" w:rsidRPr="003374D7" w:rsidRDefault="003374D7" w:rsidP="003374D7">
      <w:pPr>
        <w:spacing w:after="0" w:line="240" w:lineRule="auto"/>
        <w:ind w:left="720"/>
        <w:contextualSpacing/>
        <w:jc w:val="both"/>
        <w:rPr>
          <w:rFonts w:ascii="Times New Roman" w:eastAsia="Calibri" w:hAnsi="Times New Roman" w:cs="Times New Roman"/>
          <w:b/>
          <w:sz w:val="28"/>
          <w:szCs w:val="28"/>
        </w:rPr>
      </w:pPr>
    </w:p>
    <w:p w:rsidR="003374D7" w:rsidRPr="003374D7" w:rsidRDefault="008E6EF4" w:rsidP="003374D7">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П</w:t>
      </w:r>
      <w:r w:rsidRPr="008E6EF4">
        <w:rPr>
          <w:rFonts w:ascii="Times New Roman" w:eastAsia="Calibri" w:hAnsi="Times New Roman" w:cs="Times New Roman"/>
          <w:sz w:val="28"/>
          <w:szCs w:val="28"/>
        </w:rPr>
        <w:t>одпрограмм</w:t>
      </w:r>
      <w:r>
        <w:rPr>
          <w:rFonts w:ascii="Times New Roman" w:eastAsia="Calibri" w:hAnsi="Times New Roman" w:cs="Times New Roman"/>
          <w:sz w:val="28"/>
          <w:szCs w:val="28"/>
        </w:rPr>
        <w:t>а</w:t>
      </w:r>
      <w:r w:rsidR="003374D7" w:rsidRPr="003374D7">
        <w:rPr>
          <w:rFonts w:ascii="Times New Roman" w:eastAsia="Calibri" w:hAnsi="Times New Roman" w:cs="Times New Roman"/>
          <w:sz w:val="28"/>
          <w:szCs w:val="28"/>
        </w:rPr>
        <w:t xml:space="preserve"> представляет собой комплекс мероприятий, направленных на решение проблем организационного, нормативного, научно-методического, информационного и кадрового характера в </w:t>
      </w:r>
      <w:r w:rsidR="003374D7" w:rsidRPr="003374D7">
        <w:rPr>
          <w:rFonts w:ascii="Times New Roman" w:eastAsia="Times New Roman" w:hAnsi="Times New Roman" w:cs="Times New Roman"/>
          <w:sz w:val="28"/>
          <w:szCs w:val="28"/>
          <w:lang w:eastAsia="ar-SA"/>
        </w:rPr>
        <w:t>дополнительном образовании в сфере физической культуры и спорта</w:t>
      </w:r>
      <w:r w:rsidR="003374D7" w:rsidRPr="003374D7">
        <w:rPr>
          <w:rFonts w:ascii="Times New Roman" w:eastAsia="Calibri" w:hAnsi="Times New Roman" w:cs="Times New Roman"/>
          <w:sz w:val="28"/>
          <w:szCs w:val="28"/>
        </w:rPr>
        <w:t>. В решении указанных проблем должны принять участие органы муниципальной власти и широкий круг заинтересованных организаций.</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В связи с этим механизм реализации </w:t>
      </w:r>
      <w:r w:rsidR="008E6EF4">
        <w:rPr>
          <w:rFonts w:ascii="Times New Roman" w:eastAsia="Calibri" w:hAnsi="Times New Roman" w:cs="Times New Roman"/>
          <w:sz w:val="28"/>
          <w:szCs w:val="28"/>
        </w:rPr>
        <w:t>П</w:t>
      </w:r>
      <w:r w:rsidR="008E6EF4" w:rsidRPr="008E6EF4">
        <w:rPr>
          <w:rFonts w:ascii="Times New Roman" w:eastAsia="Calibri" w:hAnsi="Times New Roman" w:cs="Times New Roman"/>
          <w:sz w:val="28"/>
          <w:szCs w:val="28"/>
        </w:rPr>
        <w:t>одпрограмм</w:t>
      </w:r>
      <w:r w:rsidR="008E6EF4">
        <w:rPr>
          <w:rFonts w:ascii="Times New Roman" w:eastAsia="Calibri" w:hAnsi="Times New Roman" w:cs="Times New Roman"/>
          <w:sz w:val="28"/>
          <w:szCs w:val="28"/>
        </w:rPr>
        <w:t>а</w:t>
      </w:r>
      <w:r w:rsidRPr="003374D7">
        <w:rPr>
          <w:rFonts w:ascii="Times New Roman" w:eastAsia="Calibri" w:hAnsi="Times New Roman" w:cs="Times New Roman"/>
          <w:sz w:val="28"/>
          <w:szCs w:val="28"/>
        </w:rPr>
        <w:t xml:space="preserve"> предполагает:</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постоянную координацию действий исполнителей программных мероприятий, заинтересованных органов и организаций;</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мониторинг эффективности реализации мероприятий Программы;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lastRenderedPageBreak/>
        <w:t xml:space="preserve">повышение роли общественных </w:t>
      </w:r>
      <w:r w:rsidR="00377B3A" w:rsidRPr="003374D7">
        <w:rPr>
          <w:rFonts w:ascii="Times New Roman" w:eastAsia="Calibri" w:hAnsi="Times New Roman" w:cs="Times New Roman"/>
          <w:sz w:val="28"/>
          <w:szCs w:val="28"/>
        </w:rPr>
        <w:t>спортивных организаций</w:t>
      </w:r>
      <w:r w:rsidRPr="003374D7">
        <w:rPr>
          <w:rFonts w:ascii="Times New Roman" w:eastAsia="Calibri" w:hAnsi="Times New Roman" w:cs="Times New Roman"/>
          <w:sz w:val="28"/>
          <w:szCs w:val="28"/>
        </w:rPr>
        <w:t xml:space="preserve"> в реализации программных мероприятий;</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разработку и внедрение эффективных методик и технологий массовой физкультурно-оздоровительной работы, подготовки спортсменов высокого класса и спортивного резерва.</w:t>
      </w:r>
    </w:p>
    <w:p w:rsidR="003374D7" w:rsidRPr="003374D7" w:rsidRDefault="003374D7" w:rsidP="003374D7">
      <w:pPr>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
          <w:sz w:val="28"/>
          <w:szCs w:val="28"/>
        </w:rPr>
      </w:pPr>
      <w:r w:rsidRPr="003374D7">
        <w:rPr>
          <w:rFonts w:ascii="Times New Roman" w:eastAsia="Calibri" w:hAnsi="Times New Roman" w:cs="Times New Roman"/>
          <w:b/>
          <w:bCs/>
          <w:sz w:val="28"/>
          <w:szCs w:val="28"/>
        </w:rPr>
        <w:t xml:space="preserve">           Раздел 6. </w:t>
      </w:r>
      <w:r w:rsidRPr="003374D7">
        <w:rPr>
          <w:rFonts w:ascii="Times New Roman" w:eastAsia="Calibri" w:hAnsi="Times New Roman" w:cs="Times New Roman"/>
          <w:b/>
          <w:sz w:val="28"/>
          <w:szCs w:val="28"/>
        </w:rPr>
        <w:t xml:space="preserve">Перечень мероприятий </w:t>
      </w:r>
      <w:r w:rsidR="008E6EF4" w:rsidRPr="008E6EF4">
        <w:rPr>
          <w:rFonts w:ascii="Times New Roman" w:eastAsia="Calibri" w:hAnsi="Times New Roman" w:cs="Times New Roman"/>
          <w:b/>
          <w:sz w:val="28"/>
          <w:szCs w:val="28"/>
        </w:rPr>
        <w:t>подпрограммы</w:t>
      </w:r>
      <w:r w:rsidRPr="003374D7">
        <w:rPr>
          <w:rFonts w:ascii="Times New Roman" w:eastAsia="Calibri" w:hAnsi="Times New Roman" w:cs="Times New Roman"/>
          <w:b/>
          <w:sz w:val="28"/>
          <w:szCs w:val="28"/>
        </w:rPr>
        <w:t xml:space="preserve"> (прилагается)</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
          <w:sz w:val="28"/>
          <w:szCs w:val="28"/>
        </w:rPr>
      </w:pP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В рамках </w:t>
      </w:r>
      <w:r w:rsidR="008E6EF4" w:rsidRPr="008E6EF4">
        <w:rPr>
          <w:rFonts w:ascii="Times New Roman" w:eastAsia="Calibri" w:hAnsi="Times New Roman" w:cs="Times New Roman"/>
          <w:sz w:val="28"/>
          <w:szCs w:val="28"/>
        </w:rPr>
        <w:t>подпрограммы</w:t>
      </w:r>
      <w:r w:rsidRPr="003374D7">
        <w:rPr>
          <w:rFonts w:ascii="Times New Roman" w:eastAsia="Calibri" w:hAnsi="Times New Roman" w:cs="Times New Roman"/>
          <w:sz w:val="28"/>
          <w:szCs w:val="28"/>
        </w:rPr>
        <w:t xml:space="preserve"> будут реализованы основные мероприятия по следующим направлениям:</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укрепление материально-технической базы учреждений для занятий физкультурой и спортом, проведение спортивных мероприятий.</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Перечень основных мероприятий и сроки их реализации указаны в приложении №2 к настоящей    подпрограмме.</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p>
    <w:p w:rsidR="003374D7" w:rsidRPr="003374D7" w:rsidRDefault="003374D7" w:rsidP="003374D7">
      <w:pPr>
        <w:autoSpaceDE w:val="0"/>
        <w:autoSpaceDN w:val="0"/>
        <w:adjustRightInd w:val="0"/>
        <w:spacing w:after="0" w:line="240" w:lineRule="auto"/>
        <w:ind w:firstLine="539"/>
        <w:contextualSpacing/>
        <w:jc w:val="center"/>
        <w:outlineLvl w:val="1"/>
        <w:rPr>
          <w:rFonts w:ascii="Times New Roman" w:eastAsia="Calibri" w:hAnsi="Times New Roman" w:cs="Times New Roman"/>
          <w:b/>
          <w:bCs/>
          <w:sz w:val="28"/>
          <w:szCs w:val="28"/>
        </w:rPr>
      </w:pPr>
      <w:r w:rsidRPr="003374D7">
        <w:rPr>
          <w:rFonts w:ascii="Times New Roman" w:eastAsia="Calibri" w:hAnsi="Times New Roman" w:cs="Times New Roman"/>
          <w:b/>
          <w:bCs/>
          <w:sz w:val="28"/>
          <w:szCs w:val="28"/>
        </w:rPr>
        <w:t xml:space="preserve">Раздел 7. Финансовое обеспечение </w:t>
      </w:r>
      <w:r w:rsidR="008E6EF4" w:rsidRPr="008E6EF4">
        <w:rPr>
          <w:rFonts w:ascii="Times New Roman" w:eastAsia="Calibri" w:hAnsi="Times New Roman" w:cs="Times New Roman"/>
          <w:b/>
          <w:bCs/>
          <w:sz w:val="28"/>
          <w:szCs w:val="28"/>
        </w:rPr>
        <w:t>подпрограммы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
          <w:bCs/>
          <w:sz w:val="28"/>
          <w:szCs w:val="28"/>
        </w:rPr>
      </w:pP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Cs/>
          <w:sz w:val="28"/>
          <w:szCs w:val="28"/>
        </w:rPr>
      </w:pPr>
      <w:r w:rsidRPr="003374D7">
        <w:rPr>
          <w:rFonts w:ascii="Times New Roman" w:eastAsia="Calibri" w:hAnsi="Times New Roman" w:cs="Times New Roman"/>
          <w:bCs/>
          <w:sz w:val="28"/>
          <w:szCs w:val="28"/>
        </w:rPr>
        <w:t xml:space="preserve"> </w:t>
      </w:r>
      <w:r w:rsidRPr="003374D7">
        <w:rPr>
          <w:rFonts w:ascii="Times New Roman" w:eastAsia="Calibri" w:hAnsi="Times New Roman" w:cs="Times New Roman"/>
          <w:bCs/>
          <w:sz w:val="28"/>
          <w:szCs w:val="28"/>
        </w:rPr>
        <w:tab/>
        <w:t xml:space="preserve">Финансирование программы осуществляется за счет средств местного бюджета. Общий объем финансирования </w:t>
      </w:r>
      <w:r w:rsidR="008E6EF4" w:rsidRPr="008E6EF4">
        <w:rPr>
          <w:rFonts w:ascii="Times New Roman" w:eastAsia="Calibri" w:hAnsi="Times New Roman" w:cs="Times New Roman"/>
          <w:bCs/>
          <w:sz w:val="28"/>
          <w:szCs w:val="28"/>
        </w:rPr>
        <w:t>подпрограммы</w:t>
      </w:r>
      <w:r w:rsidRPr="003374D7">
        <w:rPr>
          <w:rFonts w:ascii="Times New Roman" w:eastAsia="Calibri" w:hAnsi="Times New Roman" w:cs="Times New Roman"/>
          <w:bCs/>
          <w:sz w:val="28"/>
          <w:szCs w:val="28"/>
        </w:rPr>
        <w:t xml:space="preserve"> составляет </w:t>
      </w:r>
      <w:r w:rsidR="00694EB3" w:rsidRPr="00694EB3">
        <w:rPr>
          <w:rFonts w:ascii="Times New Roman" w:eastAsia="Calibri" w:hAnsi="Times New Roman" w:cs="Times New Roman"/>
          <w:b/>
          <w:bCs/>
          <w:sz w:val="28"/>
          <w:szCs w:val="28"/>
        </w:rPr>
        <w:t>4 712</w:t>
      </w:r>
      <w:r w:rsidR="00694EB3">
        <w:rPr>
          <w:rFonts w:ascii="Times New Roman" w:eastAsia="Calibri" w:hAnsi="Times New Roman" w:cs="Times New Roman"/>
          <w:b/>
          <w:bCs/>
          <w:sz w:val="28"/>
          <w:szCs w:val="28"/>
        </w:rPr>
        <w:t> </w:t>
      </w:r>
      <w:r w:rsidR="00694EB3" w:rsidRPr="00694EB3">
        <w:rPr>
          <w:rFonts w:ascii="Times New Roman" w:eastAsia="Calibri" w:hAnsi="Times New Roman" w:cs="Times New Roman"/>
          <w:b/>
          <w:bCs/>
          <w:sz w:val="28"/>
          <w:szCs w:val="28"/>
        </w:rPr>
        <w:t>606</w:t>
      </w:r>
      <w:r w:rsidR="00694EB3">
        <w:rPr>
          <w:rFonts w:ascii="Times New Roman" w:eastAsia="Calibri" w:hAnsi="Times New Roman" w:cs="Times New Roman"/>
          <w:b/>
          <w:bCs/>
          <w:sz w:val="28"/>
          <w:szCs w:val="28"/>
        </w:rPr>
        <w:t xml:space="preserve"> </w:t>
      </w:r>
      <w:r w:rsidR="00377B3A">
        <w:rPr>
          <w:rFonts w:ascii="Times New Roman" w:eastAsia="Calibri" w:hAnsi="Times New Roman" w:cs="Times New Roman"/>
          <w:bCs/>
          <w:sz w:val="28"/>
          <w:szCs w:val="28"/>
        </w:rPr>
        <w:t>рублей</w:t>
      </w:r>
      <w:r w:rsidR="00A85E7A">
        <w:rPr>
          <w:rFonts w:ascii="Times New Roman" w:eastAsia="Calibri" w:hAnsi="Times New Roman" w:cs="Times New Roman"/>
          <w:bCs/>
          <w:sz w:val="28"/>
          <w:szCs w:val="28"/>
        </w:rPr>
        <w:t>.  Федеральный 0</w:t>
      </w:r>
      <w:r w:rsidRPr="003374D7">
        <w:rPr>
          <w:rFonts w:ascii="Times New Roman" w:eastAsia="Calibri" w:hAnsi="Times New Roman" w:cs="Times New Roman"/>
          <w:bCs/>
          <w:sz w:val="28"/>
          <w:szCs w:val="28"/>
        </w:rPr>
        <w:t xml:space="preserve"> рублей. </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Cs/>
          <w:sz w:val="28"/>
          <w:szCs w:val="28"/>
        </w:rPr>
      </w:pPr>
      <w:r w:rsidRPr="003374D7">
        <w:rPr>
          <w:rFonts w:ascii="Times New Roman" w:eastAsia="Calibri" w:hAnsi="Times New Roman" w:cs="Times New Roman"/>
          <w:bCs/>
          <w:sz w:val="28"/>
          <w:szCs w:val="28"/>
        </w:rPr>
        <w:t xml:space="preserve"> Объемы финансирования программы на 202</w:t>
      </w:r>
      <w:r w:rsidR="00694EB3">
        <w:rPr>
          <w:rFonts w:ascii="Times New Roman" w:eastAsia="Calibri" w:hAnsi="Times New Roman" w:cs="Times New Roman"/>
          <w:bCs/>
          <w:sz w:val="28"/>
          <w:szCs w:val="28"/>
        </w:rPr>
        <w:t>2</w:t>
      </w:r>
      <w:r w:rsidRPr="003374D7">
        <w:rPr>
          <w:rFonts w:ascii="Times New Roman" w:eastAsia="Calibri" w:hAnsi="Times New Roman" w:cs="Times New Roman"/>
          <w:bCs/>
          <w:sz w:val="28"/>
          <w:szCs w:val="28"/>
        </w:rPr>
        <w:t xml:space="preserve"> – 202</w:t>
      </w:r>
      <w:r w:rsidR="00694EB3">
        <w:rPr>
          <w:rFonts w:ascii="Times New Roman" w:eastAsia="Calibri" w:hAnsi="Times New Roman" w:cs="Times New Roman"/>
          <w:bCs/>
          <w:sz w:val="28"/>
          <w:szCs w:val="28"/>
        </w:rPr>
        <w:t>6</w:t>
      </w:r>
      <w:r w:rsidRPr="003374D7">
        <w:rPr>
          <w:rFonts w:ascii="Times New Roman" w:eastAsia="Calibri" w:hAnsi="Times New Roman" w:cs="Times New Roman"/>
          <w:bCs/>
          <w:sz w:val="28"/>
          <w:szCs w:val="28"/>
        </w:rPr>
        <w:t xml:space="preserve"> 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p>
    <w:p w:rsidR="003374D7" w:rsidRPr="003374D7" w:rsidRDefault="003374D7" w:rsidP="003374D7">
      <w:pPr>
        <w:autoSpaceDE w:val="0"/>
        <w:autoSpaceDN w:val="0"/>
        <w:adjustRightInd w:val="0"/>
        <w:spacing w:after="0" w:line="240" w:lineRule="auto"/>
        <w:ind w:firstLine="539"/>
        <w:contextualSpacing/>
        <w:jc w:val="center"/>
        <w:outlineLvl w:val="1"/>
        <w:rPr>
          <w:rFonts w:ascii="Times New Roman" w:eastAsia="Calibri" w:hAnsi="Times New Roman" w:cs="Times New Roman"/>
          <w:b/>
          <w:bCs/>
          <w:sz w:val="28"/>
          <w:szCs w:val="28"/>
        </w:rPr>
      </w:pPr>
      <w:r w:rsidRPr="003374D7">
        <w:rPr>
          <w:rFonts w:ascii="Times New Roman" w:eastAsia="Calibri" w:hAnsi="Times New Roman" w:cs="Times New Roman"/>
          <w:b/>
          <w:bCs/>
          <w:sz w:val="28"/>
          <w:szCs w:val="28"/>
        </w:rPr>
        <w:t xml:space="preserve">Раздел 8. Результативность муниципальной </w:t>
      </w:r>
      <w:r w:rsidR="008E6EF4" w:rsidRPr="008E6EF4">
        <w:rPr>
          <w:rFonts w:ascii="Times New Roman" w:eastAsia="Calibri" w:hAnsi="Times New Roman" w:cs="Times New Roman"/>
          <w:b/>
          <w:bCs/>
          <w:sz w:val="28"/>
          <w:szCs w:val="28"/>
        </w:rPr>
        <w:t>подпрограммы</w:t>
      </w:r>
    </w:p>
    <w:p w:rsidR="003374D7" w:rsidRPr="003374D7" w:rsidRDefault="003374D7" w:rsidP="003374D7">
      <w:pPr>
        <w:autoSpaceDE w:val="0"/>
        <w:autoSpaceDN w:val="0"/>
        <w:adjustRightInd w:val="0"/>
        <w:spacing w:after="0" w:line="240" w:lineRule="auto"/>
        <w:ind w:firstLine="539"/>
        <w:contextualSpacing/>
        <w:jc w:val="center"/>
        <w:outlineLvl w:val="1"/>
        <w:rPr>
          <w:rFonts w:ascii="Times New Roman" w:eastAsia="Calibri" w:hAnsi="Times New Roman" w:cs="Times New Roman"/>
          <w:b/>
          <w:bCs/>
          <w:sz w:val="28"/>
          <w:szCs w:val="28"/>
        </w:rPr>
      </w:pP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Cs/>
          <w:sz w:val="28"/>
          <w:szCs w:val="28"/>
        </w:rPr>
      </w:pPr>
      <w:r w:rsidRPr="003374D7">
        <w:rPr>
          <w:rFonts w:ascii="Times New Roman" w:eastAsia="Calibri" w:hAnsi="Times New Roman" w:cs="Times New Roman"/>
          <w:bCs/>
          <w:sz w:val="28"/>
          <w:szCs w:val="28"/>
        </w:rPr>
        <w:t xml:space="preserve">Эффективность реализации мероприятий, предусмотренных  результатом  реализации </w:t>
      </w:r>
      <w:r w:rsidR="008E6EF4" w:rsidRPr="008E6EF4">
        <w:rPr>
          <w:rFonts w:ascii="Times New Roman" w:eastAsia="Calibri" w:hAnsi="Times New Roman" w:cs="Times New Roman"/>
          <w:bCs/>
          <w:sz w:val="28"/>
          <w:szCs w:val="28"/>
        </w:rPr>
        <w:t>подпрограммы</w:t>
      </w:r>
      <w:r w:rsidRPr="003374D7">
        <w:rPr>
          <w:rFonts w:ascii="Times New Roman" w:eastAsia="Calibri" w:hAnsi="Times New Roman" w:cs="Times New Roman"/>
          <w:bCs/>
          <w:sz w:val="28"/>
          <w:szCs w:val="28"/>
        </w:rPr>
        <w:t xml:space="preserve"> станет увеличение численности детей школьного возраста  занимающегося физической культурой и спортом и ведущего здоровый образ жизни.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Cs/>
          <w:sz w:val="28"/>
          <w:szCs w:val="28"/>
        </w:rPr>
      </w:pPr>
      <w:r w:rsidRPr="003374D7">
        <w:rPr>
          <w:rFonts w:ascii="Times New Roman" w:eastAsia="Calibri" w:hAnsi="Times New Roman" w:cs="Times New Roman"/>
          <w:bCs/>
          <w:sz w:val="28"/>
          <w:szCs w:val="28"/>
        </w:rPr>
        <w:t>Совокупность мероприятий при ее полной реализации позволит существенно укрепить и повысить интерес населения к занятиям физической культурой и спортом, удовлетворить его потребность в физической нагрузке. Социально ориентированная физкультурно-оздоровительная работа среди детей, подростков и молодежи, направленная на профилактику асоциального поведения, позволит предотвратить их вовлечение в преступную и антиобщественную деятельность.</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Cs/>
          <w:sz w:val="28"/>
          <w:szCs w:val="28"/>
        </w:rPr>
      </w:pPr>
      <w:r w:rsidRPr="003374D7">
        <w:rPr>
          <w:rFonts w:ascii="Times New Roman" w:eastAsia="Calibri" w:hAnsi="Times New Roman" w:cs="Times New Roman"/>
          <w:bCs/>
          <w:sz w:val="28"/>
          <w:szCs w:val="28"/>
        </w:rPr>
        <w:t xml:space="preserve">Реализация </w:t>
      </w:r>
      <w:r w:rsidR="008E6EF4" w:rsidRPr="008E6EF4">
        <w:rPr>
          <w:rFonts w:ascii="Times New Roman" w:eastAsia="Calibri" w:hAnsi="Times New Roman" w:cs="Times New Roman"/>
          <w:bCs/>
          <w:sz w:val="28"/>
          <w:szCs w:val="28"/>
        </w:rPr>
        <w:t>подпрограммы</w:t>
      </w:r>
      <w:r w:rsidRPr="003374D7">
        <w:rPr>
          <w:rFonts w:ascii="Times New Roman" w:eastAsia="Calibri" w:hAnsi="Times New Roman" w:cs="Times New Roman"/>
          <w:bCs/>
          <w:sz w:val="28"/>
          <w:szCs w:val="28"/>
        </w:rPr>
        <w:t xml:space="preserve"> позволит провести необходимую информационно-образовательную работу по привлекательности имиджа здорового образа жизни среди населения, в том числе детей, подростков и молодежи. Осуществление мероприятий предусмотренных программой, позволит улучшить спортивно-физкультурную инфраструктуру муниципального района, а также даст возможность повысить уровень </w:t>
      </w:r>
      <w:r w:rsidRPr="003374D7">
        <w:rPr>
          <w:rFonts w:ascii="Times New Roman" w:eastAsia="Calibri" w:hAnsi="Times New Roman" w:cs="Times New Roman"/>
          <w:bCs/>
          <w:sz w:val="28"/>
          <w:szCs w:val="28"/>
        </w:rPr>
        <w:lastRenderedPageBreak/>
        <w:t>физической подготовленности населения, что в конечном итоге повлияет на экономическое и нравственное оздоровление общества.</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Cs/>
          <w:sz w:val="28"/>
          <w:szCs w:val="28"/>
        </w:rPr>
      </w:pPr>
    </w:p>
    <w:p w:rsidR="003374D7" w:rsidRPr="003374D7" w:rsidRDefault="003374D7" w:rsidP="00377B3A">
      <w:pPr>
        <w:autoSpaceDE w:val="0"/>
        <w:autoSpaceDN w:val="0"/>
        <w:adjustRightInd w:val="0"/>
        <w:spacing w:after="0" w:line="240" w:lineRule="auto"/>
        <w:ind w:firstLine="539"/>
        <w:contextualSpacing/>
        <w:jc w:val="center"/>
        <w:outlineLvl w:val="1"/>
        <w:rPr>
          <w:rFonts w:ascii="Times New Roman" w:eastAsia="Calibri" w:hAnsi="Times New Roman" w:cs="Times New Roman"/>
          <w:b/>
          <w:sz w:val="28"/>
          <w:szCs w:val="28"/>
        </w:rPr>
      </w:pPr>
      <w:r w:rsidRPr="003374D7">
        <w:rPr>
          <w:rFonts w:ascii="Times New Roman" w:eastAsia="Calibri" w:hAnsi="Times New Roman" w:cs="Times New Roman"/>
          <w:b/>
          <w:sz w:val="28"/>
          <w:szCs w:val="28"/>
        </w:rPr>
        <w:t>Раздел 9. Описание рисков реализации П</w:t>
      </w:r>
      <w:r w:rsidR="008E6EF4" w:rsidRPr="008E6EF4">
        <w:rPr>
          <w:rFonts w:ascii="Times New Roman" w:eastAsia="Calibri" w:hAnsi="Times New Roman" w:cs="Times New Roman"/>
          <w:b/>
          <w:sz w:val="28"/>
          <w:szCs w:val="28"/>
        </w:rPr>
        <w:t>одпрограммы</w:t>
      </w:r>
      <w:r w:rsidRPr="003374D7">
        <w:rPr>
          <w:rFonts w:ascii="Times New Roman" w:eastAsia="Calibri" w:hAnsi="Times New Roman" w:cs="Times New Roman"/>
          <w:b/>
          <w:sz w:val="28"/>
          <w:szCs w:val="28"/>
        </w:rPr>
        <w:t xml:space="preserve"> и способов их минимизации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
          <w:sz w:val="28"/>
          <w:szCs w:val="28"/>
        </w:rPr>
      </w:pPr>
      <w:r w:rsidRPr="003374D7">
        <w:rPr>
          <w:rFonts w:ascii="Times New Roman" w:eastAsia="Calibri" w:hAnsi="Times New Roman" w:cs="Times New Roman"/>
          <w:b/>
          <w:sz w:val="28"/>
          <w:szCs w:val="28"/>
        </w:rPr>
        <w:tab/>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Особое значение для успешной реализации настоящей П</w:t>
      </w:r>
      <w:r w:rsidR="008E6EF4" w:rsidRPr="008E6EF4">
        <w:rPr>
          <w:rFonts w:ascii="Times New Roman" w:eastAsia="Calibri" w:hAnsi="Times New Roman" w:cs="Times New Roman"/>
          <w:sz w:val="28"/>
          <w:szCs w:val="28"/>
        </w:rPr>
        <w:t xml:space="preserve">одпрограммы </w:t>
      </w:r>
      <w:r w:rsidRPr="003374D7">
        <w:rPr>
          <w:rFonts w:ascii="Times New Roman" w:eastAsia="Calibri" w:hAnsi="Times New Roman" w:cs="Times New Roman"/>
          <w:sz w:val="28"/>
          <w:szCs w:val="28"/>
        </w:rPr>
        <w:t>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В рамках реализации Программы могут быть выделены следующие риски: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
          <w:sz w:val="28"/>
          <w:szCs w:val="28"/>
        </w:rPr>
      </w:pPr>
      <w:r w:rsidRPr="003374D7">
        <w:rPr>
          <w:rFonts w:ascii="Times New Roman" w:eastAsia="Calibri" w:hAnsi="Times New Roman" w:cs="Times New Roman"/>
          <w:b/>
          <w:sz w:val="28"/>
          <w:szCs w:val="28"/>
        </w:rPr>
        <w:t>Внешние риски в т.ч.</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i/>
          <w:sz w:val="28"/>
          <w:szCs w:val="28"/>
        </w:rPr>
      </w:pPr>
      <w:r w:rsidRPr="003374D7">
        <w:rPr>
          <w:rFonts w:ascii="Times New Roman" w:eastAsia="Calibri" w:hAnsi="Times New Roman" w:cs="Times New Roman"/>
          <w:sz w:val="28"/>
          <w:szCs w:val="28"/>
        </w:rPr>
        <w:t>7.1</w:t>
      </w:r>
      <w:r w:rsidRPr="003374D7">
        <w:rPr>
          <w:rFonts w:ascii="Times New Roman" w:eastAsia="Calibri" w:hAnsi="Times New Roman" w:cs="Times New Roman"/>
          <w:i/>
          <w:sz w:val="28"/>
          <w:szCs w:val="28"/>
        </w:rPr>
        <w:t>. Правовые риски: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Связаны с изменением федерального, краевого и муниципального законодательства, длительностью формирования нормативной 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ab/>
        <w:t>Способы минимизации: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проводить мониторинг планируемых изменений в федеральном, краевом и муниципальном законодательстве в сфере культуры и смежных областях.</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i/>
          <w:sz w:val="28"/>
          <w:szCs w:val="28"/>
        </w:rPr>
      </w:pPr>
      <w:r w:rsidRPr="003374D7">
        <w:rPr>
          <w:rFonts w:ascii="Times New Roman" w:eastAsia="Calibri" w:hAnsi="Times New Roman" w:cs="Times New Roman"/>
          <w:sz w:val="28"/>
          <w:szCs w:val="28"/>
        </w:rPr>
        <w:t>7.2.</w:t>
      </w:r>
      <w:r w:rsidRPr="003374D7">
        <w:rPr>
          <w:rFonts w:ascii="Times New Roman" w:eastAsia="Calibri" w:hAnsi="Times New Roman" w:cs="Times New Roman"/>
          <w:i/>
          <w:sz w:val="28"/>
          <w:szCs w:val="28"/>
        </w:rPr>
        <w:t>Финансовые риски: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i/>
          <w:sz w:val="28"/>
          <w:szCs w:val="28"/>
        </w:rPr>
      </w:pPr>
      <w:r w:rsidRPr="003374D7">
        <w:rPr>
          <w:rFonts w:ascii="Times New Roman" w:eastAsia="Calibri" w:hAnsi="Times New Roman" w:cs="Times New Roman"/>
          <w:sz w:val="28"/>
          <w:szCs w:val="28"/>
        </w:rPr>
        <w:t>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культуры, что может повлечь недофинансирование, сокращение или прекращение программных мероприятий.</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Способы минимизации: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определение приоритетов для первоочередного финансирования;</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планирование бюджетных расходов с применением методик оценки эффективности бюджетных расходов;</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i/>
          <w:sz w:val="28"/>
          <w:szCs w:val="28"/>
        </w:rPr>
      </w:pPr>
      <w:r w:rsidRPr="003374D7">
        <w:rPr>
          <w:rFonts w:ascii="Times New Roman" w:eastAsia="Calibri" w:hAnsi="Times New Roman" w:cs="Times New Roman"/>
          <w:sz w:val="28"/>
          <w:szCs w:val="28"/>
        </w:rPr>
        <w:t>7.3</w:t>
      </w:r>
      <w:r w:rsidRPr="003374D7">
        <w:rPr>
          <w:rFonts w:ascii="Times New Roman" w:eastAsia="Calibri" w:hAnsi="Times New Roman" w:cs="Times New Roman"/>
          <w:i/>
          <w:sz w:val="28"/>
          <w:szCs w:val="28"/>
        </w:rPr>
        <w:t>. Риск усиления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культуры и учреждениями дополнительного образования</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Усиление разрыва между современными требованиями и фактическим состоянием материально-технической базы, технического оснащения и систем </w:t>
      </w:r>
      <w:r w:rsidRPr="003374D7">
        <w:rPr>
          <w:rFonts w:ascii="Times New Roman" w:eastAsia="Calibri" w:hAnsi="Times New Roman" w:cs="Times New Roman"/>
          <w:sz w:val="28"/>
          <w:szCs w:val="28"/>
        </w:rPr>
        <w:lastRenderedPageBreak/>
        <w:t>управления организациями культуры и учреждениями дополнительного образования, может послужить причиной существенного снижения качества и доступности муниципальных услуг.</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Способы минимизации: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для снижения негативных последствий риска в рамках программы предусматриваются мероприятия, направленные на улучшение материально-технической базы учреждений культуры и учреждений дополнительного образования. Проведение текущих и капитальных ремонтов учреждений.</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i/>
          <w:sz w:val="28"/>
          <w:szCs w:val="28"/>
        </w:rPr>
      </w:pPr>
      <w:r w:rsidRPr="003374D7">
        <w:rPr>
          <w:rFonts w:ascii="Times New Roman" w:eastAsia="Calibri" w:hAnsi="Times New Roman" w:cs="Times New Roman"/>
          <w:sz w:val="28"/>
          <w:szCs w:val="28"/>
        </w:rPr>
        <w:t xml:space="preserve">7.4. </w:t>
      </w:r>
      <w:r w:rsidRPr="003374D7">
        <w:rPr>
          <w:rFonts w:ascii="Times New Roman" w:eastAsia="Calibri" w:hAnsi="Times New Roman" w:cs="Times New Roman"/>
          <w:i/>
          <w:sz w:val="28"/>
          <w:szCs w:val="28"/>
        </w:rPr>
        <w:t>Макроэкономические риски: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возникновением бюджетного дефицита, что может вызвать снижение инвестиционной привлекательности сферы культуры, необоснованный рост стоимости услуг в сфере культуры, а также существенно снизить объем платных услуг в сферах культуры.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 в том числе связанных с реконструкцией и капитальным ремонтом учреждений культуры.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Способы минимизации: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 в рамках </w:t>
      </w:r>
      <w:r w:rsidR="008E6EF4" w:rsidRPr="008E6EF4">
        <w:rPr>
          <w:rFonts w:ascii="Times New Roman" w:eastAsia="Calibri" w:hAnsi="Times New Roman" w:cs="Times New Roman"/>
          <w:sz w:val="28"/>
          <w:szCs w:val="28"/>
        </w:rPr>
        <w:t>подпрограммы</w:t>
      </w:r>
      <w:r w:rsidRPr="003374D7">
        <w:rPr>
          <w:rFonts w:ascii="Times New Roman" w:eastAsia="Calibri" w:hAnsi="Times New Roman" w:cs="Times New Roman"/>
          <w:sz w:val="28"/>
          <w:szCs w:val="28"/>
        </w:rPr>
        <w:t xml:space="preserve"> отсутствует возможность управления этими рисками. Вероятен лишь оперативный учет последствий их проявления.</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
          <w:sz w:val="28"/>
          <w:szCs w:val="28"/>
        </w:rPr>
      </w:pPr>
      <w:r w:rsidRPr="003374D7">
        <w:rPr>
          <w:rFonts w:ascii="Times New Roman" w:eastAsia="Calibri" w:hAnsi="Times New Roman" w:cs="Times New Roman"/>
          <w:b/>
          <w:sz w:val="28"/>
          <w:szCs w:val="28"/>
        </w:rPr>
        <w:t>Внутренние риски в т.ч.</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b/>
          <w:i/>
          <w:sz w:val="28"/>
          <w:szCs w:val="28"/>
        </w:rPr>
      </w:pPr>
      <w:r w:rsidRPr="003374D7">
        <w:rPr>
          <w:rFonts w:ascii="Times New Roman" w:eastAsia="Calibri" w:hAnsi="Times New Roman" w:cs="Times New Roman"/>
          <w:sz w:val="28"/>
          <w:szCs w:val="28"/>
        </w:rPr>
        <w:t>7.5.</w:t>
      </w:r>
      <w:r w:rsidR="00694EB3">
        <w:rPr>
          <w:rFonts w:ascii="Times New Roman" w:eastAsia="Calibri" w:hAnsi="Times New Roman" w:cs="Times New Roman"/>
          <w:sz w:val="28"/>
          <w:szCs w:val="28"/>
        </w:rPr>
        <w:t xml:space="preserve"> </w:t>
      </w:r>
      <w:r w:rsidRPr="003374D7">
        <w:rPr>
          <w:rFonts w:ascii="Times New Roman" w:eastAsia="Calibri" w:hAnsi="Times New Roman" w:cs="Times New Roman"/>
          <w:i/>
          <w:sz w:val="28"/>
          <w:szCs w:val="28"/>
        </w:rPr>
        <w:t>Административные риски: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Риски данной группы связаны с неэффективным управлением программой, низкой эффективностью взаимодействия заинтересованных сторон, что может повлечь за собой нарушение планируемых сроков реализации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мероприятий </w:t>
      </w:r>
      <w:r w:rsidR="008E6EF4" w:rsidRPr="008E6EF4">
        <w:rPr>
          <w:rFonts w:ascii="Times New Roman" w:eastAsia="Calibri" w:hAnsi="Times New Roman" w:cs="Times New Roman"/>
          <w:sz w:val="28"/>
          <w:szCs w:val="28"/>
        </w:rPr>
        <w:t>подпрограммы</w:t>
      </w:r>
      <w:r w:rsidRPr="003374D7">
        <w:rPr>
          <w:rFonts w:ascii="Times New Roman" w:eastAsia="Calibri" w:hAnsi="Times New Roman" w:cs="Times New Roman"/>
          <w:sz w:val="28"/>
          <w:szCs w:val="28"/>
        </w:rPr>
        <w:t>.</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Способы минимизации: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формирование эффективной системы управления реализацией программы;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 проведение систематического аудита результативности реализации муниципальной </w:t>
      </w:r>
      <w:r w:rsidR="008E6EF4" w:rsidRPr="008E6EF4">
        <w:rPr>
          <w:rFonts w:ascii="Times New Roman" w:eastAsia="Calibri" w:hAnsi="Times New Roman" w:cs="Times New Roman"/>
          <w:sz w:val="28"/>
          <w:szCs w:val="28"/>
        </w:rPr>
        <w:t>подпрограммы</w:t>
      </w:r>
      <w:r w:rsidRPr="003374D7">
        <w:rPr>
          <w:rFonts w:ascii="Times New Roman" w:eastAsia="Calibri" w:hAnsi="Times New Roman" w:cs="Times New Roman"/>
          <w:sz w:val="28"/>
          <w:szCs w:val="28"/>
        </w:rPr>
        <w:t>;</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публикация отчетов о ходе реализации программы;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 своевременная корректировка мероприятий программы.</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i/>
          <w:sz w:val="28"/>
          <w:szCs w:val="28"/>
        </w:rPr>
      </w:pPr>
      <w:r w:rsidRPr="003374D7">
        <w:rPr>
          <w:rFonts w:ascii="Times New Roman" w:eastAsia="Calibri" w:hAnsi="Times New Roman" w:cs="Times New Roman"/>
          <w:sz w:val="28"/>
          <w:szCs w:val="28"/>
        </w:rPr>
        <w:t>7.6.</w:t>
      </w:r>
      <w:r w:rsidRPr="003374D7">
        <w:rPr>
          <w:rFonts w:ascii="Times New Roman" w:eastAsia="Calibri" w:hAnsi="Times New Roman" w:cs="Times New Roman"/>
          <w:i/>
          <w:sz w:val="28"/>
          <w:szCs w:val="28"/>
        </w:rPr>
        <w:t>Кадровые риски: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Обусловлены значительным дефицитом высококвалифицированных кадров в сфере культуры, что снижает эффективность работы учреждений и качество предоставляемых услуг.</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lastRenderedPageBreak/>
        <w:t>Способы минимизации:</w:t>
      </w:r>
    </w:p>
    <w:p w:rsidR="003374D7" w:rsidRPr="003374D7" w:rsidRDefault="003374D7" w:rsidP="003374D7">
      <w:pPr>
        <w:autoSpaceDE w:val="0"/>
        <w:autoSpaceDN w:val="0"/>
        <w:adjustRightInd w:val="0"/>
        <w:spacing w:after="0" w:line="240" w:lineRule="auto"/>
        <w:ind w:firstLine="539"/>
        <w:contextualSpacing/>
        <w:jc w:val="both"/>
        <w:outlineLvl w:val="1"/>
        <w:rPr>
          <w:rFonts w:ascii="Times New Roman" w:eastAsia="Calibri" w:hAnsi="Times New Roman" w:cs="Times New Roman"/>
          <w:sz w:val="28"/>
          <w:szCs w:val="28"/>
        </w:rPr>
      </w:pPr>
      <w:r w:rsidRPr="003374D7">
        <w:rPr>
          <w:rFonts w:ascii="Times New Roman" w:eastAsia="Calibri" w:hAnsi="Times New Roman" w:cs="Times New Roman"/>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3374D7" w:rsidRPr="003374D7" w:rsidRDefault="003374D7" w:rsidP="003374D7">
      <w:pPr>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3374D7" w:rsidRPr="003374D7" w:rsidRDefault="003374D7" w:rsidP="003374D7">
      <w:pPr>
        <w:spacing w:after="200" w:line="240" w:lineRule="auto"/>
        <w:ind w:left="851"/>
        <w:jc w:val="center"/>
        <w:rPr>
          <w:rFonts w:ascii="Times New Roman" w:eastAsia="Calibri" w:hAnsi="Times New Roman" w:cs="Times New Roman"/>
          <w:b/>
          <w:sz w:val="28"/>
          <w:szCs w:val="28"/>
        </w:rPr>
      </w:pPr>
      <w:r w:rsidRPr="003374D7">
        <w:rPr>
          <w:rFonts w:ascii="Times New Roman" w:eastAsia="Calibri" w:hAnsi="Times New Roman" w:cs="Times New Roman"/>
          <w:b/>
          <w:sz w:val="28"/>
          <w:szCs w:val="28"/>
        </w:rPr>
        <w:t>10.Управление</w:t>
      </w:r>
      <w:r w:rsidR="008E6EF4" w:rsidRPr="008E6EF4">
        <w:rPr>
          <w:rFonts w:ascii="Times New Roman" w:eastAsia="Calibri" w:hAnsi="Times New Roman" w:cs="Times New Roman"/>
          <w:sz w:val="28"/>
          <w:szCs w:val="28"/>
        </w:rPr>
        <w:t xml:space="preserve"> </w:t>
      </w:r>
      <w:r w:rsidR="008E6EF4" w:rsidRPr="008E6EF4">
        <w:rPr>
          <w:rFonts w:ascii="Times New Roman" w:eastAsia="Calibri" w:hAnsi="Times New Roman" w:cs="Times New Roman"/>
          <w:b/>
          <w:sz w:val="28"/>
          <w:szCs w:val="28"/>
        </w:rPr>
        <w:t xml:space="preserve">подпрограммы </w:t>
      </w:r>
      <w:r w:rsidRPr="003374D7">
        <w:rPr>
          <w:rFonts w:ascii="Times New Roman" w:eastAsia="Calibri" w:hAnsi="Times New Roman" w:cs="Times New Roman"/>
          <w:b/>
          <w:sz w:val="28"/>
          <w:szCs w:val="28"/>
        </w:rPr>
        <w:t>и контроль за ходом ее реализации</w:t>
      </w:r>
    </w:p>
    <w:p w:rsidR="003374D7" w:rsidRPr="003374D7" w:rsidRDefault="003374D7" w:rsidP="003374D7">
      <w:pPr>
        <w:spacing w:after="0" w:line="240" w:lineRule="auto"/>
        <w:ind w:firstLine="709"/>
        <w:contextualSpacing/>
        <w:jc w:val="both"/>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Контроль за реализацией </w:t>
      </w:r>
      <w:r w:rsidR="008E6EF4" w:rsidRPr="008E6EF4">
        <w:rPr>
          <w:rFonts w:ascii="Times New Roman" w:eastAsia="Calibri" w:hAnsi="Times New Roman" w:cs="Times New Roman"/>
          <w:sz w:val="28"/>
          <w:szCs w:val="28"/>
        </w:rPr>
        <w:t>подпрограммы</w:t>
      </w:r>
      <w:r w:rsidRPr="003374D7">
        <w:rPr>
          <w:rFonts w:ascii="Times New Roman" w:eastAsia="Calibri" w:hAnsi="Times New Roman" w:cs="Times New Roman"/>
          <w:sz w:val="28"/>
          <w:szCs w:val="28"/>
        </w:rPr>
        <w:t xml:space="preserve"> осуществляется Администрацией района.</w:t>
      </w:r>
    </w:p>
    <w:p w:rsidR="003374D7" w:rsidRPr="003374D7" w:rsidRDefault="003374D7" w:rsidP="003374D7">
      <w:pPr>
        <w:spacing w:after="0" w:line="240" w:lineRule="auto"/>
        <w:ind w:firstLine="709"/>
        <w:contextualSpacing/>
        <w:jc w:val="both"/>
        <w:rPr>
          <w:rFonts w:ascii="Times New Roman" w:eastAsia="Calibri" w:hAnsi="Times New Roman" w:cs="Times New Roman"/>
          <w:sz w:val="28"/>
          <w:szCs w:val="28"/>
        </w:rPr>
      </w:pPr>
      <w:r w:rsidRPr="003374D7">
        <w:rPr>
          <w:rFonts w:ascii="Times New Roman" w:eastAsia="Calibri" w:hAnsi="Times New Roman" w:cs="Times New Roman"/>
          <w:sz w:val="28"/>
          <w:szCs w:val="28"/>
        </w:rPr>
        <w:t xml:space="preserve">Управление образования администрации района обеспечивает целевое и эффективное использование финансовых средств, выделяемых на реализацию </w:t>
      </w:r>
      <w:r w:rsidR="008E6EF4" w:rsidRPr="008E6EF4">
        <w:rPr>
          <w:rFonts w:ascii="Times New Roman" w:eastAsia="Calibri" w:hAnsi="Times New Roman" w:cs="Times New Roman"/>
          <w:sz w:val="28"/>
          <w:szCs w:val="28"/>
        </w:rPr>
        <w:t>подпрограммы</w:t>
      </w:r>
      <w:r w:rsidRPr="003374D7">
        <w:rPr>
          <w:rFonts w:ascii="Times New Roman" w:eastAsia="Calibri" w:hAnsi="Times New Roman" w:cs="Times New Roman"/>
          <w:sz w:val="28"/>
          <w:szCs w:val="28"/>
        </w:rPr>
        <w:t>, и отчитывается перед Комитетом по финансам Администрации района.</w:t>
      </w:r>
    </w:p>
    <w:p w:rsidR="003374D7" w:rsidRPr="003374D7" w:rsidRDefault="003374D7" w:rsidP="003374D7">
      <w:pPr>
        <w:spacing w:after="0" w:line="240" w:lineRule="auto"/>
        <w:ind w:left="1069"/>
        <w:contextualSpacing/>
        <w:jc w:val="center"/>
        <w:rPr>
          <w:rFonts w:ascii="Times New Roman" w:eastAsia="Calibri" w:hAnsi="Times New Roman" w:cs="Times New Roman"/>
          <w:b/>
          <w:sz w:val="28"/>
          <w:szCs w:val="28"/>
        </w:rPr>
      </w:pPr>
    </w:p>
    <w:p w:rsidR="003374D7" w:rsidRPr="003374D7" w:rsidRDefault="003374D7" w:rsidP="003374D7">
      <w:pPr>
        <w:numPr>
          <w:ilvl w:val="0"/>
          <w:numId w:val="2"/>
        </w:numPr>
        <w:spacing w:after="0" w:line="240" w:lineRule="auto"/>
        <w:contextualSpacing/>
        <w:jc w:val="center"/>
        <w:rPr>
          <w:rFonts w:ascii="Times New Roman" w:eastAsia="Calibri" w:hAnsi="Times New Roman" w:cs="Times New Roman"/>
          <w:b/>
          <w:sz w:val="28"/>
          <w:szCs w:val="28"/>
        </w:rPr>
      </w:pPr>
      <w:r w:rsidRPr="003374D7">
        <w:rPr>
          <w:rFonts w:ascii="Times New Roman" w:eastAsia="Calibri" w:hAnsi="Times New Roman" w:cs="Times New Roman"/>
          <w:b/>
          <w:sz w:val="28"/>
          <w:szCs w:val="28"/>
        </w:rPr>
        <w:t>Ответственные за выполнение</w:t>
      </w:r>
      <w:r w:rsidRPr="008E6EF4">
        <w:rPr>
          <w:rFonts w:ascii="Times New Roman" w:eastAsia="Calibri" w:hAnsi="Times New Roman" w:cs="Times New Roman"/>
          <w:b/>
          <w:bCs/>
          <w:sz w:val="28"/>
          <w:szCs w:val="28"/>
        </w:rPr>
        <w:t xml:space="preserve"> </w:t>
      </w:r>
      <w:r w:rsidR="008E6EF4" w:rsidRPr="008E6EF4">
        <w:rPr>
          <w:rFonts w:ascii="Times New Roman" w:eastAsia="Calibri" w:hAnsi="Times New Roman" w:cs="Times New Roman"/>
          <w:b/>
          <w:bCs/>
          <w:sz w:val="28"/>
          <w:szCs w:val="28"/>
        </w:rPr>
        <w:t>Подпрограммы</w:t>
      </w:r>
    </w:p>
    <w:p w:rsidR="003374D7" w:rsidRPr="003374D7" w:rsidRDefault="003374D7" w:rsidP="003374D7">
      <w:pPr>
        <w:spacing w:after="0" w:line="240" w:lineRule="auto"/>
        <w:ind w:left="720"/>
        <w:contextualSpacing/>
        <w:jc w:val="both"/>
        <w:rPr>
          <w:rFonts w:ascii="Times New Roman" w:eastAsia="Calibri" w:hAnsi="Times New Roman" w:cs="Times New Roman"/>
          <w:b/>
          <w:sz w:val="28"/>
          <w:szCs w:val="28"/>
        </w:rPr>
      </w:pPr>
    </w:p>
    <w:p w:rsidR="003374D7" w:rsidRPr="003374D7" w:rsidRDefault="003374D7" w:rsidP="003374D7">
      <w:pPr>
        <w:spacing w:after="0" w:line="240" w:lineRule="auto"/>
        <w:ind w:firstLine="709"/>
        <w:contextualSpacing/>
        <w:jc w:val="both"/>
        <w:rPr>
          <w:rFonts w:ascii="Times New Roman" w:eastAsia="Calibri" w:hAnsi="Times New Roman" w:cs="Times New Roman"/>
          <w:sz w:val="28"/>
          <w:szCs w:val="28"/>
        </w:rPr>
      </w:pPr>
      <w:r w:rsidRPr="003374D7">
        <w:rPr>
          <w:rFonts w:ascii="Times New Roman" w:eastAsia="Calibri" w:hAnsi="Times New Roman" w:cs="Times New Roman"/>
          <w:sz w:val="28"/>
          <w:szCs w:val="28"/>
        </w:rPr>
        <w:t>Управление образования администрации муниципального района «Петровск-Забайкальский район».</w:t>
      </w:r>
    </w:p>
    <w:p w:rsidR="003374D7" w:rsidRPr="003374D7" w:rsidRDefault="003374D7" w:rsidP="003374D7">
      <w:pPr>
        <w:spacing w:after="0" w:line="240" w:lineRule="auto"/>
        <w:ind w:firstLine="709"/>
        <w:contextualSpacing/>
        <w:jc w:val="both"/>
        <w:rPr>
          <w:rFonts w:ascii="Times New Roman" w:eastAsia="Calibri" w:hAnsi="Times New Roman" w:cs="Times New Roman"/>
          <w:sz w:val="28"/>
          <w:szCs w:val="28"/>
        </w:rPr>
      </w:pPr>
    </w:p>
    <w:p w:rsidR="003374D7" w:rsidRPr="003374D7" w:rsidRDefault="003374D7" w:rsidP="003374D7">
      <w:pPr>
        <w:spacing w:after="0" w:line="240" w:lineRule="auto"/>
        <w:ind w:firstLine="709"/>
        <w:contextualSpacing/>
        <w:jc w:val="both"/>
        <w:rPr>
          <w:rFonts w:ascii="Times New Roman" w:eastAsia="Calibri" w:hAnsi="Times New Roman" w:cs="Times New Roman"/>
          <w:sz w:val="28"/>
          <w:szCs w:val="28"/>
        </w:rPr>
      </w:pPr>
    </w:p>
    <w:p w:rsidR="003374D7" w:rsidRPr="003374D7" w:rsidRDefault="003374D7" w:rsidP="003374D7">
      <w:pPr>
        <w:spacing w:after="0" w:line="240" w:lineRule="auto"/>
        <w:ind w:firstLine="709"/>
        <w:contextualSpacing/>
        <w:jc w:val="both"/>
        <w:rPr>
          <w:rFonts w:ascii="Times New Roman" w:eastAsia="Calibri" w:hAnsi="Times New Roman" w:cs="Times New Roman"/>
          <w:sz w:val="28"/>
          <w:szCs w:val="28"/>
        </w:rPr>
      </w:pPr>
    </w:p>
    <w:p w:rsidR="008F07A4" w:rsidRPr="00C9542C" w:rsidRDefault="003374D7" w:rsidP="00C9542C">
      <w:pPr>
        <w:spacing w:after="0" w:line="240" w:lineRule="auto"/>
        <w:contextualSpacing/>
        <w:jc w:val="center"/>
        <w:rPr>
          <w:rFonts w:ascii="Times New Roman" w:eastAsia="Calibri" w:hAnsi="Times New Roman" w:cs="Times New Roman"/>
          <w:bCs/>
          <w:sz w:val="28"/>
          <w:szCs w:val="28"/>
        </w:rPr>
        <w:sectPr w:rsidR="008F07A4" w:rsidRPr="00C9542C" w:rsidSect="008F07A4">
          <w:pgSz w:w="11906" w:h="16838"/>
          <w:pgMar w:top="1134" w:right="567" w:bottom="1134" w:left="1985" w:header="709" w:footer="709" w:gutter="0"/>
          <w:cols w:space="708"/>
          <w:docGrid w:linePitch="360"/>
        </w:sectPr>
      </w:pPr>
      <w:r w:rsidRPr="003374D7">
        <w:rPr>
          <w:rFonts w:ascii="Times New Roman" w:eastAsia="Calibri" w:hAnsi="Times New Roman" w:cs="Times New Roman"/>
          <w:bCs/>
          <w:sz w:val="28"/>
          <w:szCs w:val="28"/>
        </w:rPr>
        <w:t xml:space="preserve">                                                                                                                                              </w:t>
      </w:r>
    </w:p>
    <w:p w:rsidR="003374D7" w:rsidRPr="003374D7" w:rsidRDefault="00A374ED" w:rsidP="00C9542C">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12.</w:t>
      </w:r>
      <w:r w:rsidR="003374D7" w:rsidRPr="003374D7">
        <w:rPr>
          <w:rFonts w:ascii="Times New Roman" w:eastAsia="Calibri" w:hAnsi="Times New Roman" w:cs="Times New Roman"/>
          <w:b/>
          <w:sz w:val="28"/>
          <w:szCs w:val="28"/>
        </w:rPr>
        <w:t xml:space="preserve">Перечень мероприятий </w:t>
      </w:r>
      <w:r w:rsidR="008E6EF4" w:rsidRPr="008E6EF4">
        <w:rPr>
          <w:rFonts w:ascii="Times New Roman" w:eastAsia="Calibri" w:hAnsi="Times New Roman" w:cs="Times New Roman"/>
          <w:b/>
          <w:sz w:val="28"/>
          <w:szCs w:val="28"/>
        </w:rPr>
        <w:t>подпрограммы</w:t>
      </w:r>
    </w:p>
    <w:p w:rsidR="003374D7" w:rsidRPr="003374D7" w:rsidRDefault="003374D7" w:rsidP="003374D7">
      <w:pPr>
        <w:spacing w:after="0" w:line="240" w:lineRule="auto"/>
        <w:contextualSpacing/>
        <w:jc w:val="center"/>
        <w:rPr>
          <w:rFonts w:ascii="Times New Roman" w:eastAsia="Calibri" w:hAnsi="Times New Roman" w:cs="Times New Roman"/>
          <w:sz w:val="28"/>
          <w:szCs w:val="28"/>
        </w:rPr>
      </w:pPr>
    </w:p>
    <w:tbl>
      <w:tblPr>
        <w:tblStyle w:val="42"/>
        <w:tblpPr w:leftFromText="180" w:rightFromText="180" w:vertAnchor="text" w:horzAnchor="margin" w:tblpXSpec="center" w:tblpY="81"/>
        <w:tblW w:w="15233" w:type="dxa"/>
        <w:tblLayout w:type="fixed"/>
        <w:tblLook w:val="0600" w:firstRow="0" w:lastRow="0" w:firstColumn="0" w:lastColumn="0" w:noHBand="1" w:noVBand="1"/>
      </w:tblPr>
      <w:tblGrid>
        <w:gridCol w:w="534"/>
        <w:gridCol w:w="4011"/>
        <w:gridCol w:w="57"/>
        <w:gridCol w:w="2268"/>
        <w:gridCol w:w="1417"/>
        <w:gridCol w:w="43"/>
        <w:gridCol w:w="1233"/>
        <w:gridCol w:w="43"/>
        <w:gridCol w:w="1134"/>
        <w:gridCol w:w="99"/>
        <w:gridCol w:w="1417"/>
        <w:gridCol w:w="43"/>
        <w:gridCol w:w="1517"/>
        <w:gridCol w:w="1417"/>
      </w:tblGrid>
      <w:tr w:rsidR="003374D7" w:rsidRPr="003374D7" w:rsidTr="00A61AEB">
        <w:trPr>
          <w:trHeight w:val="165"/>
        </w:trPr>
        <w:tc>
          <w:tcPr>
            <w:tcW w:w="534" w:type="dxa"/>
            <w:vMerge w:val="restart"/>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3</w:t>
            </w:r>
          </w:p>
        </w:tc>
        <w:tc>
          <w:tcPr>
            <w:tcW w:w="4011" w:type="dxa"/>
            <w:vMerge w:val="restart"/>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Наименование мероприятий</w:t>
            </w:r>
          </w:p>
        </w:tc>
        <w:tc>
          <w:tcPr>
            <w:tcW w:w="2325" w:type="dxa"/>
            <w:gridSpan w:val="2"/>
            <w:vMerge w:val="restart"/>
          </w:tcPr>
          <w:p w:rsidR="003374D7" w:rsidRPr="003374D7" w:rsidRDefault="003374D7" w:rsidP="00A61AEB">
            <w:pPr>
              <w:ind w:firstLine="0"/>
              <w:jc w:val="center"/>
              <w:rPr>
                <w:rFonts w:ascii="Times New Roman" w:eastAsia="Calibri" w:hAnsi="Times New Roman" w:cs="Times New Roman"/>
                <w:b/>
                <w:sz w:val="24"/>
                <w:szCs w:val="24"/>
              </w:rPr>
            </w:pPr>
            <w:r w:rsidRPr="003374D7">
              <w:rPr>
                <w:rFonts w:ascii="Times New Roman" w:eastAsia="Calibri" w:hAnsi="Times New Roman" w:cs="Times New Roman"/>
                <w:b/>
                <w:sz w:val="24"/>
                <w:szCs w:val="24"/>
              </w:rPr>
              <w:t>Исполнители</w:t>
            </w:r>
          </w:p>
        </w:tc>
        <w:tc>
          <w:tcPr>
            <w:tcW w:w="8363" w:type="dxa"/>
            <w:gridSpan w:val="10"/>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Объем финансирования за счет средств бюджета района, руб.</w:t>
            </w:r>
          </w:p>
        </w:tc>
      </w:tr>
      <w:tr w:rsidR="003374D7" w:rsidRPr="003374D7" w:rsidTr="00A61AEB">
        <w:trPr>
          <w:trHeight w:val="345"/>
        </w:trPr>
        <w:tc>
          <w:tcPr>
            <w:tcW w:w="534" w:type="dxa"/>
            <w:vMerge/>
          </w:tcPr>
          <w:p w:rsidR="003374D7" w:rsidRPr="003374D7" w:rsidRDefault="003374D7" w:rsidP="00A61AEB">
            <w:pPr>
              <w:ind w:firstLine="0"/>
              <w:rPr>
                <w:rFonts w:ascii="Times New Roman" w:eastAsia="Calibri" w:hAnsi="Times New Roman" w:cs="Times New Roman"/>
                <w:b/>
                <w:sz w:val="24"/>
                <w:szCs w:val="24"/>
              </w:rPr>
            </w:pPr>
          </w:p>
        </w:tc>
        <w:tc>
          <w:tcPr>
            <w:tcW w:w="4011" w:type="dxa"/>
            <w:vMerge/>
          </w:tcPr>
          <w:p w:rsidR="003374D7" w:rsidRPr="003374D7" w:rsidRDefault="003374D7" w:rsidP="00A61AEB">
            <w:pPr>
              <w:ind w:firstLine="0"/>
              <w:rPr>
                <w:rFonts w:ascii="Times New Roman" w:eastAsia="Calibri" w:hAnsi="Times New Roman" w:cs="Times New Roman"/>
                <w:b/>
                <w:sz w:val="24"/>
                <w:szCs w:val="24"/>
              </w:rPr>
            </w:pPr>
          </w:p>
        </w:tc>
        <w:tc>
          <w:tcPr>
            <w:tcW w:w="2325" w:type="dxa"/>
            <w:gridSpan w:val="2"/>
            <w:vMerge/>
          </w:tcPr>
          <w:p w:rsidR="003374D7" w:rsidRPr="003374D7" w:rsidRDefault="003374D7" w:rsidP="00A61AEB">
            <w:pPr>
              <w:ind w:firstLine="0"/>
              <w:rPr>
                <w:rFonts w:ascii="Times New Roman" w:eastAsia="Calibri" w:hAnsi="Times New Roman" w:cs="Times New Roman"/>
                <w:b/>
                <w:sz w:val="24"/>
                <w:szCs w:val="24"/>
              </w:rPr>
            </w:pPr>
          </w:p>
        </w:tc>
        <w:tc>
          <w:tcPr>
            <w:tcW w:w="1417" w:type="dxa"/>
            <w:tcBorders>
              <w:top w:val="single" w:sz="4" w:space="0" w:color="auto"/>
            </w:tcBorders>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ВСЕГО</w:t>
            </w:r>
          </w:p>
        </w:tc>
        <w:tc>
          <w:tcPr>
            <w:tcW w:w="1276" w:type="dxa"/>
            <w:gridSpan w:val="2"/>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202</w:t>
            </w:r>
            <w:r w:rsidR="00694EB3">
              <w:rPr>
                <w:rFonts w:ascii="Times New Roman" w:eastAsia="Calibri" w:hAnsi="Times New Roman" w:cs="Times New Roman"/>
                <w:sz w:val="24"/>
                <w:szCs w:val="24"/>
              </w:rPr>
              <w:t>2</w:t>
            </w:r>
            <w:r w:rsidRPr="003374D7">
              <w:rPr>
                <w:rFonts w:ascii="Times New Roman" w:eastAsia="Calibri" w:hAnsi="Times New Roman" w:cs="Times New Roman"/>
                <w:sz w:val="24"/>
                <w:szCs w:val="24"/>
              </w:rPr>
              <w:t xml:space="preserve"> год</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202</w:t>
            </w:r>
            <w:r w:rsidR="00694EB3">
              <w:rPr>
                <w:rFonts w:ascii="Times New Roman" w:eastAsia="Calibri" w:hAnsi="Times New Roman" w:cs="Times New Roman"/>
                <w:sz w:val="24"/>
                <w:szCs w:val="24"/>
              </w:rPr>
              <w:t>3</w:t>
            </w:r>
            <w:r w:rsidRPr="003374D7">
              <w:rPr>
                <w:rFonts w:ascii="Times New Roman" w:eastAsia="Calibri" w:hAnsi="Times New Roman" w:cs="Times New Roman"/>
                <w:sz w:val="24"/>
                <w:szCs w:val="24"/>
              </w:rPr>
              <w:t xml:space="preserve"> год</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202</w:t>
            </w:r>
            <w:r w:rsidR="00694EB3">
              <w:rPr>
                <w:rFonts w:ascii="Times New Roman" w:eastAsia="Calibri" w:hAnsi="Times New Roman" w:cs="Times New Roman"/>
                <w:sz w:val="24"/>
                <w:szCs w:val="24"/>
              </w:rPr>
              <w:t>4</w:t>
            </w:r>
            <w:r w:rsidRPr="003374D7">
              <w:rPr>
                <w:rFonts w:ascii="Times New Roman" w:eastAsia="Calibri" w:hAnsi="Times New Roman" w:cs="Times New Roman"/>
                <w:sz w:val="24"/>
                <w:szCs w:val="24"/>
              </w:rPr>
              <w:t xml:space="preserve"> год</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202</w:t>
            </w:r>
            <w:r w:rsidR="00694EB3">
              <w:rPr>
                <w:rFonts w:ascii="Times New Roman" w:eastAsia="Calibri" w:hAnsi="Times New Roman" w:cs="Times New Roman"/>
                <w:sz w:val="24"/>
                <w:szCs w:val="24"/>
              </w:rPr>
              <w:t>5</w:t>
            </w:r>
            <w:r w:rsidRPr="003374D7">
              <w:rPr>
                <w:rFonts w:ascii="Times New Roman" w:eastAsia="Calibri" w:hAnsi="Times New Roman" w:cs="Times New Roman"/>
                <w:sz w:val="24"/>
                <w:szCs w:val="24"/>
              </w:rPr>
              <w:t xml:space="preserve"> год </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202</w:t>
            </w:r>
            <w:r w:rsidR="00694EB3">
              <w:rPr>
                <w:rFonts w:ascii="Times New Roman" w:eastAsia="Calibri" w:hAnsi="Times New Roman" w:cs="Times New Roman"/>
                <w:sz w:val="24"/>
                <w:szCs w:val="24"/>
              </w:rPr>
              <w:t>6</w:t>
            </w:r>
            <w:r w:rsidRPr="003374D7">
              <w:rPr>
                <w:rFonts w:ascii="Times New Roman" w:eastAsia="Calibri" w:hAnsi="Times New Roman" w:cs="Times New Roman"/>
                <w:sz w:val="24"/>
                <w:szCs w:val="24"/>
              </w:rPr>
              <w:t xml:space="preserve"> год</w:t>
            </w:r>
          </w:p>
        </w:tc>
      </w:tr>
      <w:tr w:rsidR="003374D7" w:rsidRPr="003374D7" w:rsidTr="00A61AEB">
        <w:tc>
          <w:tcPr>
            <w:tcW w:w="13816" w:type="dxa"/>
            <w:gridSpan w:val="13"/>
            <w:tcBorders>
              <w:right w:val="single" w:sz="4" w:space="0" w:color="auto"/>
            </w:tcBorders>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1. ОРГАНИЗАЦИОННОЕ ОБЕСПЕЧЕНИЕ</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b/>
                <w:sz w:val="24"/>
                <w:szCs w:val="24"/>
              </w:rPr>
            </w:pP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1.</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Организация участия во Всероссийских, краевых   и проектах детей, достигших успехов спортивной деятельности</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17" w:type="dxa"/>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13816" w:type="dxa"/>
            <w:gridSpan w:val="13"/>
            <w:tcBorders>
              <w:right w:val="single" w:sz="4" w:space="0" w:color="auto"/>
            </w:tcBorders>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2. КАДРОВОЕ  ОБЕСПЕЧЕНИЕ</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b/>
                <w:sz w:val="24"/>
                <w:szCs w:val="24"/>
              </w:rPr>
            </w:pP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2.</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 xml:space="preserve">Обучение  педагогов, </w:t>
            </w:r>
            <w:r w:rsidRPr="003374D7">
              <w:rPr>
                <w:rFonts w:ascii="Times New Roman" w:eastAsia="Calibri" w:hAnsi="Times New Roman" w:cs="Times New Roman"/>
                <w:b/>
                <w:sz w:val="24"/>
                <w:szCs w:val="24"/>
              </w:rPr>
              <w:t xml:space="preserve"> </w:t>
            </w:r>
            <w:r w:rsidRPr="003374D7">
              <w:rPr>
                <w:rFonts w:ascii="Times New Roman" w:eastAsia="Calibri" w:hAnsi="Times New Roman" w:cs="Times New Roman"/>
                <w:sz w:val="24"/>
                <w:szCs w:val="24"/>
              </w:rPr>
              <w:t xml:space="preserve">дополнительного образования                                                                                                      в сфере физической культуры и спорта  </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17" w:type="dxa"/>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gridSpan w:val="2"/>
            <w:tcBorders>
              <w:right w:val="single" w:sz="4" w:space="0" w:color="auto"/>
            </w:tcBorders>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15233" w:type="dxa"/>
            <w:gridSpan w:val="14"/>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3.  НАУЧНО - МЕТОДИЧЕСКОЕ  ОБЕСПЕЧЕНИЕ</w:t>
            </w: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3.</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 xml:space="preserve">Разработка и реализация дополнительных общеобразовательных программ в области физической культуры и спорта (дополнительные предпрофессиональные образовательные программы, </w:t>
            </w:r>
            <w:r w:rsidRPr="003374D7">
              <w:rPr>
                <w:rFonts w:ascii="Times New Roman" w:eastAsia="Calibri" w:hAnsi="Times New Roman" w:cs="Times New Roman"/>
                <w:sz w:val="24"/>
                <w:szCs w:val="24"/>
              </w:rPr>
              <w:lastRenderedPageBreak/>
              <w:t>дополнительные общеразвивающие образовательные программы)</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lastRenderedPageBreak/>
              <w:t>Управление образования,</w:t>
            </w:r>
          </w:p>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Муниципальное учреждение дополнительного образования районная детско-</w:t>
            </w:r>
            <w:r w:rsidRPr="003374D7">
              <w:rPr>
                <w:rFonts w:ascii="Times New Roman" w:eastAsia="Calibri" w:hAnsi="Times New Roman" w:cs="Times New Roman"/>
                <w:sz w:val="24"/>
                <w:szCs w:val="24"/>
              </w:rPr>
              <w:lastRenderedPageBreak/>
              <w:t>юношеская спортивная школа</w:t>
            </w:r>
          </w:p>
          <w:p w:rsidR="003374D7" w:rsidRPr="003374D7" w:rsidRDefault="003374D7" w:rsidP="00A61AEB">
            <w:pPr>
              <w:ind w:firstLine="0"/>
              <w:rPr>
                <w:rFonts w:ascii="Times New Roman" w:eastAsia="Calibri" w:hAnsi="Times New Roman" w:cs="Times New Roman"/>
                <w:sz w:val="24"/>
                <w:szCs w:val="24"/>
              </w:rPr>
            </w:pPr>
          </w:p>
        </w:tc>
        <w:tc>
          <w:tcPr>
            <w:tcW w:w="1417" w:type="dxa"/>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0</w:t>
            </w:r>
          </w:p>
        </w:tc>
        <w:tc>
          <w:tcPr>
            <w:tcW w:w="1276"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4.</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 xml:space="preserve">Проведение исследований по проблеме выявления и обучения детей  в сфере физической культуры и спорта  </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17" w:type="dxa"/>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5.</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 xml:space="preserve">Участие в краевой целевой программе  дополнительного образования    в сфере физической культуры и спорта  </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17" w:type="dxa"/>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6.</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 xml:space="preserve">Составление циклограммы школ победителей, победители краевых, муниципальных соревнований по различным видам спорта. Организация и проведение районных соревнований в зачет районной спартакиады школьников, первенств ДЮСШ по различным видам спорта. </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Управление образования,</w:t>
            </w:r>
          </w:p>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tc>
        <w:tc>
          <w:tcPr>
            <w:tcW w:w="1417" w:type="dxa"/>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6"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7.</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Контроль состояния работы с одаренными, спортивными детьми.</w:t>
            </w:r>
          </w:p>
          <w:p w:rsidR="003374D7" w:rsidRPr="003374D7" w:rsidRDefault="003374D7" w:rsidP="00A61AEB">
            <w:pPr>
              <w:ind w:firstLine="0"/>
              <w:rPr>
                <w:rFonts w:ascii="Times New Roman" w:eastAsia="Calibri" w:hAnsi="Times New Roman" w:cs="Times New Roman"/>
                <w:sz w:val="24"/>
                <w:szCs w:val="24"/>
              </w:rPr>
            </w:pPr>
          </w:p>
          <w:p w:rsidR="003374D7" w:rsidRPr="003374D7" w:rsidRDefault="003374D7" w:rsidP="00A61AEB">
            <w:pPr>
              <w:ind w:firstLine="0"/>
              <w:rPr>
                <w:rFonts w:ascii="Times New Roman" w:eastAsia="Calibri" w:hAnsi="Times New Roman" w:cs="Times New Roman"/>
                <w:sz w:val="24"/>
                <w:szCs w:val="24"/>
              </w:rPr>
            </w:pP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lastRenderedPageBreak/>
              <w:t xml:space="preserve">Управление образования,                 Муниципальное </w:t>
            </w:r>
            <w:r w:rsidRPr="003374D7">
              <w:rPr>
                <w:rFonts w:ascii="Times New Roman" w:eastAsia="Calibri" w:hAnsi="Times New Roman" w:cs="Times New Roman"/>
                <w:sz w:val="24"/>
                <w:szCs w:val="24"/>
              </w:rPr>
              <w:lastRenderedPageBreak/>
              <w:t>учреждение дополнительного образования районная детско-юношеская спортивная школа</w:t>
            </w:r>
          </w:p>
        </w:tc>
        <w:tc>
          <w:tcPr>
            <w:tcW w:w="1417" w:type="dxa"/>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0</w:t>
            </w:r>
          </w:p>
        </w:tc>
        <w:tc>
          <w:tcPr>
            <w:tcW w:w="1276"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60" w:type="dxa"/>
            <w:gridSpan w:val="2"/>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15233" w:type="dxa"/>
            <w:gridSpan w:val="14"/>
          </w:tcPr>
          <w:p w:rsidR="003374D7" w:rsidRPr="003374D7" w:rsidRDefault="003374D7" w:rsidP="00A61AEB">
            <w:pPr>
              <w:ind w:firstLine="0"/>
              <w:rPr>
                <w:rFonts w:ascii="Times New Roman" w:eastAsia="Calibri" w:hAnsi="Times New Roman" w:cs="Times New Roman"/>
                <w:b/>
                <w:sz w:val="24"/>
                <w:szCs w:val="24"/>
              </w:rPr>
            </w:pPr>
            <w:r w:rsidRPr="003374D7">
              <w:rPr>
                <w:rFonts w:ascii="Times New Roman" w:eastAsia="Calibri" w:hAnsi="Times New Roman" w:cs="Times New Roman"/>
                <w:b/>
                <w:sz w:val="24"/>
                <w:szCs w:val="24"/>
              </w:rPr>
              <w:t>4.  ИНФОРМАЦИОННО-ИЗДАТЕЛЬСКАЯ ДЕЯТЕЛЬНОСТЬ</w:t>
            </w: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8.</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Банк данных на одаренных детей (общая и специальная одаренность), победителей соревнований в личном первенстве, конкурсов, смотров.</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3374D7" w:rsidRDefault="00A61AE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33" w:type="dxa"/>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Calibri" w:eastAsia="Calibri" w:hAnsi="Calibri" w:cs="Times New Roman"/>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60" w:type="dxa"/>
            <w:gridSpan w:val="2"/>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517" w:type="dxa"/>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Calibri" w:eastAsia="Calibri" w:hAnsi="Calibri" w:cs="Times New Roman"/>
              </w:rPr>
              <w:t>0</w:t>
            </w:r>
          </w:p>
        </w:tc>
      </w:tr>
      <w:tr w:rsidR="003374D7" w:rsidRPr="003374D7" w:rsidTr="00A61AEB">
        <w:tc>
          <w:tcPr>
            <w:tcW w:w="534"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9.</w:t>
            </w:r>
          </w:p>
        </w:tc>
        <w:tc>
          <w:tcPr>
            <w:tcW w:w="4011" w:type="dxa"/>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Проведение анализа достижений и недостатков работы с одаренными (спортивной направленности) детьми с целью корректировки программы.</w:t>
            </w:r>
          </w:p>
        </w:tc>
        <w:tc>
          <w:tcPr>
            <w:tcW w:w="2325" w:type="dxa"/>
            <w:gridSpan w:val="2"/>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3374D7" w:rsidRDefault="003374D7" w:rsidP="00A61AEB">
            <w:pPr>
              <w:ind w:firstLine="0"/>
              <w:jc w:val="center"/>
              <w:rPr>
                <w:rFonts w:ascii="Times New Roman" w:eastAsia="Calibri" w:hAnsi="Times New Roman" w:cs="Times New Roman"/>
                <w:sz w:val="24"/>
                <w:szCs w:val="24"/>
              </w:rPr>
            </w:pPr>
          </w:p>
          <w:p w:rsidR="003374D7" w:rsidRPr="003374D7" w:rsidRDefault="003374D7" w:rsidP="00A61AEB">
            <w:pPr>
              <w:ind w:firstLine="0"/>
              <w:jc w:val="center"/>
              <w:rPr>
                <w:rFonts w:ascii="Times New Roman" w:eastAsia="Calibri" w:hAnsi="Times New Roman" w:cs="Times New Roman"/>
                <w:sz w:val="24"/>
                <w:szCs w:val="24"/>
              </w:rPr>
            </w:pPr>
          </w:p>
        </w:tc>
        <w:tc>
          <w:tcPr>
            <w:tcW w:w="1460" w:type="dxa"/>
            <w:gridSpan w:val="2"/>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33" w:type="dxa"/>
          </w:tcPr>
          <w:p w:rsidR="003374D7" w:rsidRPr="003374D7" w:rsidRDefault="003374D7" w:rsidP="00A61AEB">
            <w:pPr>
              <w:ind w:firstLine="0"/>
              <w:jc w:val="center"/>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276" w:type="dxa"/>
            <w:gridSpan w:val="3"/>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460" w:type="dxa"/>
            <w:gridSpan w:val="2"/>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517" w:type="dxa"/>
            <w:tcBorders>
              <w:righ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c>
          <w:tcPr>
            <w:tcW w:w="1417" w:type="dxa"/>
            <w:tcBorders>
              <w:left w:val="single" w:sz="4" w:space="0" w:color="auto"/>
            </w:tcBorders>
          </w:tcPr>
          <w:p w:rsidR="003374D7" w:rsidRPr="003374D7" w:rsidRDefault="003374D7" w:rsidP="00A61AEB">
            <w:pPr>
              <w:ind w:firstLine="0"/>
              <w:rPr>
                <w:rFonts w:ascii="Times New Roman" w:eastAsia="Calibri" w:hAnsi="Times New Roman" w:cs="Times New Roman"/>
                <w:sz w:val="24"/>
                <w:szCs w:val="24"/>
              </w:rPr>
            </w:pPr>
            <w:r w:rsidRPr="003374D7">
              <w:rPr>
                <w:rFonts w:ascii="Times New Roman" w:eastAsia="Calibri" w:hAnsi="Times New Roman" w:cs="Times New Roman"/>
                <w:sz w:val="24"/>
                <w:szCs w:val="24"/>
              </w:rPr>
              <w:t>0</w:t>
            </w:r>
          </w:p>
        </w:tc>
      </w:tr>
      <w:tr w:rsidR="003374D7" w:rsidRPr="003374D7" w:rsidTr="00A61AEB">
        <w:tc>
          <w:tcPr>
            <w:tcW w:w="15233" w:type="dxa"/>
            <w:gridSpan w:val="14"/>
          </w:tcPr>
          <w:p w:rsidR="003374D7" w:rsidRPr="00606239" w:rsidRDefault="003374D7" w:rsidP="00A61AEB">
            <w:pPr>
              <w:ind w:firstLine="0"/>
              <w:rPr>
                <w:rFonts w:ascii="Times New Roman" w:eastAsia="Calibri" w:hAnsi="Times New Roman" w:cs="Times New Roman"/>
                <w:b/>
                <w:sz w:val="24"/>
                <w:szCs w:val="24"/>
              </w:rPr>
            </w:pPr>
            <w:r w:rsidRPr="00606239">
              <w:rPr>
                <w:rFonts w:ascii="Times New Roman" w:eastAsia="Calibri" w:hAnsi="Times New Roman" w:cs="Times New Roman"/>
                <w:b/>
                <w:sz w:val="24"/>
                <w:szCs w:val="24"/>
              </w:rPr>
              <w:t>5. УКРЕПЛЕНИЕ МАТЕРИАЛЬНО-ТЕХНИЧЕСКОЙ БАЗЫ</w:t>
            </w:r>
          </w:p>
        </w:tc>
      </w:tr>
      <w:tr w:rsidR="003374D7" w:rsidRPr="00471BDE" w:rsidTr="00A61AEB">
        <w:trPr>
          <w:trHeight w:val="413"/>
        </w:trPr>
        <w:tc>
          <w:tcPr>
            <w:tcW w:w="534" w:type="dxa"/>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10.</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4011" w:type="dxa"/>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Приобретение спортивного инвентаря</w:t>
            </w:r>
          </w:p>
        </w:tc>
        <w:tc>
          <w:tcPr>
            <w:tcW w:w="2325" w:type="dxa"/>
            <w:gridSpan w:val="2"/>
            <w:tcBorders>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w:t>
            </w:r>
            <w:r w:rsidRPr="00606239">
              <w:rPr>
                <w:rFonts w:ascii="Times New Roman" w:eastAsia="Calibri" w:hAnsi="Times New Roman" w:cs="Times New Roman"/>
                <w:sz w:val="24"/>
                <w:szCs w:val="24"/>
              </w:rPr>
              <w:lastRenderedPageBreak/>
              <w:t>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61AEB"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lastRenderedPageBreak/>
              <w:t>2</w:t>
            </w:r>
            <w:r w:rsidR="00AA115B">
              <w:rPr>
                <w:rFonts w:ascii="Times New Roman" w:eastAsia="Calibri" w:hAnsi="Times New Roman" w:cs="Times New Roman"/>
                <w:b/>
                <w:bCs/>
                <w:sz w:val="24"/>
                <w:szCs w:val="24"/>
              </w:rPr>
              <w:t xml:space="preserve">50 </w:t>
            </w:r>
            <w:r w:rsidRPr="00606239">
              <w:rPr>
                <w:rFonts w:ascii="Times New Roman" w:eastAsia="Calibri" w:hAnsi="Times New Roman" w:cs="Times New Roman"/>
                <w:b/>
                <w:bCs/>
                <w:sz w:val="24"/>
                <w:szCs w:val="24"/>
              </w:rPr>
              <w:t xml:space="preserve"> 000</w:t>
            </w:r>
          </w:p>
        </w:tc>
        <w:tc>
          <w:tcPr>
            <w:tcW w:w="1233" w:type="dxa"/>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50 000</w:t>
            </w:r>
          </w:p>
        </w:tc>
        <w:tc>
          <w:tcPr>
            <w:tcW w:w="1276" w:type="dxa"/>
            <w:gridSpan w:val="3"/>
            <w:tcBorders>
              <w:bottom w:val="single" w:sz="4" w:space="0" w:color="auto"/>
            </w:tcBorders>
          </w:tcPr>
          <w:p w:rsidR="003374D7" w:rsidRPr="00606239" w:rsidRDefault="00AA115B" w:rsidP="00A61AEB">
            <w:pPr>
              <w:ind w:firstLine="0"/>
              <w:rPr>
                <w:rFonts w:ascii="Times New Roman" w:eastAsia="Calibri" w:hAnsi="Times New Roman" w:cs="Times New Roman"/>
                <w:sz w:val="24"/>
                <w:szCs w:val="24"/>
              </w:rPr>
            </w:pPr>
            <w:r>
              <w:rPr>
                <w:rFonts w:ascii="Times New Roman" w:eastAsia="Calibri" w:hAnsi="Times New Roman" w:cs="Times New Roman"/>
                <w:sz w:val="24"/>
                <w:szCs w:val="24"/>
              </w:rPr>
              <w:t>50 000</w:t>
            </w:r>
          </w:p>
        </w:tc>
        <w:tc>
          <w:tcPr>
            <w:tcW w:w="1460" w:type="dxa"/>
            <w:gridSpan w:val="2"/>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50 000</w:t>
            </w:r>
          </w:p>
        </w:tc>
        <w:tc>
          <w:tcPr>
            <w:tcW w:w="1517"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50 000</w:t>
            </w:r>
          </w:p>
        </w:tc>
        <w:tc>
          <w:tcPr>
            <w:tcW w:w="1417"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50 000</w:t>
            </w:r>
          </w:p>
        </w:tc>
      </w:tr>
      <w:tr w:rsidR="003374D7" w:rsidRPr="00471BDE" w:rsidTr="00A61AEB">
        <w:trPr>
          <w:trHeight w:val="2715"/>
        </w:trPr>
        <w:tc>
          <w:tcPr>
            <w:tcW w:w="5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11.</w:t>
            </w:r>
          </w:p>
        </w:tc>
        <w:tc>
          <w:tcPr>
            <w:tcW w:w="4011"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Приобретение оргтехники (</w:t>
            </w:r>
            <w:proofErr w:type="spellStart"/>
            <w:r w:rsidRPr="00606239">
              <w:rPr>
                <w:rFonts w:ascii="Times New Roman" w:eastAsia="Calibri" w:hAnsi="Times New Roman" w:cs="Times New Roman"/>
                <w:sz w:val="24"/>
                <w:szCs w:val="24"/>
              </w:rPr>
              <w:t>ноутбук,цифровая</w:t>
            </w:r>
            <w:proofErr w:type="spellEnd"/>
            <w:r w:rsidRPr="00606239">
              <w:rPr>
                <w:rFonts w:ascii="Times New Roman" w:eastAsia="Calibri" w:hAnsi="Times New Roman" w:cs="Times New Roman"/>
                <w:sz w:val="24"/>
                <w:szCs w:val="24"/>
              </w:rPr>
              <w:t xml:space="preserve"> видеокамера, фотоаппарат, музыкальная  колонка  переносная).</w:t>
            </w:r>
          </w:p>
        </w:tc>
        <w:tc>
          <w:tcPr>
            <w:tcW w:w="2325" w:type="dxa"/>
            <w:gridSpan w:val="2"/>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top w:val="single" w:sz="4" w:space="0" w:color="auto"/>
              <w:bottom w:val="single" w:sz="4" w:space="0" w:color="auto"/>
            </w:tcBorders>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0</w:t>
            </w:r>
          </w:p>
        </w:tc>
        <w:tc>
          <w:tcPr>
            <w:tcW w:w="1233" w:type="dxa"/>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0</w:t>
            </w:r>
          </w:p>
        </w:tc>
        <w:tc>
          <w:tcPr>
            <w:tcW w:w="1276"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0</w:t>
            </w:r>
          </w:p>
        </w:tc>
        <w:tc>
          <w:tcPr>
            <w:tcW w:w="1460" w:type="dxa"/>
            <w:gridSpan w:val="2"/>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0</w:t>
            </w:r>
          </w:p>
        </w:tc>
        <w:tc>
          <w:tcPr>
            <w:tcW w:w="1517"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0</w:t>
            </w:r>
          </w:p>
        </w:tc>
        <w:tc>
          <w:tcPr>
            <w:tcW w:w="1417"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lang w:val="en-US"/>
              </w:rPr>
            </w:pPr>
            <w:r w:rsidRPr="00606239">
              <w:rPr>
                <w:rFonts w:ascii="Times New Roman" w:eastAsia="Calibri" w:hAnsi="Times New Roman" w:cs="Times New Roman"/>
                <w:sz w:val="24"/>
                <w:szCs w:val="24"/>
              </w:rPr>
              <w:t>0</w:t>
            </w:r>
          </w:p>
        </w:tc>
      </w:tr>
      <w:tr w:rsidR="003374D7" w:rsidRPr="00471BDE" w:rsidTr="00A61AEB">
        <w:trPr>
          <w:trHeight w:val="2130"/>
        </w:trPr>
        <w:tc>
          <w:tcPr>
            <w:tcW w:w="5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12.</w:t>
            </w:r>
          </w:p>
        </w:tc>
        <w:tc>
          <w:tcPr>
            <w:tcW w:w="4011"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Организация и проведение Всероссийского</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 физкультурно-спортивного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комплекса «Готов к труду и обороне» среди детей школьного возраста. </w:t>
            </w:r>
          </w:p>
          <w:p w:rsidR="003374D7" w:rsidRPr="00606239" w:rsidRDefault="003374D7" w:rsidP="00A61AEB">
            <w:pPr>
              <w:ind w:firstLine="0"/>
              <w:rPr>
                <w:rFonts w:ascii="Times New Roman" w:eastAsia="Calibri" w:hAnsi="Times New Roman" w:cs="Times New Roman"/>
                <w:sz w:val="24"/>
                <w:szCs w:val="24"/>
              </w:rPr>
            </w:pPr>
          </w:p>
        </w:tc>
        <w:tc>
          <w:tcPr>
            <w:tcW w:w="2325" w:type="dxa"/>
            <w:gridSpan w:val="2"/>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top w:val="single" w:sz="4" w:space="0" w:color="auto"/>
              <w:bottom w:val="single" w:sz="4" w:space="0" w:color="auto"/>
            </w:tcBorders>
          </w:tcPr>
          <w:p w:rsidR="003374D7" w:rsidRPr="00606239" w:rsidRDefault="00A61AEB"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2</w:t>
            </w:r>
            <w:r w:rsidR="00AA115B">
              <w:rPr>
                <w:rFonts w:ascii="Times New Roman" w:eastAsia="Calibri" w:hAnsi="Times New Roman" w:cs="Times New Roman"/>
                <w:b/>
                <w:bCs/>
                <w:sz w:val="24"/>
                <w:szCs w:val="24"/>
              </w:rPr>
              <w:t>5</w:t>
            </w:r>
            <w:r w:rsidRPr="00606239">
              <w:rPr>
                <w:rFonts w:ascii="Times New Roman" w:eastAsia="Calibri" w:hAnsi="Times New Roman" w:cs="Times New Roman"/>
                <w:b/>
                <w:bCs/>
                <w:sz w:val="24"/>
                <w:szCs w:val="24"/>
              </w:rPr>
              <w:t xml:space="preserve"> 000</w:t>
            </w:r>
          </w:p>
        </w:tc>
        <w:tc>
          <w:tcPr>
            <w:tcW w:w="1233" w:type="dxa"/>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5000</w:t>
            </w:r>
          </w:p>
        </w:tc>
        <w:tc>
          <w:tcPr>
            <w:tcW w:w="1276"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5 000</w:t>
            </w:r>
          </w:p>
        </w:tc>
        <w:tc>
          <w:tcPr>
            <w:tcW w:w="1460" w:type="dxa"/>
            <w:gridSpan w:val="2"/>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5 000</w:t>
            </w:r>
          </w:p>
        </w:tc>
        <w:tc>
          <w:tcPr>
            <w:tcW w:w="1517"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5 000</w:t>
            </w:r>
          </w:p>
        </w:tc>
        <w:tc>
          <w:tcPr>
            <w:tcW w:w="1417"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5 000</w:t>
            </w:r>
          </w:p>
        </w:tc>
      </w:tr>
      <w:tr w:rsidR="003374D7" w:rsidRPr="00471BDE" w:rsidTr="00A61AEB">
        <w:trPr>
          <w:trHeight w:val="810"/>
        </w:trPr>
        <w:tc>
          <w:tcPr>
            <w:tcW w:w="5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13.</w:t>
            </w:r>
          </w:p>
        </w:tc>
        <w:tc>
          <w:tcPr>
            <w:tcW w:w="4011"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Благоустройство и содержание спортивного стадиона, подготовка лыжной трассы.  </w:t>
            </w:r>
          </w:p>
          <w:p w:rsidR="003374D7" w:rsidRPr="00606239" w:rsidRDefault="003374D7" w:rsidP="00A61AEB">
            <w:pPr>
              <w:ind w:firstLine="0"/>
              <w:rPr>
                <w:rFonts w:ascii="Times New Roman" w:eastAsia="Calibri" w:hAnsi="Times New Roman" w:cs="Times New Roman"/>
                <w:sz w:val="24"/>
                <w:szCs w:val="24"/>
              </w:rPr>
            </w:pPr>
          </w:p>
        </w:tc>
        <w:tc>
          <w:tcPr>
            <w:tcW w:w="2325" w:type="dxa"/>
            <w:gridSpan w:val="2"/>
            <w:tcBorders>
              <w:top w:val="single" w:sz="4" w:space="0" w:color="auto"/>
              <w:bottom w:val="single" w:sz="4" w:space="0" w:color="auto"/>
            </w:tcBorders>
          </w:tcPr>
          <w:p w:rsidR="00A61AEB" w:rsidRPr="00606239" w:rsidRDefault="003374D7" w:rsidP="00A61AEB">
            <w:pPr>
              <w:ind w:firstLine="0"/>
              <w:jc w:val="left"/>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Муниципальное учреждение дополнительного </w:t>
            </w:r>
            <w:r w:rsidR="00A61AEB" w:rsidRPr="00606239">
              <w:rPr>
                <w:rFonts w:ascii="Times New Roman" w:eastAsia="Calibri" w:hAnsi="Times New Roman" w:cs="Times New Roman"/>
                <w:sz w:val="24"/>
                <w:szCs w:val="24"/>
              </w:rPr>
              <w:t xml:space="preserve">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top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30</w:t>
            </w:r>
            <w:r w:rsidR="00A61AEB" w:rsidRPr="00606239">
              <w:rPr>
                <w:rFonts w:ascii="Times New Roman" w:eastAsia="Calibri" w:hAnsi="Times New Roman" w:cs="Times New Roman"/>
                <w:b/>
                <w:bCs/>
                <w:sz w:val="24"/>
                <w:szCs w:val="24"/>
              </w:rPr>
              <w:t xml:space="preserve"> 000</w:t>
            </w:r>
          </w:p>
        </w:tc>
        <w:tc>
          <w:tcPr>
            <w:tcW w:w="1233" w:type="dxa"/>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6000</w:t>
            </w:r>
          </w:p>
          <w:p w:rsidR="003374D7" w:rsidRPr="00606239" w:rsidRDefault="003374D7" w:rsidP="00A61AEB">
            <w:pPr>
              <w:ind w:firstLine="0"/>
              <w:jc w:val="center"/>
              <w:rPr>
                <w:rFonts w:ascii="Times New Roman" w:eastAsia="Calibri" w:hAnsi="Times New Roman" w:cs="Times New Roman"/>
                <w:sz w:val="24"/>
                <w:szCs w:val="24"/>
              </w:rPr>
            </w:pPr>
          </w:p>
          <w:p w:rsidR="003374D7" w:rsidRPr="00606239" w:rsidRDefault="003374D7" w:rsidP="00A61AEB">
            <w:pPr>
              <w:ind w:firstLine="0"/>
              <w:jc w:val="center"/>
              <w:rPr>
                <w:rFonts w:ascii="Times New Roman" w:eastAsia="Calibri" w:hAnsi="Times New Roman" w:cs="Times New Roman"/>
                <w:sz w:val="24"/>
                <w:szCs w:val="24"/>
              </w:rPr>
            </w:pPr>
          </w:p>
          <w:p w:rsidR="003374D7" w:rsidRPr="00606239" w:rsidRDefault="003374D7" w:rsidP="00A61AEB">
            <w:pPr>
              <w:ind w:firstLine="0"/>
              <w:jc w:val="center"/>
              <w:rPr>
                <w:rFonts w:ascii="Times New Roman" w:eastAsia="Calibri" w:hAnsi="Times New Roman" w:cs="Times New Roman"/>
                <w:sz w:val="24"/>
                <w:szCs w:val="24"/>
              </w:rPr>
            </w:pPr>
          </w:p>
        </w:tc>
        <w:tc>
          <w:tcPr>
            <w:tcW w:w="1276"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6000</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rPr>
            </w:pPr>
            <w:r w:rsidRPr="00606239">
              <w:rPr>
                <w:rFonts w:ascii="Times New Roman" w:eastAsia="Calibri" w:hAnsi="Times New Roman" w:cs="Times New Roman"/>
              </w:rPr>
              <w:t>6000</w:t>
            </w:r>
          </w:p>
          <w:p w:rsidR="003374D7" w:rsidRPr="00606239" w:rsidRDefault="003374D7" w:rsidP="00A61AEB">
            <w:pPr>
              <w:ind w:firstLine="0"/>
              <w:rPr>
                <w:rFonts w:ascii="Times New Roman" w:eastAsia="Calibri" w:hAnsi="Times New Roman" w:cs="Times New Roman"/>
              </w:rPr>
            </w:pPr>
          </w:p>
          <w:p w:rsidR="003374D7" w:rsidRPr="00606239" w:rsidRDefault="003374D7" w:rsidP="00A61AEB">
            <w:pPr>
              <w:ind w:firstLine="0"/>
              <w:rPr>
                <w:rFonts w:ascii="Times New Roman" w:eastAsia="Calibri" w:hAnsi="Times New Roman" w:cs="Times New Roman"/>
              </w:rPr>
            </w:pPr>
          </w:p>
          <w:p w:rsidR="003374D7" w:rsidRPr="00606239" w:rsidRDefault="003374D7" w:rsidP="00A61AEB">
            <w:pPr>
              <w:ind w:firstLine="0"/>
              <w:rPr>
                <w:rFonts w:ascii="Times New Roman" w:eastAsia="Calibri" w:hAnsi="Times New Roman" w:cs="Times New Roman"/>
                <w:sz w:val="24"/>
                <w:szCs w:val="24"/>
              </w:rPr>
            </w:pPr>
          </w:p>
        </w:tc>
        <w:tc>
          <w:tcPr>
            <w:tcW w:w="1517"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rPr>
            </w:pPr>
            <w:r w:rsidRPr="00606239">
              <w:rPr>
                <w:rFonts w:ascii="Times New Roman" w:eastAsia="Calibri" w:hAnsi="Times New Roman" w:cs="Times New Roman"/>
              </w:rPr>
              <w:t>6000</w:t>
            </w:r>
          </w:p>
          <w:p w:rsidR="003374D7" w:rsidRPr="00606239" w:rsidRDefault="003374D7" w:rsidP="00A61AEB">
            <w:pPr>
              <w:ind w:firstLine="0"/>
              <w:rPr>
                <w:rFonts w:ascii="Times New Roman" w:eastAsia="Calibri" w:hAnsi="Times New Roman" w:cs="Times New Roman"/>
              </w:rPr>
            </w:pPr>
          </w:p>
          <w:p w:rsidR="003374D7" w:rsidRPr="00606239" w:rsidRDefault="003374D7" w:rsidP="00A61AEB">
            <w:pPr>
              <w:ind w:firstLine="0"/>
              <w:rPr>
                <w:rFonts w:ascii="Times New Roman" w:eastAsia="Calibri" w:hAnsi="Times New Roman" w:cs="Times New Roman"/>
              </w:rPr>
            </w:pPr>
          </w:p>
          <w:p w:rsidR="003374D7" w:rsidRPr="00606239" w:rsidRDefault="003374D7" w:rsidP="00A61AEB">
            <w:pPr>
              <w:ind w:firstLine="0"/>
              <w:rPr>
                <w:rFonts w:ascii="Times New Roman" w:eastAsia="Calibri" w:hAnsi="Times New Roman" w:cs="Times New Roman"/>
                <w:sz w:val="24"/>
                <w:szCs w:val="24"/>
              </w:rPr>
            </w:pPr>
          </w:p>
        </w:tc>
        <w:tc>
          <w:tcPr>
            <w:tcW w:w="1417"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rPr>
            </w:pPr>
            <w:r w:rsidRPr="00606239">
              <w:rPr>
                <w:rFonts w:ascii="Times New Roman" w:eastAsia="Calibri" w:hAnsi="Times New Roman" w:cs="Times New Roman"/>
              </w:rPr>
              <w:t>6000</w:t>
            </w:r>
          </w:p>
          <w:p w:rsidR="003374D7" w:rsidRPr="00606239" w:rsidRDefault="003374D7" w:rsidP="00A61AEB">
            <w:pPr>
              <w:ind w:firstLine="0"/>
              <w:rPr>
                <w:rFonts w:ascii="Times New Roman" w:eastAsia="Calibri" w:hAnsi="Times New Roman" w:cs="Times New Roman"/>
              </w:rPr>
            </w:pPr>
          </w:p>
          <w:p w:rsidR="003374D7" w:rsidRPr="00606239" w:rsidRDefault="003374D7" w:rsidP="00A61AEB">
            <w:pPr>
              <w:ind w:firstLine="0"/>
              <w:rPr>
                <w:rFonts w:ascii="Times New Roman" w:eastAsia="Calibri" w:hAnsi="Times New Roman" w:cs="Times New Roman"/>
              </w:rPr>
            </w:pPr>
          </w:p>
          <w:p w:rsidR="003374D7" w:rsidRPr="00606239" w:rsidRDefault="003374D7" w:rsidP="00A61AEB">
            <w:pPr>
              <w:ind w:firstLine="0"/>
              <w:rPr>
                <w:rFonts w:ascii="Times New Roman" w:eastAsia="Calibri" w:hAnsi="Times New Roman" w:cs="Times New Roman"/>
                <w:sz w:val="24"/>
                <w:szCs w:val="24"/>
              </w:rPr>
            </w:pPr>
          </w:p>
        </w:tc>
      </w:tr>
      <w:tr w:rsidR="00A61AEB" w:rsidRPr="00471BDE" w:rsidTr="00A61AEB">
        <w:trPr>
          <w:trHeight w:val="2563"/>
        </w:trPr>
        <w:tc>
          <w:tcPr>
            <w:tcW w:w="534" w:type="dxa"/>
            <w:tcBorders>
              <w:top w:val="single" w:sz="4" w:space="0" w:color="auto"/>
            </w:tcBorders>
          </w:tcPr>
          <w:p w:rsidR="00A61AEB" w:rsidRPr="00606239" w:rsidRDefault="00A61AEB" w:rsidP="00A61AEB">
            <w:pPr>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114.</w:t>
            </w:r>
          </w:p>
        </w:tc>
        <w:tc>
          <w:tcPr>
            <w:tcW w:w="4011" w:type="dxa"/>
            <w:tcBorders>
              <w:top w:val="single" w:sz="4" w:space="0" w:color="auto"/>
            </w:tcBorders>
          </w:tcPr>
          <w:p w:rsidR="00A61AEB" w:rsidRPr="00606239" w:rsidRDefault="00A61AEB" w:rsidP="00A61AEB">
            <w:pPr>
              <w:ind w:firstLine="0"/>
              <w:rPr>
                <w:rFonts w:ascii="Times New Roman" w:eastAsia="Calibri" w:hAnsi="Times New Roman" w:cs="Times New Roman"/>
                <w:sz w:val="24"/>
                <w:szCs w:val="24"/>
              </w:rPr>
            </w:pPr>
          </w:p>
          <w:p w:rsidR="00A61AEB" w:rsidRPr="00606239" w:rsidRDefault="00A61AEB" w:rsidP="00A61AEB">
            <w:pPr>
              <w:ind w:firstLine="0"/>
              <w:rPr>
                <w:rFonts w:ascii="Times New Roman" w:eastAsia="Calibri" w:hAnsi="Times New Roman" w:cs="Times New Roman"/>
                <w:sz w:val="24"/>
                <w:szCs w:val="24"/>
              </w:rPr>
            </w:pPr>
          </w:p>
          <w:p w:rsidR="00A61AEB"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Замена пожарной сигнализации</w:t>
            </w:r>
          </w:p>
          <w:p w:rsidR="00A61AEB" w:rsidRPr="00606239" w:rsidRDefault="00A61AEB" w:rsidP="00A61AEB">
            <w:pPr>
              <w:rPr>
                <w:rFonts w:ascii="Times New Roman" w:eastAsia="Calibri" w:hAnsi="Times New Roman" w:cs="Times New Roman"/>
                <w:sz w:val="24"/>
                <w:szCs w:val="24"/>
              </w:rPr>
            </w:pPr>
          </w:p>
          <w:p w:rsidR="00A61AEB" w:rsidRPr="00606239" w:rsidRDefault="00A61AEB" w:rsidP="00A61AEB">
            <w:pPr>
              <w:rPr>
                <w:rFonts w:ascii="Times New Roman" w:eastAsia="Calibri" w:hAnsi="Times New Roman" w:cs="Times New Roman"/>
                <w:sz w:val="24"/>
                <w:szCs w:val="24"/>
              </w:rPr>
            </w:pPr>
          </w:p>
          <w:p w:rsidR="00A61AEB" w:rsidRPr="00606239" w:rsidRDefault="00A61AEB" w:rsidP="00A61AEB">
            <w:pPr>
              <w:rPr>
                <w:rFonts w:ascii="Times New Roman" w:eastAsia="Calibri" w:hAnsi="Times New Roman" w:cs="Times New Roman"/>
                <w:sz w:val="24"/>
                <w:szCs w:val="24"/>
              </w:rPr>
            </w:pPr>
          </w:p>
          <w:p w:rsidR="00A61AEB" w:rsidRPr="00606239" w:rsidRDefault="00A61AEB" w:rsidP="00A61AEB">
            <w:pPr>
              <w:rPr>
                <w:rFonts w:ascii="Times New Roman" w:eastAsia="Calibri" w:hAnsi="Times New Roman" w:cs="Times New Roman"/>
                <w:sz w:val="24"/>
                <w:szCs w:val="24"/>
              </w:rPr>
            </w:pPr>
          </w:p>
          <w:p w:rsidR="00A61AEB" w:rsidRPr="00606239" w:rsidRDefault="00A61AEB" w:rsidP="00A61AEB">
            <w:pPr>
              <w:ind w:firstLine="0"/>
              <w:rPr>
                <w:rFonts w:ascii="Times New Roman" w:eastAsia="Calibri" w:hAnsi="Times New Roman" w:cs="Times New Roman"/>
                <w:sz w:val="24"/>
                <w:szCs w:val="24"/>
              </w:rPr>
            </w:pPr>
          </w:p>
        </w:tc>
        <w:tc>
          <w:tcPr>
            <w:tcW w:w="2325" w:type="dxa"/>
            <w:gridSpan w:val="2"/>
            <w:tcBorders>
              <w:top w:val="single" w:sz="4" w:space="0" w:color="auto"/>
            </w:tcBorders>
          </w:tcPr>
          <w:p w:rsidR="00A61AEB" w:rsidRPr="00606239" w:rsidRDefault="00A61AEB" w:rsidP="00A61AEB">
            <w:pPr>
              <w:ind w:firstLine="0"/>
              <w:jc w:val="center"/>
              <w:rPr>
                <w:rFonts w:ascii="Times New Roman" w:eastAsia="Calibri" w:hAnsi="Times New Roman" w:cs="Times New Roman"/>
                <w:sz w:val="24"/>
                <w:szCs w:val="24"/>
              </w:rPr>
            </w:pPr>
          </w:p>
          <w:p w:rsidR="00A61AEB" w:rsidRPr="00606239" w:rsidRDefault="00A61AEB"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Муниципальное учреждение </w:t>
            </w:r>
            <w:proofErr w:type="gramStart"/>
            <w:r w:rsidRPr="00606239">
              <w:rPr>
                <w:rFonts w:ascii="Times New Roman" w:eastAsia="Calibri" w:hAnsi="Times New Roman" w:cs="Times New Roman"/>
                <w:sz w:val="24"/>
                <w:szCs w:val="24"/>
              </w:rPr>
              <w:t>дополнительного  образования</w:t>
            </w:r>
            <w:proofErr w:type="gramEnd"/>
            <w:r w:rsidRPr="00606239">
              <w:rPr>
                <w:rFonts w:ascii="Times New Roman" w:eastAsia="Calibri" w:hAnsi="Times New Roman" w:cs="Times New Roman"/>
                <w:sz w:val="24"/>
                <w:szCs w:val="24"/>
              </w:rPr>
              <w:t xml:space="preserve"> </w:t>
            </w:r>
            <w:proofErr w:type="spellStart"/>
            <w:r w:rsidRPr="00606239">
              <w:rPr>
                <w:rFonts w:ascii="Times New Roman" w:eastAsia="Calibri" w:hAnsi="Times New Roman" w:cs="Times New Roman"/>
                <w:sz w:val="24"/>
                <w:szCs w:val="24"/>
              </w:rPr>
              <w:t>образования</w:t>
            </w:r>
            <w:proofErr w:type="spellEnd"/>
            <w:r w:rsidRPr="00606239">
              <w:rPr>
                <w:rFonts w:ascii="Times New Roman" w:eastAsia="Calibri" w:hAnsi="Times New Roman" w:cs="Times New Roman"/>
                <w:sz w:val="24"/>
                <w:szCs w:val="24"/>
              </w:rPr>
              <w:t xml:space="preserve"> районная детско-юношеская спортивная школа</w:t>
            </w:r>
          </w:p>
          <w:p w:rsidR="00A61AEB" w:rsidRPr="00606239" w:rsidRDefault="00A61AEB" w:rsidP="00A61AEB">
            <w:pPr>
              <w:ind w:firstLine="0"/>
              <w:rPr>
                <w:rFonts w:ascii="Times New Roman" w:eastAsia="Calibri" w:hAnsi="Times New Roman" w:cs="Times New Roman"/>
                <w:sz w:val="24"/>
                <w:szCs w:val="24"/>
              </w:rPr>
            </w:pPr>
          </w:p>
        </w:tc>
        <w:tc>
          <w:tcPr>
            <w:tcW w:w="1460" w:type="dxa"/>
            <w:gridSpan w:val="2"/>
            <w:tcBorders>
              <w:top w:val="single" w:sz="4" w:space="0" w:color="auto"/>
            </w:tcBorders>
          </w:tcPr>
          <w:p w:rsidR="00A61AEB" w:rsidRPr="00606239" w:rsidRDefault="00A61AEB" w:rsidP="00A61AEB">
            <w:pPr>
              <w:ind w:firstLine="0"/>
              <w:jc w:val="left"/>
              <w:rPr>
                <w:rFonts w:ascii="Times New Roman" w:eastAsia="Calibri" w:hAnsi="Times New Roman" w:cs="Times New Roman"/>
                <w:sz w:val="24"/>
                <w:szCs w:val="24"/>
              </w:rPr>
            </w:pPr>
          </w:p>
          <w:p w:rsidR="00A61AEB" w:rsidRPr="00606239" w:rsidRDefault="00A61AEB" w:rsidP="00A61AEB">
            <w:pPr>
              <w:ind w:firstLine="0"/>
              <w:jc w:val="left"/>
              <w:rPr>
                <w:rFonts w:ascii="Times New Roman" w:eastAsia="Calibri" w:hAnsi="Times New Roman" w:cs="Times New Roman"/>
                <w:sz w:val="24"/>
                <w:szCs w:val="24"/>
              </w:rPr>
            </w:pPr>
          </w:p>
          <w:p w:rsidR="00A61AEB" w:rsidRPr="00606239" w:rsidRDefault="00A61AEB" w:rsidP="00A61AEB">
            <w:pPr>
              <w:ind w:firstLine="0"/>
              <w:jc w:val="left"/>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141 306</w:t>
            </w:r>
          </w:p>
        </w:tc>
        <w:tc>
          <w:tcPr>
            <w:tcW w:w="1233" w:type="dxa"/>
            <w:tcBorders>
              <w:top w:val="single" w:sz="4" w:space="0" w:color="auto"/>
              <w:bottom w:val="single" w:sz="4" w:space="0" w:color="auto"/>
            </w:tcBorders>
          </w:tcPr>
          <w:p w:rsidR="00A61AEB" w:rsidRPr="00606239" w:rsidRDefault="00A61AEB" w:rsidP="00A61AEB">
            <w:pPr>
              <w:ind w:firstLine="0"/>
              <w:jc w:val="center"/>
              <w:rPr>
                <w:rFonts w:ascii="Times New Roman" w:eastAsia="Calibri" w:hAnsi="Times New Roman" w:cs="Times New Roman"/>
                <w:sz w:val="24"/>
                <w:szCs w:val="24"/>
              </w:rPr>
            </w:pPr>
          </w:p>
          <w:p w:rsidR="00A61AEB" w:rsidRPr="00606239" w:rsidRDefault="00A61AEB" w:rsidP="00A61AEB">
            <w:pPr>
              <w:ind w:firstLine="0"/>
              <w:jc w:val="center"/>
              <w:rPr>
                <w:rFonts w:ascii="Times New Roman" w:eastAsia="Calibri" w:hAnsi="Times New Roman" w:cs="Times New Roman"/>
                <w:sz w:val="24"/>
                <w:szCs w:val="24"/>
              </w:rPr>
            </w:pPr>
          </w:p>
          <w:p w:rsidR="00A61AEB" w:rsidRPr="00606239" w:rsidRDefault="00AB44BB" w:rsidP="003C5E5C">
            <w:pPr>
              <w:ind w:firstLine="0"/>
              <w:jc w:val="center"/>
              <w:rPr>
                <w:rFonts w:ascii="Times New Roman" w:eastAsia="Calibri" w:hAnsi="Times New Roman" w:cs="Times New Roman"/>
                <w:sz w:val="24"/>
                <w:szCs w:val="24"/>
              </w:rPr>
            </w:pPr>
            <w:r w:rsidRPr="003C5E5C">
              <w:rPr>
                <w:rFonts w:ascii="Times New Roman" w:eastAsia="Calibri" w:hAnsi="Times New Roman" w:cs="Times New Roman"/>
                <w:sz w:val="24"/>
                <w:szCs w:val="24"/>
              </w:rPr>
              <w:t>141 3</w:t>
            </w:r>
            <w:r w:rsidR="003C5E5C" w:rsidRPr="003C5E5C">
              <w:rPr>
                <w:rFonts w:ascii="Times New Roman" w:eastAsia="Calibri" w:hAnsi="Times New Roman" w:cs="Times New Roman"/>
                <w:sz w:val="24"/>
                <w:szCs w:val="24"/>
              </w:rPr>
              <w:t>06</w:t>
            </w:r>
          </w:p>
        </w:tc>
        <w:tc>
          <w:tcPr>
            <w:tcW w:w="1276" w:type="dxa"/>
            <w:gridSpan w:val="3"/>
            <w:tcBorders>
              <w:top w:val="single" w:sz="4" w:space="0" w:color="auto"/>
              <w:bottom w:val="single" w:sz="4" w:space="0" w:color="auto"/>
            </w:tcBorders>
          </w:tcPr>
          <w:p w:rsidR="00A61AEB" w:rsidRPr="00606239" w:rsidRDefault="00A61AEB" w:rsidP="00A61AEB">
            <w:pPr>
              <w:ind w:firstLine="0"/>
              <w:jc w:val="center"/>
              <w:rPr>
                <w:rFonts w:ascii="Times New Roman" w:eastAsia="Calibri" w:hAnsi="Times New Roman" w:cs="Times New Roman"/>
                <w:sz w:val="24"/>
                <w:szCs w:val="24"/>
              </w:rPr>
            </w:pPr>
          </w:p>
          <w:p w:rsidR="00A61AEB" w:rsidRPr="00606239" w:rsidRDefault="00A61AEB" w:rsidP="00A61AEB">
            <w:pPr>
              <w:ind w:firstLine="0"/>
              <w:jc w:val="center"/>
              <w:rPr>
                <w:rFonts w:ascii="Times New Roman" w:eastAsia="Calibri" w:hAnsi="Times New Roman" w:cs="Times New Roman"/>
                <w:sz w:val="24"/>
                <w:szCs w:val="24"/>
              </w:rPr>
            </w:pPr>
          </w:p>
          <w:p w:rsidR="00A61AEB" w:rsidRPr="00606239" w:rsidRDefault="00A61AEB" w:rsidP="00A61AEB">
            <w:pPr>
              <w:ind w:firstLine="0"/>
              <w:jc w:val="center"/>
              <w:rPr>
                <w:rFonts w:ascii="Times New Roman" w:eastAsia="Calibri" w:hAnsi="Times New Roman" w:cs="Times New Roman"/>
                <w:sz w:val="24"/>
                <w:szCs w:val="24"/>
              </w:rPr>
            </w:pPr>
          </w:p>
        </w:tc>
        <w:tc>
          <w:tcPr>
            <w:tcW w:w="1460" w:type="dxa"/>
            <w:gridSpan w:val="2"/>
            <w:tcBorders>
              <w:top w:val="single" w:sz="4" w:space="0" w:color="auto"/>
              <w:bottom w:val="single" w:sz="4" w:space="0" w:color="auto"/>
            </w:tcBorders>
          </w:tcPr>
          <w:p w:rsidR="00A61AEB" w:rsidRPr="00606239" w:rsidRDefault="00A61AEB" w:rsidP="00A61AEB">
            <w:pPr>
              <w:ind w:firstLine="0"/>
              <w:jc w:val="center"/>
              <w:rPr>
                <w:rFonts w:ascii="Times New Roman" w:eastAsia="Calibri" w:hAnsi="Times New Roman" w:cs="Times New Roman"/>
              </w:rPr>
            </w:pPr>
          </w:p>
          <w:p w:rsidR="00A61AEB" w:rsidRPr="00606239" w:rsidRDefault="00A61AEB" w:rsidP="00A61AEB">
            <w:pPr>
              <w:ind w:firstLine="0"/>
              <w:jc w:val="center"/>
              <w:rPr>
                <w:rFonts w:ascii="Times New Roman" w:eastAsia="Calibri" w:hAnsi="Times New Roman" w:cs="Times New Roman"/>
              </w:rPr>
            </w:pPr>
          </w:p>
          <w:p w:rsidR="00A61AEB" w:rsidRPr="00606239" w:rsidRDefault="00A61AEB" w:rsidP="00A61AEB">
            <w:pPr>
              <w:jc w:val="center"/>
              <w:rPr>
                <w:rFonts w:ascii="Times New Roman" w:eastAsia="Calibri" w:hAnsi="Times New Roman" w:cs="Times New Roman"/>
              </w:rPr>
            </w:pPr>
            <w:r w:rsidRPr="00606239">
              <w:rPr>
                <w:rFonts w:ascii="Times New Roman" w:eastAsia="Calibri" w:hAnsi="Times New Roman" w:cs="Times New Roman"/>
              </w:rPr>
              <w:t>0</w:t>
            </w:r>
          </w:p>
        </w:tc>
        <w:tc>
          <w:tcPr>
            <w:tcW w:w="1517" w:type="dxa"/>
            <w:tcBorders>
              <w:top w:val="single" w:sz="4" w:space="0" w:color="auto"/>
              <w:bottom w:val="single" w:sz="4" w:space="0" w:color="auto"/>
            </w:tcBorders>
          </w:tcPr>
          <w:p w:rsidR="00A61AEB" w:rsidRPr="00606239" w:rsidRDefault="00A61AEB" w:rsidP="00A61AEB">
            <w:pPr>
              <w:ind w:firstLine="0"/>
              <w:jc w:val="center"/>
              <w:rPr>
                <w:rFonts w:ascii="Times New Roman" w:eastAsia="Calibri" w:hAnsi="Times New Roman" w:cs="Times New Roman"/>
              </w:rPr>
            </w:pPr>
          </w:p>
          <w:p w:rsidR="00A61AEB" w:rsidRPr="00606239" w:rsidRDefault="00A61AEB" w:rsidP="00A61AEB">
            <w:pPr>
              <w:ind w:firstLine="0"/>
              <w:jc w:val="center"/>
              <w:rPr>
                <w:rFonts w:ascii="Times New Roman" w:eastAsia="Calibri" w:hAnsi="Times New Roman" w:cs="Times New Roman"/>
              </w:rPr>
            </w:pPr>
          </w:p>
          <w:p w:rsidR="00A61AEB" w:rsidRPr="00606239" w:rsidRDefault="00A61AEB" w:rsidP="00A61AEB">
            <w:pPr>
              <w:jc w:val="center"/>
              <w:rPr>
                <w:rFonts w:ascii="Times New Roman" w:eastAsia="Calibri" w:hAnsi="Times New Roman" w:cs="Times New Roman"/>
              </w:rPr>
            </w:pPr>
            <w:r w:rsidRPr="00606239">
              <w:rPr>
                <w:rFonts w:ascii="Times New Roman" w:eastAsia="Calibri" w:hAnsi="Times New Roman" w:cs="Times New Roman"/>
              </w:rPr>
              <w:t>0</w:t>
            </w:r>
          </w:p>
        </w:tc>
        <w:tc>
          <w:tcPr>
            <w:tcW w:w="1417" w:type="dxa"/>
            <w:tcBorders>
              <w:top w:val="single" w:sz="4" w:space="0" w:color="auto"/>
              <w:bottom w:val="single" w:sz="4" w:space="0" w:color="auto"/>
            </w:tcBorders>
          </w:tcPr>
          <w:p w:rsidR="00A61AEB" w:rsidRPr="00606239" w:rsidRDefault="00A61AEB" w:rsidP="00A61AEB">
            <w:pPr>
              <w:ind w:firstLine="0"/>
              <w:jc w:val="center"/>
              <w:rPr>
                <w:rFonts w:ascii="Times New Roman" w:eastAsia="Calibri" w:hAnsi="Times New Roman" w:cs="Times New Roman"/>
              </w:rPr>
            </w:pPr>
          </w:p>
          <w:p w:rsidR="00A61AEB" w:rsidRPr="00606239" w:rsidRDefault="00A61AEB" w:rsidP="00A61AEB">
            <w:pPr>
              <w:ind w:firstLine="0"/>
              <w:jc w:val="center"/>
              <w:rPr>
                <w:rFonts w:ascii="Times New Roman" w:eastAsia="Calibri" w:hAnsi="Times New Roman" w:cs="Times New Roman"/>
              </w:rPr>
            </w:pPr>
          </w:p>
          <w:p w:rsidR="00A61AEB" w:rsidRPr="00606239" w:rsidRDefault="00A61AEB" w:rsidP="00A61AEB">
            <w:pPr>
              <w:ind w:firstLine="0"/>
              <w:jc w:val="center"/>
              <w:rPr>
                <w:rFonts w:ascii="Times New Roman" w:eastAsia="Calibri" w:hAnsi="Times New Roman" w:cs="Times New Roman"/>
              </w:rPr>
            </w:pPr>
            <w:r w:rsidRPr="00606239">
              <w:rPr>
                <w:rFonts w:ascii="Times New Roman" w:eastAsia="Calibri" w:hAnsi="Times New Roman" w:cs="Times New Roman"/>
              </w:rPr>
              <w:t>0</w:t>
            </w:r>
          </w:p>
        </w:tc>
      </w:tr>
      <w:tr w:rsidR="003374D7" w:rsidRPr="00471BDE" w:rsidTr="00A61AEB">
        <w:trPr>
          <w:trHeight w:val="375"/>
        </w:trPr>
        <w:tc>
          <w:tcPr>
            <w:tcW w:w="15233" w:type="dxa"/>
            <w:gridSpan w:val="14"/>
          </w:tcPr>
          <w:p w:rsidR="003374D7" w:rsidRPr="00606239" w:rsidRDefault="003374D7" w:rsidP="00A61AEB">
            <w:pPr>
              <w:ind w:firstLine="0"/>
              <w:rPr>
                <w:rFonts w:ascii="Times New Roman" w:eastAsia="Calibri" w:hAnsi="Times New Roman" w:cs="Times New Roman"/>
                <w:b/>
                <w:sz w:val="24"/>
                <w:szCs w:val="24"/>
              </w:rPr>
            </w:pPr>
            <w:r w:rsidRPr="00606239">
              <w:rPr>
                <w:rFonts w:ascii="Times New Roman" w:eastAsia="Calibri" w:hAnsi="Times New Roman" w:cs="Times New Roman"/>
                <w:b/>
                <w:sz w:val="24"/>
                <w:szCs w:val="24"/>
              </w:rPr>
              <w:t>6.  МЕРОПРИЯТИЯ ДОПОЛНИТЕЛЬНОГО ОБРАЗОВАНИЯ   В СФЕРЕ ФИЗИЧЕСКОЙ КУЛЬТУРЫ И СПОРТА</w:t>
            </w:r>
          </w:p>
        </w:tc>
      </w:tr>
      <w:tr w:rsidR="003374D7" w:rsidRPr="00471BDE" w:rsidTr="00AA115B">
        <w:trPr>
          <w:trHeight w:val="418"/>
        </w:trPr>
        <w:tc>
          <w:tcPr>
            <w:tcW w:w="534" w:type="dxa"/>
          </w:tcPr>
          <w:p w:rsidR="003374D7" w:rsidRPr="00606239" w:rsidRDefault="003374D7" w:rsidP="00A61AEB">
            <w:pPr>
              <w:ind w:firstLine="0"/>
              <w:rPr>
                <w:rFonts w:ascii="Times New Roman" w:eastAsia="Calibri" w:hAnsi="Times New Roman" w:cs="Times New Roman"/>
                <w:sz w:val="24"/>
                <w:szCs w:val="24"/>
              </w:rPr>
            </w:pPr>
            <w:bookmarkStart w:id="5" w:name="_Hlk78714534"/>
            <w:r w:rsidRPr="00606239">
              <w:rPr>
                <w:rFonts w:ascii="Times New Roman" w:eastAsia="Calibri" w:hAnsi="Times New Roman" w:cs="Times New Roman"/>
                <w:sz w:val="24"/>
                <w:szCs w:val="24"/>
              </w:rPr>
              <w:t>1</w:t>
            </w:r>
            <w:r w:rsidR="00A61AEB" w:rsidRPr="00606239">
              <w:rPr>
                <w:rFonts w:ascii="Times New Roman" w:eastAsia="Calibri" w:hAnsi="Times New Roman" w:cs="Times New Roman"/>
                <w:sz w:val="24"/>
                <w:szCs w:val="24"/>
              </w:rPr>
              <w:t>5</w:t>
            </w:r>
            <w:r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b/>
                <w:sz w:val="24"/>
                <w:szCs w:val="24"/>
                <w:u w:val="single"/>
              </w:rPr>
            </w:pPr>
            <w:r w:rsidRPr="00606239">
              <w:rPr>
                <w:rFonts w:ascii="Times New Roman" w:eastAsia="Calibri" w:hAnsi="Times New Roman" w:cs="Times New Roman"/>
                <w:b/>
                <w:sz w:val="24"/>
                <w:szCs w:val="24"/>
                <w:u w:val="single"/>
              </w:rPr>
              <w:t>Волейбол</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Участие в Краевой</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 спартакиаде школьников по волейболу.  </w:t>
            </w:r>
          </w:p>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i/>
                <w:sz w:val="24"/>
                <w:szCs w:val="24"/>
              </w:rPr>
              <w:t>(в т.ч. проживание, проезд, питание)</w:t>
            </w:r>
          </w:p>
          <w:p w:rsidR="003374D7" w:rsidRPr="00606239" w:rsidRDefault="003374D7" w:rsidP="00A61AEB">
            <w:pPr>
              <w:ind w:firstLine="0"/>
              <w:rPr>
                <w:rFonts w:ascii="Times New Roman" w:eastAsia="Calibri" w:hAnsi="Times New Roman" w:cs="Times New Roman"/>
                <w:i/>
                <w:sz w:val="24"/>
                <w:szCs w:val="24"/>
              </w:rPr>
            </w:pPr>
          </w:p>
          <w:p w:rsidR="003374D7" w:rsidRPr="00606239" w:rsidRDefault="003374D7" w:rsidP="00A61AEB">
            <w:pPr>
              <w:ind w:firstLine="0"/>
              <w:rPr>
                <w:rFonts w:ascii="Times New Roman" w:eastAsia="Calibri" w:hAnsi="Times New Roman" w:cs="Times New Roman"/>
                <w:i/>
                <w:sz w:val="24"/>
                <w:szCs w:val="24"/>
              </w:rPr>
            </w:pP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w:t>
            </w:r>
          </w:p>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Pr>
          <w:p w:rsidR="003374D7" w:rsidRPr="00AA115B" w:rsidRDefault="00AA115B" w:rsidP="00A61AEB">
            <w:pPr>
              <w:ind w:firstLine="0"/>
              <w:jc w:val="center"/>
              <w:rPr>
                <w:rFonts w:ascii="Times New Roman" w:eastAsia="Calibri" w:hAnsi="Times New Roman" w:cs="Times New Roman"/>
              </w:rPr>
            </w:pPr>
            <w:r w:rsidRPr="00AA115B">
              <w:rPr>
                <w:rFonts w:ascii="Times New Roman" w:eastAsia="Calibri" w:hAnsi="Times New Roman" w:cs="Times New Roman"/>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r w:rsidRPr="00606239">
              <w:rPr>
                <w:rFonts w:ascii="Times New Roman" w:eastAsia="Calibri" w:hAnsi="Times New Roman" w:cs="Times New Roman"/>
                <w:b/>
                <w:bCs/>
                <w:sz w:val="20"/>
                <w:szCs w:val="20"/>
                <w:u w:val="single"/>
              </w:rPr>
              <w:t xml:space="preserve"> </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r w:rsidRPr="00606239">
              <w:rPr>
                <w:rFonts w:ascii="Times New Roman" w:eastAsia="Calibri" w:hAnsi="Times New Roman" w:cs="Times New Roman"/>
                <w:b/>
                <w:bCs/>
                <w:sz w:val="20"/>
                <w:szCs w:val="20"/>
                <w:u w:val="single"/>
              </w:rPr>
              <w:t xml:space="preserve"> </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r w:rsidRPr="00606239">
              <w:rPr>
                <w:rFonts w:ascii="Times New Roman" w:eastAsia="Calibri" w:hAnsi="Times New Roman" w:cs="Times New Roman"/>
                <w:b/>
                <w:bCs/>
                <w:sz w:val="20"/>
                <w:szCs w:val="20"/>
                <w:u w:val="single"/>
              </w:rPr>
              <w:t xml:space="preserve"> </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r w:rsidRPr="00606239">
              <w:rPr>
                <w:rFonts w:ascii="Times New Roman" w:eastAsia="Calibri" w:hAnsi="Times New Roman" w:cs="Times New Roman"/>
                <w:b/>
                <w:bCs/>
                <w:sz w:val="20"/>
                <w:szCs w:val="20"/>
                <w:u w:val="single"/>
              </w:rPr>
              <w:t xml:space="preserve"> </w:t>
            </w:r>
          </w:p>
        </w:tc>
      </w:tr>
      <w:tr w:rsidR="003374D7" w:rsidRPr="00471BDE" w:rsidTr="00AA115B">
        <w:tc>
          <w:tcPr>
            <w:tcW w:w="534" w:type="dxa"/>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16</w:t>
            </w:r>
            <w:r w:rsidR="003374D7"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sz w:val="24"/>
                <w:szCs w:val="24"/>
              </w:rPr>
              <w:t xml:space="preserve">Традиционный турнир по волейболу среди девичьих команд школьного возраста. </w:t>
            </w:r>
            <w:r w:rsidRPr="00606239">
              <w:rPr>
                <w:rFonts w:ascii="Times New Roman" w:eastAsia="Calibri" w:hAnsi="Times New Roman" w:cs="Times New Roman"/>
                <w:i/>
                <w:sz w:val="24"/>
                <w:szCs w:val="24"/>
              </w:rPr>
              <w:t>(в т.ч. грамоты, медали, кубок)</w:t>
            </w:r>
          </w:p>
          <w:p w:rsidR="003374D7" w:rsidRPr="00606239" w:rsidRDefault="003374D7" w:rsidP="00A61AEB">
            <w:pPr>
              <w:ind w:firstLine="0"/>
              <w:rPr>
                <w:rFonts w:ascii="Times New Roman" w:eastAsia="Calibri" w:hAnsi="Times New Roman" w:cs="Times New Roman"/>
                <w:i/>
                <w:sz w:val="24"/>
                <w:szCs w:val="24"/>
                <w:u w:val="single"/>
              </w:rPr>
            </w:pP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A61AEB" w:rsidRPr="00606239">
              <w:rPr>
                <w:rFonts w:ascii="Times New Roman" w:eastAsia="Calibri" w:hAnsi="Times New Roman" w:cs="Times New Roman"/>
                <w:b/>
                <w:sz w:val="24"/>
                <w:szCs w:val="24"/>
              </w:rPr>
              <w:t xml:space="preserve"> 000</w:t>
            </w:r>
          </w:p>
        </w:tc>
        <w:tc>
          <w:tcPr>
            <w:tcW w:w="1276" w:type="dxa"/>
            <w:gridSpan w:val="2"/>
          </w:tcPr>
          <w:p w:rsidR="003374D7" w:rsidRPr="00AA115B" w:rsidRDefault="00AA115B" w:rsidP="00A61AEB">
            <w:pPr>
              <w:ind w:firstLine="0"/>
              <w:jc w:val="center"/>
              <w:rPr>
                <w:rFonts w:ascii="Times New Roman" w:eastAsia="Calibri" w:hAnsi="Times New Roman" w:cs="Times New Roman"/>
              </w:rPr>
            </w:pPr>
            <w:r w:rsidRPr="00AA115B">
              <w:rPr>
                <w:rFonts w:ascii="Times New Roman" w:eastAsia="Calibri" w:hAnsi="Times New Roman" w:cs="Times New Roman"/>
              </w:rPr>
              <w:t>8000</w:t>
            </w:r>
          </w:p>
        </w:tc>
        <w:tc>
          <w:tcPr>
            <w:tcW w:w="1134" w:type="dxa"/>
          </w:tcPr>
          <w:p w:rsidR="003374D7" w:rsidRPr="00606239" w:rsidRDefault="003374D7" w:rsidP="00A61AEB">
            <w:pPr>
              <w:ind w:firstLine="0"/>
              <w:rPr>
                <w:rFonts w:ascii="Times New Roman" w:eastAsia="Calibri" w:hAnsi="Times New Roman" w:cs="Times New Roman"/>
                <w:b/>
                <w:bCs/>
                <w:sz w:val="20"/>
                <w:szCs w:val="20"/>
              </w:rPr>
            </w:pPr>
            <w:r w:rsidRPr="00606239">
              <w:rPr>
                <w:rFonts w:ascii="Times New Roman" w:eastAsia="Calibri" w:hAnsi="Times New Roman" w:cs="Times New Roman"/>
                <w:b/>
                <w:bCs/>
                <w:sz w:val="20"/>
                <w:szCs w:val="20"/>
              </w:rPr>
              <w:t>8 000</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r>
      <w:tr w:rsidR="003374D7" w:rsidRPr="00471BDE" w:rsidTr="00AA115B">
        <w:tc>
          <w:tcPr>
            <w:tcW w:w="5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w:t>
            </w:r>
            <w:r w:rsidR="00A61AEB" w:rsidRPr="00606239">
              <w:rPr>
                <w:rFonts w:ascii="Times New Roman" w:eastAsia="Calibri" w:hAnsi="Times New Roman" w:cs="Times New Roman"/>
                <w:sz w:val="24"/>
                <w:szCs w:val="24"/>
              </w:rPr>
              <w:t>7</w:t>
            </w:r>
            <w:r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sz w:val="24"/>
                <w:szCs w:val="24"/>
              </w:rPr>
              <w:t xml:space="preserve">Традиционный межрегиональный турнир ДЮСШ по волейболу среди юношей.  </w:t>
            </w:r>
            <w:r w:rsidRPr="00606239">
              <w:rPr>
                <w:rFonts w:ascii="Times New Roman" w:eastAsia="Calibri" w:hAnsi="Times New Roman" w:cs="Times New Roman"/>
                <w:i/>
                <w:sz w:val="24"/>
                <w:szCs w:val="24"/>
              </w:rPr>
              <w:t xml:space="preserve">  </w:t>
            </w:r>
          </w:p>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i/>
                <w:sz w:val="24"/>
                <w:szCs w:val="24"/>
              </w:rPr>
              <w:t>(в т.ч. грамоты, медали, кубок)</w:t>
            </w:r>
            <w:r w:rsidRPr="00606239">
              <w:rPr>
                <w:rFonts w:ascii="Times New Roman" w:eastAsia="Calibri" w:hAnsi="Times New Roman" w:cs="Times New Roman"/>
                <w:i/>
                <w:sz w:val="24"/>
                <w:szCs w:val="24"/>
                <w:u w:val="single"/>
              </w:rPr>
              <w:t xml:space="preserve">  </w:t>
            </w: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w:t>
            </w:r>
          </w:p>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Муниципальное учреждение </w:t>
            </w:r>
            <w:r w:rsidRPr="00606239">
              <w:rPr>
                <w:rFonts w:ascii="Times New Roman" w:eastAsia="Calibri" w:hAnsi="Times New Roman" w:cs="Times New Roman"/>
                <w:sz w:val="24"/>
                <w:szCs w:val="24"/>
              </w:rPr>
              <w:lastRenderedPageBreak/>
              <w:t>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40</w:t>
            </w:r>
            <w:r w:rsidR="00A61AEB" w:rsidRPr="00606239">
              <w:rPr>
                <w:rFonts w:ascii="Times New Roman" w:eastAsia="Calibri" w:hAnsi="Times New Roman" w:cs="Times New Roman"/>
                <w:b/>
                <w:sz w:val="24"/>
                <w:szCs w:val="24"/>
              </w:rPr>
              <w:t xml:space="preserve"> 000</w:t>
            </w:r>
          </w:p>
        </w:tc>
        <w:tc>
          <w:tcPr>
            <w:tcW w:w="1276" w:type="dxa"/>
            <w:gridSpan w:val="2"/>
          </w:tcPr>
          <w:p w:rsidR="003374D7" w:rsidRPr="00AA115B" w:rsidRDefault="00AA115B" w:rsidP="00A61AEB">
            <w:pPr>
              <w:ind w:firstLine="0"/>
              <w:jc w:val="center"/>
              <w:rPr>
                <w:rFonts w:ascii="Times New Roman" w:eastAsia="Calibri" w:hAnsi="Times New Roman" w:cs="Times New Roman"/>
              </w:rPr>
            </w:pPr>
            <w:r w:rsidRPr="00AA115B">
              <w:rPr>
                <w:rFonts w:ascii="Times New Roman" w:eastAsia="Calibri" w:hAnsi="Times New Roman" w:cs="Times New Roman"/>
              </w:rPr>
              <w:t>8000</w:t>
            </w:r>
          </w:p>
        </w:tc>
        <w:tc>
          <w:tcPr>
            <w:tcW w:w="1134" w:type="dxa"/>
          </w:tcPr>
          <w:p w:rsidR="003374D7" w:rsidRPr="00606239" w:rsidRDefault="003374D7" w:rsidP="00A61AEB">
            <w:pPr>
              <w:ind w:firstLine="0"/>
              <w:rPr>
                <w:rFonts w:ascii="Times New Roman" w:eastAsia="Calibri" w:hAnsi="Times New Roman" w:cs="Times New Roman"/>
                <w:b/>
                <w:bCs/>
                <w:sz w:val="20"/>
                <w:szCs w:val="20"/>
              </w:rPr>
            </w:pPr>
            <w:r w:rsidRPr="00606239">
              <w:rPr>
                <w:rFonts w:ascii="Times New Roman" w:eastAsia="Calibri" w:hAnsi="Times New Roman" w:cs="Times New Roman"/>
                <w:b/>
                <w:bCs/>
                <w:sz w:val="20"/>
                <w:szCs w:val="20"/>
              </w:rPr>
              <w:t>8 000</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8 000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8 000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8 000</w:t>
            </w:r>
          </w:p>
        </w:tc>
      </w:tr>
      <w:tr w:rsidR="003374D7" w:rsidRPr="00471BDE" w:rsidTr="00AA115B">
        <w:tc>
          <w:tcPr>
            <w:tcW w:w="5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w:t>
            </w:r>
            <w:r w:rsidR="00A61AEB" w:rsidRPr="00606239">
              <w:rPr>
                <w:rFonts w:ascii="Times New Roman" w:eastAsia="Calibri" w:hAnsi="Times New Roman" w:cs="Times New Roman"/>
                <w:sz w:val="24"/>
                <w:szCs w:val="24"/>
              </w:rPr>
              <w:t>8</w:t>
            </w:r>
            <w:r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района по волейболу по группе 7-9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и 10-11кл. в зачет районной спартакиады школьников</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(юноши, девушки).</w:t>
            </w:r>
          </w:p>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i/>
                <w:sz w:val="24"/>
                <w:szCs w:val="24"/>
              </w:rPr>
              <w:t>(в т.ч. грамоты, медали, кубок )</w:t>
            </w: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w:t>
            </w:r>
          </w:p>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40 </w:t>
            </w:r>
            <w:r w:rsidR="00A61AEB" w:rsidRPr="00606239">
              <w:rPr>
                <w:rFonts w:ascii="Times New Roman" w:eastAsia="Calibri" w:hAnsi="Times New Roman" w:cs="Times New Roman"/>
                <w:b/>
                <w:sz w:val="24"/>
                <w:szCs w:val="24"/>
              </w:rPr>
              <w:t>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b/>
                <w:bCs/>
                <w:sz w:val="20"/>
                <w:szCs w:val="20"/>
              </w:rPr>
            </w:pPr>
            <w:r w:rsidRPr="00606239">
              <w:rPr>
                <w:rFonts w:ascii="Times New Roman" w:eastAsia="Calibri" w:hAnsi="Times New Roman" w:cs="Times New Roman"/>
                <w:b/>
                <w:bCs/>
                <w:sz w:val="20"/>
                <w:szCs w:val="20"/>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8000</w:t>
            </w:r>
          </w:p>
        </w:tc>
      </w:tr>
      <w:tr w:rsidR="003374D7" w:rsidRPr="00471BDE" w:rsidTr="00AA115B">
        <w:tc>
          <w:tcPr>
            <w:tcW w:w="5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1</w:t>
            </w:r>
            <w:r w:rsidR="00A61AEB" w:rsidRPr="00606239">
              <w:rPr>
                <w:rFonts w:ascii="Times New Roman" w:eastAsia="Calibri" w:hAnsi="Times New Roman" w:cs="Times New Roman"/>
                <w:sz w:val="24"/>
                <w:szCs w:val="24"/>
              </w:rPr>
              <w:t>9</w:t>
            </w:r>
            <w:r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ДЮСШ по волейболу по группе 4-6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(мальчики, девочки).</w:t>
            </w:r>
          </w:p>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i/>
                <w:sz w:val="24"/>
                <w:szCs w:val="24"/>
              </w:rPr>
              <w:t>(в т.ч. грамоты, медали, кубок )</w:t>
            </w: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w:t>
            </w:r>
          </w:p>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A61AEB" w:rsidRPr="00606239">
              <w:rPr>
                <w:rFonts w:ascii="Times New Roman" w:eastAsia="Calibri" w:hAnsi="Times New Roman" w:cs="Times New Roman"/>
                <w:b/>
                <w:sz w:val="24"/>
                <w:szCs w:val="24"/>
              </w:rPr>
              <w:t xml:space="preserve"> 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8000</w:t>
            </w:r>
          </w:p>
        </w:tc>
      </w:tr>
      <w:tr w:rsidR="003374D7" w:rsidRPr="00471BDE" w:rsidTr="00AA115B">
        <w:tc>
          <w:tcPr>
            <w:tcW w:w="534" w:type="dxa"/>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20</w:t>
            </w:r>
            <w:r w:rsidR="003374D7"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Забайкальского края по волейболу среди ДЮСШ (юноши, девушки) (14 чел.)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проживание, проезд, питание)</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w:t>
            </w:r>
          </w:p>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r>
      <w:tr w:rsidR="003374D7" w:rsidRPr="00471BDE" w:rsidTr="00AA115B">
        <w:tc>
          <w:tcPr>
            <w:tcW w:w="5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2</w:t>
            </w:r>
            <w:r w:rsidR="00A61AEB" w:rsidRPr="00606239">
              <w:rPr>
                <w:rFonts w:ascii="Times New Roman" w:eastAsia="Calibri" w:hAnsi="Times New Roman" w:cs="Times New Roman"/>
                <w:sz w:val="24"/>
                <w:szCs w:val="24"/>
              </w:rPr>
              <w:t>1</w:t>
            </w:r>
            <w:r w:rsidRPr="00606239">
              <w:rPr>
                <w:rFonts w:ascii="Times New Roman" w:eastAsia="Calibri" w:hAnsi="Times New Roman" w:cs="Times New Roman"/>
                <w:sz w:val="24"/>
                <w:szCs w:val="24"/>
              </w:rPr>
              <w:t>.</w:t>
            </w:r>
          </w:p>
          <w:p w:rsidR="003374D7" w:rsidRPr="00606239" w:rsidRDefault="003374D7" w:rsidP="00A61AEB">
            <w:pPr>
              <w:ind w:firstLine="0"/>
              <w:rPr>
                <w:rFonts w:ascii="Times New Roman" w:eastAsia="Calibri" w:hAnsi="Times New Roman" w:cs="Times New Roman"/>
                <w:sz w:val="24"/>
                <w:szCs w:val="24"/>
              </w:rPr>
            </w:pPr>
          </w:p>
        </w:tc>
        <w:tc>
          <w:tcPr>
            <w:tcW w:w="4068" w:type="dxa"/>
            <w:gridSpan w:val="2"/>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Участие в Традиционном Межрегиональном турнире по волейболу в Красном Чикое (юноши, девушки)  20 чел.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i/>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w:t>
            </w:r>
          </w:p>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5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4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r>
      <w:tr w:rsidR="003374D7" w:rsidRPr="00471BDE" w:rsidTr="00AA115B">
        <w:trPr>
          <w:trHeight w:val="1795"/>
        </w:trPr>
        <w:tc>
          <w:tcPr>
            <w:tcW w:w="534" w:type="dxa"/>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w:t>
            </w:r>
            <w:r w:rsidR="00A61AEB" w:rsidRPr="00606239">
              <w:rPr>
                <w:rFonts w:ascii="Times New Roman" w:eastAsia="Calibri" w:hAnsi="Times New Roman" w:cs="Times New Roman"/>
                <w:sz w:val="24"/>
                <w:szCs w:val="24"/>
              </w:rPr>
              <w:t>2</w:t>
            </w:r>
            <w:r w:rsidRPr="00606239">
              <w:rPr>
                <w:rFonts w:ascii="Times New Roman" w:eastAsia="Calibri" w:hAnsi="Times New Roman" w:cs="Times New Roman"/>
                <w:sz w:val="24"/>
                <w:szCs w:val="24"/>
              </w:rPr>
              <w:t>.</w:t>
            </w:r>
          </w:p>
        </w:tc>
        <w:tc>
          <w:tcPr>
            <w:tcW w:w="4068" w:type="dxa"/>
            <w:gridSpan w:val="2"/>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Участие в межрегиональном турнире по волейболу среди юношей и девушек </w:t>
            </w:r>
            <w:proofErr w:type="spellStart"/>
            <w:r w:rsidRPr="00606239">
              <w:rPr>
                <w:rFonts w:ascii="Times New Roman" w:eastAsia="Calibri" w:hAnsi="Times New Roman" w:cs="Times New Roman"/>
                <w:sz w:val="24"/>
                <w:szCs w:val="24"/>
              </w:rPr>
              <w:t>с.Бада</w:t>
            </w:r>
            <w:proofErr w:type="spellEnd"/>
            <w:r w:rsidRPr="00606239">
              <w:rPr>
                <w:rFonts w:ascii="Times New Roman" w:eastAsia="Calibri" w:hAnsi="Times New Roman" w:cs="Times New Roman"/>
                <w:sz w:val="24"/>
                <w:szCs w:val="24"/>
              </w:rPr>
              <w:t xml:space="preserve">.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20 чел. </w:t>
            </w: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i/>
                <w:sz w:val="24"/>
                <w:szCs w:val="24"/>
              </w:rPr>
            </w:pPr>
          </w:p>
        </w:tc>
        <w:tc>
          <w:tcPr>
            <w:tcW w:w="2268" w:type="dxa"/>
            <w:tcBorders>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5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4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r>
      <w:tr w:rsidR="003374D7" w:rsidRPr="00471BDE" w:rsidTr="00AA115B">
        <w:trPr>
          <w:trHeight w:val="2397"/>
        </w:trPr>
        <w:tc>
          <w:tcPr>
            <w:tcW w:w="534"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w:t>
            </w:r>
            <w:r w:rsidR="00A61AEB" w:rsidRPr="00606239">
              <w:rPr>
                <w:rFonts w:ascii="Times New Roman" w:eastAsia="Calibri" w:hAnsi="Times New Roman" w:cs="Times New Roman"/>
                <w:sz w:val="24"/>
                <w:szCs w:val="24"/>
              </w:rPr>
              <w:t>3</w:t>
            </w:r>
            <w:r w:rsidRPr="00606239">
              <w:rPr>
                <w:rFonts w:ascii="Times New Roman" w:eastAsia="Calibri" w:hAnsi="Times New Roman" w:cs="Times New Roman"/>
                <w:sz w:val="24"/>
                <w:szCs w:val="24"/>
              </w:rPr>
              <w:t>.</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4068" w:type="dxa"/>
            <w:gridSpan w:val="2"/>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Участие в межрегиональном турнире по волейболу среди юношей и девушек ДЮСШ </w:t>
            </w:r>
            <w:proofErr w:type="spellStart"/>
            <w:r w:rsidRPr="00606239">
              <w:rPr>
                <w:rFonts w:ascii="Times New Roman" w:eastAsia="Calibri" w:hAnsi="Times New Roman" w:cs="Times New Roman"/>
                <w:sz w:val="24"/>
                <w:szCs w:val="24"/>
              </w:rPr>
              <w:t>с.Кижинга</w:t>
            </w:r>
            <w:proofErr w:type="spellEnd"/>
            <w:r w:rsidRPr="00606239">
              <w:rPr>
                <w:rFonts w:ascii="Times New Roman" w:eastAsia="Calibri" w:hAnsi="Times New Roman" w:cs="Times New Roman"/>
                <w:sz w:val="24"/>
                <w:szCs w:val="24"/>
              </w:rPr>
              <w:t xml:space="preserve">.                            </w:t>
            </w: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sz w:val="24"/>
                <w:szCs w:val="24"/>
              </w:rPr>
            </w:pPr>
          </w:p>
        </w:tc>
        <w:tc>
          <w:tcPr>
            <w:tcW w:w="2268" w:type="dxa"/>
            <w:tcBorders>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5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c>
          <w:tcPr>
            <w:tcW w:w="14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4060 </w:t>
            </w:r>
          </w:p>
        </w:tc>
      </w:tr>
      <w:tr w:rsidR="003374D7" w:rsidRPr="00471BDE" w:rsidTr="00AA115B">
        <w:trPr>
          <w:trHeight w:val="2475"/>
        </w:trPr>
        <w:tc>
          <w:tcPr>
            <w:tcW w:w="534"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w:t>
            </w:r>
            <w:r w:rsidR="00A61AEB" w:rsidRPr="00606239">
              <w:rPr>
                <w:rFonts w:ascii="Times New Roman" w:eastAsia="Calibri" w:hAnsi="Times New Roman" w:cs="Times New Roman"/>
                <w:sz w:val="24"/>
                <w:szCs w:val="24"/>
              </w:rPr>
              <w:t>4</w:t>
            </w:r>
            <w:r w:rsidRPr="00606239">
              <w:rPr>
                <w:rFonts w:ascii="Times New Roman" w:eastAsia="Calibri" w:hAnsi="Times New Roman" w:cs="Times New Roman"/>
                <w:sz w:val="24"/>
                <w:szCs w:val="24"/>
              </w:rPr>
              <w:t>.</w:t>
            </w:r>
          </w:p>
        </w:tc>
        <w:tc>
          <w:tcPr>
            <w:tcW w:w="4068" w:type="dxa"/>
            <w:gridSpan w:val="2"/>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Традиционный межрегиональный турнир по волейболу среди молодёжных команд на кубок «Содружество» (в т.ч.грамоты, медали, кубки).</w:t>
            </w:r>
          </w:p>
        </w:tc>
        <w:tc>
          <w:tcPr>
            <w:tcW w:w="2268" w:type="dxa"/>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A61AEB" w:rsidRPr="00606239">
              <w:rPr>
                <w:rFonts w:ascii="Times New Roman" w:eastAsia="Calibri" w:hAnsi="Times New Roman" w:cs="Times New Roman"/>
                <w:b/>
                <w:sz w:val="24"/>
                <w:szCs w:val="24"/>
              </w:rPr>
              <w:t xml:space="preserve"> 000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8 000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559" w:type="dxa"/>
            <w:gridSpan w:val="3"/>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517"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417"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r>
      <w:tr w:rsidR="003374D7" w:rsidRPr="00471BDE" w:rsidTr="00AA115B">
        <w:trPr>
          <w:trHeight w:val="1926"/>
        </w:trPr>
        <w:tc>
          <w:tcPr>
            <w:tcW w:w="534"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w:t>
            </w:r>
            <w:r w:rsidR="00A61AEB" w:rsidRPr="00606239">
              <w:rPr>
                <w:rFonts w:ascii="Times New Roman" w:eastAsia="Calibri" w:hAnsi="Times New Roman" w:cs="Times New Roman"/>
                <w:sz w:val="24"/>
                <w:szCs w:val="24"/>
              </w:rPr>
              <w:t>5</w:t>
            </w:r>
            <w:r w:rsidRPr="00606239">
              <w:rPr>
                <w:rFonts w:ascii="Times New Roman" w:eastAsia="Calibri" w:hAnsi="Times New Roman" w:cs="Times New Roman"/>
                <w:sz w:val="24"/>
                <w:szCs w:val="24"/>
              </w:rPr>
              <w:t>.</w:t>
            </w:r>
          </w:p>
        </w:tc>
        <w:tc>
          <w:tcPr>
            <w:tcW w:w="4068" w:type="dxa"/>
            <w:gridSpan w:val="2"/>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Блиц турнир по волейболу в честь Дня Победы ((в т.ч.грамоты, медали, кубки).</w:t>
            </w:r>
          </w:p>
        </w:tc>
        <w:tc>
          <w:tcPr>
            <w:tcW w:w="2268" w:type="dxa"/>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A61AEB" w:rsidRPr="00606239">
              <w:rPr>
                <w:rFonts w:ascii="Times New Roman" w:eastAsia="Calibri" w:hAnsi="Times New Roman" w:cs="Times New Roman"/>
                <w:b/>
                <w:sz w:val="24"/>
                <w:szCs w:val="24"/>
              </w:rPr>
              <w:t xml:space="preserve"> 000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8 000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559" w:type="dxa"/>
            <w:gridSpan w:val="3"/>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517"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417"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r>
      <w:tr w:rsidR="003374D7" w:rsidRPr="00471BDE" w:rsidTr="00AA115B">
        <w:trPr>
          <w:trHeight w:val="772"/>
        </w:trPr>
        <w:tc>
          <w:tcPr>
            <w:tcW w:w="534" w:type="dxa"/>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w:t>
            </w:r>
            <w:r w:rsidR="00A61AEB" w:rsidRPr="00606239">
              <w:rPr>
                <w:rFonts w:ascii="Times New Roman" w:eastAsia="Calibri" w:hAnsi="Times New Roman" w:cs="Times New Roman"/>
                <w:sz w:val="24"/>
                <w:szCs w:val="24"/>
              </w:rPr>
              <w:t>6</w:t>
            </w:r>
            <w:r w:rsidRPr="00606239">
              <w:rPr>
                <w:rFonts w:ascii="Times New Roman" w:eastAsia="Calibri" w:hAnsi="Times New Roman" w:cs="Times New Roman"/>
                <w:sz w:val="24"/>
                <w:szCs w:val="24"/>
              </w:rPr>
              <w:t>.</w:t>
            </w:r>
          </w:p>
          <w:p w:rsidR="003374D7" w:rsidRPr="00606239" w:rsidRDefault="003374D7" w:rsidP="00A61AEB">
            <w:pPr>
              <w:ind w:firstLine="0"/>
              <w:rPr>
                <w:rFonts w:ascii="Times New Roman" w:eastAsia="Calibri" w:hAnsi="Times New Roman" w:cs="Times New Roman"/>
                <w:sz w:val="24"/>
                <w:szCs w:val="24"/>
              </w:rPr>
            </w:pPr>
          </w:p>
        </w:tc>
        <w:tc>
          <w:tcPr>
            <w:tcW w:w="4068" w:type="dxa"/>
            <w:gridSpan w:val="2"/>
            <w:tcBorders>
              <w:bottom w:val="single" w:sz="4" w:space="0" w:color="auto"/>
            </w:tcBorders>
          </w:tcPr>
          <w:p w:rsidR="003374D7" w:rsidRPr="00606239" w:rsidRDefault="003374D7" w:rsidP="00A61AEB">
            <w:pPr>
              <w:ind w:firstLine="0"/>
              <w:rPr>
                <w:rFonts w:ascii="Times New Roman" w:eastAsia="Calibri" w:hAnsi="Times New Roman" w:cs="Times New Roman"/>
                <w:b/>
                <w:sz w:val="24"/>
                <w:szCs w:val="24"/>
                <w:u w:val="single"/>
              </w:rPr>
            </w:pPr>
            <w:r w:rsidRPr="00606239">
              <w:rPr>
                <w:rFonts w:ascii="Times New Roman" w:eastAsia="Calibri" w:hAnsi="Times New Roman" w:cs="Times New Roman"/>
                <w:b/>
                <w:sz w:val="24"/>
                <w:szCs w:val="24"/>
                <w:u w:val="single"/>
              </w:rPr>
              <w:t>ВОЛЬНАЯ БОРЬБА</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ДЮСШ по вольной борьбе </w:t>
            </w:r>
            <w:proofErr w:type="spellStart"/>
            <w:r w:rsidRPr="00606239">
              <w:rPr>
                <w:rFonts w:ascii="Times New Roman" w:eastAsia="Calibri" w:hAnsi="Times New Roman" w:cs="Times New Roman"/>
                <w:sz w:val="24"/>
                <w:szCs w:val="24"/>
              </w:rPr>
              <w:t>с.Усть</w:t>
            </w:r>
            <w:proofErr w:type="spellEnd"/>
            <w:r w:rsidRPr="00606239">
              <w:rPr>
                <w:rFonts w:ascii="Times New Roman" w:eastAsia="Calibri" w:hAnsi="Times New Roman" w:cs="Times New Roman"/>
                <w:sz w:val="24"/>
                <w:szCs w:val="24"/>
              </w:rPr>
              <w:t xml:space="preserve"> –Обор.                                                  </w:t>
            </w:r>
            <w:r w:rsidRPr="00606239">
              <w:rPr>
                <w:rFonts w:ascii="Times New Roman" w:eastAsia="Calibri" w:hAnsi="Times New Roman" w:cs="Times New Roman"/>
                <w:i/>
                <w:sz w:val="24"/>
                <w:szCs w:val="24"/>
              </w:rPr>
              <w:t>(в т.ч. грамоты, медали, кубок )</w:t>
            </w:r>
          </w:p>
        </w:tc>
        <w:tc>
          <w:tcPr>
            <w:tcW w:w="2268" w:type="dxa"/>
            <w:tcBorders>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A61AEB" w:rsidRPr="00606239">
              <w:rPr>
                <w:rFonts w:ascii="Times New Roman" w:eastAsia="Calibri" w:hAnsi="Times New Roman" w:cs="Times New Roman"/>
                <w:b/>
                <w:sz w:val="24"/>
                <w:szCs w:val="24"/>
              </w:rPr>
              <w:t xml:space="preserve"> 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8 000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r>
      <w:tr w:rsidR="003374D7" w:rsidRPr="00471BDE" w:rsidTr="00AA115B">
        <w:trPr>
          <w:trHeight w:val="2490"/>
        </w:trPr>
        <w:tc>
          <w:tcPr>
            <w:tcW w:w="5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2</w:t>
            </w:r>
            <w:r w:rsidR="00A61AEB" w:rsidRPr="00606239">
              <w:rPr>
                <w:rFonts w:ascii="Times New Roman" w:eastAsia="Calibri" w:hAnsi="Times New Roman" w:cs="Times New Roman"/>
                <w:sz w:val="24"/>
                <w:szCs w:val="24"/>
              </w:rPr>
              <w:t>7</w:t>
            </w:r>
            <w:r w:rsidRPr="00606239">
              <w:rPr>
                <w:rFonts w:ascii="Times New Roman" w:eastAsia="Calibri" w:hAnsi="Times New Roman" w:cs="Times New Roman"/>
                <w:sz w:val="24"/>
                <w:szCs w:val="24"/>
              </w:rPr>
              <w:t>.</w:t>
            </w:r>
          </w:p>
        </w:tc>
        <w:tc>
          <w:tcPr>
            <w:tcW w:w="4068" w:type="dxa"/>
            <w:gridSpan w:val="2"/>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Открытый турнир в Красном Чикое                                         </w:t>
            </w:r>
            <w:r w:rsidRPr="00606239">
              <w:rPr>
                <w:rFonts w:ascii="Times New Roman" w:eastAsia="Calibri" w:hAnsi="Times New Roman" w:cs="Times New Roman"/>
                <w:i/>
                <w:sz w:val="24"/>
                <w:szCs w:val="24"/>
              </w:rPr>
              <w:t>(в т.ч. проезд, питание, проживание)</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 </w:t>
            </w:r>
          </w:p>
        </w:tc>
        <w:tc>
          <w:tcPr>
            <w:tcW w:w="2268" w:type="dxa"/>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4 060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888"/>
        </w:trPr>
        <w:tc>
          <w:tcPr>
            <w:tcW w:w="534" w:type="dxa"/>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w:t>
            </w:r>
            <w:r w:rsidR="00A61AEB" w:rsidRPr="00606239">
              <w:rPr>
                <w:rFonts w:ascii="Times New Roman" w:eastAsia="Calibri" w:hAnsi="Times New Roman" w:cs="Times New Roman"/>
                <w:sz w:val="24"/>
                <w:szCs w:val="24"/>
              </w:rPr>
              <w:t>8</w:t>
            </w:r>
            <w:r w:rsidRPr="00606239">
              <w:rPr>
                <w:rFonts w:ascii="Times New Roman" w:eastAsia="Calibri" w:hAnsi="Times New Roman" w:cs="Times New Roman"/>
                <w:sz w:val="24"/>
                <w:szCs w:val="24"/>
              </w:rPr>
              <w:t>.</w:t>
            </w:r>
          </w:p>
        </w:tc>
        <w:tc>
          <w:tcPr>
            <w:tcW w:w="4068" w:type="dxa"/>
            <w:gridSpan w:val="2"/>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Турнир по национальной борьбе .Иволгинский дацан.</w:t>
            </w: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Borders>
              <w:top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top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top w:val="single" w:sz="4" w:space="0" w:color="auto"/>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1739"/>
        </w:trPr>
        <w:tc>
          <w:tcPr>
            <w:tcW w:w="5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2</w:t>
            </w:r>
            <w:r w:rsidR="00A61AEB" w:rsidRPr="00606239">
              <w:rPr>
                <w:rFonts w:ascii="Times New Roman" w:eastAsia="Calibri" w:hAnsi="Times New Roman" w:cs="Times New Roman"/>
                <w:sz w:val="24"/>
                <w:szCs w:val="24"/>
              </w:rPr>
              <w:t>9</w:t>
            </w:r>
            <w:r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sz w:val="24"/>
                <w:szCs w:val="24"/>
                <w:u w:val="single"/>
              </w:rPr>
            </w:pPr>
            <w:r w:rsidRPr="00606239">
              <w:rPr>
                <w:rFonts w:ascii="Times New Roman" w:eastAsia="Calibri" w:hAnsi="Times New Roman" w:cs="Times New Roman"/>
                <w:sz w:val="24"/>
                <w:szCs w:val="24"/>
              </w:rPr>
              <w:t xml:space="preserve">Первенство Забайкальского края среди юношей Агинское                                      </w:t>
            </w:r>
            <w:r w:rsidRPr="00606239">
              <w:rPr>
                <w:rFonts w:ascii="Times New Roman" w:eastAsia="Calibri" w:hAnsi="Times New Roman" w:cs="Times New Roman"/>
                <w:i/>
                <w:sz w:val="24"/>
                <w:szCs w:val="24"/>
              </w:rPr>
              <w:t xml:space="preserve">(в т.ч. проезд, питание, проживание) </w:t>
            </w: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1421"/>
        </w:trPr>
        <w:tc>
          <w:tcPr>
            <w:tcW w:w="534" w:type="dxa"/>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30</w:t>
            </w:r>
            <w:r w:rsidR="003374D7"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Турнир Межрегиональный                       «Ковёр Кяхты»</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    </w:t>
            </w: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sz w:val="24"/>
                <w:szCs w:val="24"/>
              </w:rPr>
            </w:pP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393"/>
        </w:trPr>
        <w:tc>
          <w:tcPr>
            <w:tcW w:w="5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w:t>
            </w:r>
            <w:r w:rsidR="00A61AEB" w:rsidRPr="00606239">
              <w:rPr>
                <w:rFonts w:ascii="Times New Roman" w:eastAsia="Calibri" w:hAnsi="Times New Roman" w:cs="Times New Roman"/>
                <w:sz w:val="24"/>
                <w:szCs w:val="24"/>
              </w:rPr>
              <w:t>1</w:t>
            </w:r>
            <w:r w:rsidRPr="00606239">
              <w:rPr>
                <w:rFonts w:ascii="Times New Roman" w:eastAsia="Calibri" w:hAnsi="Times New Roman" w:cs="Times New Roman"/>
                <w:sz w:val="24"/>
                <w:szCs w:val="24"/>
              </w:rPr>
              <w:t>.</w:t>
            </w:r>
          </w:p>
        </w:tc>
        <w:tc>
          <w:tcPr>
            <w:tcW w:w="4068" w:type="dxa"/>
            <w:gridSpan w:val="2"/>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Турнир на призы братьев </w:t>
            </w:r>
            <w:proofErr w:type="spellStart"/>
            <w:r w:rsidRPr="00606239">
              <w:rPr>
                <w:rFonts w:ascii="Times New Roman" w:eastAsia="Calibri" w:hAnsi="Times New Roman" w:cs="Times New Roman"/>
                <w:sz w:val="24"/>
                <w:szCs w:val="24"/>
              </w:rPr>
              <w:t>Мархаевых</w:t>
            </w:r>
            <w:proofErr w:type="spellEnd"/>
            <w:r w:rsidRPr="00606239">
              <w:rPr>
                <w:rFonts w:ascii="Times New Roman" w:eastAsia="Calibri" w:hAnsi="Times New Roman" w:cs="Times New Roman"/>
                <w:sz w:val="24"/>
                <w:szCs w:val="24"/>
              </w:rPr>
              <w:t xml:space="preserve"> </w:t>
            </w:r>
            <w:proofErr w:type="spellStart"/>
            <w:r w:rsidRPr="00606239">
              <w:rPr>
                <w:rFonts w:ascii="Times New Roman" w:eastAsia="Calibri" w:hAnsi="Times New Roman" w:cs="Times New Roman"/>
                <w:sz w:val="24"/>
                <w:szCs w:val="24"/>
              </w:rPr>
              <w:t>с.Нижняя</w:t>
            </w:r>
            <w:proofErr w:type="spellEnd"/>
            <w:r w:rsidRPr="00606239">
              <w:rPr>
                <w:rFonts w:ascii="Times New Roman" w:eastAsia="Calibri" w:hAnsi="Times New Roman" w:cs="Times New Roman"/>
                <w:sz w:val="24"/>
                <w:szCs w:val="24"/>
              </w:rPr>
              <w:t xml:space="preserve"> Иволга Республика Бурятия</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w:t>
            </w: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77"/>
        </w:trPr>
        <w:tc>
          <w:tcPr>
            <w:tcW w:w="5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w:t>
            </w:r>
            <w:r w:rsidR="00A61AEB" w:rsidRPr="00606239">
              <w:rPr>
                <w:rFonts w:ascii="Times New Roman" w:eastAsia="Calibri" w:hAnsi="Times New Roman" w:cs="Times New Roman"/>
                <w:sz w:val="24"/>
                <w:szCs w:val="24"/>
              </w:rPr>
              <w:t>2</w:t>
            </w:r>
            <w:r w:rsidRPr="00606239">
              <w:rPr>
                <w:rFonts w:ascii="Times New Roman" w:eastAsia="Calibri" w:hAnsi="Times New Roman" w:cs="Times New Roman"/>
                <w:sz w:val="24"/>
                <w:szCs w:val="24"/>
              </w:rPr>
              <w:t>.</w:t>
            </w:r>
          </w:p>
        </w:tc>
        <w:tc>
          <w:tcPr>
            <w:tcW w:w="4068" w:type="dxa"/>
            <w:gridSpan w:val="2"/>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Турнир в </w:t>
            </w:r>
            <w:proofErr w:type="spellStart"/>
            <w:r w:rsidRPr="00606239">
              <w:rPr>
                <w:rFonts w:ascii="Times New Roman" w:eastAsia="Calibri" w:hAnsi="Times New Roman" w:cs="Times New Roman"/>
                <w:sz w:val="24"/>
                <w:szCs w:val="24"/>
              </w:rPr>
              <w:t>с.Бом</w:t>
            </w:r>
            <w:proofErr w:type="spellEnd"/>
            <w:r w:rsidRPr="00606239">
              <w:rPr>
                <w:rFonts w:ascii="Times New Roman" w:eastAsia="Calibri" w:hAnsi="Times New Roman" w:cs="Times New Roman"/>
                <w:sz w:val="24"/>
                <w:szCs w:val="24"/>
              </w:rPr>
              <w:t xml:space="preserve"> </w:t>
            </w:r>
            <w:proofErr w:type="spellStart"/>
            <w:r w:rsidRPr="00606239">
              <w:rPr>
                <w:rFonts w:ascii="Times New Roman" w:eastAsia="Calibri" w:hAnsi="Times New Roman" w:cs="Times New Roman"/>
                <w:sz w:val="24"/>
                <w:szCs w:val="24"/>
              </w:rPr>
              <w:t>Мухоршибирского</w:t>
            </w:r>
            <w:proofErr w:type="spellEnd"/>
            <w:r w:rsidRPr="00606239">
              <w:rPr>
                <w:rFonts w:ascii="Times New Roman" w:eastAsia="Calibri" w:hAnsi="Times New Roman" w:cs="Times New Roman"/>
                <w:sz w:val="24"/>
                <w:szCs w:val="24"/>
              </w:rPr>
              <w:t xml:space="preserve"> района Республики Бурятии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sz w:val="24"/>
                <w:szCs w:val="24"/>
              </w:rPr>
            </w:pPr>
          </w:p>
        </w:tc>
        <w:tc>
          <w:tcPr>
            <w:tcW w:w="2268" w:type="dxa"/>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524"/>
        </w:trPr>
        <w:tc>
          <w:tcPr>
            <w:tcW w:w="534"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3</w:t>
            </w:r>
            <w:r w:rsidR="00A61AEB" w:rsidRPr="00606239">
              <w:rPr>
                <w:rFonts w:ascii="Times New Roman" w:eastAsia="Calibri" w:hAnsi="Times New Roman" w:cs="Times New Roman"/>
                <w:sz w:val="24"/>
                <w:szCs w:val="24"/>
              </w:rPr>
              <w:t>3</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Турнир в </w:t>
            </w:r>
            <w:proofErr w:type="spellStart"/>
            <w:r w:rsidRPr="00606239">
              <w:rPr>
                <w:rFonts w:ascii="Times New Roman" w:eastAsia="Calibri" w:hAnsi="Times New Roman" w:cs="Times New Roman"/>
                <w:sz w:val="24"/>
                <w:szCs w:val="24"/>
              </w:rPr>
              <w:t>с.Верхний</w:t>
            </w:r>
            <w:proofErr w:type="spellEnd"/>
            <w:r w:rsidRPr="00606239">
              <w:rPr>
                <w:rFonts w:ascii="Times New Roman" w:eastAsia="Calibri" w:hAnsi="Times New Roman" w:cs="Times New Roman"/>
                <w:sz w:val="24"/>
                <w:szCs w:val="24"/>
              </w:rPr>
              <w:t xml:space="preserve"> Шергольджин </w:t>
            </w:r>
            <w:proofErr w:type="spellStart"/>
            <w:r w:rsidRPr="00606239">
              <w:rPr>
                <w:rFonts w:ascii="Times New Roman" w:eastAsia="Calibri" w:hAnsi="Times New Roman" w:cs="Times New Roman"/>
                <w:sz w:val="24"/>
                <w:szCs w:val="24"/>
              </w:rPr>
              <w:t>Красночикойского</w:t>
            </w:r>
            <w:proofErr w:type="spellEnd"/>
            <w:r w:rsidRPr="00606239">
              <w:rPr>
                <w:rFonts w:ascii="Times New Roman" w:eastAsia="Calibri" w:hAnsi="Times New Roman" w:cs="Times New Roman"/>
                <w:sz w:val="24"/>
                <w:szCs w:val="24"/>
              </w:rPr>
              <w:t xml:space="preserve"> района.  </w:t>
            </w:r>
            <w:proofErr w:type="spellStart"/>
            <w:r w:rsidRPr="00606239">
              <w:rPr>
                <w:rFonts w:ascii="Times New Roman" w:eastAsia="Calibri" w:hAnsi="Times New Roman" w:cs="Times New Roman"/>
                <w:sz w:val="24"/>
                <w:szCs w:val="24"/>
              </w:rPr>
              <w:t>Этигиловские</w:t>
            </w:r>
            <w:proofErr w:type="spellEnd"/>
            <w:r w:rsidRPr="00606239">
              <w:rPr>
                <w:rFonts w:ascii="Times New Roman" w:eastAsia="Calibri" w:hAnsi="Times New Roman" w:cs="Times New Roman"/>
                <w:sz w:val="24"/>
                <w:szCs w:val="24"/>
              </w:rPr>
              <w:t xml:space="preserve"> игры</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2268" w:type="dxa"/>
            <w:tcBorders>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99"/>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w:t>
            </w:r>
            <w:r w:rsidR="00A61AEB" w:rsidRPr="00606239">
              <w:rPr>
                <w:rFonts w:ascii="Times New Roman" w:eastAsia="Calibri" w:hAnsi="Times New Roman" w:cs="Times New Roman"/>
                <w:sz w:val="24"/>
                <w:szCs w:val="24"/>
              </w:rPr>
              <w:t>4</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Турнир  в г.Чита Первенство Забайкальского края </w:t>
            </w:r>
            <w:r w:rsidRPr="00606239">
              <w:rPr>
                <w:rFonts w:ascii="Times New Roman" w:eastAsia="Calibri" w:hAnsi="Times New Roman" w:cs="Times New Roman"/>
                <w:i/>
                <w:sz w:val="24"/>
                <w:szCs w:val="24"/>
              </w:rPr>
              <w:t>(в т.ч. проезд, питание,      проживание )</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43"/>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w:t>
            </w:r>
            <w:r w:rsidR="00A61AEB" w:rsidRPr="00606239">
              <w:rPr>
                <w:rFonts w:ascii="Times New Roman" w:eastAsia="Calibri" w:hAnsi="Times New Roman" w:cs="Times New Roman"/>
                <w:sz w:val="24"/>
                <w:szCs w:val="24"/>
              </w:rPr>
              <w:t>5</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Турнир в </w:t>
            </w:r>
            <w:proofErr w:type="spellStart"/>
            <w:r w:rsidRPr="00606239">
              <w:rPr>
                <w:rFonts w:ascii="Times New Roman" w:eastAsia="Calibri" w:hAnsi="Times New Roman" w:cs="Times New Roman"/>
                <w:sz w:val="24"/>
                <w:szCs w:val="24"/>
              </w:rPr>
              <w:t>с.Оронгой</w:t>
            </w:r>
            <w:proofErr w:type="spellEnd"/>
            <w:r w:rsidRPr="00606239">
              <w:rPr>
                <w:rFonts w:ascii="Times New Roman" w:eastAsia="Calibri" w:hAnsi="Times New Roman" w:cs="Times New Roman"/>
                <w:sz w:val="24"/>
                <w:szCs w:val="24"/>
              </w:rPr>
              <w:t xml:space="preserve"> Иволгинского района                  </w:t>
            </w:r>
            <w:r w:rsidRPr="00606239">
              <w:rPr>
                <w:rFonts w:ascii="Times New Roman" w:eastAsia="Calibri" w:hAnsi="Times New Roman" w:cs="Times New Roman"/>
                <w:i/>
                <w:sz w:val="24"/>
                <w:szCs w:val="24"/>
              </w:rPr>
              <w:t>(в т.ч. проезд, питание)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Комитет по образованию, делам молодёжи и детства,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62"/>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w:t>
            </w:r>
            <w:r w:rsidR="00A61AEB" w:rsidRPr="00606239">
              <w:rPr>
                <w:rFonts w:ascii="Times New Roman" w:eastAsia="Calibri" w:hAnsi="Times New Roman" w:cs="Times New Roman"/>
                <w:sz w:val="24"/>
                <w:szCs w:val="24"/>
              </w:rPr>
              <w:t>6</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Турнир в с.   Верхний Шергольджин</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 xml:space="preserve">Управление образования,   </w:t>
            </w:r>
            <w:r w:rsidRPr="00606239">
              <w:rPr>
                <w:rFonts w:ascii="Times New Roman" w:eastAsia="Calibri" w:hAnsi="Times New Roman" w:cs="Times New Roman"/>
                <w:sz w:val="24"/>
                <w:szCs w:val="24"/>
              </w:rPr>
              <w:lastRenderedPageBreak/>
              <w:t>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43"/>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w:t>
            </w:r>
            <w:r w:rsidR="00A61AEB" w:rsidRPr="00606239">
              <w:rPr>
                <w:rFonts w:ascii="Times New Roman" w:eastAsia="Calibri" w:hAnsi="Times New Roman" w:cs="Times New Roman"/>
                <w:sz w:val="24"/>
                <w:szCs w:val="24"/>
              </w:rPr>
              <w:t>7</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Турнир в </w:t>
            </w:r>
            <w:proofErr w:type="spellStart"/>
            <w:r w:rsidRPr="00606239">
              <w:rPr>
                <w:rFonts w:ascii="Times New Roman" w:eastAsia="Calibri" w:hAnsi="Times New Roman" w:cs="Times New Roman"/>
                <w:sz w:val="24"/>
                <w:szCs w:val="24"/>
              </w:rPr>
              <w:t>с.Кижинга</w:t>
            </w:r>
            <w:proofErr w:type="spellEnd"/>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24"/>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b/>
                <w:sz w:val="24"/>
                <w:szCs w:val="24"/>
                <w:u w:val="single"/>
              </w:rPr>
            </w:pPr>
            <w:r w:rsidRPr="00606239">
              <w:rPr>
                <w:rFonts w:ascii="Times New Roman" w:eastAsia="Calibri" w:hAnsi="Times New Roman" w:cs="Times New Roman"/>
                <w:b/>
                <w:sz w:val="24"/>
                <w:szCs w:val="24"/>
                <w:u w:val="single"/>
              </w:rPr>
              <w:t>БАСКЕТБОЛ</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276" w:type="dxa"/>
            <w:gridSpan w:val="2"/>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2565"/>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w:t>
            </w:r>
            <w:r w:rsidR="00A61AEB" w:rsidRPr="00606239">
              <w:rPr>
                <w:rFonts w:ascii="Times New Roman" w:eastAsia="Calibri" w:hAnsi="Times New Roman" w:cs="Times New Roman"/>
                <w:sz w:val="24"/>
                <w:szCs w:val="24"/>
              </w:rPr>
              <w:t>8</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района по баскетболу по группе 10-11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в зачет районной спартакиады школьников                                     (юноши и девушки)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грамоты, медали, кубок)</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40 </w:t>
            </w:r>
            <w:r w:rsidR="00A61AEB" w:rsidRPr="00606239">
              <w:rPr>
                <w:rFonts w:ascii="Times New Roman" w:eastAsia="Calibri" w:hAnsi="Times New Roman" w:cs="Times New Roman"/>
                <w:b/>
                <w:sz w:val="24"/>
                <w:szCs w:val="24"/>
              </w:rPr>
              <w:t>000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4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980"/>
        </w:trPr>
        <w:tc>
          <w:tcPr>
            <w:tcW w:w="534" w:type="dxa"/>
            <w:tcBorders>
              <w:top w:val="single" w:sz="4" w:space="0" w:color="auto"/>
              <w:bottom w:val="single" w:sz="4" w:space="0" w:color="auto"/>
              <w:right w:val="single" w:sz="4" w:space="0" w:color="auto"/>
            </w:tcBorders>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39</w:t>
            </w:r>
            <w:r w:rsidR="003374D7"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Открытый традиционный турнир по баскетболу памяти мастера спорта </w:t>
            </w:r>
            <w:proofErr w:type="spellStart"/>
            <w:r w:rsidRPr="00606239">
              <w:rPr>
                <w:rFonts w:ascii="Times New Roman" w:eastAsia="Calibri" w:hAnsi="Times New Roman" w:cs="Times New Roman"/>
                <w:sz w:val="24"/>
                <w:szCs w:val="24"/>
              </w:rPr>
              <w:t>Корюхина</w:t>
            </w:r>
            <w:proofErr w:type="spellEnd"/>
            <w:r w:rsidRPr="00606239">
              <w:rPr>
                <w:rFonts w:ascii="Times New Roman" w:eastAsia="Calibri" w:hAnsi="Times New Roman" w:cs="Times New Roman"/>
                <w:sz w:val="24"/>
                <w:szCs w:val="24"/>
              </w:rPr>
              <w:t xml:space="preserve"> </w:t>
            </w:r>
            <w:proofErr w:type="spellStart"/>
            <w:r w:rsidRPr="00606239">
              <w:rPr>
                <w:rFonts w:ascii="Times New Roman" w:eastAsia="Calibri" w:hAnsi="Times New Roman" w:cs="Times New Roman"/>
                <w:sz w:val="24"/>
                <w:szCs w:val="24"/>
              </w:rPr>
              <w:t>г.Чита</w:t>
            </w:r>
            <w:proofErr w:type="spellEnd"/>
            <w:r w:rsidRPr="00606239">
              <w:rPr>
                <w:rFonts w:ascii="Times New Roman" w:eastAsia="Calibri"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Управление образования,   Муниципальное учреждение дополнительного образования </w:t>
            </w:r>
            <w:r w:rsidRPr="00606239">
              <w:rPr>
                <w:rFonts w:ascii="Times New Roman" w:eastAsia="Calibri" w:hAnsi="Times New Roman" w:cs="Times New Roman"/>
                <w:sz w:val="24"/>
                <w:szCs w:val="24"/>
              </w:rPr>
              <w:lastRenderedPageBreak/>
              <w:t>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top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222 500</w:t>
            </w:r>
          </w:p>
        </w:tc>
        <w:tc>
          <w:tcPr>
            <w:tcW w:w="1276" w:type="dxa"/>
            <w:gridSpan w:val="2"/>
            <w:tcBorders>
              <w:top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44 500</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44 500</w:t>
            </w:r>
          </w:p>
        </w:tc>
        <w:tc>
          <w:tcPr>
            <w:tcW w:w="1517" w:type="dxa"/>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44 500</w:t>
            </w:r>
          </w:p>
        </w:tc>
        <w:tc>
          <w:tcPr>
            <w:tcW w:w="1417" w:type="dxa"/>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44 500</w:t>
            </w:r>
          </w:p>
        </w:tc>
      </w:tr>
      <w:tr w:rsidR="003374D7" w:rsidRPr="00471BDE" w:rsidTr="00AA115B">
        <w:trPr>
          <w:trHeight w:val="2685"/>
        </w:trPr>
        <w:tc>
          <w:tcPr>
            <w:tcW w:w="534" w:type="dxa"/>
            <w:tcBorders>
              <w:top w:val="single" w:sz="4" w:space="0" w:color="auto"/>
              <w:bottom w:val="single" w:sz="4" w:space="0" w:color="auto"/>
              <w:right w:val="single" w:sz="4" w:space="0" w:color="auto"/>
            </w:tcBorders>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w:t>
            </w:r>
            <w:r w:rsidR="003374D7"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Забайкальского края по баскетболу по группе юношей и </w:t>
            </w:r>
            <w:proofErr w:type="gramStart"/>
            <w:r w:rsidRPr="00606239">
              <w:rPr>
                <w:rFonts w:ascii="Times New Roman" w:eastAsia="Calibri" w:hAnsi="Times New Roman" w:cs="Times New Roman"/>
                <w:sz w:val="24"/>
                <w:szCs w:val="24"/>
              </w:rPr>
              <w:t>девушек  (</w:t>
            </w:r>
            <w:proofErr w:type="gramEnd"/>
            <w:r w:rsidRPr="00606239">
              <w:rPr>
                <w:rFonts w:ascii="Times New Roman" w:eastAsia="Calibri" w:hAnsi="Times New Roman" w:cs="Times New Roman"/>
                <w:sz w:val="24"/>
                <w:szCs w:val="24"/>
              </w:rPr>
              <w:t xml:space="preserve">14чел.) 7-9 </w:t>
            </w:r>
            <w:proofErr w:type="spellStart"/>
            <w:r w:rsidRPr="00606239">
              <w:rPr>
                <w:rFonts w:ascii="Times New Roman" w:eastAsia="Calibri" w:hAnsi="Times New Roman" w:cs="Times New Roman"/>
                <w:sz w:val="24"/>
                <w:szCs w:val="24"/>
              </w:rPr>
              <w:t>кл.и</w:t>
            </w:r>
            <w:proofErr w:type="spellEnd"/>
            <w:r w:rsidRPr="00606239">
              <w:rPr>
                <w:rFonts w:ascii="Times New Roman" w:eastAsia="Calibri" w:hAnsi="Times New Roman" w:cs="Times New Roman"/>
                <w:sz w:val="24"/>
                <w:szCs w:val="24"/>
              </w:rPr>
              <w:t xml:space="preserve"> 10-11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грамоты, медали, кубок)</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59" w:type="dxa"/>
            <w:gridSpan w:val="3"/>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17"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417"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r>
      <w:tr w:rsidR="003374D7" w:rsidRPr="00471BDE" w:rsidTr="00AA115B">
        <w:trPr>
          <w:trHeight w:val="1716"/>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1</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Школьная баскетбольная лига КЭС-БАСКЕТ (муниципальный этап) </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5</w:t>
            </w:r>
            <w:r w:rsidR="00A61AEB" w:rsidRPr="00606239">
              <w:rPr>
                <w:rFonts w:ascii="Times New Roman" w:eastAsia="Calibri" w:hAnsi="Times New Roman" w:cs="Times New Roman"/>
                <w:b/>
                <w:sz w:val="24"/>
                <w:szCs w:val="24"/>
              </w:rPr>
              <w:t xml:space="preserve"> 000</w:t>
            </w:r>
          </w:p>
        </w:tc>
        <w:tc>
          <w:tcPr>
            <w:tcW w:w="1276" w:type="dxa"/>
            <w:gridSpan w:val="2"/>
            <w:tcBorders>
              <w:top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134" w:type="dxa"/>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1000 </w:t>
            </w:r>
            <w:r w:rsidR="008E6EF4" w:rsidRPr="00606239">
              <w:rPr>
                <w:rFonts w:ascii="Times New Roman" w:eastAsia="Calibri" w:hAnsi="Times New Roman" w:cs="Times New Roman"/>
                <w:sz w:val="24"/>
                <w:szCs w:val="24"/>
              </w:rPr>
              <w:t xml:space="preserve"> </w:t>
            </w:r>
          </w:p>
        </w:tc>
        <w:tc>
          <w:tcPr>
            <w:tcW w:w="1559" w:type="dxa"/>
            <w:gridSpan w:val="3"/>
            <w:tcBorders>
              <w:top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1000</w:t>
            </w:r>
          </w:p>
        </w:tc>
        <w:tc>
          <w:tcPr>
            <w:tcW w:w="1517" w:type="dxa"/>
            <w:tcBorders>
              <w:top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1000</w:t>
            </w:r>
          </w:p>
        </w:tc>
        <w:tc>
          <w:tcPr>
            <w:tcW w:w="1417" w:type="dxa"/>
            <w:tcBorders>
              <w:top w:val="single" w:sz="4" w:space="0" w:color="auto"/>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1000</w:t>
            </w:r>
          </w:p>
        </w:tc>
      </w:tr>
      <w:tr w:rsidR="003374D7" w:rsidRPr="00471BDE" w:rsidTr="00AA115B">
        <w:trPr>
          <w:trHeight w:val="1972"/>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2</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Забайкальского края по баскетболу группе мальчиков и девочек    5-6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w:t>
            </w: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r>
      <w:tr w:rsidR="003374D7" w:rsidRPr="00471BDE" w:rsidTr="00AA115B">
        <w:trPr>
          <w:trHeight w:val="299"/>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4</w:t>
            </w:r>
            <w:r w:rsidR="00A61AEB" w:rsidRPr="00606239">
              <w:rPr>
                <w:rFonts w:ascii="Times New Roman" w:eastAsia="Calibri" w:hAnsi="Times New Roman" w:cs="Times New Roman"/>
                <w:sz w:val="24"/>
                <w:szCs w:val="24"/>
              </w:rPr>
              <w:t>3</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района по баскетболу по группе 7-9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в зачет районной спартакиады школьников  </w:t>
            </w:r>
            <w:r w:rsidRPr="00606239">
              <w:rPr>
                <w:rFonts w:ascii="Times New Roman" w:eastAsia="Calibri" w:hAnsi="Times New Roman" w:cs="Times New Roman"/>
                <w:i/>
                <w:sz w:val="24"/>
                <w:szCs w:val="24"/>
              </w:rPr>
              <w:t>(в т.ч. грамоты, медали, кубок )</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40 </w:t>
            </w:r>
            <w:r w:rsidR="008E6EF4" w:rsidRPr="00606239">
              <w:rPr>
                <w:rFonts w:ascii="Times New Roman" w:eastAsia="Calibri" w:hAnsi="Times New Roman" w:cs="Times New Roman"/>
                <w:b/>
                <w:sz w:val="24"/>
                <w:szCs w:val="24"/>
              </w:rPr>
              <w:t xml:space="preserve"> 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4"/>
                <w:szCs w:val="24"/>
              </w:rPr>
              <w:t>8 000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4"/>
                <w:szCs w:val="24"/>
              </w:rPr>
              <w:t>8 000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4"/>
                <w:szCs w:val="24"/>
              </w:rPr>
              <w:t>8 000</w:t>
            </w:r>
          </w:p>
        </w:tc>
      </w:tr>
      <w:tr w:rsidR="003374D7" w:rsidRPr="00471BDE" w:rsidTr="00AA115B">
        <w:trPr>
          <w:trHeight w:val="187"/>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4</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Участие в Краевой спартакиаде школьников по баскетболу г.Чита                      </w:t>
            </w:r>
            <w:proofErr w:type="gramStart"/>
            <w:r w:rsidRPr="00606239">
              <w:rPr>
                <w:rFonts w:ascii="Times New Roman" w:eastAsia="Calibri" w:hAnsi="Times New Roman" w:cs="Times New Roman"/>
                <w:sz w:val="24"/>
                <w:szCs w:val="24"/>
              </w:rPr>
              <w:t xml:space="preserve">   </w:t>
            </w:r>
            <w:r w:rsidRPr="00606239">
              <w:rPr>
                <w:rFonts w:ascii="Times New Roman" w:eastAsia="Calibri" w:hAnsi="Times New Roman" w:cs="Times New Roman"/>
                <w:i/>
                <w:sz w:val="24"/>
                <w:szCs w:val="24"/>
              </w:rPr>
              <w:t>(</w:t>
            </w:r>
            <w:proofErr w:type="gramEnd"/>
            <w:r w:rsidRPr="00606239">
              <w:rPr>
                <w:rFonts w:ascii="Times New Roman" w:eastAsia="Calibri" w:hAnsi="Times New Roman" w:cs="Times New Roman"/>
                <w:i/>
                <w:sz w:val="24"/>
                <w:szCs w:val="24"/>
              </w:rPr>
              <w:t>в т.ч. проезд, питание, проживание )</w:t>
            </w:r>
          </w:p>
          <w:p w:rsidR="003374D7" w:rsidRPr="00606239" w:rsidRDefault="003374D7" w:rsidP="00A61AEB">
            <w:pPr>
              <w:ind w:firstLine="0"/>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0"/>
                <w:szCs w:val="20"/>
              </w:rPr>
              <w:t>44 500</w:t>
            </w:r>
          </w:p>
        </w:tc>
      </w:tr>
      <w:tr w:rsidR="003374D7" w:rsidRPr="00471BDE" w:rsidTr="00AA115B">
        <w:trPr>
          <w:trHeight w:val="2648"/>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5</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ДЮСШ Петровск - Забайкальского района по баскетболу                5-6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7-8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9-11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w:t>
            </w:r>
            <w:r w:rsidRPr="00606239">
              <w:rPr>
                <w:rFonts w:ascii="Times New Roman" w:eastAsia="Calibri" w:hAnsi="Times New Roman" w:cs="Times New Roman"/>
                <w:i/>
                <w:sz w:val="24"/>
                <w:szCs w:val="24"/>
              </w:rPr>
              <w:t>(в т.ч. грамоты, медали, кубок)</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8E6EF4" w:rsidRPr="00606239">
              <w:rPr>
                <w:rFonts w:ascii="Times New Roman" w:eastAsia="Calibri" w:hAnsi="Times New Roman" w:cs="Times New Roman"/>
                <w:b/>
                <w:sz w:val="24"/>
                <w:szCs w:val="24"/>
              </w:rPr>
              <w:t xml:space="preserve"> 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417"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262"/>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b/>
                <w:sz w:val="24"/>
                <w:szCs w:val="24"/>
                <w:u w:val="single"/>
              </w:rPr>
            </w:pPr>
            <w:r w:rsidRPr="00606239">
              <w:rPr>
                <w:rFonts w:ascii="Times New Roman" w:eastAsia="Calibri" w:hAnsi="Times New Roman" w:cs="Times New Roman"/>
                <w:b/>
                <w:sz w:val="24"/>
                <w:szCs w:val="24"/>
                <w:u w:val="single"/>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b/>
                <w:sz w:val="24"/>
                <w:szCs w:val="24"/>
              </w:rPr>
            </w:pPr>
          </w:p>
        </w:tc>
        <w:tc>
          <w:tcPr>
            <w:tcW w:w="1276" w:type="dxa"/>
            <w:gridSpan w:val="2"/>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187"/>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6</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района по легкоатлетическому кроссу  в зачет районной спартакиады школьников (7-9, 10-11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юноши, девушки</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lastRenderedPageBreak/>
              <w:t>(в т.ч. грамоты, медали, кубок)</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 xml:space="preserve">Управление образования,   Муниципальное учреждение дополнительного </w:t>
            </w:r>
            <w:r w:rsidRPr="00606239">
              <w:rPr>
                <w:rFonts w:ascii="Times New Roman" w:eastAsia="Calibri" w:hAnsi="Times New Roman" w:cs="Times New Roman"/>
                <w:sz w:val="24"/>
                <w:szCs w:val="24"/>
              </w:rPr>
              <w:lastRenderedPageBreak/>
              <w:t>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40</w:t>
            </w:r>
            <w:r w:rsidR="008E6EF4" w:rsidRPr="00606239">
              <w:rPr>
                <w:rFonts w:ascii="Times New Roman" w:eastAsia="Calibri" w:hAnsi="Times New Roman" w:cs="Times New Roman"/>
                <w:b/>
                <w:sz w:val="24"/>
                <w:szCs w:val="24"/>
              </w:rPr>
              <w:t xml:space="preserve"> 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r>
      <w:tr w:rsidR="003374D7" w:rsidRPr="00471BDE" w:rsidTr="00AA115B">
        <w:trPr>
          <w:trHeight w:val="187"/>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7</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Забайкальского края по легкой атлетике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r>
      <w:tr w:rsidR="003374D7" w:rsidRPr="00471BDE" w:rsidTr="00AA115B">
        <w:trPr>
          <w:trHeight w:val="318"/>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8</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Забайкальского края  по горному  бегу г.Чита                                           </w:t>
            </w: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r>
      <w:tr w:rsidR="003374D7" w:rsidRPr="00471BDE" w:rsidTr="00AA115B">
        <w:trPr>
          <w:trHeight w:val="149"/>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w:t>
            </w:r>
            <w:r w:rsidR="00A61AEB" w:rsidRPr="00606239">
              <w:rPr>
                <w:rFonts w:ascii="Times New Roman" w:eastAsia="Calibri" w:hAnsi="Times New Roman" w:cs="Times New Roman"/>
                <w:sz w:val="24"/>
                <w:szCs w:val="24"/>
              </w:rPr>
              <w:t>9</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Забайкальского края по летнему биатлону г.Чита                                             </w:t>
            </w: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r>
      <w:tr w:rsidR="003374D7" w:rsidRPr="00471BDE" w:rsidTr="00AA115B">
        <w:trPr>
          <w:trHeight w:val="2475"/>
        </w:trPr>
        <w:tc>
          <w:tcPr>
            <w:tcW w:w="534" w:type="dxa"/>
            <w:tcBorders>
              <w:top w:val="single" w:sz="4" w:space="0" w:color="auto"/>
              <w:bottom w:val="single" w:sz="4" w:space="0" w:color="auto"/>
              <w:right w:val="single" w:sz="4" w:space="0" w:color="auto"/>
            </w:tcBorders>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50.</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Первенство Забайкальского края по легкоатлетическому кроссу г.Чита</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r>
      <w:tr w:rsidR="003374D7" w:rsidRPr="00471BDE" w:rsidTr="00AA115B">
        <w:trPr>
          <w:trHeight w:val="1374"/>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1</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roofErr w:type="gramStart"/>
            <w:r w:rsidRPr="00606239">
              <w:rPr>
                <w:rFonts w:ascii="Times New Roman" w:eastAsia="Calibri" w:hAnsi="Times New Roman" w:cs="Times New Roman"/>
                <w:sz w:val="24"/>
                <w:szCs w:val="24"/>
              </w:rPr>
              <w:t>Легкоатлетическая эстафета</w:t>
            </w:r>
            <w:proofErr w:type="gramEnd"/>
            <w:r w:rsidRPr="00606239">
              <w:rPr>
                <w:rFonts w:ascii="Times New Roman" w:eastAsia="Calibri" w:hAnsi="Times New Roman" w:cs="Times New Roman"/>
                <w:sz w:val="24"/>
                <w:szCs w:val="24"/>
              </w:rPr>
              <w:t xml:space="preserve"> посвященная ДНЮ ПОБЕДЫ по группе 5-6,7-9,10-11 классов </w:t>
            </w:r>
            <w:r w:rsidRPr="00606239">
              <w:rPr>
                <w:rFonts w:ascii="Times New Roman" w:eastAsia="Calibri" w:hAnsi="Times New Roman" w:cs="Times New Roman"/>
                <w:i/>
                <w:sz w:val="24"/>
                <w:szCs w:val="24"/>
              </w:rPr>
              <w:t>(в т.ч. грамоты, медали, кубок)</w:t>
            </w:r>
          </w:p>
          <w:p w:rsidR="003374D7" w:rsidRPr="00606239" w:rsidRDefault="003374D7" w:rsidP="00A61AEB">
            <w:pPr>
              <w:ind w:firstLine="0"/>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40 </w:t>
            </w:r>
            <w:r w:rsidR="008E6EF4" w:rsidRPr="00606239">
              <w:rPr>
                <w:rFonts w:ascii="Times New Roman" w:eastAsia="Calibri" w:hAnsi="Times New Roman" w:cs="Times New Roman"/>
                <w:b/>
                <w:sz w:val="24"/>
                <w:szCs w:val="24"/>
              </w:rPr>
              <w:t>000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r>
      <w:tr w:rsidR="003374D7" w:rsidRPr="00471BDE" w:rsidTr="00AA115B">
        <w:trPr>
          <w:trHeight w:val="280"/>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b/>
                <w:sz w:val="24"/>
                <w:szCs w:val="24"/>
                <w:u w:val="single"/>
              </w:rPr>
            </w:pPr>
            <w:r w:rsidRPr="00606239">
              <w:rPr>
                <w:rFonts w:ascii="Times New Roman" w:eastAsia="Calibri" w:hAnsi="Times New Roman" w:cs="Times New Roman"/>
                <w:b/>
                <w:sz w:val="24"/>
                <w:szCs w:val="24"/>
                <w:u w:val="single"/>
              </w:rPr>
              <w:t>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b/>
                <w:sz w:val="24"/>
                <w:szCs w:val="24"/>
              </w:rPr>
            </w:pPr>
          </w:p>
        </w:tc>
        <w:tc>
          <w:tcPr>
            <w:tcW w:w="1276" w:type="dxa"/>
            <w:gridSpan w:val="2"/>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224"/>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2</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района по настольному теннису по группе 10-11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и 7-9 </w:t>
            </w:r>
            <w:proofErr w:type="spellStart"/>
            <w:r w:rsidRPr="00606239">
              <w:rPr>
                <w:rFonts w:ascii="Times New Roman" w:eastAsia="Calibri" w:hAnsi="Times New Roman" w:cs="Times New Roman"/>
                <w:sz w:val="24"/>
                <w:szCs w:val="24"/>
              </w:rPr>
              <w:t>кл</w:t>
            </w:r>
            <w:proofErr w:type="spellEnd"/>
            <w:r w:rsidRPr="00606239">
              <w:rPr>
                <w:rFonts w:ascii="Times New Roman" w:eastAsia="Calibri" w:hAnsi="Times New Roman" w:cs="Times New Roman"/>
                <w:sz w:val="24"/>
                <w:szCs w:val="24"/>
              </w:rPr>
              <w:t xml:space="preserve">. юноши, </w:t>
            </w:r>
            <w:proofErr w:type="gramStart"/>
            <w:r w:rsidRPr="00606239">
              <w:rPr>
                <w:rFonts w:ascii="Times New Roman" w:eastAsia="Calibri" w:hAnsi="Times New Roman" w:cs="Times New Roman"/>
                <w:sz w:val="24"/>
                <w:szCs w:val="24"/>
              </w:rPr>
              <w:t xml:space="preserve">девушки)   </w:t>
            </w:r>
            <w:proofErr w:type="gramEnd"/>
            <w:r w:rsidRPr="00606239">
              <w:rPr>
                <w:rFonts w:ascii="Times New Roman" w:eastAsia="Calibri" w:hAnsi="Times New Roman" w:cs="Times New Roman"/>
                <w:sz w:val="24"/>
                <w:szCs w:val="24"/>
              </w:rPr>
              <w:t xml:space="preserve">                                             в зачет районной спартакиады школьников         </w:t>
            </w:r>
            <w:r w:rsidRPr="00606239">
              <w:rPr>
                <w:rFonts w:ascii="Times New Roman" w:eastAsia="Calibri" w:hAnsi="Times New Roman" w:cs="Times New Roman"/>
                <w:i/>
                <w:sz w:val="24"/>
                <w:szCs w:val="24"/>
              </w:rPr>
              <w:t>(в т.ч. грамоты, медали, кубок)</w:t>
            </w:r>
          </w:p>
          <w:p w:rsidR="003374D7" w:rsidRPr="00606239" w:rsidRDefault="003374D7" w:rsidP="00A61AEB">
            <w:pPr>
              <w:ind w:firstLine="0"/>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8E6EF4" w:rsidRPr="00606239">
              <w:rPr>
                <w:rFonts w:ascii="Times New Roman" w:eastAsia="Calibri" w:hAnsi="Times New Roman" w:cs="Times New Roman"/>
                <w:b/>
                <w:sz w:val="24"/>
                <w:szCs w:val="24"/>
              </w:rPr>
              <w:t xml:space="preserve"> 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8 000</w:t>
            </w:r>
          </w:p>
        </w:tc>
      </w:tr>
      <w:tr w:rsidR="003374D7" w:rsidRPr="00471BDE" w:rsidTr="00AA115B">
        <w:trPr>
          <w:trHeight w:val="168"/>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3</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Краевые соревнования по настольному теннису                  </w:t>
            </w: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Управление образования,   Муниципальное </w:t>
            </w:r>
            <w:r w:rsidRPr="00606239">
              <w:rPr>
                <w:rFonts w:ascii="Times New Roman" w:eastAsia="Calibri" w:hAnsi="Times New Roman" w:cs="Times New Roman"/>
                <w:sz w:val="24"/>
                <w:szCs w:val="24"/>
              </w:rPr>
              <w:lastRenderedPageBreak/>
              <w:t>учреждение дополнительного образования районная детско-юношеская спортивная школа</w:t>
            </w: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222 500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r>
      <w:tr w:rsidR="003374D7" w:rsidRPr="00471BDE" w:rsidTr="00AA115B">
        <w:trPr>
          <w:trHeight w:val="243"/>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b/>
                <w:sz w:val="24"/>
                <w:szCs w:val="24"/>
                <w:u w:val="single"/>
              </w:rPr>
            </w:pPr>
            <w:r w:rsidRPr="00606239">
              <w:rPr>
                <w:rFonts w:ascii="Times New Roman" w:eastAsia="Calibri" w:hAnsi="Times New Roman" w:cs="Times New Roman"/>
                <w:b/>
                <w:sz w:val="24"/>
                <w:szCs w:val="24"/>
                <w:u w:val="single"/>
              </w:rPr>
              <w:t>ЛЫЖНЫЕ       ГОНКИ</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b/>
                <w:sz w:val="24"/>
                <w:szCs w:val="24"/>
              </w:rPr>
            </w:pPr>
          </w:p>
        </w:tc>
        <w:tc>
          <w:tcPr>
            <w:tcW w:w="1276" w:type="dxa"/>
            <w:gridSpan w:val="2"/>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224"/>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4</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Открытая Традиционная лыжная гонка памяти мастера спорта </w:t>
            </w:r>
            <w:proofErr w:type="spellStart"/>
            <w:r w:rsidRPr="00606239">
              <w:rPr>
                <w:rFonts w:ascii="Times New Roman" w:eastAsia="Calibri" w:hAnsi="Times New Roman" w:cs="Times New Roman"/>
                <w:sz w:val="24"/>
                <w:szCs w:val="24"/>
              </w:rPr>
              <w:t>А.Колобанова</w:t>
            </w:r>
            <w:proofErr w:type="spellEnd"/>
            <w:r w:rsidRPr="00606239">
              <w:rPr>
                <w:rFonts w:ascii="Times New Roman" w:eastAsia="Calibri" w:hAnsi="Times New Roman" w:cs="Times New Roman"/>
                <w:sz w:val="24"/>
                <w:szCs w:val="24"/>
              </w:rPr>
              <w:t xml:space="preserve"> (</w:t>
            </w:r>
            <w:proofErr w:type="spellStart"/>
            <w:r w:rsidRPr="00606239">
              <w:rPr>
                <w:rFonts w:ascii="Times New Roman" w:eastAsia="Calibri" w:hAnsi="Times New Roman" w:cs="Times New Roman"/>
                <w:sz w:val="24"/>
                <w:szCs w:val="24"/>
              </w:rPr>
              <w:t>п.Новопавловка</w:t>
            </w:r>
            <w:proofErr w:type="spellEnd"/>
            <w:r w:rsidRPr="00606239">
              <w:rPr>
                <w:rFonts w:ascii="Times New Roman" w:eastAsia="Calibri" w:hAnsi="Times New Roman" w:cs="Times New Roman"/>
                <w:sz w:val="24"/>
                <w:szCs w:val="24"/>
              </w:rPr>
              <w:t>)</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грамоты, медали, кубок)</w:t>
            </w:r>
          </w:p>
          <w:p w:rsidR="003374D7" w:rsidRPr="00606239" w:rsidRDefault="003374D7" w:rsidP="00A61AEB">
            <w:pPr>
              <w:ind w:firstLine="0"/>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8E6EF4" w:rsidRPr="00606239">
              <w:rPr>
                <w:rFonts w:ascii="Times New Roman" w:eastAsia="Calibri" w:hAnsi="Times New Roman" w:cs="Times New Roman"/>
                <w:b/>
                <w:sz w:val="24"/>
                <w:szCs w:val="24"/>
              </w:rPr>
              <w:t xml:space="preserve"> 000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8 000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4"/>
                <w:szCs w:val="24"/>
              </w:rPr>
              <w:t>8 000</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4"/>
                <w:szCs w:val="24"/>
              </w:rPr>
              <w:t>8 000</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b/>
                <w:bCs/>
                <w:sz w:val="24"/>
                <w:szCs w:val="24"/>
              </w:rPr>
              <w:t>8 000</w:t>
            </w:r>
          </w:p>
        </w:tc>
      </w:tr>
      <w:tr w:rsidR="003374D7" w:rsidRPr="00471BDE" w:rsidTr="00AA115B">
        <w:trPr>
          <w:trHeight w:val="243"/>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5</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Марафонская лыжная гонка г.Петровск-Забайкальский</w:t>
            </w:r>
          </w:p>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i/>
                <w:sz w:val="24"/>
                <w:szCs w:val="24"/>
              </w:rPr>
              <w:t>(в т.ч. проезд)</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62"/>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6</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Рождественская лыжная гонка г.Хилок</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w:t>
            </w:r>
            <w:r w:rsidRPr="00606239">
              <w:rPr>
                <w:rFonts w:ascii="Times New Roman" w:eastAsia="Calibri" w:hAnsi="Times New Roman" w:cs="Times New Roman"/>
                <w:sz w:val="24"/>
                <w:szCs w:val="24"/>
              </w:rPr>
              <w:lastRenderedPageBreak/>
              <w:t>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43"/>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7</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Открытое первенство </w:t>
            </w:r>
            <w:proofErr w:type="spellStart"/>
            <w:r w:rsidRPr="00606239">
              <w:rPr>
                <w:rFonts w:ascii="Times New Roman" w:eastAsia="Calibri" w:hAnsi="Times New Roman" w:cs="Times New Roman"/>
                <w:sz w:val="24"/>
                <w:szCs w:val="24"/>
              </w:rPr>
              <w:t>Хилокского</w:t>
            </w:r>
            <w:proofErr w:type="spellEnd"/>
            <w:r w:rsidRPr="00606239">
              <w:rPr>
                <w:rFonts w:ascii="Times New Roman" w:eastAsia="Calibri" w:hAnsi="Times New Roman" w:cs="Times New Roman"/>
                <w:sz w:val="24"/>
                <w:szCs w:val="24"/>
              </w:rPr>
              <w:t xml:space="preserve"> района по лыжным гонкам</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 </w:t>
            </w:r>
            <w:r w:rsidRPr="00606239">
              <w:rPr>
                <w:rFonts w:ascii="Times New Roman" w:eastAsia="Calibri" w:hAnsi="Times New Roman" w:cs="Times New Roman"/>
                <w:i/>
                <w:sz w:val="24"/>
                <w:szCs w:val="24"/>
              </w:rPr>
              <w:t>(в т.ч. проезд, питание)</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0спортивная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43"/>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8</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Открытие зимнего сезона по лыжным гонкам г.Хилок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w:t>
            </w: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p w:rsidR="003374D7" w:rsidRPr="00606239" w:rsidRDefault="003374D7" w:rsidP="00A61AEB">
            <w:pPr>
              <w:ind w:firstLine="0"/>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4 060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318"/>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5</w:t>
            </w:r>
            <w:r w:rsidR="00A61AEB" w:rsidRPr="00606239">
              <w:rPr>
                <w:rFonts w:ascii="Times New Roman" w:eastAsia="Calibri" w:hAnsi="Times New Roman" w:cs="Times New Roman"/>
                <w:sz w:val="24"/>
                <w:szCs w:val="24"/>
              </w:rPr>
              <w:t>9</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Закрытие </w:t>
            </w:r>
            <w:proofErr w:type="gramStart"/>
            <w:r w:rsidRPr="00606239">
              <w:rPr>
                <w:rFonts w:ascii="Times New Roman" w:eastAsia="Calibri" w:hAnsi="Times New Roman" w:cs="Times New Roman"/>
                <w:sz w:val="24"/>
                <w:szCs w:val="24"/>
              </w:rPr>
              <w:t>зимнего  по</w:t>
            </w:r>
            <w:proofErr w:type="gramEnd"/>
            <w:r w:rsidRPr="00606239">
              <w:rPr>
                <w:rFonts w:ascii="Times New Roman" w:eastAsia="Calibri" w:hAnsi="Times New Roman" w:cs="Times New Roman"/>
                <w:sz w:val="24"/>
                <w:szCs w:val="24"/>
              </w:rPr>
              <w:t xml:space="preserve"> лыжным гонкам сезона г.Хилок проезд</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43"/>
        </w:trPr>
        <w:tc>
          <w:tcPr>
            <w:tcW w:w="534" w:type="dxa"/>
            <w:tcBorders>
              <w:top w:val="single" w:sz="4" w:space="0" w:color="auto"/>
              <w:bottom w:val="single" w:sz="4" w:space="0" w:color="auto"/>
              <w:right w:val="single" w:sz="4" w:space="0" w:color="auto"/>
            </w:tcBorders>
          </w:tcPr>
          <w:p w:rsidR="003374D7" w:rsidRPr="00606239" w:rsidRDefault="00A61AEB"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60</w:t>
            </w:r>
            <w:r w:rsidR="003374D7"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Первенство по лыжным гонкам «Зимушка-Зима» с.Линёво-Озеро</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проезд)</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Управление образования,   Муниципальное учреждение </w:t>
            </w:r>
            <w:r w:rsidRPr="00606239">
              <w:rPr>
                <w:rFonts w:ascii="Times New Roman" w:eastAsia="Calibri" w:hAnsi="Times New Roman" w:cs="Times New Roman"/>
                <w:sz w:val="24"/>
                <w:szCs w:val="24"/>
              </w:rPr>
              <w:lastRenderedPageBreak/>
              <w:t>дополнительного 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20 300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670"/>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w:t>
            </w:r>
            <w:r w:rsidR="00A61AEB" w:rsidRPr="00606239">
              <w:rPr>
                <w:rFonts w:ascii="Times New Roman" w:eastAsia="Calibri" w:hAnsi="Times New Roman" w:cs="Times New Roman"/>
                <w:sz w:val="24"/>
                <w:szCs w:val="24"/>
              </w:rPr>
              <w:t>1</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Первенство Забайкальского края по зимнему биатлону</w:t>
            </w:r>
          </w:p>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i/>
                <w:sz w:val="24"/>
                <w:szCs w:val="24"/>
              </w:rPr>
              <w:t>( в т.ч. проезд, питание)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c>
          <w:tcPr>
            <w:tcW w:w="1517" w:type="dxa"/>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c>
          <w:tcPr>
            <w:tcW w:w="1417" w:type="dxa"/>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903"/>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w:t>
            </w:r>
            <w:r w:rsidR="00A61AEB" w:rsidRPr="00606239">
              <w:rPr>
                <w:rFonts w:ascii="Times New Roman" w:eastAsia="Calibri" w:hAnsi="Times New Roman" w:cs="Times New Roman"/>
                <w:sz w:val="24"/>
                <w:szCs w:val="24"/>
              </w:rPr>
              <w:t>2</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Традиционная лыжная гонка «Лыжня Дружбы»</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20 300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4060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4060</w:t>
            </w:r>
          </w:p>
        </w:tc>
      </w:tr>
      <w:tr w:rsidR="003374D7" w:rsidRPr="00471BDE" w:rsidTr="00AA115B">
        <w:trPr>
          <w:trHeight w:val="2520"/>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lastRenderedPageBreak/>
              <w:t>6</w:t>
            </w:r>
            <w:r w:rsidR="00A61AEB" w:rsidRPr="00606239">
              <w:rPr>
                <w:rFonts w:ascii="Times New Roman" w:eastAsia="Calibri" w:hAnsi="Times New Roman" w:cs="Times New Roman"/>
                <w:sz w:val="24"/>
                <w:szCs w:val="24"/>
              </w:rPr>
              <w:t>3</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roofErr w:type="spellStart"/>
            <w:r w:rsidRPr="00606239">
              <w:rPr>
                <w:rFonts w:ascii="Times New Roman" w:eastAsia="Calibri" w:hAnsi="Times New Roman" w:cs="Times New Roman"/>
                <w:sz w:val="24"/>
                <w:szCs w:val="24"/>
              </w:rPr>
              <w:t>Арахлейский</w:t>
            </w:r>
            <w:proofErr w:type="spellEnd"/>
            <w:r w:rsidRPr="00606239">
              <w:rPr>
                <w:rFonts w:ascii="Times New Roman" w:eastAsia="Calibri" w:hAnsi="Times New Roman" w:cs="Times New Roman"/>
                <w:sz w:val="24"/>
                <w:szCs w:val="24"/>
              </w:rPr>
              <w:t xml:space="preserve"> марафон на приз Губернатора Забайкальского края озеро АРАХЛЕЙ</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          </w:t>
            </w:r>
            <w:r w:rsidRPr="00606239">
              <w:rPr>
                <w:rFonts w:ascii="Times New Roman" w:eastAsia="Calibri" w:hAnsi="Times New Roman" w:cs="Times New Roman"/>
                <w:i/>
                <w:sz w:val="24"/>
                <w:szCs w:val="24"/>
              </w:rPr>
              <w:t>(в т.ч. проезд, питание)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c>
          <w:tcPr>
            <w:tcW w:w="1517" w:type="dxa"/>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c>
          <w:tcPr>
            <w:tcW w:w="1417" w:type="dxa"/>
          </w:tcPr>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 xml:space="preserve">44 500 </w:t>
            </w:r>
          </w:p>
          <w:p w:rsidR="003374D7" w:rsidRPr="00606239" w:rsidRDefault="003374D7" w:rsidP="00A61AEB">
            <w:pPr>
              <w:ind w:firstLine="0"/>
              <w:rPr>
                <w:rFonts w:ascii="Times New Roman" w:eastAsia="Calibri" w:hAnsi="Times New Roman" w:cs="Times New Roman"/>
                <w:sz w:val="20"/>
                <w:szCs w:val="20"/>
              </w:rPr>
            </w:pPr>
            <w:r w:rsidRPr="00606239">
              <w:rPr>
                <w:rFonts w:ascii="Times New Roman" w:eastAsia="Calibri" w:hAnsi="Times New Roman" w:cs="Times New Roman"/>
                <w:sz w:val="20"/>
                <w:szCs w:val="20"/>
              </w:rPr>
              <w:t>.</w:t>
            </w:r>
          </w:p>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501"/>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w:t>
            </w:r>
            <w:r w:rsidR="00A61AEB" w:rsidRPr="00606239">
              <w:rPr>
                <w:rFonts w:ascii="Times New Roman" w:eastAsia="Calibri" w:hAnsi="Times New Roman" w:cs="Times New Roman"/>
                <w:sz w:val="24"/>
                <w:szCs w:val="24"/>
              </w:rPr>
              <w:t>4</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Открытое первенство по лыжным гонкам ДЮСШ Петровск-Забайкальского района памяти директор ДЮСШ В.А.Артемьева </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40 </w:t>
            </w:r>
            <w:r w:rsidR="008E6EF4" w:rsidRPr="00606239">
              <w:rPr>
                <w:rFonts w:ascii="Times New Roman" w:eastAsia="Calibri" w:hAnsi="Times New Roman" w:cs="Times New Roman"/>
                <w:b/>
                <w:sz w:val="24"/>
                <w:szCs w:val="24"/>
              </w:rPr>
              <w:t xml:space="preserve"> 000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8 000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r>
      <w:tr w:rsidR="003374D7" w:rsidRPr="00471BDE" w:rsidTr="00AA115B">
        <w:trPr>
          <w:trHeight w:val="280"/>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b/>
                <w:sz w:val="24"/>
                <w:szCs w:val="24"/>
                <w:u w:val="single"/>
              </w:rPr>
            </w:pPr>
            <w:r w:rsidRPr="00606239">
              <w:rPr>
                <w:rFonts w:ascii="Times New Roman" w:eastAsia="Calibri" w:hAnsi="Times New Roman" w:cs="Times New Roman"/>
                <w:b/>
                <w:sz w:val="24"/>
                <w:szCs w:val="24"/>
                <w:u w:val="single"/>
              </w:rPr>
              <w:t>ФУТБОЛ</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276" w:type="dxa"/>
            <w:gridSpan w:val="2"/>
            <w:tcBorders>
              <w:top w:val="single" w:sz="4" w:space="0" w:color="auto"/>
              <w:bottom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p>
        </w:tc>
      </w:tr>
      <w:tr w:rsidR="003374D7" w:rsidRPr="00471BDE" w:rsidTr="00AA115B">
        <w:trPr>
          <w:trHeight w:val="184"/>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w:t>
            </w:r>
            <w:r w:rsidR="00A61AEB" w:rsidRPr="00606239">
              <w:rPr>
                <w:rFonts w:ascii="Times New Roman" w:eastAsia="Calibri" w:hAnsi="Times New Roman" w:cs="Times New Roman"/>
                <w:sz w:val="24"/>
                <w:szCs w:val="24"/>
              </w:rPr>
              <w:t>5</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Первенство Забайкальского края соревнования по мини-футболу</w:t>
            </w:r>
          </w:p>
          <w:p w:rsidR="003374D7" w:rsidRPr="00606239" w:rsidRDefault="003374D7" w:rsidP="00A61AEB">
            <w:pPr>
              <w:ind w:firstLine="0"/>
              <w:rPr>
                <w:rFonts w:ascii="Times New Roman" w:eastAsia="Calibri" w:hAnsi="Times New Roman" w:cs="Times New Roman"/>
                <w:i/>
                <w:sz w:val="24"/>
                <w:szCs w:val="24"/>
              </w:rPr>
            </w:pPr>
            <w:r w:rsidRPr="00606239">
              <w:rPr>
                <w:rFonts w:ascii="Times New Roman" w:eastAsia="Calibri" w:hAnsi="Times New Roman" w:cs="Times New Roman"/>
                <w:i/>
                <w:sz w:val="24"/>
                <w:szCs w:val="24"/>
              </w:rPr>
              <w:t>(в т.ч. проезд, питание, проживание)</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tc>
        <w:tc>
          <w:tcPr>
            <w:tcW w:w="1460" w:type="dxa"/>
            <w:gridSpan w:val="2"/>
            <w:tcBorders>
              <w:top w:val="single" w:sz="4" w:space="0" w:color="auto"/>
              <w:left w:val="single" w:sz="4" w:space="0" w:color="auto"/>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222 500</w:t>
            </w:r>
          </w:p>
        </w:tc>
        <w:tc>
          <w:tcPr>
            <w:tcW w:w="1276" w:type="dxa"/>
            <w:gridSpan w:val="2"/>
            <w:tcBorders>
              <w:top w:val="single" w:sz="4" w:space="0" w:color="auto"/>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44 500</w:t>
            </w:r>
          </w:p>
        </w:tc>
        <w:tc>
          <w:tcPr>
            <w:tcW w:w="1134" w:type="dxa"/>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59" w:type="dxa"/>
            <w:gridSpan w:val="3"/>
            <w:tcBorders>
              <w:top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517"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c>
          <w:tcPr>
            <w:tcW w:w="1417" w:type="dxa"/>
            <w:tcBorders>
              <w:top w:val="single" w:sz="4" w:space="0" w:color="auto"/>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0"/>
                <w:szCs w:val="20"/>
              </w:rPr>
              <w:t xml:space="preserve">44 500 </w:t>
            </w:r>
          </w:p>
        </w:tc>
      </w:tr>
      <w:tr w:rsidR="003374D7" w:rsidRPr="00471BDE" w:rsidTr="00AA115B">
        <w:trPr>
          <w:trHeight w:val="168"/>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w:t>
            </w:r>
            <w:r w:rsidR="00A61AEB" w:rsidRPr="00606239">
              <w:rPr>
                <w:rFonts w:ascii="Times New Roman" w:eastAsia="Calibri" w:hAnsi="Times New Roman" w:cs="Times New Roman"/>
                <w:sz w:val="24"/>
                <w:szCs w:val="24"/>
              </w:rPr>
              <w:t>6</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по мини-футболу среди дворовых команд Петровск-Забайкальского района                 </w:t>
            </w:r>
            <w:r w:rsidRPr="00606239">
              <w:rPr>
                <w:rFonts w:ascii="Times New Roman" w:eastAsia="Calibri" w:hAnsi="Times New Roman" w:cs="Times New Roman"/>
                <w:i/>
                <w:sz w:val="24"/>
                <w:szCs w:val="24"/>
              </w:rPr>
              <w:t>(в т.ч. грамоты, медали, кубок)</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Управление образования,   Муниципальное учреждение дополнительного </w:t>
            </w:r>
            <w:r w:rsidRPr="00606239">
              <w:rPr>
                <w:rFonts w:ascii="Times New Roman" w:eastAsia="Calibri" w:hAnsi="Times New Roman" w:cs="Times New Roman"/>
                <w:sz w:val="24"/>
                <w:szCs w:val="24"/>
              </w:rPr>
              <w:lastRenderedPageBreak/>
              <w:t>образования районная детско-юношеская спортивная школа</w:t>
            </w:r>
          </w:p>
        </w:tc>
        <w:tc>
          <w:tcPr>
            <w:tcW w:w="1460" w:type="dxa"/>
            <w:gridSpan w:val="2"/>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40</w:t>
            </w:r>
            <w:r w:rsidR="008E6EF4" w:rsidRPr="00606239">
              <w:rPr>
                <w:rFonts w:ascii="Times New Roman" w:eastAsia="Calibri" w:hAnsi="Times New Roman" w:cs="Times New Roman"/>
                <w:b/>
                <w:sz w:val="24"/>
                <w:szCs w:val="24"/>
              </w:rPr>
              <w:t xml:space="preserve"> 000</w:t>
            </w:r>
          </w:p>
        </w:tc>
        <w:tc>
          <w:tcPr>
            <w:tcW w:w="1276" w:type="dxa"/>
            <w:gridSpan w:val="2"/>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517" w:type="dxa"/>
            <w:tcBorders>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417" w:type="dxa"/>
            <w:tcBorders>
              <w:lef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r>
      <w:tr w:rsidR="003374D7" w:rsidRPr="00471BDE" w:rsidTr="00AA115B">
        <w:trPr>
          <w:trHeight w:val="2625"/>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w:t>
            </w:r>
            <w:r w:rsidR="00A61AEB" w:rsidRPr="00606239">
              <w:rPr>
                <w:rFonts w:ascii="Times New Roman" w:eastAsia="Calibri" w:hAnsi="Times New Roman" w:cs="Times New Roman"/>
                <w:sz w:val="24"/>
                <w:szCs w:val="24"/>
              </w:rPr>
              <w:t>7</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района по силовому троеборью в зачет районной спартакиады школьников                      </w:t>
            </w: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i/>
                <w:sz w:val="24"/>
                <w:szCs w:val="24"/>
              </w:rPr>
              <w:t>(в т.ч. грамоты, медали, кубок)</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jc w:val="center"/>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8E6EF4" w:rsidRPr="00606239">
              <w:rPr>
                <w:rFonts w:ascii="Times New Roman" w:eastAsia="Calibri" w:hAnsi="Times New Roman" w:cs="Times New Roman"/>
                <w:b/>
                <w:sz w:val="24"/>
                <w:szCs w:val="24"/>
              </w:rPr>
              <w:t xml:space="preserve"> 000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8 000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517"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417"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r>
      <w:tr w:rsidR="003374D7" w:rsidRPr="00471BDE" w:rsidTr="00AA115B">
        <w:trPr>
          <w:trHeight w:val="1500"/>
        </w:trPr>
        <w:tc>
          <w:tcPr>
            <w:tcW w:w="534" w:type="dxa"/>
            <w:tcBorders>
              <w:top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6</w:t>
            </w:r>
            <w:r w:rsidR="00A61AEB" w:rsidRPr="00606239">
              <w:rPr>
                <w:rFonts w:ascii="Times New Roman" w:eastAsia="Calibri" w:hAnsi="Times New Roman" w:cs="Times New Roman"/>
                <w:sz w:val="24"/>
                <w:szCs w:val="24"/>
              </w:rPr>
              <w:t>8</w:t>
            </w:r>
            <w:r w:rsidRPr="00606239">
              <w:rPr>
                <w:rFonts w:ascii="Times New Roman" w:eastAsia="Calibri" w:hAnsi="Times New Roman" w:cs="Times New Roman"/>
                <w:sz w:val="24"/>
                <w:szCs w:val="24"/>
              </w:rPr>
              <w:t>.</w:t>
            </w:r>
          </w:p>
        </w:tc>
        <w:tc>
          <w:tcPr>
            <w:tcW w:w="4068" w:type="dxa"/>
            <w:gridSpan w:val="2"/>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b/>
                <w:bCs/>
                <w:sz w:val="24"/>
                <w:szCs w:val="24"/>
                <w:u w:val="single"/>
              </w:rPr>
            </w:pPr>
            <w:r w:rsidRPr="00606239">
              <w:rPr>
                <w:rFonts w:ascii="Times New Roman" w:eastAsia="Calibri" w:hAnsi="Times New Roman" w:cs="Times New Roman"/>
                <w:b/>
                <w:bCs/>
                <w:sz w:val="24"/>
                <w:szCs w:val="24"/>
                <w:u w:val="single"/>
              </w:rPr>
              <w:t xml:space="preserve">СТРЕЛЬБА </w:t>
            </w:r>
          </w:p>
          <w:p w:rsidR="003374D7" w:rsidRPr="00606239" w:rsidRDefault="003374D7" w:rsidP="00A61AEB">
            <w:pPr>
              <w:ind w:firstLine="0"/>
              <w:rPr>
                <w:rFonts w:ascii="Times New Roman" w:eastAsia="Calibri" w:hAnsi="Times New Roman" w:cs="Times New Roman"/>
                <w:b/>
                <w:bCs/>
                <w:sz w:val="24"/>
                <w:szCs w:val="24"/>
                <w:u w:val="single"/>
              </w:rPr>
            </w:pPr>
          </w:p>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sz w:val="24"/>
                <w:szCs w:val="24"/>
              </w:rPr>
              <w:t xml:space="preserve">Первенство района по пулевой стрельбе по группе 7-9 и 10-11 классов </w:t>
            </w:r>
          </w:p>
        </w:tc>
        <w:tc>
          <w:tcPr>
            <w:tcW w:w="2268" w:type="dxa"/>
            <w:tcBorders>
              <w:top w:val="single" w:sz="4" w:space="0" w:color="auto"/>
              <w:left w:val="single" w:sz="4" w:space="0" w:color="auto"/>
              <w:bottom w:val="single" w:sz="4" w:space="0" w:color="auto"/>
              <w:right w:val="single" w:sz="4" w:space="0" w:color="auto"/>
            </w:tcBorders>
          </w:tcPr>
          <w:p w:rsidR="003374D7" w:rsidRPr="00606239" w:rsidRDefault="003374D7" w:rsidP="00A61AEB">
            <w:pPr>
              <w:ind w:firstLine="0"/>
              <w:jc w:val="center"/>
              <w:rPr>
                <w:rFonts w:ascii="Times New Roman" w:eastAsia="Calibri" w:hAnsi="Times New Roman" w:cs="Times New Roman"/>
                <w:sz w:val="24"/>
                <w:szCs w:val="24"/>
              </w:rPr>
            </w:pPr>
            <w:r w:rsidRPr="00606239">
              <w:rPr>
                <w:rFonts w:ascii="Times New Roman" w:eastAsia="Calibri" w:hAnsi="Times New Roman" w:cs="Times New Roman"/>
                <w:sz w:val="24"/>
                <w:szCs w:val="24"/>
              </w:rPr>
              <w:t>Управление образования,   Муниципальное учреждение дополнительного образования районная детско-юношеская спортивная школа</w:t>
            </w:r>
          </w:p>
          <w:p w:rsidR="003374D7" w:rsidRPr="00606239" w:rsidRDefault="003374D7" w:rsidP="00A61AEB">
            <w:pPr>
              <w:ind w:firstLine="0"/>
              <w:rPr>
                <w:rFonts w:ascii="Times New Roman" w:eastAsia="Calibri" w:hAnsi="Times New Roman" w:cs="Times New Roman"/>
                <w:sz w:val="24"/>
                <w:szCs w:val="24"/>
              </w:rPr>
            </w:pPr>
          </w:p>
        </w:tc>
        <w:tc>
          <w:tcPr>
            <w:tcW w:w="1460" w:type="dxa"/>
            <w:gridSpan w:val="2"/>
            <w:tcBorders>
              <w:bottom w:val="single" w:sz="4" w:space="0" w:color="auto"/>
            </w:tcBorders>
          </w:tcPr>
          <w:p w:rsidR="003374D7" w:rsidRPr="00606239" w:rsidRDefault="00AA115B" w:rsidP="00A61AEB">
            <w:pPr>
              <w:ind w:firstLine="0"/>
              <w:rPr>
                <w:rFonts w:ascii="Times New Roman" w:eastAsia="Calibri" w:hAnsi="Times New Roman" w:cs="Times New Roman"/>
                <w:b/>
                <w:sz w:val="24"/>
                <w:szCs w:val="24"/>
              </w:rPr>
            </w:pPr>
            <w:r>
              <w:rPr>
                <w:rFonts w:ascii="Times New Roman" w:eastAsia="Calibri" w:hAnsi="Times New Roman" w:cs="Times New Roman"/>
                <w:b/>
                <w:sz w:val="24"/>
                <w:szCs w:val="24"/>
              </w:rPr>
              <w:t>40</w:t>
            </w:r>
            <w:r w:rsidR="008E6EF4" w:rsidRPr="00606239">
              <w:rPr>
                <w:rFonts w:ascii="Times New Roman" w:eastAsia="Calibri" w:hAnsi="Times New Roman" w:cs="Times New Roman"/>
                <w:b/>
                <w:sz w:val="24"/>
                <w:szCs w:val="24"/>
              </w:rPr>
              <w:t xml:space="preserve"> 000</w:t>
            </w:r>
          </w:p>
        </w:tc>
        <w:tc>
          <w:tcPr>
            <w:tcW w:w="1276" w:type="dxa"/>
            <w:gridSpan w:val="2"/>
            <w:tcBorders>
              <w:bottom w:val="single" w:sz="4" w:space="0" w:color="auto"/>
            </w:tcBorders>
          </w:tcPr>
          <w:p w:rsidR="003374D7" w:rsidRPr="00606239" w:rsidRDefault="00AA115B" w:rsidP="00A61AEB">
            <w:pPr>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8 000</w:t>
            </w:r>
          </w:p>
        </w:tc>
        <w:tc>
          <w:tcPr>
            <w:tcW w:w="1134" w:type="dxa"/>
          </w:tcPr>
          <w:p w:rsidR="003374D7" w:rsidRPr="00606239" w:rsidRDefault="003374D7" w:rsidP="00A61AEB">
            <w:pPr>
              <w:ind w:firstLine="0"/>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8 000</w:t>
            </w:r>
          </w:p>
          <w:p w:rsidR="003374D7" w:rsidRPr="00606239" w:rsidRDefault="003374D7" w:rsidP="00A61AEB">
            <w:pPr>
              <w:ind w:firstLine="0"/>
              <w:rPr>
                <w:rFonts w:ascii="Times New Roman" w:eastAsia="Calibri" w:hAnsi="Times New Roman" w:cs="Times New Roman"/>
                <w:sz w:val="24"/>
                <w:szCs w:val="24"/>
              </w:rPr>
            </w:pPr>
          </w:p>
        </w:tc>
        <w:tc>
          <w:tcPr>
            <w:tcW w:w="1559" w:type="dxa"/>
            <w:gridSpan w:val="3"/>
            <w:tcBorders>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517" w:type="dxa"/>
            <w:tcBorders>
              <w:bottom w:val="single" w:sz="4" w:space="0" w:color="auto"/>
              <w:right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c>
          <w:tcPr>
            <w:tcW w:w="1417" w:type="dxa"/>
            <w:tcBorders>
              <w:left w:val="single" w:sz="4" w:space="0" w:color="auto"/>
              <w:bottom w:val="single" w:sz="4" w:space="0" w:color="auto"/>
            </w:tcBorders>
          </w:tcPr>
          <w:p w:rsidR="003374D7" w:rsidRPr="00606239" w:rsidRDefault="003374D7" w:rsidP="00A61AEB">
            <w:pPr>
              <w:ind w:firstLine="0"/>
              <w:rPr>
                <w:rFonts w:ascii="Times New Roman" w:eastAsia="Calibri" w:hAnsi="Times New Roman" w:cs="Times New Roman"/>
                <w:sz w:val="24"/>
                <w:szCs w:val="24"/>
              </w:rPr>
            </w:pPr>
            <w:r w:rsidRPr="00606239">
              <w:rPr>
                <w:rFonts w:ascii="Times New Roman" w:eastAsia="Calibri" w:hAnsi="Times New Roman" w:cs="Times New Roman"/>
              </w:rPr>
              <w:t>8 000</w:t>
            </w:r>
          </w:p>
        </w:tc>
      </w:tr>
      <w:tr w:rsidR="00606239" w:rsidRPr="003374D7" w:rsidTr="00AA115B">
        <w:trPr>
          <w:trHeight w:val="355"/>
        </w:trPr>
        <w:tc>
          <w:tcPr>
            <w:tcW w:w="4602" w:type="dxa"/>
            <w:gridSpan w:val="3"/>
            <w:tcBorders>
              <w:top w:val="single" w:sz="4" w:space="0" w:color="auto"/>
              <w:bottom w:val="single" w:sz="4" w:space="0" w:color="auto"/>
              <w:right w:val="single" w:sz="4" w:space="0" w:color="auto"/>
            </w:tcBorders>
          </w:tcPr>
          <w:p w:rsidR="00606239" w:rsidRPr="00606239" w:rsidRDefault="00606239" w:rsidP="00606239">
            <w:pPr>
              <w:ind w:firstLine="0"/>
              <w:rPr>
                <w:rFonts w:ascii="Times New Roman" w:eastAsia="Calibri" w:hAnsi="Times New Roman" w:cs="Times New Roman"/>
                <w:b/>
                <w:sz w:val="24"/>
                <w:szCs w:val="24"/>
              </w:rPr>
            </w:pPr>
          </w:p>
          <w:p w:rsidR="00606239" w:rsidRPr="00606239" w:rsidRDefault="00606239" w:rsidP="00606239">
            <w:pPr>
              <w:ind w:firstLine="0"/>
              <w:rPr>
                <w:rFonts w:ascii="Times New Roman" w:eastAsia="Calibri" w:hAnsi="Times New Roman" w:cs="Times New Roman"/>
                <w:b/>
                <w:sz w:val="24"/>
                <w:szCs w:val="24"/>
              </w:rPr>
            </w:pPr>
            <w:r w:rsidRPr="00606239">
              <w:rPr>
                <w:rFonts w:ascii="Times New Roman" w:eastAsia="Calibri" w:hAnsi="Times New Roman" w:cs="Times New Roman"/>
                <w:b/>
                <w:sz w:val="24"/>
                <w:szCs w:val="24"/>
              </w:rPr>
              <w:t>ИТОГО ПО ПРОГРАММЕ</w:t>
            </w:r>
          </w:p>
        </w:tc>
        <w:tc>
          <w:tcPr>
            <w:tcW w:w="2268" w:type="dxa"/>
            <w:tcBorders>
              <w:top w:val="single" w:sz="4" w:space="0" w:color="auto"/>
              <w:left w:val="single" w:sz="4" w:space="0" w:color="auto"/>
              <w:bottom w:val="single" w:sz="4" w:space="0" w:color="auto"/>
              <w:right w:val="single" w:sz="4" w:space="0" w:color="auto"/>
            </w:tcBorders>
          </w:tcPr>
          <w:p w:rsidR="00606239" w:rsidRPr="00606239" w:rsidRDefault="00606239" w:rsidP="00606239">
            <w:pPr>
              <w:ind w:firstLine="0"/>
              <w:rPr>
                <w:rFonts w:ascii="Times New Roman" w:eastAsia="Calibri" w:hAnsi="Times New Roman" w:cs="Times New Roman"/>
                <w:sz w:val="24"/>
                <w:szCs w:val="24"/>
              </w:rPr>
            </w:pPr>
          </w:p>
        </w:tc>
        <w:tc>
          <w:tcPr>
            <w:tcW w:w="1460" w:type="dxa"/>
            <w:gridSpan w:val="2"/>
            <w:tcBorders>
              <w:top w:val="single" w:sz="4" w:space="0" w:color="auto"/>
              <w:left w:val="single" w:sz="4" w:space="0" w:color="auto"/>
              <w:bottom w:val="single" w:sz="4" w:space="0" w:color="auto"/>
            </w:tcBorders>
          </w:tcPr>
          <w:p w:rsidR="00606239" w:rsidRPr="00606239" w:rsidRDefault="00AB44BB" w:rsidP="00606239">
            <w:pPr>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4 712 606</w:t>
            </w:r>
          </w:p>
        </w:tc>
        <w:tc>
          <w:tcPr>
            <w:tcW w:w="1276" w:type="dxa"/>
            <w:gridSpan w:val="2"/>
            <w:tcBorders>
              <w:top w:val="single" w:sz="4" w:space="0" w:color="auto"/>
              <w:bottom w:val="single" w:sz="4" w:space="0" w:color="auto"/>
            </w:tcBorders>
          </w:tcPr>
          <w:p w:rsidR="00606239" w:rsidRPr="00606239" w:rsidRDefault="00AB44BB" w:rsidP="00606239">
            <w:pPr>
              <w:ind w:firstLine="0"/>
              <w:jc w:val="center"/>
              <w:rPr>
                <w:rFonts w:ascii="Times New Roman" w:eastAsia="Calibri" w:hAnsi="Times New Roman" w:cs="Times New Roman"/>
                <w:b/>
                <w:bCs/>
                <w:sz w:val="24"/>
                <w:szCs w:val="24"/>
              </w:rPr>
            </w:pPr>
            <w:r w:rsidRPr="00606239">
              <w:rPr>
                <w:rFonts w:ascii="Times New Roman" w:eastAsia="Calibri" w:hAnsi="Times New Roman" w:cs="Times New Roman"/>
                <w:b/>
                <w:bCs/>
                <w:sz w:val="24"/>
                <w:szCs w:val="24"/>
              </w:rPr>
              <w:t>1 055 566</w:t>
            </w:r>
          </w:p>
        </w:tc>
        <w:tc>
          <w:tcPr>
            <w:tcW w:w="1134" w:type="dxa"/>
            <w:tcBorders>
              <w:top w:val="single" w:sz="4" w:space="0" w:color="auto"/>
              <w:bottom w:val="single" w:sz="4" w:space="0" w:color="auto"/>
            </w:tcBorders>
          </w:tcPr>
          <w:p w:rsidR="00606239" w:rsidRPr="00606239" w:rsidRDefault="00AB44BB" w:rsidP="00606239">
            <w:pPr>
              <w:ind w:firstLine="0"/>
              <w:rPr>
                <w:rFonts w:ascii="Times New Roman" w:eastAsia="Calibri" w:hAnsi="Times New Roman" w:cs="Times New Roman"/>
                <w:b/>
                <w:bCs/>
                <w:sz w:val="24"/>
                <w:szCs w:val="24"/>
              </w:rPr>
            </w:pPr>
            <w:r w:rsidRPr="00AB44BB">
              <w:rPr>
                <w:rFonts w:ascii="Times New Roman" w:eastAsia="Calibri" w:hAnsi="Times New Roman" w:cs="Times New Roman"/>
                <w:b/>
                <w:bCs/>
                <w:sz w:val="24"/>
                <w:szCs w:val="24"/>
              </w:rPr>
              <w:t>914 260</w:t>
            </w:r>
          </w:p>
        </w:tc>
        <w:tc>
          <w:tcPr>
            <w:tcW w:w="1559" w:type="dxa"/>
            <w:gridSpan w:val="3"/>
            <w:tcBorders>
              <w:top w:val="single" w:sz="4" w:space="0" w:color="auto"/>
              <w:bottom w:val="single" w:sz="4" w:space="0" w:color="auto"/>
            </w:tcBorders>
          </w:tcPr>
          <w:p w:rsidR="00606239" w:rsidRPr="00606239" w:rsidRDefault="00606239" w:rsidP="00606239">
            <w:pPr>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914 260</w:t>
            </w:r>
          </w:p>
        </w:tc>
        <w:tc>
          <w:tcPr>
            <w:tcW w:w="1517" w:type="dxa"/>
            <w:tcBorders>
              <w:top w:val="single" w:sz="4" w:space="0" w:color="auto"/>
              <w:bottom w:val="single" w:sz="4" w:space="0" w:color="auto"/>
              <w:right w:val="single" w:sz="4" w:space="0" w:color="auto"/>
            </w:tcBorders>
          </w:tcPr>
          <w:p w:rsidR="00606239" w:rsidRPr="00606239" w:rsidRDefault="00606239" w:rsidP="00606239">
            <w:pPr>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914 260</w:t>
            </w:r>
          </w:p>
        </w:tc>
        <w:tc>
          <w:tcPr>
            <w:tcW w:w="1417" w:type="dxa"/>
            <w:tcBorders>
              <w:top w:val="single" w:sz="4" w:space="0" w:color="auto"/>
              <w:left w:val="single" w:sz="4" w:space="0" w:color="auto"/>
              <w:bottom w:val="single" w:sz="4" w:space="0" w:color="auto"/>
            </w:tcBorders>
          </w:tcPr>
          <w:p w:rsidR="00606239" w:rsidRPr="00606239" w:rsidRDefault="00606239" w:rsidP="00606239">
            <w:pPr>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914 260</w:t>
            </w:r>
          </w:p>
        </w:tc>
      </w:tr>
      <w:bookmarkEnd w:id="5"/>
    </w:tbl>
    <w:p w:rsidR="006D7346" w:rsidRDefault="006D7346" w:rsidP="00C9542C">
      <w:pPr>
        <w:pStyle w:val="a5"/>
        <w:jc w:val="center"/>
        <w:rPr>
          <w:rFonts w:ascii="Arial" w:hAnsi="Arial" w:cs="Arial"/>
          <w:color w:val="333333"/>
          <w:sz w:val="20"/>
          <w:szCs w:val="20"/>
        </w:rPr>
        <w:sectPr w:rsidR="006D7346" w:rsidSect="008F07A4">
          <w:pgSz w:w="16838" w:h="11906" w:orient="landscape"/>
          <w:pgMar w:top="1985" w:right="1134" w:bottom="567" w:left="1134" w:header="709" w:footer="709" w:gutter="0"/>
          <w:cols w:space="708"/>
          <w:docGrid w:linePitch="360"/>
        </w:sectPr>
      </w:pPr>
    </w:p>
    <w:p w:rsidR="00A61AEB" w:rsidRPr="00A61AEB" w:rsidRDefault="003374D7" w:rsidP="00C9542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A61AEB">
        <w:rPr>
          <w:rFonts w:ascii="Times New Roman" w:eastAsia="Times New Roman" w:hAnsi="Times New Roman" w:cs="Times New Roman"/>
          <w:b/>
          <w:color w:val="000000"/>
          <w:sz w:val="28"/>
          <w:szCs w:val="28"/>
          <w:lang w:eastAsia="ru-RU"/>
        </w:rPr>
        <w:lastRenderedPageBreak/>
        <w:t>П</w:t>
      </w:r>
      <w:r w:rsidR="002611FA">
        <w:rPr>
          <w:rFonts w:ascii="Times New Roman" w:eastAsia="Times New Roman" w:hAnsi="Times New Roman" w:cs="Times New Roman"/>
          <w:b/>
          <w:color w:val="000000"/>
          <w:sz w:val="28"/>
          <w:szCs w:val="28"/>
          <w:lang w:eastAsia="ru-RU"/>
        </w:rPr>
        <w:t>ОДПРОГРАММА</w:t>
      </w:r>
      <w:r w:rsidR="00154A37">
        <w:rPr>
          <w:rFonts w:ascii="Times New Roman" w:eastAsia="Times New Roman" w:hAnsi="Times New Roman" w:cs="Times New Roman"/>
          <w:b/>
          <w:color w:val="000000"/>
          <w:sz w:val="28"/>
          <w:szCs w:val="28"/>
          <w:lang w:eastAsia="ru-RU"/>
        </w:rPr>
        <w:t xml:space="preserve"> </w:t>
      </w:r>
      <w:r w:rsidRPr="00A61AEB">
        <w:rPr>
          <w:rFonts w:ascii="Times New Roman" w:eastAsia="Times New Roman" w:hAnsi="Times New Roman" w:cs="Times New Roman"/>
          <w:b/>
          <w:color w:val="000000"/>
          <w:sz w:val="28"/>
          <w:szCs w:val="28"/>
          <w:lang w:eastAsia="ru-RU"/>
        </w:rPr>
        <w:t>«Талантливые дети на 2022 – 2026 годы»</w:t>
      </w:r>
    </w:p>
    <w:p w:rsidR="00A61AEB" w:rsidRPr="00A61AEB" w:rsidRDefault="00A61AEB" w:rsidP="00A374ED">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61AEB">
        <w:rPr>
          <w:rFonts w:ascii="Times New Roman" w:eastAsia="Times New Roman" w:hAnsi="Times New Roman" w:cs="Times New Roman"/>
          <w:b/>
          <w:color w:val="000000"/>
          <w:sz w:val="28"/>
          <w:szCs w:val="28"/>
          <w:lang w:eastAsia="ru-RU"/>
        </w:rPr>
        <w:t>ПАСПОРТ Подпрограммы «Талантливые дети на 2022 – 2026 годы»</w:t>
      </w:r>
    </w:p>
    <w:p w:rsidR="003374D7" w:rsidRPr="003374D7" w:rsidRDefault="003374D7" w:rsidP="003374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5"/>
        <w:gridCol w:w="7208"/>
      </w:tblGrid>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Наименование </w:t>
            </w:r>
            <w:r w:rsidR="00A61AEB">
              <w:rPr>
                <w:rFonts w:ascii="Times New Roman" w:eastAsia="Times New Roman" w:hAnsi="Times New Roman" w:cs="Times New Roman"/>
                <w:sz w:val="28"/>
                <w:szCs w:val="28"/>
                <w:lang w:eastAsia="ru-RU"/>
              </w:rPr>
              <w:t>подпрограммы</w:t>
            </w:r>
          </w:p>
        </w:tc>
        <w:tc>
          <w:tcPr>
            <w:tcW w:w="7208"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Cs/>
                <w:color w:val="000000"/>
                <w:sz w:val="28"/>
                <w:szCs w:val="28"/>
                <w:lang w:eastAsia="ru-RU"/>
              </w:rPr>
            </w:pPr>
            <w:r w:rsidRPr="003374D7">
              <w:rPr>
                <w:rFonts w:ascii="Times New Roman" w:eastAsia="Times New Roman" w:hAnsi="Times New Roman" w:cs="Times New Roman"/>
                <w:bCs/>
                <w:color w:val="000000"/>
                <w:sz w:val="28"/>
                <w:szCs w:val="28"/>
                <w:lang w:eastAsia="ru-RU"/>
              </w:rPr>
              <w:t>«Талантливые дети на 2022 – 2026 годы»</w:t>
            </w:r>
          </w:p>
        </w:tc>
      </w:tr>
      <w:tr w:rsidR="003374D7" w:rsidRPr="003374D7" w:rsidTr="008F07A4">
        <w:tc>
          <w:tcPr>
            <w:tcW w:w="2285" w:type="dxa"/>
          </w:tcPr>
          <w:p w:rsidR="003374D7" w:rsidRPr="003374D7" w:rsidRDefault="00A374ED"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исполнитель </w:t>
            </w:r>
          </w:p>
        </w:tc>
        <w:tc>
          <w:tcPr>
            <w:tcW w:w="7208"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Управление образования администрации муниципального района «Петровск-Забайкальский район»</w:t>
            </w:r>
          </w:p>
        </w:tc>
      </w:tr>
      <w:tr w:rsidR="003374D7" w:rsidRPr="003374D7" w:rsidTr="008F07A4">
        <w:tc>
          <w:tcPr>
            <w:tcW w:w="2285" w:type="dxa"/>
          </w:tcPr>
          <w:p w:rsidR="003374D7" w:rsidRPr="003374D7" w:rsidRDefault="00A374ED"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7208"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Управление образования администрации муниципального района «Петровск-Забайкальский район»</w:t>
            </w:r>
            <w:r w:rsidR="00A374ED">
              <w:rPr>
                <w:rFonts w:ascii="Times New Roman" w:eastAsia="Times New Roman" w:hAnsi="Times New Roman" w:cs="Times New Roman"/>
                <w:sz w:val="28"/>
                <w:szCs w:val="28"/>
                <w:lang w:eastAsia="ru-RU"/>
              </w:rPr>
              <w:t>, администрация муниципального района «Петровск-Забайкальский район», Образовательные организации</w:t>
            </w:r>
          </w:p>
        </w:tc>
      </w:tr>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Цель </w:t>
            </w:r>
            <w:r w:rsidR="00A61AEB" w:rsidRPr="00A61AEB">
              <w:rPr>
                <w:rFonts w:ascii="Times New Roman" w:eastAsia="Times New Roman" w:hAnsi="Times New Roman" w:cs="Times New Roman"/>
                <w:sz w:val="28"/>
                <w:szCs w:val="28"/>
                <w:lang w:eastAsia="ru-RU"/>
              </w:rPr>
              <w:t>подпрограммы</w:t>
            </w:r>
          </w:p>
        </w:tc>
        <w:tc>
          <w:tcPr>
            <w:tcW w:w="7208"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создание системы выявления, поддержки, обучения и развития одаренных детей и молодежи; условий для формирования мотива самореализации, поддержки и развития способностей одаренных детей, профессионального самоопределения как основы интеллектуального, творческого, культурного потенциала района</w:t>
            </w:r>
          </w:p>
        </w:tc>
      </w:tr>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Задачи </w:t>
            </w:r>
            <w:r w:rsidR="00A61AEB" w:rsidRPr="00A61AEB">
              <w:rPr>
                <w:rFonts w:ascii="Times New Roman" w:eastAsia="Times New Roman" w:hAnsi="Times New Roman" w:cs="Times New Roman"/>
                <w:sz w:val="28"/>
                <w:szCs w:val="28"/>
                <w:lang w:eastAsia="ru-RU"/>
              </w:rPr>
              <w:t>подпрограммы</w:t>
            </w:r>
          </w:p>
        </w:tc>
        <w:tc>
          <w:tcPr>
            <w:tcW w:w="7208" w:type="dxa"/>
          </w:tcPr>
          <w:p w:rsidR="003374D7" w:rsidRPr="003374D7" w:rsidRDefault="003374D7" w:rsidP="003374D7">
            <w:pPr>
              <w:tabs>
                <w:tab w:val="left" w:pos="460"/>
                <w:tab w:val="left" w:pos="601"/>
              </w:tabs>
              <w:spacing w:after="0" w:line="240" w:lineRule="auto"/>
              <w:ind w:firstLine="176"/>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 совершенствование системы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3374D7" w:rsidRPr="003374D7" w:rsidRDefault="003374D7" w:rsidP="003374D7">
            <w:pPr>
              <w:tabs>
                <w:tab w:val="left" w:pos="460"/>
                <w:tab w:val="left" w:pos="601"/>
              </w:tabs>
              <w:spacing w:after="0" w:line="240" w:lineRule="auto"/>
              <w:ind w:firstLine="176"/>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 развитие спектра образовательных услуг, удовлетворяющих потребности, интересы детей;</w:t>
            </w:r>
          </w:p>
          <w:p w:rsidR="003374D7" w:rsidRPr="003374D7" w:rsidRDefault="003374D7" w:rsidP="003374D7">
            <w:pPr>
              <w:spacing w:after="0" w:line="240" w:lineRule="auto"/>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 подготовка и повышение квалификации кадров по работе с одаренными детьми;</w:t>
            </w:r>
          </w:p>
          <w:p w:rsidR="003374D7" w:rsidRPr="003374D7" w:rsidRDefault="003374D7" w:rsidP="003374D7">
            <w:pPr>
              <w:tabs>
                <w:tab w:val="left" w:pos="460"/>
                <w:tab w:val="left" w:pos="601"/>
              </w:tabs>
              <w:spacing w:after="0" w:line="240" w:lineRule="auto"/>
              <w:ind w:firstLine="176"/>
              <w:contextualSpacing/>
              <w:jc w:val="both"/>
              <w:rPr>
                <w:rFonts w:ascii="Times New Roman" w:eastAsia="Times New Roman" w:hAnsi="Times New Roman" w:cs="Times New Roman"/>
                <w:sz w:val="28"/>
                <w:szCs w:val="28"/>
                <w:lang w:eastAsia="ru-RU"/>
              </w:rPr>
            </w:pPr>
            <w:r w:rsidRPr="003374D7">
              <w:rPr>
                <w:rFonts w:ascii="Calibri" w:eastAsia="Times New Roman" w:hAnsi="Calibri" w:cs="Times New Roman"/>
                <w:sz w:val="28"/>
                <w:szCs w:val="28"/>
                <w:lang w:eastAsia="ru-RU"/>
              </w:rPr>
              <w:t xml:space="preserve">     - </w:t>
            </w:r>
            <w:r w:rsidRPr="003374D7">
              <w:rPr>
                <w:rFonts w:ascii="Times New Roman" w:eastAsia="Times New Roman" w:hAnsi="Times New Roman" w:cs="Times New Roman"/>
                <w:sz w:val="28"/>
                <w:szCs w:val="28"/>
                <w:lang w:eastAsia="ru-RU"/>
              </w:rPr>
              <w:t>расширение возможностей для участия способных и одарённых детей в муниципальных, региональных, всероссийских олимпиадах, научных конференциях, творческих выставках, различных конкурсах</w:t>
            </w:r>
          </w:p>
        </w:tc>
      </w:tr>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Сроки реализации </w:t>
            </w:r>
            <w:r w:rsidR="00A61AEB" w:rsidRPr="00A61AEB">
              <w:rPr>
                <w:rFonts w:ascii="Times New Roman" w:eastAsia="Times New Roman" w:hAnsi="Times New Roman" w:cs="Times New Roman"/>
                <w:sz w:val="28"/>
                <w:szCs w:val="28"/>
                <w:lang w:eastAsia="ru-RU"/>
              </w:rPr>
              <w:t>подпрограммы</w:t>
            </w:r>
          </w:p>
        </w:tc>
        <w:tc>
          <w:tcPr>
            <w:tcW w:w="7208" w:type="dxa"/>
          </w:tcPr>
          <w:p w:rsidR="00702068" w:rsidRDefault="00702068" w:rsidP="003374D7">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8"/>
                <w:szCs w:val="28"/>
                <w:lang w:eastAsia="ru-RU"/>
              </w:rPr>
            </w:pPr>
          </w:p>
          <w:p w:rsidR="003374D7" w:rsidRPr="003374D7" w:rsidRDefault="003374D7" w:rsidP="00702068">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2022-2026 годы</w:t>
            </w:r>
          </w:p>
        </w:tc>
      </w:tr>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Важнейшие целевые показатели (индикаторы) </w:t>
            </w:r>
          </w:p>
        </w:tc>
        <w:tc>
          <w:tcPr>
            <w:tcW w:w="7208" w:type="dxa"/>
          </w:tcPr>
          <w:p w:rsidR="003374D7" w:rsidRPr="003374D7" w:rsidRDefault="003374D7" w:rsidP="003374D7">
            <w:pPr>
              <w:shd w:val="clear" w:color="auto" w:fill="FFFFFF"/>
              <w:spacing w:after="0" w:line="240" w:lineRule="auto"/>
              <w:rPr>
                <w:rFonts w:ascii="Times New Roman" w:eastAsia="Times New Roman" w:hAnsi="Times New Roman" w:cs="Times New Roman"/>
                <w:color w:val="000000"/>
                <w:sz w:val="24"/>
                <w:szCs w:val="24"/>
                <w:lang w:eastAsia="ru-RU"/>
              </w:rPr>
            </w:pPr>
            <w:r w:rsidRPr="003374D7">
              <w:rPr>
                <w:rFonts w:ascii="Times New Roman" w:eastAsia="Times New Roman" w:hAnsi="Times New Roman" w:cs="Times New Roman"/>
                <w:color w:val="000000"/>
                <w:sz w:val="28"/>
                <w:szCs w:val="28"/>
                <w:lang w:eastAsia="ru-RU"/>
              </w:rPr>
              <w:t>- количество талантливых детей, получивших педагогическую, психологическую и материальную поддержку;</w:t>
            </w:r>
          </w:p>
          <w:p w:rsidR="003374D7" w:rsidRPr="003374D7" w:rsidRDefault="003374D7" w:rsidP="003374D7">
            <w:pPr>
              <w:shd w:val="clear" w:color="auto" w:fill="FFFFFF"/>
              <w:spacing w:after="0" w:line="240" w:lineRule="auto"/>
              <w:rPr>
                <w:rFonts w:ascii="Times New Roman" w:eastAsia="Times New Roman" w:hAnsi="Times New Roman" w:cs="Times New Roman"/>
                <w:color w:val="000000"/>
                <w:sz w:val="24"/>
                <w:szCs w:val="24"/>
                <w:lang w:eastAsia="ru-RU"/>
              </w:rPr>
            </w:pPr>
            <w:r w:rsidRPr="003374D7">
              <w:rPr>
                <w:rFonts w:ascii="Times New Roman" w:eastAsia="Times New Roman" w:hAnsi="Times New Roman" w:cs="Times New Roman"/>
                <w:color w:val="000000"/>
                <w:sz w:val="28"/>
                <w:szCs w:val="28"/>
                <w:lang w:eastAsia="ru-RU"/>
              </w:rPr>
              <w:t>- количество победителей и призеров в интеллектуальных конкурсах и олимпиадах краевого и российского уровней;</w:t>
            </w:r>
          </w:p>
          <w:p w:rsidR="003374D7" w:rsidRPr="003374D7" w:rsidRDefault="003374D7" w:rsidP="003374D7">
            <w:pPr>
              <w:shd w:val="clear" w:color="auto" w:fill="FFFFFF"/>
              <w:spacing w:after="0" w:line="240" w:lineRule="auto"/>
              <w:rPr>
                <w:rFonts w:ascii="Times New Roman" w:eastAsia="Times New Roman" w:hAnsi="Times New Roman" w:cs="Times New Roman"/>
                <w:color w:val="000000"/>
                <w:sz w:val="24"/>
                <w:szCs w:val="24"/>
                <w:lang w:eastAsia="ru-RU"/>
              </w:rPr>
            </w:pPr>
            <w:r w:rsidRPr="003374D7">
              <w:rPr>
                <w:rFonts w:ascii="Times New Roman" w:eastAsia="Times New Roman" w:hAnsi="Times New Roman" w:cs="Times New Roman"/>
                <w:color w:val="000000"/>
                <w:sz w:val="28"/>
                <w:szCs w:val="28"/>
                <w:lang w:eastAsia="ru-RU"/>
              </w:rPr>
              <w:t>- количество педагогических работников, прошедших обучение в сфере работы с талантливыми детьми через семинары и тренинги;</w:t>
            </w:r>
          </w:p>
          <w:p w:rsidR="003374D7" w:rsidRPr="003374D7" w:rsidRDefault="003374D7" w:rsidP="003374D7">
            <w:pPr>
              <w:shd w:val="clear" w:color="auto" w:fill="FFFFFF"/>
              <w:spacing w:after="0" w:line="240" w:lineRule="auto"/>
              <w:rPr>
                <w:rFonts w:ascii="Times New Roman" w:eastAsia="Times New Roman" w:hAnsi="Times New Roman" w:cs="Times New Roman"/>
                <w:b/>
                <w:color w:val="000000"/>
                <w:sz w:val="24"/>
                <w:szCs w:val="24"/>
                <w:lang w:eastAsia="ru-RU"/>
              </w:rPr>
            </w:pPr>
            <w:r w:rsidRPr="003374D7">
              <w:rPr>
                <w:rFonts w:ascii="Times New Roman" w:eastAsia="Times New Roman" w:hAnsi="Times New Roman" w:cs="Times New Roman"/>
                <w:color w:val="000000"/>
                <w:sz w:val="28"/>
                <w:szCs w:val="28"/>
                <w:lang w:eastAsia="ru-RU"/>
              </w:rPr>
              <w:lastRenderedPageBreak/>
              <w:t>- количество учреждений, эффективно работающих с талантливыми детьми.</w:t>
            </w:r>
          </w:p>
        </w:tc>
      </w:tr>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lastRenderedPageBreak/>
              <w:t xml:space="preserve">Исполнители основных мероприятий </w:t>
            </w:r>
            <w:r w:rsidR="00A61AEB" w:rsidRPr="00A61AEB">
              <w:rPr>
                <w:rFonts w:ascii="Times New Roman" w:eastAsia="Times New Roman" w:hAnsi="Times New Roman" w:cs="Times New Roman"/>
                <w:sz w:val="28"/>
                <w:szCs w:val="28"/>
                <w:lang w:eastAsia="ru-RU"/>
              </w:rPr>
              <w:t>подпрограммы</w:t>
            </w:r>
          </w:p>
        </w:tc>
        <w:tc>
          <w:tcPr>
            <w:tcW w:w="7208"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Управление образования администрации муниципального района и организации дополнительного образования муниципального района «Петровск – Забайкальский район»</w:t>
            </w:r>
          </w:p>
        </w:tc>
      </w:tr>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Объемы и источники финансирования </w:t>
            </w:r>
            <w:r w:rsidR="00A61AEB" w:rsidRPr="00A61AEB">
              <w:rPr>
                <w:rFonts w:ascii="Times New Roman" w:eastAsia="Times New Roman" w:hAnsi="Times New Roman" w:cs="Times New Roman"/>
                <w:sz w:val="28"/>
                <w:szCs w:val="28"/>
                <w:lang w:eastAsia="ru-RU"/>
              </w:rPr>
              <w:t>подпрограммы</w:t>
            </w:r>
          </w:p>
        </w:tc>
        <w:tc>
          <w:tcPr>
            <w:tcW w:w="7208" w:type="dxa"/>
          </w:tcPr>
          <w:tbl>
            <w:tblPr>
              <w:tblW w:w="7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969"/>
              <w:gridCol w:w="894"/>
              <w:gridCol w:w="983"/>
              <w:gridCol w:w="979"/>
              <w:gridCol w:w="983"/>
              <w:gridCol w:w="939"/>
            </w:tblGrid>
            <w:tr w:rsidR="00D96F30" w:rsidRPr="007D6B73" w:rsidTr="008F07A4">
              <w:trPr>
                <w:trHeight w:val="287"/>
              </w:trPr>
              <w:tc>
                <w:tcPr>
                  <w:tcW w:w="1588" w:type="dxa"/>
                  <w:vMerge w:val="restart"/>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 xml:space="preserve">Бюджет </w:t>
                  </w:r>
                </w:p>
              </w:tc>
              <w:tc>
                <w:tcPr>
                  <w:tcW w:w="969" w:type="dxa"/>
                  <w:vMerge w:val="restart"/>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Всего (руб.)</w:t>
                  </w:r>
                </w:p>
              </w:tc>
              <w:tc>
                <w:tcPr>
                  <w:tcW w:w="4778" w:type="dxa"/>
                  <w:gridSpan w:val="5"/>
                  <w:tcBorders>
                    <w:right w:val="single" w:sz="4" w:space="0" w:color="auto"/>
                  </w:tcBorders>
                </w:tcPr>
                <w:p w:rsidR="003374D7" w:rsidRPr="007D6B73" w:rsidRDefault="003374D7" w:rsidP="003374D7">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В том числе по годам (руб.)</w:t>
                  </w:r>
                </w:p>
              </w:tc>
            </w:tr>
            <w:tr w:rsidR="00D96F30" w:rsidRPr="007D6B73" w:rsidTr="008F07A4">
              <w:trPr>
                <w:trHeight w:val="153"/>
              </w:trPr>
              <w:tc>
                <w:tcPr>
                  <w:tcW w:w="1588" w:type="dxa"/>
                  <w:vMerge/>
                  <w:tcBorders>
                    <w:bottom w:val="single" w:sz="4" w:space="0" w:color="auto"/>
                  </w:tcBorders>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p>
              </w:tc>
              <w:tc>
                <w:tcPr>
                  <w:tcW w:w="969" w:type="dxa"/>
                  <w:vMerge/>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p>
              </w:tc>
              <w:tc>
                <w:tcPr>
                  <w:tcW w:w="894" w:type="dxa"/>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2022г.</w:t>
                  </w:r>
                </w:p>
              </w:tc>
              <w:tc>
                <w:tcPr>
                  <w:tcW w:w="983" w:type="dxa"/>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2023г.</w:t>
                  </w:r>
                </w:p>
              </w:tc>
              <w:tc>
                <w:tcPr>
                  <w:tcW w:w="979" w:type="dxa"/>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2024 г.</w:t>
                  </w:r>
                </w:p>
              </w:tc>
              <w:tc>
                <w:tcPr>
                  <w:tcW w:w="983" w:type="dxa"/>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2025г.</w:t>
                  </w:r>
                </w:p>
              </w:tc>
              <w:tc>
                <w:tcPr>
                  <w:tcW w:w="939" w:type="dxa"/>
                </w:tcPr>
                <w:p w:rsidR="003374D7" w:rsidRPr="007D6B73"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18"/>
                      <w:szCs w:val="18"/>
                      <w:lang w:eastAsia="ru-RU"/>
                    </w:rPr>
                  </w:pPr>
                  <w:r w:rsidRPr="007D6B73">
                    <w:rPr>
                      <w:rFonts w:ascii="Times New Roman" w:eastAsia="Times New Roman" w:hAnsi="Times New Roman" w:cs="Times New Roman"/>
                      <w:sz w:val="18"/>
                      <w:szCs w:val="18"/>
                      <w:lang w:eastAsia="ru-RU"/>
                    </w:rPr>
                    <w:t>2026 г.</w:t>
                  </w:r>
                </w:p>
              </w:tc>
            </w:tr>
            <w:tr w:rsidR="007D6B73" w:rsidRPr="007D6B73" w:rsidTr="008F07A4">
              <w:trPr>
                <w:trHeight w:val="589"/>
              </w:trPr>
              <w:tc>
                <w:tcPr>
                  <w:tcW w:w="1588"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rPr>
                  </w:pPr>
                  <w:r w:rsidRPr="007D6B73">
                    <w:rPr>
                      <w:rFonts w:ascii="Times New Roman" w:eastAsia="Times New Roman" w:hAnsi="Times New Roman" w:cs="Times New Roman"/>
                      <w:sz w:val="18"/>
                      <w:szCs w:val="18"/>
                    </w:rPr>
                    <w:t>Муниципальный бюджет</w:t>
                  </w:r>
                </w:p>
              </w:tc>
              <w:tc>
                <w:tcPr>
                  <w:tcW w:w="969" w:type="dxa"/>
                </w:tcPr>
                <w:p w:rsidR="007D6B73" w:rsidRPr="007D6B73" w:rsidRDefault="00471BDE"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sz w:val="18"/>
                      <w:szCs w:val="18"/>
                      <w:lang w:eastAsia="ru-RU"/>
                    </w:rPr>
                  </w:pPr>
                  <w:r>
                    <w:rPr>
                      <w:rFonts w:ascii="Times New Roman" w:hAnsi="Times New Roman" w:cs="Times New Roman"/>
                      <w:sz w:val="18"/>
                      <w:szCs w:val="18"/>
                    </w:rPr>
                    <w:t>1264</w:t>
                  </w:r>
                  <w:r w:rsidR="007D6B73" w:rsidRPr="007D6B73">
                    <w:rPr>
                      <w:rFonts w:ascii="Times New Roman" w:hAnsi="Times New Roman" w:cs="Times New Roman"/>
                      <w:sz w:val="18"/>
                      <w:szCs w:val="18"/>
                    </w:rPr>
                    <w:t xml:space="preserve"> 250</w:t>
                  </w:r>
                </w:p>
              </w:tc>
              <w:tc>
                <w:tcPr>
                  <w:tcW w:w="894" w:type="dxa"/>
                </w:tcPr>
                <w:p w:rsidR="007D6B73" w:rsidRPr="007D6B73" w:rsidRDefault="007D6B73"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c>
                <w:tcPr>
                  <w:tcW w:w="983"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c>
                <w:tcPr>
                  <w:tcW w:w="979"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c>
                <w:tcPr>
                  <w:tcW w:w="983"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c>
                <w:tcPr>
                  <w:tcW w:w="939"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r>
            <w:tr w:rsidR="007D6B73" w:rsidRPr="007D6B73" w:rsidTr="008F07A4">
              <w:trPr>
                <w:trHeight w:val="303"/>
              </w:trPr>
              <w:tc>
                <w:tcPr>
                  <w:tcW w:w="1588"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18"/>
                      <w:szCs w:val="18"/>
                    </w:rPr>
                  </w:pPr>
                  <w:r w:rsidRPr="007D6B73">
                    <w:rPr>
                      <w:rFonts w:ascii="Times New Roman" w:eastAsia="Times New Roman" w:hAnsi="Times New Roman" w:cs="Times New Roman"/>
                      <w:b/>
                      <w:sz w:val="18"/>
                      <w:szCs w:val="18"/>
                    </w:rPr>
                    <w:t>ИТОГО в т.ч.:</w:t>
                  </w:r>
                </w:p>
              </w:tc>
              <w:tc>
                <w:tcPr>
                  <w:tcW w:w="969" w:type="dxa"/>
                </w:tcPr>
                <w:p w:rsidR="007D6B73" w:rsidRPr="007D6B73" w:rsidRDefault="00471BDE"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b/>
                      <w:sz w:val="18"/>
                      <w:szCs w:val="18"/>
                      <w:lang w:eastAsia="ru-RU"/>
                    </w:rPr>
                  </w:pPr>
                  <w:r>
                    <w:rPr>
                      <w:rFonts w:ascii="Times New Roman" w:hAnsi="Times New Roman" w:cs="Times New Roman"/>
                      <w:sz w:val="18"/>
                      <w:szCs w:val="18"/>
                    </w:rPr>
                    <w:t>1264</w:t>
                  </w:r>
                  <w:r w:rsidR="007D6B73" w:rsidRPr="007D6B73">
                    <w:rPr>
                      <w:rFonts w:ascii="Times New Roman" w:hAnsi="Times New Roman" w:cs="Times New Roman"/>
                      <w:sz w:val="18"/>
                      <w:szCs w:val="18"/>
                    </w:rPr>
                    <w:t xml:space="preserve"> 250</w:t>
                  </w:r>
                </w:p>
              </w:tc>
              <w:tc>
                <w:tcPr>
                  <w:tcW w:w="894" w:type="dxa"/>
                </w:tcPr>
                <w:p w:rsidR="007D6B73" w:rsidRPr="007D6B73" w:rsidRDefault="007D6B73"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b/>
                      <w:sz w:val="18"/>
                      <w:szCs w:val="18"/>
                      <w:lang w:eastAsia="ru-RU"/>
                    </w:rPr>
                  </w:pPr>
                  <w:r w:rsidRPr="007D6B73">
                    <w:rPr>
                      <w:rFonts w:ascii="Times New Roman" w:hAnsi="Times New Roman" w:cs="Times New Roman"/>
                      <w:sz w:val="18"/>
                      <w:szCs w:val="18"/>
                    </w:rPr>
                    <w:t>252 850</w:t>
                  </w:r>
                </w:p>
              </w:tc>
              <w:tc>
                <w:tcPr>
                  <w:tcW w:w="983"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c>
                <w:tcPr>
                  <w:tcW w:w="979"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c>
                <w:tcPr>
                  <w:tcW w:w="983"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c>
                <w:tcPr>
                  <w:tcW w:w="939"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18"/>
                      <w:szCs w:val="18"/>
                      <w:lang w:eastAsia="ru-RU"/>
                    </w:rPr>
                  </w:pPr>
                  <w:r w:rsidRPr="007D6B73">
                    <w:rPr>
                      <w:rFonts w:ascii="Times New Roman" w:hAnsi="Times New Roman" w:cs="Times New Roman"/>
                      <w:sz w:val="18"/>
                      <w:szCs w:val="18"/>
                    </w:rPr>
                    <w:t>252 850</w:t>
                  </w:r>
                </w:p>
              </w:tc>
            </w:tr>
          </w:tbl>
          <w:p w:rsidR="003374D7" w:rsidRPr="003374D7"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tc>
      </w:tr>
      <w:tr w:rsidR="003374D7" w:rsidRPr="003374D7" w:rsidTr="008F07A4">
        <w:trPr>
          <w:trHeight w:val="4337"/>
        </w:trPr>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Ожидаемые результаты</w:t>
            </w:r>
          </w:p>
        </w:tc>
        <w:tc>
          <w:tcPr>
            <w:tcW w:w="7208" w:type="dxa"/>
          </w:tcPr>
          <w:p w:rsidR="003374D7" w:rsidRPr="00702068" w:rsidRDefault="003374D7" w:rsidP="00702068">
            <w:pPr>
              <w:spacing w:after="0" w:line="240" w:lineRule="auto"/>
              <w:jc w:val="both"/>
              <w:rPr>
                <w:rFonts w:ascii="Times New Roman" w:eastAsia="Times New Roman" w:hAnsi="Times New Roman" w:cs="Times New Roman"/>
                <w:color w:val="000000"/>
                <w:sz w:val="24"/>
                <w:szCs w:val="24"/>
                <w:lang w:eastAsia="ru-RU"/>
              </w:rPr>
            </w:pPr>
            <w:r w:rsidRPr="00702068">
              <w:rPr>
                <w:rFonts w:ascii="Times New Roman" w:eastAsia="Times New Roman" w:hAnsi="Times New Roman" w:cs="Times New Roman"/>
                <w:color w:val="000000"/>
                <w:sz w:val="28"/>
                <w:szCs w:val="28"/>
                <w:lang w:eastAsia="ru-RU"/>
              </w:rPr>
              <w:t>Реализация программы позволит:</w:t>
            </w:r>
          </w:p>
          <w:p w:rsidR="003374D7" w:rsidRPr="00702068" w:rsidRDefault="003374D7" w:rsidP="007020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068">
              <w:rPr>
                <w:rFonts w:ascii="Times New Roman" w:eastAsia="Times New Roman" w:hAnsi="Times New Roman" w:cs="Times New Roman"/>
                <w:color w:val="000000"/>
                <w:sz w:val="28"/>
                <w:szCs w:val="28"/>
                <w:lang w:eastAsia="ru-RU"/>
              </w:rPr>
              <w:t xml:space="preserve">- </w:t>
            </w:r>
            <w:r w:rsidR="00D96F30" w:rsidRPr="00702068">
              <w:rPr>
                <w:rFonts w:ascii="Times New Roman" w:eastAsia="Times New Roman" w:hAnsi="Times New Roman" w:cs="Times New Roman"/>
                <w:color w:val="000000"/>
                <w:sz w:val="28"/>
                <w:szCs w:val="28"/>
                <w:lang w:eastAsia="ru-RU"/>
              </w:rPr>
              <w:t>увеличение количества</w:t>
            </w:r>
            <w:r w:rsidRPr="00702068">
              <w:rPr>
                <w:rFonts w:ascii="Times New Roman" w:eastAsia="Times New Roman" w:hAnsi="Times New Roman" w:cs="Times New Roman"/>
                <w:color w:val="000000"/>
                <w:sz w:val="28"/>
                <w:szCs w:val="28"/>
                <w:lang w:eastAsia="ru-RU"/>
              </w:rPr>
              <w:t xml:space="preserve"> талантливых детей, получивших педагогическую, психологическую и материальную </w:t>
            </w:r>
            <w:r w:rsidR="00D96F30" w:rsidRPr="00702068">
              <w:rPr>
                <w:rFonts w:ascii="Times New Roman" w:eastAsia="Times New Roman" w:hAnsi="Times New Roman" w:cs="Times New Roman"/>
                <w:color w:val="000000"/>
                <w:sz w:val="28"/>
                <w:szCs w:val="28"/>
                <w:lang w:eastAsia="ru-RU"/>
              </w:rPr>
              <w:t>поддержку до</w:t>
            </w:r>
            <w:r w:rsidRPr="00702068">
              <w:rPr>
                <w:rFonts w:ascii="Times New Roman" w:eastAsia="Times New Roman" w:hAnsi="Times New Roman" w:cs="Times New Roman"/>
                <w:color w:val="000000"/>
                <w:sz w:val="28"/>
                <w:szCs w:val="28"/>
                <w:lang w:eastAsia="ru-RU"/>
              </w:rPr>
              <w:t xml:space="preserve"> 85 % к 2026 году;</w:t>
            </w:r>
          </w:p>
          <w:p w:rsidR="003374D7" w:rsidRPr="00702068" w:rsidRDefault="003374D7" w:rsidP="00702068">
            <w:pPr>
              <w:spacing w:after="0" w:line="240" w:lineRule="auto"/>
              <w:jc w:val="both"/>
              <w:rPr>
                <w:rFonts w:ascii="Times New Roman" w:eastAsia="Times New Roman" w:hAnsi="Times New Roman" w:cs="Times New Roman"/>
                <w:color w:val="000000"/>
                <w:sz w:val="28"/>
                <w:szCs w:val="28"/>
                <w:lang w:eastAsia="ru-RU"/>
              </w:rPr>
            </w:pPr>
            <w:r w:rsidRPr="00702068">
              <w:rPr>
                <w:rFonts w:ascii="Times New Roman" w:eastAsia="Times New Roman" w:hAnsi="Times New Roman" w:cs="Times New Roman"/>
                <w:color w:val="000000"/>
                <w:sz w:val="28"/>
                <w:szCs w:val="28"/>
                <w:lang w:eastAsia="ru-RU"/>
              </w:rPr>
              <w:t xml:space="preserve">- </w:t>
            </w:r>
            <w:r w:rsidR="00D96F30" w:rsidRPr="00702068">
              <w:rPr>
                <w:rFonts w:ascii="Times New Roman" w:eastAsia="Times New Roman" w:hAnsi="Times New Roman" w:cs="Times New Roman"/>
                <w:color w:val="000000"/>
                <w:sz w:val="28"/>
                <w:szCs w:val="28"/>
                <w:lang w:eastAsia="ru-RU"/>
              </w:rPr>
              <w:t>повышение количества победителей</w:t>
            </w:r>
            <w:r w:rsidRPr="00702068">
              <w:rPr>
                <w:rFonts w:ascii="Times New Roman" w:eastAsia="Times New Roman" w:hAnsi="Times New Roman" w:cs="Times New Roman"/>
                <w:color w:val="000000"/>
                <w:sz w:val="28"/>
                <w:szCs w:val="28"/>
                <w:lang w:eastAsia="ru-RU"/>
              </w:rPr>
              <w:t xml:space="preserve"> и призеров в интеллектуальных конкурсах и олимпиадах краевого и российского уровней до 65% к 2026 году;</w:t>
            </w:r>
          </w:p>
          <w:p w:rsidR="003374D7" w:rsidRPr="00702068" w:rsidRDefault="003374D7" w:rsidP="00702068">
            <w:pPr>
              <w:spacing w:after="0" w:line="240" w:lineRule="auto"/>
              <w:jc w:val="both"/>
              <w:rPr>
                <w:rFonts w:ascii="Times New Roman" w:eastAsia="Times New Roman" w:hAnsi="Times New Roman" w:cs="Times New Roman"/>
                <w:color w:val="000000"/>
                <w:sz w:val="28"/>
                <w:szCs w:val="28"/>
                <w:lang w:eastAsia="ru-RU"/>
              </w:rPr>
            </w:pPr>
            <w:r w:rsidRPr="00702068">
              <w:rPr>
                <w:rFonts w:ascii="Times New Roman" w:eastAsia="Times New Roman" w:hAnsi="Times New Roman" w:cs="Times New Roman"/>
                <w:color w:val="000000"/>
                <w:sz w:val="28"/>
                <w:szCs w:val="28"/>
                <w:lang w:eastAsia="ru-RU"/>
              </w:rPr>
              <w:t xml:space="preserve">- </w:t>
            </w:r>
            <w:r w:rsidR="00D96F30" w:rsidRPr="00702068">
              <w:rPr>
                <w:rFonts w:ascii="Times New Roman" w:eastAsia="Times New Roman" w:hAnsi="Times New Roman" w:cs="Times New Roman"/>
                <w:color w:val="000000"/>
                <w:sz w:val="28"/>
                <w:szCs w:val="28"/>
                <w:lang w:eastAsia="ru-RU"/>
              </w:rPr>
              <w:t>повышение количества</w:t>
            </w:r>
            <w:r w:rsidRPr="00702068">
              <w:rPr>
                <w:rFonts w:ascii="Times New Roman" w:eastAsia="Times New Roman" w:hAnsi="Times New Roman" w:cs="Times New Roman"/>
                <w:color w:val="000000"/>
                <w:sz w:val="28"/>
                <w:szCs w:val="28"/>
                <w:lang w:eastAsia="ru-RU"/>
              </w:rPr>
              <w:t xml:space="preserve"> педагогических работников, прошедших обучение в сфере работы с талантливыми детьми через семинары и </w:t>
            </w:r>
            <w:r w:rsidR="00D96F30" w:rsidRPr="00702068">
              <w:rPr>
                <w:rFonts w:ascii="Times New Roman" w:eastAsia="Times New Roman" w:hAnsi="Times New Roman" w:cs="Times New Roman"/>
                <w:color w:val="000000"/>
                <w:sz w:val="28"/>
                <w:szCs w:val="28"/>
                <w:lang w:eastAsia="ru-RU"/>
              </w:rPr>
              <w:t>тренинги до</w:t>
            </w:r>
            <w:r w:rsidRPr="00702068">
              <w:rPr>
                <w:rFonts w:ascii="Times New Roman" w:eastAsia="Times New Roman" w:hAnsi="Times New Roman" w:cs="Times New Roman"/>
                <w:color w:val="000000"/>
                <w:sz w:val="28"/>
                <w:szCs w:val="28"/>
                <w:lang w:eastAsia="ru-RU"/>
              </w:rPr>
              <w:t xml:space="preserve"> 65% к 2026 году;</w:t>
            </w:r>
          </w:p>
          <w:p w:rsidR="003374D7" w:rsidRPr="00702068" w:rsidRDefault="003374D7" w:rsidP="00702068">
            <w:pPr>
              <w:spacing w:after="0" w:line="240" w:lineRule="auto"/>
              <w:jc w:val="both"/>
              <w:rPr>
                <w:rFonts w:ascii="Times New Roman" w:eastAsia="Times New Roman" w:hAnsi="Times New Roman" w:cs="Times New Roman"/>
                <w:color w:val="000000"/>
                <w:sz w:val="28"/>
                <w:szCs w:val="28"/>
                <w:lang w:eastAsia="ru-RU"/>
              </w:rPr>
            </w:pPr>
            <w:r w:rsidRPr="00702068">
              <w:rPr>
                <w:rFonts w:ascii="Times New Roman" w:eastAsia="Times New Roman" w:hAnsi="Times New Roman" w:cs="Times New Roman"/>
                <w:color w:val="000000"/>
                <w:sz w:val="28"/>
                <w:szCs w:val="28"/>
                <w:lang w:eastAsia="ru-RU"/>
              </w:rPr>
              <w:t xml:space="preserve">- </w:t>
            </w:r>
            <w:r w:rsidR="00D96F30" w:rsidRPr="00702068">
              <w:rPr>
                <w:rFonts w:ascii="Times New Roman" w:eastAsia="Times New Roman" w:hAnsi="Times New Roman" w:cs="Times New Roman"/>
                <w:color w:val="000000"/>
                <w:sz w:val="28"/>
                <w:szCs w:val="28"/>
                <w:lang w:eastAsia="ru-RU"/>
              </w:rPr>
              <w:t>повышение количества учреждений,</w:t>
            </w:r>
            <w:r w:rsidRPr="00702068">
              <w:rPr>
                <w:rFonts w:ascii="Times New Roman" w:eastAsia="Times New Roman" w:hAnsi="Times New Roman" w:cs="Times New Roman"/>
                <w:color w:val="000000"/>
                <w:sz w:val="28"/>
                <w:szCs w:val="28"/>
                <w:lang w:eastAsia="ru-RU"/>
              </w:rPr>
              <w:t xml:space="preserve"> эффективно работающих с талантливыми </w:t>
            </w:r>
            <w:r w:rsidR="00D96F30" w:rsidRPr="00702068">
              <w:rPr>
                <w:rFonts w:ascii="Times New Roman" w:eastAsia="Times New Roman" w:hAnsi="Times New Roman" w:cs="Times New Roman"/>
                <w:color w:val="000000"/>
                <w:sz w:val="28"/>
                <w:szCs w:val="28"/>
                <w:lang w:eastAsia="ru-RU"/>
              </w:rPr>
              <w:t>детьми до</w:t>
            </w:r>
            <w:r w:rsidRPr="00702068">
              <w:rPr>
                <w:rFonts w:ascii="Times New Roman" w:eastAsia="Times New Roman" w:hAnsi="Times New Roman" w:cs="Times New Roman"/>
                <w:color w:val="000000"/>
                <w:sz w:val="28"/>
                <w:szCs w:val="28"/>
                <w:lang w:eastAsia="ru-RU"/>
              </w:rPr>
              <w:t xml:space="preserve"> 15 единиц к 2026 году;</w:t>
            </w:r>
          </w:p>
        </w:tc>
      </w:tr>
      <w:tr w:rsidR="003374D7" w:rsidRPr="003374D7" w:rsidTr="008F07A4">
        <w:tc>
          <w:tcPr>
            <w:tcW w:w="2285"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Контроль за исполнением </w:t>
            </w:r>
            <w:r w:rsidR="00A61AEB" w:rsidRPr="00A61AEB">
              <w:rPr>
                <w:rFonts w:ascii="Times New Roman" w:eastAsia="Times New Roman" w:hAnsi="Times New Roman" w:cs="Times New Roman"/>
                <w:sz w:val="28"/>
                <w:szCs w:val="28"/>
                <w:lang w:eastAsia="ru-RU"/>
              </w:rPr>
              <w:t>подпрограммы</w:t>
            </w:r>
          </w:p>
        </w:tc>
        <w:tc>
          <w:tcPr>
            <w:tcW w:w="7208" w:type="dxa"/>
          </w:tcPr>
          <w:p w:rsidR="003374D7" w:rsidRPr="003374D7"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Администрация муниципального района «Петровск – Забайкальский район»</w:t>
            </w:r>
          </w:p>
        </w:tc>
      </w:tr>
    </w:tbl>
    <w:p w:rsidR="003374D7" w:rsidRPr="003374D7" w:rsidRDefault="003374D7" w:rsidP="003374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374D7">
        <w:rPr>
          <w:rFonts w:ascii="Times New Roman" w:eastAsia="Times New Roman" w:hAnsi="Times New Roman" w:cs="Times New Roman"/>
          <w:b/>
          <w:sz w:val="28"/>
          <w:szCs w:val="28"/>
          <w:lang w:eastAsia="ru-RU"/>
        </w:rPr>
        <w:t>I. Содержание проблемы и обоснование необходимости её решения программным методом</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w:t>
      </w:r>
    </w:p>
    <w:p w:rsidR="003374D7" w:rsidRPr="00702068"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 xml:space="preserve">Муниципальная </w:t>
      </w:r>
      <w:r w:rsidR="00A61AEB" w:rsidRPr="00A61AEB">
        <w:rPr>
          <w:rFonts w:ascii="Times New Roman" w:eastAsia="Times New Roman" w:hAnsi="Times New Roman" w:cs="Times New Roman"/>
          <w:sz w:val="28"/>
          <w:szCs w:val="28"/>
          <w:lang w:eastAsia="ru-RU"/>
        </w:rPr>
        <w:t>подпрограмм</w:t>
      </w:r>
      <w:r w:rsidR="00A61AEB">
        <w:rPr>
          <w:rFonts w:ascii="Times New Roman" w:eastAsia="Times New Roman" w:hAnsi="Times New Roman" w:cs="Times New Roman"/>
          <w:sz w:val="28"/>
          <w:szCs w:val="28"/>
          <w:lang w:eastAsia="ru-RU"/>
        </w:rPr>
        <w:t>а</w:t>
      </w:r>
      <w:r w:rsidRPr="00702068">
        <w:rPr>
          <w:rFonts w:ascii="Times New Roman" w:eastAsia="Times New Roman" w:hAnsi="Times New Roman" w:cs="Times New Roman"/>
          <w:sz w:val="28"/>
          <w:szCs w:val="28"/>
          <w:lang w:eastAsia="ru-RU"/>
        </w:rPr>
        <w:t xml:space="preserve"> "Талантливые </w:t>
      </w:r>
      <w:r w:rsidR="00702068" w:rsidRPr="00702068">
        <w:rPr>
          <w:rFonts w:ascii="Times New Roman" w:eastAsia="Times New Roman" w:hAnsi="Times New Roman" w:cs="Times New Roman"/>
          <w:sz w:val="28"/>
          <w:szCs w:val="28"/>
          <w:lang w:eastAsia="ru-RU"/>
        </w:rPr>
        <w:t>дети на</w:t>
      </w:r>
      <w:r w:rsidRPr="00702068">
        <w:rPr>
          <w:rFonts w:ascii="Times New Roman" w:eastAsia="Times New Roman" w:hAnsi="Times New Roman" w:cs="Times New Roman"/>
          <w:sz w:val="28"/>
          <w:szCs w:val="28"/>
          <w:lang w:eastAsia="ru-RU"/>
        </w:rPr>
        <w:t xml:space="preserve"> 2022-2026 годы" (далее программа) направлена на реализацию одного из направлений приоритетного национального проекта "Образование" - поддержка талантливой молодежи.</w:t>
      </w:r>
    </w:p>
    <w:p w:rsidR="003374D7" w:rsidRPr="00702068"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 xml:space="preserve">Динамичные изменения социально-экономических отношений, требования, предъявляемые к выпускнику образовательных учреждений, вызывают потребность в высокообразованных, активных, творческих людях, способных ставить новые перспективные цели, нестандартно решать поставленные задачи. Приоритетной задачей формирования будущего интеллектуального и творческого потенциала нашего района является создание профессиональной элиты, что невозможно без выявления, поддержки, адресной помощи и развития, наиболее одаренных в различных </w:t>
      </w:r>
      <w:r w:rsidRPr="00702068">
        <w:rPr>
          <w:rFonts w:ascii="Times New Roman" w:eastAsia="Times New Roman" w:hAnsi="Times New Roman" w:cs="Times New Roman"/>
          <w:sz w:val="28"/>
          <w:szCs w:val="28"/>
          <w:lang w:eastAsia="ru-RU"/>
        </w:rPr>
        <w:lastRenderedPageBreak/>
        <w:t>областях знаний и творчества детей и молодежи.</w:t>
      </w:r>
    </w:p>
    <w:p w:rsidR="003374D7" w:rsidRPr="00702068"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В районе на протяжении ряда лет накоплен определенный опыт организации мероприятий, направленных на выявление талантливых детей, социальной поддержки школьников, имеющих особые достижения в различных видах деятельности.</w:t>
      </w:r>
    </w:p>
    <w:p w:rsidR="003374D7" w:rsidRPr="00702068"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Реализация муниципальной программы «Талантливые дети на 2013 -2016 годы», утвержденная постановлением Администрации муниципального района «Петровск-Забайкальский район» от 06 февраля 2013</w:t>
      </w:r>
      <w:r w:rsidR="00702068">
        <w:rPr>
          <w:rFonts w:ascii="Times New Roman" w:eastAsia="Times New Roman" w:hAnsi="Times New Roman" w:cs="Times New Roman"/>
          <w:sz w:val="28"/>
          <w:szCs w:val="28"/>
          <w:lang w:eastAsia="ru-RU"/>
        </w:rPr>
        <w:t xml:space="preserve"> </w:t>
      </w:r>
      <w:r w:rsidRPr="00702068">
        <w:rPr>
          <w:rFonts w:ascii="Times New Roman" w:eastAsia="Times New Roman" w:hAnsi="Times New Roman" w:cs="Times New Roman"/>
          <w:sz w:val="28"/>
          <w:szCs w:val="28"/>
          <w:lang w:eastAsia="ru-RU"/>
        </w:rPr>
        <w:t>г. № 39, позволила создать определенные условия для решения проблемы выявления и поддержки талантливых детей муниципального района.</w:t>
      </w:r>
    </w:p>
    <w:p w:rsidR="003374D7" w:rsidRPr="00702068"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Приобщение талантливых и способных ребят к научно-исследовательской деятельности, разработке проектов, выполнению творческих работ позволяет создавать благоприятные условия для их самообразования и профессиональной ориентации. Исследовательская деятельность, как самостоятельный компонент образовательно-воспитательного процесса, находит распространение в муниципальных общеобразовательных учреждениях района через создание научных обществ учащихся.</w:t>
      </w:r>
    </w:p>
    <w:p w:rsidR="00D96F30" w:rsidRPr="00702068" w:rsidRDefault="003374D7" w:rsidP="00D96F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Ежегодно в районе проводится муниципальный этап Всероссийской олимпиады школьников. Победители и призеры муниципального этапа успешно участвуют в краевом этапе Всероссийской олимпиады школьников, в 20</w:t>
      </w:r>
      <w:r w:rsidR="00D96F30">
        <w:rPr>
          <w:rFonts w:ascii="Times New Roman" w:eastAsia="Times New Roman" w:hAnsi="Times New Roman" w:cs="Times New Roman"/>
          <w:sz w:val="28"/>
          <w:szCs w:val="28"/>
          <w:lang w:eastAsia="ru-RU"/>
        </w:rPr>
        <w:t xml:space="preserve">21 </w:t>
      </w:r>
      <w:r w:rsidRPr="00702068">
        <w:rPr>
          <w:rFonts w:ascii="Times New Roman" w:eastAsia="Times New Roman" w:hAnsi="Times New Roman" w:cs="Times New Roman"/>
          <w:sz w:val="28"/>
          <w:szCs w:val="28"/>
          <w:lang w:eastAsia="ru-RU"/>
        </w:rPr>
        <w:t xml:space="preserve"> году </w:t>
      </w:r>
      <w:r w:rsidR="00D96F30">
        <w:rPr>
          <w:rFonts w:ascii="Times New Roman" w:eastAsia="Times New Roman" w:hAnsi="Times New Roman" w:cs="Times New Roman"/>
          <w:sz w:val="28"/>
          <w:szCs w:val="28"/>
          <w:lang w:eastAsia="ru-RU"/>
        </w:rPr>
        <w:t xml:space="preserve"> ч</w:t>
      </w:r>
      <w:r w:rsidR="00D96F30" w:rsidRPr="00D96F30">
        <w:rPr>
          <w:rFonts w:ascii="Times New Roman" w:eastAsia="Times New Roman" w:hAnsi="Times New Roman" w:cs="Times New Roman"/>
          <w:sz w:val="28"/>
          <w:szCs w:val="28"/>
          <w:lang w:eastAsia="ru-RU"/>
        </w:rPr>
        <w:t>исленность обучающихся по основным общеобразовательных программам, принявшим участие во Всероссийской олимпиаде школьников по уровням общего образования и общеобразовательным предметам</w:t>
      </w:r>
      <w:r w:rsidR="00D96F30">
        <w:rPr>
          <w:rFonts w:ascii="Times New Roman" w:eastAsia="Times New Roman" w:hAnsi="Times New Roman" w:cs="Times New Roman"/>
          <w:sz w:val="28"/>
          <w:szCs w:val="28"/>
          <w:lang w:eastAsia="ru-RU"/>
        </w:rPr>
        <w:t xml:space="preserve"> – </w:t>
      </w:r>
      <w:r w:rsidR="00D96F30" w:rsidRPr="00D96F30">
        <w:rPr>
          <w:rFonts w:ascii="Times New Roman" w:eastAsia="Times New Roman" w:hAnsi="Times New Roman" w:cs="Times New Roman"/>
          <w:sz w:val="28"/>
          <w:szCs w:val="28"/>
          <w:lang w:eastAsia="ru-RU"/>
        </w:rPr>
        <w:t>1969</w:t>
      </w:r>
      <w:r w:rsidR="00D96F30">
        <w:rPr>
          <w:rFonts w:ascii="Times New Roman" w:eastAsia="Times New Roman" w:hAnsi="Times New Roman" w:cs="Times New Roman"/>
          <w:sz w:val="28"/>
          <w:szCs w:val="28"/>
          <w:lang w:eastAsia="ru-RU"/>
        </w:rPr>
        <w:t xml:space="preserve"> человек (</w:t>
      </w:r>
      <w:r w:rsidR="00D96F30" w:rsidRPr="00D96F30">
        <w:rPr>
          <w:rFonts w:ascii="Times New Roman" w:eastAsia="Times New Roman" w:hAnsi="Times New Roman" w:cs="Times New Roman"/>
          <w:sz w:val="28"/>
          <w:szCs w:val="28"/>
          <w:lang w:eastAsia="ru-RU"/>
        </w:rPr>
        <w:t>Примечание: 1969 - количество участников олимпиады, 2180 - количество обучающихся в учреждениях</w:t>
      </w:r>
      <w:r w:rsidR="00D96F30">
        <w:rPr>
          <w:rFonts w:ascii="Times New Roman" w:eastAsia="Times New Roman" w:hAnsi="Times New Roman" w:cs="Times New Roman"/>
          <w:sz w:val="28"/>
          <w:szCs w:val="28"/>
          <w:lang w:eastAsia="ru-RU"/>
        </w:rPr>
        <w:t>).</w:t>
      </w:r>
    </w:p>
    <w:p w:rsidR="003374D7" w:rsidRPr="00702068"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Актуальность настоящей П</w:t>
      </w:r>
      <w:r w:rsidR="007D6B73" w:rsidRPr="007D6B73">
        <w:rPr>
          <w:rFonts w:ascii="Times New Roman" w:eastAsia="Times New Roman" w:hAnsi="Times New Roman" w:cs="Times New Roman"/>
          <w:sz w:val="28"/>
          <w:szCs w:val="28"/>
          <w:lang w:eastAsia="ru-RU"/>
        </w:rPr>
        <w:t>одпрограммы</w:t>
      </w:r>
      <w:r w:rsidRPr="00702068">
        <w:rPr>
          <w:rFonts w:ascii="Times New Roman" w:eastAsia="Times New Roman" w:hAnsi="Times New Roman" w:cs="Times New Roman"/>
          <w:sz w:val="28"/>
          <w:szCs w:val="28"/>
          <w:lang w:eastAsia="ru-RU"/>
        </w:rPr>
        <w:t xml:space="preserve"> заключается в необходимости обеспечить благоприятные условия для выявления и развития одаренных детей муниципального района. П</w:t>
      </w:r>
      <w:r w:rsidR="007D6B73" w:rsidRPr="007D6B73">
        <w:rPr>
          <w:rFonts w:ascii="Times New Roman" w:eastAsia="Times New Roman" w:hAnsi="Times New Roman" w:cs="Times New Roman"/>
          <w:sz w:val="28"/>
          <w:szCs w:val="28"/>
          <w:lang w:eastAsia="ru-RU"/>
        </w:rPr>
        <w:t>одпрограмм</w:t>
      </w:r>
      <w:r w:rsidR="007D6B73">
        <w:rPr>
          <w:rFonts w:ascii="Times New Roman" w:eastAsia="Times New Roman" w:hAnsi="Times New Roman" w:cs="Times New Roman"/>
          <w:sz w:val="28"/>
          <w:szCs w:val="28"/>
          <w:lang w:eastAsia="ru-RU"/>
        </w:rPr>
        <w:t>а</w:t>
      </w:r>
      <w:r w:rsidRPr="00702068">
        <w:rPr>
          <w:rFonts w:ascii="Times New Roman" w:eastAsia="Times New Roman" w:hAnsi="Times New Roman" w:cs="Times New Roman"/>
          <w:sz w:val="28"/>
          <w:szCs w:val="28"/>
          <w:lang w:eastAsia="ru-RU"/>
        </w:rPr>
        <w:t xml:space="preserve"> предусматривает комплекс мероприятий, направленных на выявление и поддержку одарённых детей.</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Применение программно-целевого метода позволит создать в районе условия для проявления и развития способностей талантливых детей, обеспечить их социальную поддержку, повысить качество образования и воспитания школьников.</w:t>
      </w:r>
    </w:p>
    <w:p w:rsidR="003374D7" w:rsidRPr="003374D7" w:rsidRDefault="003374D7" w:rsidP="003374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374D7" w:rsidRPr="003374D7" w:rsidRDefault="003374D7" w:rsidP="003374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74D7">
        <w:rPr>
          <w:rFonts w:ascii="Times New Roman" w:eastAsia="Times New Roman" w:hAnsi="Times New Roman" w:cs="Times New Roman"/>
          <w:b/>
          <w:sz w:val="28"/>
          <w:szCs w:val="28"/>
          <w:lang w:eastAsia="ru-RU"/>
        </w:rPr>
        <w:t xml:space="preserve">2. Цель, сроки </w:t>
      </w:r>
      <w:r w:rsidR="007D6B73" w:rsidRPr="007D6B73">
        <w:rPr>
          <w:rFonts w:ascii="Times New Roman" w:eastAsia="Times New Roman" w:hAnsi="Times New Roman" w:cs="Times New Roman"/>
          <w:b/>
          <w:sz w:val="28"/>
          <w:szCs w:val="28"/>
          <w:lang w:eastAsia="ru-RU"/>
        </w:rPr>
        <w:t>подпрограммы</w:t>
      </w:r>
      <w:r w:rsidRPr="003374D7">
        <w:rPr>
          <w:rFonts w:ascii="Times New Roman" w:eastAsia="Times New Roman" w:hAnsi="Times New Roman" w:cs="Times New Roman"/>
          <w:b/>
          <w:sz w:val="28"/>
          <w:szCs w:val="28"/>
          <w:lang w:eastAsia="ru-RU"/>
        </w:rPr>
        <w:t xml:space="preserve"> и этапы реализации</w:t>
      </w:r>
    </w:p>
    <w:p w:rsidR="003374D7" w:rsidRPr="003374D7" w:rsidRDefault="003374D7" w:rsidP="003374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Целью </w:t>
      </w:r>
      <w:r w:rsidR="007D6B73" w:rsidRPr="007D6B73">
        <w:rPr>
          <w:rFonts w:ascii="Times New Roman" w:eastAsia="Times New Roman" w:hAnsi="Times New Roman" w:cs="Times New Roman"/>
          <w:sz w:val="28"/>
          <w:szCs w:val="28"/>
          <w:lang w:eastAsia="ru-RU"/>
        </w:rPr>
        <w:t>подпрограммы</w:t>
      </w:r>
      <w:r w:rsidRPr="003374D7">
        <w:rPr>
          <w:rFonts w:ascii="Times New Roman" w:eastAsia="Times New Roman" w:hAnsi="Times New Roman" w:cs="Times New Roman"/>
          <w:sz w:val="28"/>
          <w:szCs w:val="28"/>
          <w:lang w:eastAsia="ru-RU"/>
        </w:rPr>
        <w:t xml:space="preserve"> является создание системы выявления, поддержки, обучения и развития одаренных детей и молодежи; условий для формирования мотива самореализации, поддержки и развития способностей одаренных детей, профессионального самоопределения как основы интеллектуального, творческого, культурного потенциала района.</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Для достижения поставленной цели необходимо решить следующие </w:t>
      </w:r>
      <w:r w:rsidRPr="003374D7">
        <w:rPr>
          <w:rFonts w:ascii="Times New Roman" w:eastAsia="Times New Roman" w:hAnsi="Times New Roman" w:cs="Times New Roman"/>
          <w:b/>
          <w:sz w:val="28"/>
          <w:szCs w:val="28"/>
          <w:lang w:eastAsia="ru-RU"/>
        </w:rPr>
        <w:t>задачи:</w:t>
      </w:r>
    </w:p>
    <w:p w:rsidR="003374D7" w:rsidRPr="003374D7" w:rsidRDefault="003374D7" w:rsidP="003374D7">
      <w:pPr>
        <w:tabs>
          <w:tab w:val="left" w:pos="460"/>
          <w:tab w:val="left" w:pos="601"/>
        </w:tabs>
        <w:spacing w:after="0" w:line="240" w:lineRule="auto"/>
        <w:ind w:firstLine="709"/>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lastRenderedPageBreak/>
        <w:t>- совершенствование системы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3374D7" w:rsidRPr="003374D7" w:rsidRDefault="003374D7" w:rsidP="003374D7">
      <w:pPr>
        <w:tabs>
          <w:tab w:val="left" w:pos="460"/>
          <w:tab w:val="left" w:pos="601"/>
        </w:tabs>
        <w:spacing w:after="0" w:line="240" w:lineRule="auto"/>
        <w:ind w:firstLine="709"/>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развитие спектра образовательных услуг, удовлетворяющих потребности, интересы детей;</w:t>
      </w:r>
    </w:p>
    <w:p w:rsidR="003374D7" w:rsidRPr="003374D7" w:rsidRDefault="003374D7" w:rsidP="003374D7">
      <w:pPr>
        <w:spacing w:after="0" w:line="240" w:lineRule="auto"/>
        <w:ind w:firstLine="709"/>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 подготовка и повышение квалификации кадров по работе с одаренными детьми;</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 расширение возможностей для участия способных и одарённых детей в муниципальных, региональных, всероссийских олимпиадах, научных конференциях, творческих выставках, различных конкурсах.</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Программа реализуется в один этап. Сроки реализации программы: 2022 – 2026 годы.</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8"/>
          <w:szCs w:val="28"/>
          <w:lang w:eastAsia="ru-RU"/>
        </w:rPr>
      </w:pPr>
      <w:r w:rsidRPr="003374D7">
        <w:rPr>
          <w:rFonts w:ascii="Times New Roman" w:eastAsia="Times New Roman" w:hAnsi="Times New Roman" w:cs="Times New Roman"/>
          <w:b/>
          <w:sz w:val="28"/>
          <w:szCs w:val="28"/>
          <w:lang w:eastAsia="ru-RU"/>
        </w:rPr>
        <w:t xml:space="preserve">3. </w:t>
      </w:r>
      <w:r w:rsidRPr="003374D7">
        <w:rPr>
          <w:rFonts w:ascii="Times New Roman" w:eastAsia="Times New Roman" w:hAnsi="Times New Roman" w:cs="Times New Roman"/>
          <w:b/>
          <w:bCs/>
          <w:color w:val="000000"/>
          <w:sz w:val="28"/>
          <w:szCs w:val="28"/>
          <w:lang w:eastAsia="ru-RU"/>
        </w:rPr>
        <w:t xml:space="preserve">Ожидаемые результаты реализации </w:t>
      </w:r>
      <w:r w:rsidR="007D6B73" w:rsidRPr="007D6B73">
        <w:rPr>
          <w:rFonts w:ascii="Times New Roman" w:eastAsia="Times New Roman" w:hAnsi="Times New Roman" w:cs="Times New Roman"/>
          <w:b/>
          <w:bCs/>
          <w:color w:val="000000"/>
          <w:sz w:val="28"/>
          <w:szCs w:val="28"/>
          <w:lang w:eastAsia="ru-RU"/>
        </w:rPr>
        <w:t>подпрограммы</w:t>
      </w:r>
    </w:p>
    <w:p w:rsidR="003374D7" w:rsidRPr="003374D7" w:rsidRDefault="003374D7" w:rsidP="003374D7">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8"/>
          <w:szCs w:val="28"/>
          <w:lang w:eastAsia="ru-RU"/>
        </w:rPr>
      </w:pPr>
    </w:p>
    <w:p w:rsidR="003374D7" w:rsidRPr="003374D7" w:rsidRDefault="003374D7" w:rsidP="003374D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color w:val="000000"/>
          <w:sz w:val="28"/>
          <w:szCs w:val="28"/>
          <w:lang w:eastAsia="ru-RU"/>
        </w:rPr>
      </w:pPr>
      <w:r w:rsidRPr="003374D7">
        <w:rPr>
          <w:rFonts w:ascii="Times New Roman" w:eastAsia="Times New Roman" w:hAnsi="Times New Roman" w:cs="Times New Roman"/>
          <w:bCs/>
          <w:color w:val="000000"/>
          <w:sz w:val="28"/>
          <w:szCs w:val="28"/>
          <w:lang w:eastAsia="ru-RU"/>
        </w:rPr>
        <w:t>Решение поставленных задач программы будет обеспеченно за счет осуществления программных мероприятий.</w:t>
      </w:r>
    </w:p>
    <w:p w:rsidR="003374D7" w:rsidRPr="003374D7" w:rsidRDefault="003374D7" w:rsidP="003374D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bCs/>
          <w:color w:val="000000"/>
          <w:sz w:val="28"/>
          <w:szCs w:val="28"/>
          <w:lang w:eastAsia="ru-RU"/>
        </w:rPr>
        <w:t xml:space="preserve">Важнейшим целевым индикатором будет являться: </w:t>
      </w:r>
      <w:r w:rsidRPr="003374D7">
        <w:rPr>
          <w:rFonts w:ascii="Times New Roman" w:eastAsia="Times New Roman" w:hAnsi="Times New Roman" w:cs="Times New Roman"/>
          <w:sz w:val="28"/>
          <w:szCs w:val="28"/>
          <w:lang w:eastAsia="ru-RU"/>
        </w:rPr>
        <w:t>развитие у одаренных детей качественно высокого уровня мировоззренческих убеждений.</w:t>
      </w:r>
    </w:p>
    <w:p w:rsidR="003374D7" w:rsidRPr="003374D7" w:rsidRDefault="003374D7" w:rsidP="003374D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Целевые индикаторы </w:t>
      </w:r>
      <w:r w:rsidR="007D6B73" w:rsidRPr="007D6B73">
        <w:rPr>
          <w:rFonts w:ascii="Times New Roman" w:eastAsia="Times New Roman" w:hAnsi="Times New Roman" w:cs="Times New Roman"/>
          <w:sz w:val="28"/>
          <w:szCs w:val="28"/>
          <w:lang w:eastAsia="ru-RU"/>
        </w:rPr>
        <w:t>подпрограммы</w:t>
      </w:r>
      <w:r w:rsidRPr="003374D7">
        <w:rPr>
          <w:rFonts w:ascii="Times New Roman" w:eastAsia="Times New Roman" w:hAnsi="Times New Roman" w:cs="Times New Roman"/>
          <w:sz w:val="28"/>
          <w:szCs w:val="28"/>
          <w:lang w:eastAsia="ru-RU"/>
        </w:rPr>
        <w:t>:</w:t>
      </w:r>
    </w:p>
    <w:p w:rsidR="003374D7" w:rsidRPr="003374D7" w:rsidRDefault="003374D7" w:rsidP="003374D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993"/>
        <w:gridCol w:w="992"/>
        <w:gridCol w:w="992"/>
        <w:gridCol w:w="992"/>
        <w:gridCol w:w="880"/>
        <w:gridCol w:w="850"/>
        <w:gridCol w:w="851"/>
      </w:tblGrid>
      <w:tr w:rsidR="003374D7" w:rsidRPr="003374D7" w:rsidTr="008F07A4">
        <w:trPr>
          <w:trHeight w:val="375"/>
        </w:trPr>
        <w:tc>
          <w:tcPr>
            <w:tcW w:w="2943" w:type="dxa"/>
            <w:vMerge w:val="restart"/>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Наименование индикатора и показателя</w:t>
            </w:r>
          </w:p>
        </w:tc>
        <w:tc>
          <w:tcPr>
            <w:tcW w:w="993" w:type="dxa"/>
            <w:vMerge w:val="restart"/>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Единица измерения</w:t>
            </w:r>
          </w:p>
        </w:tc>
        <w:tc>
          <w:tcPr>
            <w:tcW w:w="992" w:type="dxa"/>
            <w:vMerge w:val="restart"/>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Базовый показатель</w:t>
            </w:r>
          </w:p>
        </w:tc>
        <w:tc>
          <w:tcPr>
            <w:tcW w:w="4565" w:type="dxa"/>
            <w:gridSpan w:val="5"/>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both"/>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Величина индикатора и показателя</w:t>
            </w:r>
          </w:p>
        </w:tc>
      </w:tr>
      <w:tr w:rsidR="003374D7" w:rsidRPr="003374D7" w:rsidTr="008F07A4">
        <w:trPr>
          <w:trHeight w:val="585"/>
        </w:trPr>
        <w:tc>
          <w:tcPr>
            <w:tcW w:w="2943" w:type="dxa"/>
            <w:vMerge/>
          </w:tcPr>
          <w:p w:rsidR="003374D7" w:rsidRPr="00702068" w:rsidRDefault="003374D7" w:rsidP="003374D7">
            <w:pPr>
              <w:widowControl w:val="0"/>
              <w:autoSpaceDE w:val="0"/>
              <w:autoSpaceDN w:val="0"/>
              <w:adjustRightInd w:val="0"/>
              <w:spacing w:beforeAutospacing="1" w:after="0" w:afterAutospacing="1" w:line="240" w:lineRule="auto"/>
              <w:ind w:right="74" w:firstLine="709"/>
              <w:contextualSpacing/>
              <w:jc w:val="both"/>
              <w:rPr>
                <w:rFonts w:ascii="Times New Roman" w:eastAsia="Times New Roman" w:hAnsi="Times New Roman" w:cs="Times New Roman"/>
                <w:sz w:val="28"/>
                <w:szCs w:val="28"/>
                <w:lang w:eastAsia="ru-RU"/>
              </w:rPr>
            </w:pPr>
          </w:p>
        </w:tc>
        <w:tc>
          <w:tcPr>
            <w:tcW w:w="993" w:type="dxa"/>
            <w:vMerge/>
          </w:tcPr>
          <w:p w:rsidR="003374D7" w:rsidRPr="00702068" w:rsidRDefault="003374D7" w:rsidP="003374D7">
            <w:pPr>
              <w:widowControl w:val="0"/>
              <w:autoSpaceDE w:val="0"/>
              <w:autoSpaceDN w:val="0"/>
              <w:adjustRightInd w:val="0"/>
              <w:spacing w:beforeAutospacing="1" w:after="0" w:afterAutospacing="1" w:line="240" w:lineRule="auto"/>
              <w:ind w:right="74" w:firstLine="709"/>
              <w:contextualSpacing/>
              <w:jc w:val="both"/>
              <w:rPr>
                <w:rFonts w:ascii="Times New Roman" w:eastAsia="Times New Roman" w:hAnsi="Times New Roman" w:cs="Times New Roman"/>
                <w:sz w:val="28"/>
                <w:szCs w:val="28"/>
                <w:lang w:eastAsia="ru-RU"/>
              </w:rPr>
            </w:pPr>
          </w:p>
        </w:tc>
        <w:tc>
          <w:tcPr>
            <w:tcW w:w="992" w:type="dxa"/>
            <w:vMerge/>
          </w:tcPr>
          <w:p w:rsidR="003374D7" w:rsidRPr="00702068" w:rsidRDefault="003374D7" w:rsidP="003374D7">
            <w:pPr>
              <w:widowControl w:val="0"/>
              <w:autoSpaceDE w:val="0"/>
              <w:autoSpaceDN w:val="0"/>
              <w:adjustRightInd w:val="0"/>
              <w:spacing w:beforeAutospacing="1" w:after="0" w:afterAutospacing="1" w:line="240" w:lineRule="auto"/>
              <w:ind w:right="74" w:firstLine="709"/>
              <w:contextualSpacing/>
              <w:jc w:val="both"/>
              <w:rPr>
                <w:rFonts w:ascii="Times New Roman" w:eastAsia="Times New Roman" w:hAnsi="Times New Roman" w:cs="Times New Roman"/>
                <w:sz w:val="28"/>
                <w:szCs w:val="28"/>
                <w:lang w:eastAsia="ru-RU"/>
              </w:rPr>
            </w:pPr>
          </w:p>
        </w:tc>
        <w:tc>
          <w:tcPr>
            <w:tcW w:w="992"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2022</w:t>
            </w:r>
          </w:p>
        </w:tc>
        <w:tc>
          <w:tcPr>
            <w:tcW w:w="992"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2023</w:t>
            </w:r>
          </w:p>
        </w:tc>
        <w:tc>
          <w:tcPr>
            <w:tcW w:w="880"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2024</w:t>
            </w:r>
          </w:p>
        </w:tc>
        <w:tc>
          <w:tcPr>
            <w:tcW w:w="850"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2025</w:t>
            </w:r>
          </w:p>
        </w:tc>
        <w:tc>
          <w:tcPr>
            <w:tcW w:w="851"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2026</w:t>
            </w:r>
          </w:p>
        </w:tc>
      </w:tr>
      <w:tr w:rsidR="003374D7" w:rsidRPr="003374D7" w:rsidTr="008F07A4">
        <w:trPr>
          <w:trHeight w:val="495"/>
        </w:trPr>
        <w:tc>
          <w:tcPr>
            <w:tcW w:w="2943" w:type="dxa"/>
            <w:tcBorders>
              <w:bottom w:val="single" w:sz="4" w:space="0" w:color="auto"/>
            </w:tcBorders>
          </w:tcPr>
          <w:p w:rsidR="003374D7" w:rsidRPr="00702068" w:rsidRDefault="003374D7" w:rsidP="003374D7">
            <w:pPr>
              <w:shd w:val="clear" w:color="auto" w:fill="FFFFFF"/>
              <w:spacing w:before="100" w:beforeAutospacing="1" w:after="100" w:afterAutospacing="1" w:line="240" w:lineRule="auto"/>
              <w:ind w:right="74"/>
              <w:rPr>
                <w:rFonts w:ascii="Times New Roman" w:eastAsia="Times New Roman" w:hAnsi="Times New Roman" w:cs="Times New Roman"/>
                <w:color w:val="000000"/>
                <w:sz w:val="28"/>
                <w:szCs w:val="28"/>
                <w:lang w:eastAsia="ru-RU"/>
              </w:rPr>
            </w:pPr>
            <w:r w:rsidRPr="00702068">
              <w:rPr>
                <w:rFonts w:ascii="Times New Roman" w:eastAsia="Times New Roman" w:hAnsi="Times New Roman" w:cs="Times New Roman"/>
                <w:color w:val="000000"/>
                <w:sz w:val="28"/>
                <w:szCs w:val="28"/>
                <w:lang w:eastAsia="ru-RU"/>
              </w:rPr>
              <w:t>количество талантливых детей, получивших педагогическую, психологическую и материальную поддержку</w:t>
            </w:r>
          </w:p>
        </w:tc>
        <w:tc>
          <w:tcPr>
            <w:tcW w:w="993" w:type="dxa"/>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w:t>
            </w:r>
          </w:p>
        </w:tc>
        <w:tc>
          <w:tcPr>
            <w:tcW w:w="992" w:type="dxa"/>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60</w:t>
            </w:r>
          </w:p>
        </w:tc>
        <w:tc>
          <w:tcPr>
            <w:tcW w:w="992" w:type="dxa"/>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65</w:t>
            </w:r>
          </w:p>
        </w:tc>
        <w:tc>
          <w:tcPr>
            <w:tcW w:w="992" w:type="dxa"/>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70</w:t>
            </w:r>
          </w:p>
        </w:tc>
        <w:tc>
          <w:tcPr>
            <w:tcW w:w="880" w:type="dxa"/>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75</w:t>
            </w:r>
          </w:p>
        </w:tc>
        <w:tc>
          <w:tcPr>
            <w:tcW w:w="850" w:type="dxa"/>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80</w:t>
            </w:r>
          </w:p>
        </w:tc>
        <w:tc>
          <w:tcPr>
            <w:tcW w:w="851" w:type="dxa"/>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85</w:t>
            </w:r>
          </w:p>
        </w:tc>
      </w:tr>
      <w:tr w:rsidR="003374D7" w:rsidRPr="003374D7" w:rsidTr="008F07A4">
        <w:trPr>
          <w:trHeight w:val="2684"/>
        </w:trPr>
        <w:tc>
          <w:tcPr>
            <w:tcW w:w="2943" w:type="dxa"/>
            <w:tcBorders>
              <w:top w:val="single" w:sz="4" w:space="0" w:color="auto"/>
            </w:tcBorders>
          </w:tcPr>
          <w:p w:rsidR="003374D7" w:rsidRPr="00702068" w:rsidRDefault="003374D7" w:rsidP="003374D7">
            <w:pPr>
              <w:shd w:val="clear" w:color="auto" w:fill="FFFFFF"/>
              <w:spacing w:before="100" w:beforeAutospacing="1" w:after="100" w:afterAutospacing="1" w:line="240" w:lineRule="auto"/>
              <w:ind w:right="74"/>
              <w:rPr>
                <w:rFonts w:ascii="Times New Roman" w:eastAsia="Times New Roman" w:hAnsi="Times New Roman" w:cs="Times New Roman"/>
                <w:color w:val="000000"/>
                <w:sz w:val="28"/>
                <w:szCs w:val="28"/>
                <w:lang w:eastAsia="ru-RU"/>
              </w:rPr>
            </w:pPr>
            <w:r w:rsidRPr="00702068">
              <w:rPr>
                <w:rFonts w:ascii="Times New Roman" w:eastAsia="Times New Roman" w:hAnsi="Times New Roman" w:cs="Times New Roman"/>
                <w:color w:val="000000"/>
                <w:sz w:val="28"/>
                <w:szCs w:val="28"/>
                <w:lang w:eastAsia="ru-RU"/>
              </w:rPr>
              <w:t xml:space="preserve">Количество победителей и призеров в интеллектуальных конкурсах и олимпиадах краевого и российского уровней </w:t>
            </w:r>
          </w:p>
        </w:tc>
        <w:tc>
          <w:tcPr>
            <w:tcW w:w="993"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w:t>
            </w:r>
          </w:p>
        </w:tc>
        <w:tc>
          <w:tcPr>
            <w:tcW w:w="992"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35</w:t>
            </w:r>
          </w:p>
        </w:tc>
        <w:tc>
          <w:tcPr>
            <w:tcW w:w="992"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38</w:t>
            </w:r>
          </w:p>
        </w:tc>
        <w:tc>
          <w:tcPr>
            <w:tcW w:w="992"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40</w:t>
            </w:r>
          </w:p>
        </w:tc>
        <w:tc>
          <w:tcPr>
            <w:tcW w:w="880"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45</w:t>
            </w:r>
          </w:p>
        </w:tc>
        <w:tc>
          <w:tcPr>
            <w:tcW w:w="850"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45</w:t>
            </w:r>
          </w:p>
        </w:tc>
        <w:tc>
          <w:tcPr>
            <w:tcW w:w="851" w:type="dxa"/>
            <w:tcBorders>
              <w:top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45</w:t>
            </w:r>
          </w:p>
        </w:tc>
      </w:tr>
      <w:tr w:rsidR="003374D7" w:rsidRPr="003374D7" w:rsidTr="008F07A4">
        <w:tc>
          <w:tcPr>
            <w:tcW w:w="2943" w:type="dxa"/>
          </w:tcPr>
          <w:p w:rsidR="003374D7" w:rsidRPr="00702068" w:rsidRDefault="003374D7" w:rsidP="003374D7">
            <w:pPr>
              <w:shd w:val="clear" w:color="auto" w:fill="FFFFFF"/>
              <w:spacing w:before="100" w:beforeAutospacing="1" w:after="100" w:afterAutospacing="1" w:line="240" w:lineRule="auto"/>
              <w:ind w:right="74"/>
              <w:rPr>
                <w:rFonts w:ascii="Times New Roman" w:eastAsia="Times New Roman" w:hAnsi="Times New Roman" w:cs="Times New Roman"/>
                <w:color w:val="000000"/>
                <w:sz w:val="28"/>
                <w:szCs w:val="28"/>
                <w:lang w:eastAsia="ru-RU"/>
              </w:rPr>
            </w:pPr>
            <w:r w:rsidRPr="00702068">
              <w:rPr>
                <w:rFonts w:ascii="Times New Roman" w:eastAsia="Times New Roman" w:hAnsi="Times New Roman" w:cs="Times New Roman"/>
                <w:color w:val="000000"/>
                <w:sz w:val="28"/>
                <w:szCs w:val="28"/>
                <w:lang w:eastAsia="ru-RU"/>
              </w:rPr>
              <w:t xml:space="preserve">Количество педагогических работников, </w:t>
            </w:r>
            <w:r w:rsidRPr="00702068">
              <w:rPr>
                <w:rFonts w:ascii="Times New Roman" w:eastAsia="Times New Roman" w:hAnsi="Times New Roman" w:cs="Times New Roman"/>
                <w:color w:val="000000"/>
                <w:sz w:val="28"/>
                <w:szCs w:val="28"/>
                <w:lang w:eastAsia="ru-RU"/>
              </w:rPr>
              <w:lastRenderedPageBreak/>
              <w:t xml:space="preserve">прошедших обучение в сфере работы с талантливыми детьми через семинары и тренинги </w:t>
            </w:r>
          </w:p>
        </w:tc>
        <w:tc>
          <w:tcPr>
            <w:tcW w:w="993"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lastRenderedPageBreak/>
              <w:t>%</w:t>
            </w:r>
          </w:p>
        </w:tc>
        <w:tc>
          <w:tcPr>
            <w:tcW w:w="992"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40</w:t>
            </w:r>
          </w:p>
        </w:tc>
        <w:tc>
          <w:tcPr>
            <w:tcW w:w="992"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45</w:t>
            </w:r>
          </w:p>
        </w:tc>
        <w:tc>
          <w:tcPr>
            <w:tcW w:w="992"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50</w:t>
            </w:r>
          </w:p>
        </w:tc>
        <w:tc>
          <w:tcPr>
            <w:tcW w:w="880"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55</w:t>
            </w:r>
          </w:p>
        </w:tc>
        <w:tc>
          <w:tcPr>
            <w:tcW w:w="850"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60</w:t>
            </w:r>
          </w:p>
        </w:tc>
        <w:tc>
          <w:tcPr>
            <w:tcW w:w="851"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65</w:t>
            </w:r>
          </w:p>
        </w:tc>
      </w:tr>
      <w:tr w:rsidR="003374D7" w:rsidRPr="003374D7" w:rsidTr="008F07A4">
        <w:tc>
          <w:tcPr>
            <w:tcW w:w="2943" w:type="dxa"/>
          </w:tcPr>
          <w:p w:rsidR="003374D7" w:rsidRPr="00702068" w:rsidRDefault="003374D7" w:rsidP="003374D7">
            <w:pPr>
              <w:shd w:val="clear" w:color="auto" w:fill="FFFFFF"/>
              <w:spacing w:before="100" w:beforeAutospacing="1" w:after="100" w:afterAutospacing="1" w:line="240" w:lineRule="auto"/>
              <w:ind w:right="74"/>
              <w:rPr>
                <w:rFonts w:ascii="Times New Roman" w:eastAsia="Times New Roman" w:hAnsi="Times New Roman" w:cs="Times New Roman"/>
                <w:color w:val="000000"/>
                <w:sz w:val="28"/>
                <w:szCs w:val="28"/>
                <w:lang w:eastAsia="ru-RU"/>
              </w:rPr>
            </w:pPr>
            <w:r w:rsidRPr="00702068">
              <w:rPr>
                <w:rFonts w:ascii="Times New Roman" w:eastAsia="Times New Roman" w:hAnsi="Times New Roman" w:cs="Times New Roman"/>
                <w:color w:val="000000"/>
                <w:sz w:val="28"/>
                <w:szCs w:val="28"/>
                <w:lang w:eastAsia="ru-RU"/>
              </w:rPr>
              <w:t>Количество учреждений, эффективно работающих с талантливыми детьми.</w:t>
            </w:r>
          </w:p>
        </w:tc>
        <w:tc>
          <w:tcPr>
            <w:tcW w:w="993"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8"/>
                <w:szCs w:val="28"/>
                <w:lang w:eastAsia="ru-RU"/>
              </w:rPr>
            </w:pPr>
            <w:r w:rsidRPr="00702068">
              <w:rPr>
                <w:rFonts w:ascii="Times New Roman" w:eastAsia="Times New Roman" w:hAnsi="Times New Roman" w:cs="Times New Roman"/>
                <w:sz w:val="28"/>
                <w:szCs w:val="28"/>
                <w:lang w:eastAsia="ru-RU"/>
              </w:rPr>
              <w:t>Единица</w:t>
            </w:r>
          </w:p>
        </w:tc>
        <w:tc>
          <w:tcPr>
            <w:tcW w:w="992"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10</w:t>
            </w:r>
          </w:p>
        </w:tc>
        <w:tc>
          <w:tcPr>
            <w:tcW w:w="992"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11</w:t>
            </w:r>
          </w:p>
        </w:tc>
        <w:tc>
          <w:tcPr>
            <w:tcW w:w="992"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12</w:t>
            </w:r>
          </w:p>
        </w:tc>
        <w:tc>
          <w:tcPr>
            <w:tcW w:w="880"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13</w:t>
            </w:r>
          </w:p>
        </w:tc>
        <w:tc>
          <w:tcPr>
            <w:tcW w:w="850"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15</w:t>
            </w:r>
          </w:p>
        </w:tc>
        <w:tc>
          <w:tcPr>
            <w:tcW w:w="851" w:type="dxa"/>
          </w:tcPr>
          <w:p w:rsidR="003374D7" w:rsidRPr="00702068" w:rsidRDefault="003374D7" w:rsidP="003374D7">
            <w:pPr>
              <w:widowControl w:val="0"/>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15</w:t>
            </w:r>
          </w:p>
        </w:tc>
      </w:tr>
    </w:tbl>
    <w:p w:rsidR="003374D7" w:rsidRPr="003374D7" w:rsidRDefault="003374D7" w:rsidP="003374D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color w:val="000000"/>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374D7">
        <w:rPr>
          <w:rFonts w:ascii="Times New Roman" w:eastAsia="Times New Roman" w:hAnsi="Times New Roman" w:cs="Times New Roman"/>
          <w:b/>
          <w:sz w:val="28"/>
          <w:szCs w:val="28"/>
          <w:lang w:eastAsia="ru-RU"/>
        </w:rPr>
        <w:t xml:space="preserve">4. Ресурсное обеспечение </w:t>
      </w:r>
      <w:r w:rsidR="007D6B73" w:rsidRPr="007D6B73">
        <w:rPr>
          <w:rFonts w:ascii="Times New Roman" w:eastAsia="Times New Roman" w:hAnsi="Times New Roman" w:cs="Times New Roman"/>
          <w:b/>
          <w:sz w:val="28"/>
          <w:szCs w:val="28"/>
          <w:lang w:eastAsia="ru-RU"/>
        </w:rPr>
        <w:t>подпрограммы</w:t>
      </w:r>
    </w:p>
    <w:p w:rsidR="003374D7" w:rsidRPr="003374D7" w:rsidRDefault="003374D7" w:rsidP="003374D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Предполагаемые источники финансирования П</w:t>
      </w:r>
      <w:r w:rsidR="007D6B73" w:rsidRPr="007D6B73">
        <w:rPr>
          <w:rFonts w:ascii="Times New Roman" w:eastAsia="Times New Roman" w:hAnsi="Times New Roman" w:cs="Times New Roman"/>
          <w:sz w:val="28"/>
          <w:szCs w:val="28"/>
          <w:lang w:eastAsia="ru-RU"/>
        </w:rPr>
        <w:t>одпрограммы</w:t>
      </w:r>
      <w:r w:rsidRPr="003374D7">
        <w:rPr>
          <w:rFonts w:ascii="Times New Roman" w:eastAsia="Times New Roman" w:hAnsi="Times New Roman" w:cs="Times New Roman"/>
          <w:sz w:val="28"/>
          <w:szCs w:val="28"/>
          <w:lang w:eastAsia="ru-RU"/>
        </w:rPr>
        <w:t>:</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средства районного бюджета.</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1379"/>
        <w:gridCol w:w="1376"/>
        <w:gridCol w:w="1396"/>
        <w:gridCol w:w="1147"/>
        <w:gridCol w:w="1104"/>
        <w:gridCol w:w="1070"/>
      </w:tblGrid>
      <w:tr w:rsidR="003374D7" w:rsidRPr="003374D7" w:rsidTr="008F07A4">
        <w:tc>
          <w:tcPr>
            <w:tcW w:w="2020" w:type="dxa"/>
            <w:vMerge w:val="restart"/>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 xml:space="preserve">Бюджет </w:t>
            </w:r>
          </w:p>
        </w:tc>
        <w:tc>
          <w:tcPr>
            <w:tcW w:w="1403" w:type="dxa"/>
            <w:vMerge w:val="restart"/>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Всего (руб.)</w:t>
            </w:r>
          </w:p>
        </w:tc>
        <w:tc>
          <w:tcPr>
            <w:tcW w:w="6070" w:type="dxa"/>
            <w:gridSpan w:val="5"/>
            <w:tcBorders>
              <w:right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В том числе по годам (руб.)</w:t>
            </w:r>
          </w:p>
        </w:tc>
      </w:tr>
      <w:tr w:rsidR="00702068" w:rsidRPr="003374D7" w:rsidTr="008F07A4">
        <w:tc>
          <w:tcPr>
            <w:tcW w:w="2020" w:type="dxa"/>
            <w:vMerge/>
            <w:tcBorders>
              <w:bottom w:val="single" w:sz="4" w:space="0" w:color="auto"/>
            </w:tcBorders>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403" w:type="dxa"/>
            <w:vMerge/>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392" w:type="dxa"/>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2022 г.</w:t>
            </w:r>
          </w:p>
        </w:tc>
        <w:tc>
          <w:tcPr>
            <w:tcW w:w="1411" w:type="dxa"/>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2023г.</w:t>
            </w:r>
          </w:p>
        </w:tc>
        <w:tc>
          <w:tcPr>
            <w:tcW w:w="1151" w:type="dxa"/>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2024 г.</w:t>
            </w:r>
          </w:p>
        </w:tc>
        <w:tc>
          <w:tcPr>
            <w:tcW w:w="1106" w:type="dxa"/>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2025 г.</w:t>
            </w:r>
          </w:p>
        </w:tc>
        <w:tc>
          <w:tcPr>
            <w:tcW w:w="1010" w:type="dxa"/>
          </w:tcPr>
          <w:p w:rsidR="003374D7" w:rsidRPr="00702068"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702068">
              <w:rPr>
                <w:rFonts w:ascii="Times New Roman" w:eastAsia="Times New Roman" w:hAnsi="Times New Roman" w:cs="Times New Roman"/>
                <w:sz w:val="24"/>
                <w:szCs w:val="24"/>
                <w:lang w:eastAsia="ru-RU"/>
              </w:rPr>
              <w:t>2026 г.</w:t>
            </w:r>
          </w:p>
        </w:tc>
      </w:tr>
      <w:tr w:rsidR="007D6B73" w:rsidRPr="003374D7" w:rsidTr="008F07A4">
        <w:tc>
          <w:tcPr>
            <w:tcW w:w="2020" w:type="dxa"/>
          </w:tcPr>
          <w:p w:rsidR="007D6B73" w:rsidRPr="00702068"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702068">
              <w:rPr>
                <w:rFonts w:ascii="Times New Roman" w:eastAsia="Times New Roman" w:hAnsi="Times New Roman" w:cs="Times New Roman"/>
                <w:sz w:val="24"/>
                <w:szCs w:val="24"/>
              </w:rPr>
              <w:t>Муниципальный бюджет</w:t>
            </w:r>
          </w:p>
        </w:tc>
        <w:tc>
          <w:tcPr>
            <w:tcW w:w="1403" w:type="dxa"/>
          </w:tcPr>
          <w:p w:rsidR="007D6B73" w:rsidRPr="00471BDE" w:rsidRDefault="007D6B73" w:rsidP="00471BDE">
            <w:pPr>
              <w:widowControl w:val="0"/>
              <w:autoSpaceDE w:val="0"/>
              <w:autoSpaceDN w:val="0"/>
              <w:adjustRightInd w:val="0"/>
              <w:spacing w:beforeAutospacing="1" w:after="0" w:afterAutospacing="1" w:line="240" w:lineRule="auto"/>
              <w:ind w:left="-28" w:right="74"/>
              <w:rPr>
                <w:rFonts w:ascii="Times New Roman" w:hAnsi="Times New Roman" w:cs="Times New Roman"/>
                <w:sz w:val="24"/>
                <w:szCs w:val="24"/>
              </w:rPr>
            </w:pPr>
            <w:r w:rsidRPr="00702068">
              <w:rPr>
                <w:rFonts w:ascii="Times New Roman" w:hAnsi="Times New Roman" w:cs="Times New Roman"/>
                <w:sz w:val="24"/>
                <w:szCs w:val="24"/>
              </w:rPr>
              <w:t>1</w:t>
            </w:r>
            <w:r w:rsidR="00471BDE">
              <w:rPr>
                <w:rFonts w:ascii="Times New Roman" w:hAnsi="Times New Roman" w:cs="Times New Roman"/>
                <w:sz w:val="24"/>
                <w:szCs w:val="24"/>
              </w:rPr>
              <w:t xml:space="preserve"> 264 </w:t>
            </w:r>
            <w:r w:rsidRPr="00702068">
              <w:rPr>
                <w:rFonts w:ascii="Times New Roman" w:hAnsi="Times New Roman" w:cs="Times New Roman"/>
                <w:sz w:val="24"/>
                <w:szCs w:val="24"/>
              </w:rPr>
              <w:t>250</w:t>
            </w:r>
          </w:p>
        </w:tc>
        <w:tc>
          <w:tcPr>
            <w:tcW w:w="1392" w:type="dxa"/>
          </w:tcPr>
          <w:p w:rsidR="007D6B73" w:rsidRPr="007D6B73" w:rsidRDefault="007D6B73"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sz w:val="24"/>
                <w:szCs w:val="24"/>
                <w:lang w:eastAsia="ru-RU"/>
              </w:rPr>
            </w:pPr>
            <w:r w:rsidRPr="007D6B73">
              <w:rPr>
                <w:rFonts w:ascii="Times New Roman" w:hAnsi="Times New Roman" w:cs="Times New Roman"/>
              </w:rPr>
              <w:t>252 850</w:t>
            </w:r>
          </w:p>
        </w:tc>
        <w:tc>
          <w:tcPr>
            <w:tcW w:w="1411"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7D6B73">
              <w:rPr>
                <w:rFonts w:ascii="Times New Roman" w:hAnsi="Times New Roman" w:cs="Times New Roman"/>
              </w:rPr>
              <w:t>252 850</w:t>
            </w:r>
          </w:p>
        </w:tc>
        <w:tc>
          <w:tcPr>
            <w:tcW w:w="1151"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7D6B73">
              <w:rPr>
                <w:rFonts w:ascii="Times New Roman" w:hAnsi="Times New Roman" w:cs="Times New Roman"/>
              </w:rPr>
              <w:t>252 850</w:t>
            </w:r>
          </w:p>
        </w:tc>
        <w:tc>
          <w:tcPr>
            <w:tcW w:w="1106"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7D6B73">
              <w:rPr>
                <w:rFonts w:ascii="Times New Roman" w:hAnsi="Times New Roman" w:cs="Times New Roman"/>
              </w:rPr>
              <w:t>252 850</w:t>
            </w:r>
          </w:p>
        </w:tc>
        <w:tc>
          <w:tcPr>
            <w:tcW w:w="1010" w:type="dxa"/>
          </w:tcPr>
          <w:p w:rsidR="007D6B73" w:rsidRPr="007D6B73"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7D6B73">
              <w:rPr>
                <w:rFonts w:ascii="Times New Roman" w:hAnsi="Times New Roman" w:cs="Times New Roman"/>
              </w:rPr>
              <w:t>252 850</w:t>
            </w:r>
          </w:p>
        </w:tc>
      </w:tr>
      <w:tr w:rsidR="007D6B73" w:rsidRPr="003374D7" w:rsidTr="008F07A4">
        <w:tc>
          <w:tcPr>
            <w:tcW w:w="2020" w:type="dxa"/>
          </w:tcPr>
          <w:p w:rsidR="007D6B73" w:rsidRPr="00702068"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702068">
              <w:rPr>
                <w:rFonts w:ascii="Times New Roman" w:eastAsia="Times New Roman" w:hAnsi="Times New Roman" w:cs="Times New Roman"/>
                <w:b/>
                <w:sz w:val="24"/>
                <w:szCs w:val="24"/>
              </w:rPr>
              <w:t>ИТОГО  в т.ч.:</w:t>
            </w:r>
          </w:p>
        </w:tc>
        <w:tc>
          <w:tcPr>
            <w:tcW w:w="1403" w:type="dxa"/>
          </w:tcPr>
          <w:p w:rsidR="007D6B73" w:rsidRPr="00702068" w:rsidRDefault="007D6B73"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b/>
                <w:sz w:val="24"/>
                <w:szCs w:val="24"/>
                <w:lang w:eastAsia="ru-RU"/>
              </w:rPr>
            </w:pPr>
            <w:r w:rsidRPr="00702068">
              <w:rPr>
                <w:rFonts w:ascii="Times New Roman" w:hAnsi="Times New Roman" w:cs="Times New Roman"/>
                <w:sz w:val="24"/>
                <w:szCs w:val="24"/>
              </w:rPr>
              <w:t>1 </w:t>
            </w:r>
            <w:r w:rsidR="00471BDE">
              <w:rPr>
                <w:rFonts w:ascii="Times New Roman" w:hAnsi="Times New Roman" w:cs="Times New Roman"/>
                <w:sz w:val="24"/>
                <w:szCs w:val="24"/>
              </w:rPr>
              <w:t>264</w:t>
            </w:r>
            <w:r w:rsidRPr="00702068">
              <w:rPr>
                <w:rFonts w:ascii="Times New Roman" w:hAnsi="Times New Roman" w:cs="Times New Roman"/>
                <w:sz w:val="24"/>
                <w:szCs w:val="24"/>
              </w:rPr>
              <w:t xml:space="preserve"> 250</w:t>
            </w:r>
          </w:p>
        </w:tc>
        <w:tc>
          <w:tcPr>
            <w:tcW w:w="1392" w:type="dxa"/>
          </w:tcPr>
          <w:p w:rsidR="007D6B73" w:rsidRPr="00702068" w:rsidRDefault="007D6B73"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b/>
                <w:sz w:val="24"/>
                <w:szCs w:val="24"/>
                <w:lang w:eastAsia="ru-RU"/>
              </w:rPr>
            </w:pPr>
            <w:r w:rsidRPr="007D6B73">
              <w:rPr>
                <w:rFonts w:ascii="Times New Roman" w:hAnsi="Times New Roman" w:cs="Times New Roman"/>
                <w:b/>
                <w:sz w:val="24"/>
                <w:szCs w:val="24"/>
              </w:rPr>
              <w:t>252 850</w:t>
            </w:r>
          </w:p>
        </w:tc>
        <w:tc>
          <w:tcPr>
            <w:tcW w:w="1411" w:type="dxa"/>
          </w:tcPr>
          <w:p w:rsidR="007D6B73" w:rsidRPr="00702068"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sz w:val="24"/>
                <w:szCs w:val="24"/>
                <w:lang w:eastAsia="ru-RU"/>
              </w:rPr>
              <w:t>252 850</w:t>
            </w:r>
          </w:p>
        </w:tc>
        <w:tc>
          <w:tcPr>
            <w:tcW w:w="1151" w:type="dxa"/>
          </w:tcPr>
          <w:p w:rsidR="007D6B73" w:rsidRPr="00702068"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sz w:val="24"/>
                <w:szCs w:val="24"/>
                <w:lang w:eastAsia="ru-RU"/>
              </w:rPr>
              <w:t>252 850</w:t>
            </w:r>
          </w:p>
        </w:tc>
        <w:tc>
          <w:tcPr>
            <w:tcW w:w="1106" w:type="dxa"/>
          </w:tcPr>
          <w:p w:rsidR="007D6B73" w:rsidRPr="00702068"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sz w:val="24"/>
                <w:szCs w:val="24"/>
                <w:lang w:eastAsia="ru-RU"/>
              </w:rPr>
              <w:t>252 850</w:t>
            </w:r>
          </w:p>
        </w:tc>
        <w:tc>
          <w:tcPr>
            <w:tcW w:w="1010" w:type="dxa"/>
          </w:tcPr>
          <w:p w:rsidR="007D6B73" w:rsidRPr="00702068"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sz w:val="24"/>
                <w:szCs w:val="24"/>
                <w:lang w:eastAsia="ru-RU"/>
              </w:rPr>
              <w:t>252 850</w:t>
            </w:r>
          </w:p>
        </w:tc>
      </w:tr>
    </w:tbl>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Финансирование программных мероприятий за счет средств бюджета района осуществляется в пределах ассигнований, предусмотренных на реализацию П</w:t>
      </w:r>
      <w:r w:rsidR="007D6B73" w:rsidRPr="007D6B73">
        <w:rPr>
          <w:rFonts w:ascii="Times New Roman" w:eastAsia="Times New Roman" w:hAnsi="Times New Roman" w:cs="Times New Roman"/>
          <w:sz w:val="28"/>
          <w:szCs w:val="28"/>
          <w:lang w:eastAsia="ru-RU"/>
        </w:rPr>
        <w:t>одпрограммы</w:t>
      </w:r>
      <w:r w:rsidRPr="003374D7">
        <w:rPr>
          <w:rFonts w:ascii="Times New Roman" w:eastAsia="Times New Roman" w:hAnsi="Times New Roman" w:cs="Times New Roman"/>
          <w:sz w:val="28"/>
          <w:szCs w:val="28"/>
          <w:lang w:eastAsia="ru-RU"/>
        </w:rPr>
        <w:t xml:space="preserve"> в районном бюджете на очередной финансовый год.</w:t>
      </w: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tabs>
          <w:tab w:val="left" w:pos="851"/>
          <w:tab w:val="left" w:pos="1560"/>
        </w:tabs>
        <w:autoSpaceDE w:val="0"/>
        <w:autoSpaceDN w:val="0"/>
        <w:adjustRightInd w:val="0"/>
        <w:spacing w:after="0" w:line="240" w:lineRule="auto"/>
        <w:ind w:left="567"/>
        <w:contextualSpacing/>
        <w:jc w:val="center"/>
        <w:rPr>
          <w:rFonts w:ascii="Times New Roman" w:eastAsia="Times New Roman" w:hAnsi="Times New Roman" w:cs="Times New Roman"/>
          <w:b/>
          <w:bCs/>
          <w:color w:val="000000"/>
          <w:sz w:val="28"/>
          <w:szCs w:val="28"/>
          <w:lang w:eastAsia="ru-RU"/>
        </w:rPr>
      </w:pPr>
      <w:r w:rsidRPr="003374D7">
        <w:rPr>
          <w:rFonts w:ascii="Times New Roman" w:eastAsia="Times New Roman" w:hAnsi="Times New Roman" w:cs="Times New Roman"/>
          <w:b/>
          <w:bCs/>
          <w:color w:val="000000"/>
          <w:sz w:val="28"/>
          <w:szCs w:val="28"/>
          <w:lang w:eastAsia="ru-RU"/>
        </w:rPr>
        <w:t xml:space="preserve">5.Механизм реализации </w:t>
      </w:r>
      <w:r w:rsidR="007D6B73" w:rsidRPr="007D6B73">
        <w:rPr>
          <w:rFonts w:ascii="Times New Roman" w:eastAsia="Times New Roman" w:hAnsi="Times New Roman" w:cs="Times New Roman"/>
          <w:b/>
          <w:bCs/>
          <w:color w:val="000000"/>
          <w:sz w:val="28"/>
          <w:szCs w:val="28"/>
          <w:lang w:eastAsia="ru-RU"/>
        </w:rPr>
        <w:t>подпрограммы</w:t>
      </w:r>
    </w:p>
    <w:p w:rsidR="003374D7" w:rsidRPr="003374D7" w:rsidRDefault="003374D7" w:rsidP="003374D7">
      <w:pPr>
        <w:widowControl w:val="0"/>
        <w:autoSpaceDE w:val="0"/>
        <w:autoSpaceDN w:val="0"/>
        <w:adjustRightInd w:val="0"/>
        <w:spacing w:after="0" w:line="240" w:lineRule="auto"/>
        <w:ind w:firstLine="720"/>
        <w:contextualSpacing/>
        <w:rPr>
          <w:rFonts w:ascii="Times New Roman" w:eastAsia="Times New Roman" w:hAnsi="Times New Roman" w:cs="Times New Roman"/>
          <w:b/>
          <w:bCs/>
          <w:color w:val="000000"/>
          <w:sz w:val="28"/>
          <w:szCs w:val="28"/>
          <w:lang w:eastAsia="ru-RU"/>
        </w:rPr>
      </w:pPr>
    </w:p>
    <w:p w:rsidR="003374D7" w:rsidRPr="003374D7" w:rsidRDefault="003374D7" w:rsidP="003374D7">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w:t>
      </w:r>
      <w:r w:rsidR="007D6B73" w:rsidRPr="007D6B73">
        <w:rPr>
          <w:rFonts w:ascii="Times New Roman" w:eastAsia="Times New Roman" w:hAnsi="Times New Roman" w:cs="Times New Roman"/>
          <w:sz w:val="28"/>
          <w:szCs w:val="28"/>
          <w:lang w:eastAsia="ru-RU"/>
        </w:rPr>
        <w:t>одпрограмм</w:t>
      </w:r>
      <w:r w:rsidR="007D6B73">
        <w:rPr>
          <w:rFonts w:ascii="Times New Roman" w:eastAsia="Times New Roman" w:hAnsi="Times New Roman" w:cs="Times New Roman"/>
          <w:sz w:val="28"/>
          <w:szCs w:val="28"/>
          <w:lang w:eastAsia="ru-RU"/>
        </w:rPr>
        <w:t>а</w:t>
      </w:r>
      <w:r w:rsidR="007D6B73" w:rsidRPr="007D6B73">
        <w:rPr>
          <w:rFonts w:ascii="Times New Roman" w:eastAsia="Times New Roman" w:hAnsi="Times New Roman" w:cs="Times New Roman"/>
          <w:sz w:val="28"/>
          <w:szCs w:val="28"/>
          <w:lang w:eastAsia="ru-RU"/>
        </w:rPr>
        <w:t xml:space="preserve"> </w:t>
      </w:r>
      <w:r w:rsidRPr="003374D7">
        <w:rPr>
          <w:rFonts w:ascii="Times New Roman" w:eastAsia="Times New Roman" w:hAnsi="Times New Roman" w:cs="Times New Roman"/>
          <w:sz w:val="28"/>
          <w:szCs w:val="28"/>
          <w:lang w:eastAsia="ru-RU"/>
        </w:rPr>
        <w:t xml:space="preserve">представляет собой комплекс мероприятий, направленных на решение проблем организационного, нормативного, научно-методического, информационного и кадрового характера в </w:t>
      </w:r>
      <w:r w:rsidRPr="003374D7">
        <w:rPr>
          <w:rFonts w:ascii="Times New Roman" w:eastAsia="Times New Roman" w:hAnsi="Times New Roman" w:cs="Times New Roman"/>
          <w:sz w:val="28"/>
          <w:szCs w:val="28"/>
          <w:lang w:eastAsia="ar-SA"/>
        </w:rPr>
        <w:t>организации работы с талантливыми детьми</w:t>
      </w:r>
      <w:r w:rsidRPr="003374D7">
        <w:rPr>
          <w:rFonts w:ascii="Times New Roman" w:eastAsia="Times New Roman" w:hAnsi="Times New Roman" w:cs="Times New Roman"/>
          <w:sz w:val="28"/>
          <w:szCs w:val="28"/>
          <w:lang w:eastAsia="ru-RU"/>
        </w:rPr>
        <w:t xml:space="preserve">. </w:t>
      </w:r>
    </w:p>
    <w:p w:rsidR="003374D7" w:rsidRPr="003374D7" w:rsidRDefault="003374D7" w:rsidP="003374D7">
      <w:pPr>
        <w:widowControl w:val="0"/>
        <w:autoSpaceDE w:val="0"/>
        <w:autoSpaceDN w:val="0"/>
        <w:adjustRightInd w:val="0"/>
        <w:spacing w:after="0" w:line="240" w:lineRule="auto"/>
        <w:ind w:firstLine="539"/>
        <w:contextualSpacing/>
        <w:jc w:val="both"/>
        <w:outlineLvl w:val="1"/>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В связи с этим механизм реализации П</w:t>
      </w:r>
      <w:r w:rsidR="007D6B73" w:rsidRPr="007D6B73">
        <w:rPr>
          <w:rFonts w:ascii="Times New Roman" w:eastAsia="Times New Roman" w:hAnsi="Times New Roman" w:cs="Times New Roman"/>
          <w:sz w:val="28"/>
          <w:szCs w:val="28"/>
          <w:lang w:eastAsia="ru-RU"/>
        </w:rPr>
        <w:t>одпрограмм</w:t>
      </w:r>
      <w:r w:rsidR="007D6B73">
        <w:rPr>
          <w:rFonts w:ascii="Times New Roman" w:eastAsia="Times New Roman" w:hAnsi="Times New Roman" w:cs="Times New Roman"/>
          <w:sz w:val="28"/>
          <w:szCs w:val="28"/>
          <w:lang w:eastAsia="ru-RU"/>
        </w:rPr>
        <w:t>а</w:t>
      </w:r>
      <w:r w:rsidRPr="003374D7">
        <w:rPr>
          <w:rFonts w:ascii="Times New Roman" w:eastAsia="Times New Roman" w:hAnsi="Times New Roman" w:cs="Times New Roman"/>
          <w:sz w:val="28"/>
          <w:szCs w:val="28"/>
          <w:lang w:eastAsia="ru-RU"/>
        </w:rPr>
        <w:t xml:space="preserve"> предполагает:</w:t>
      </w:r>
    </w:p>
    <w:p w:rsidR="003374D7" w:rsidRPr="003374D7" w:rsidRDefault="003374D7" w:rsidP="003374D7">
      <w:pPr>
        <w:widowControl w:val="0"/>
        <w:autoSpaceDE w:val="0"/>
        <w:autoSpaceDN w:val="0"/>
        <w:adjustRightInd w:val="0"/>
        <w:spacing w:after="0" w:line="240" w:lineRule="auto"/>
        <w:ind w:firstLine="539"/>
        <w:contextualSpacing/>
        <w:jc w:val="both"/>
        <w:outlineLvl w:val="1"/>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постоянную координацию действий исполнителей программных мероприятий;</w:t>
      </w:r>
    </w:p>
    <w:p w:rsidR="003374D7" w:rsidRPr="003374D7" w:rsidRDefault="003374D7" w:rsidP="003374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       мониторинг эффективности реализации мероприятий П</w:t>
      </w:r>
      <w:r w:rsidR="007D6B73" w:rsidRPr="007D6B73">
        <w:rPr>
          <w:rFonts w:ascii="Times New Roman" w:eastAsia="Times New Roman" w:hAnsi="Times New Roman" w:cs="Times New Roman"/>
          <w:sz w:val="28"/>
          <w:szCs w:val="28"/>
          <w:lang w:eastAsia="ru-RU"/>
        </w:rPr>
        <w:t>одпрограммы</w:t>
      </w:r>
      <w:r w:rsidRPr="003374D7">
        <w:rPr>
          <w:rFonts w:ascii="Times New Roman" w:eastAsia="Times New Roman" w:hAnsi="Times New Roman" w:cs="Times New Roman"/>
          <w:sz w:val="28"/>
          <w:szCs w:val="28"/>
          <w:lang w:eastAsia="ru-RU"/>
        </w:rPr>
        <w:t>.</w:t>
      </w:r>
    </w:p>
    <w:p w:rsidR="003374D7" w:rsidRPr="003374D7" w:rsidRDefault="003374D7" w:rsidP="003374D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374D7" w:rsidRPr="003374D7" w:rsidRDefault="003374D7" w:rsidP="003374D7">
      <w:pPr>
        <w:spacing w:after="0" w:line="240" w:lineRule="auto"/>
        <w:ind w:left="567"/>
        <w:contextualSpacing/>
        <w:jc w:val="center"/>
        <w:rPr>
          <w:rFonts w:ascii="Times New Roman" w:eastAsia="Times New Roman" w:hAnsi="Times New Roman" w:cs="Times New Roman"/>
          <w:b/>
          <w:sz w:val="28"/>
          <w:szCs w:val="28"/>
          <w:lang w:eastAsia="ru-RU"/>
        </w:rPr>
      </w:pPr>
      <w:r w:rsidRPr="003374D7">
        <w:rPr>
          <w:rFonts w:ascii="Times New Roman" w:eastAsia="Times New Roman" w:hAnsi="Times New Roman" w:cs="Times New Roman"/>
          <w:b/>
          <w:sz w:val="28"/>
          <w:szCs w:val="28"/>
          <w:lang w:eastAsia="ru-RU"/>
        </w:rPr>
        <w:t xml:space="preserve">6.Управление </w:t>
      </w:r>
      <w:r w:rsidR="007D6B73" w:rsidRPr="007D6B73">
        <w:rPr>
          <w:rFonts w:ascii="Times New Roman" w:eastAsia="Times New Roman" w:hAnsi="Times New Roman" w:cs="Times New Roman"/>
          <w:b/>
          <w:sz w:val="28"/>
          <w:szCs w:val="28"/>
          <w:lang w:eastAsia="ru-RU"/>
        </w:rPr>
        <w:t>подпрограмм</w:t>
      </w:r>
      <w:r w:rsidR="007D6B73">
        <w:rPr>
          <w:rFonts w:ascii="Times New Roman" w:eastAsia="Times New Roman" w:hAnsi="Times New Roman" w:cs="Times New Roman"/>
          <w:b/>
          <w:sz w:val="28"/>
          <w:szCs w:val="28"/>
          <w:lang w:eastAsia="ru-RU"/>
        </w:rPr>
        <w:t>ой</w:t>
      </w:r>
      <w:r w:rsidRPr="003374D7">
        <w:rPr>
          <w:rFonts w:ascii="Times New Roman" w:eastAsia="Times New Roman" w:hAnsi="Times New Roman" w:cs="Times New Roman"/>
          <w:b/>
          <w:sz w:val="28"/>
          <w:szCs w:val="28"/>
          <w:lang w:eastAsia="ru-RU"/>
        </w:rPr>
        <w:t xml:space="preserve"> и контроль за ходом ее реализации.</w:t>
      </w:r>
    </w:p>
    <w:p w:rsidR="003374D7" w:rsidRPr="003374D7" w:rsidRDefault="003374D7" w:rsidP="003374D7">
      <w:pPr>
        <w:widowControl w:val="0"/>
        <w:autoSpaceDE w:val="0"/>
        <w:autoSpaceDN w:val="0"/>
        <w:adjustRightInd w:val="0"/>
        <w:spacing w:after="0" w:line="240" w:lineRule="auto"/>
        <w:ind w:left="1069"/>
        <w:contextualSpacing/>
        <w:rPr>
          <w:rFonts w:ascii="Times New Roman" w:eastAsia="Times New Roman" w:hAnsi="Times New Roman" w:cs="Times New Roman"/>
          <w:b/>
          <w:sz w:val="28"/>
          <w:szCs w:val="28"/>
          <w:lang w:eastAsia="ru-RU"/>
        </w:rPr>
      </w:pPr>
    </w:p>
    <w:p w:rsidR="003374D7" w:rsidRPr="003374D7" w:rsidRDefault="003374D7" w:rsidP="003374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Контроль за реализацией </w:t>
      </w:r>
      <w:r w:rsidR="007D6B73" w:rsidRPr="007D6B73">
        <w:rPr>
          <w:rFonts w:ascii="Times New Roman" w:eastAsia="Times New Roman" w:hAnsi="Times New Roman" w:cs="Times New Roman"/>
          <w:sz w:val="28"/>
          <w:szCs w:val="28"/>
          <w:lang w:eastAsia="ru-RU"/>
        </w:rPr>
        <w:t>подпрограммы</w:t>
      </w:r>
      <w:r w:rsidRPr="003374D7">
        <w:rPr>
          <w:rFonts w:ascii="Times New Roman" w:eastAsia="Times New Roman" w:hAnsi="Times New Roman" w:cs="Times New Roman"/>
          <w:sz w:val="28"/>
          <w:szCs w:val="28"/>
          <w:lang w:eastAsia="ru-RU"/>
        </w:rPr>
        <w:t xml:space="preserve"> осуществляется Администрацией района.</w:t>
      </w:r>
    </w:p>
    <w:p w:rsidR="003374D7" w:rsidRPr="003374D7" w:rsidRDefault="003374D7" w:rsidP="003374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374D7">
        <w:rPr>
          <w:rFonts w:ascii="Times New Roman" w:eastAsia="Times New Roman" w:hAnsi="Times New Roman" w:cs="Times New Roman"/>
          <w:sz w:val="28"/>
          <w:szCs w:val="28"/>
          <w:lang w:eastAsia="ru-RU"/>
        </w:rPr>
        <w:t xml:space="preserve">Управление образования администрации муниципального района </w:t>
      </w:r>
      <w:r w:rsidRPr="003374D7">
        <w:rPr>
          <w:rFonts w:ascii="Times New Roman" w:eastAsia="Times New Roman" w:hAnsi="Times New Roman" w:cs="Times New Roman"/>
          <w:sz w:val="28"/>
          <w:szCs w:val="28"/>
          <w:lang w:eastAsia="ru-RU"/>
        </w:rPr>
        <w:lastRenderedPageBreak/>
        <w:t>обеспечивает целевое и эффективное использование финансовых средств, выделяемых на реализацию программы, и отчитывается перед Комитетом по финансам Администрации района.</w:t>
      </w:r>
    </w:p>
    <w:p w:rsidR="003374D7" w:rsidRPr="003374D7" w:rsidRDefault="003374D7" w:rsidP="003374D7">
      <w:pPr>
        <w:spacing w:after="0" w:line="240" w:lineRule="auto"/>
        <w:contextualSpacing/>
        <w:rPr>
          <w:rFonts w:ascii="Times New Roman" w:eastAsia="Times New Roman" w:hAnsi="Times New Roman" w:cs="Times New Roman"/>
          <w:b/>
          <w:sz w:val="28"/>
          <w:szCs w:val="28"/>
          <w:lang w:eastAsia="ru-RU"/>
        </w:rPr>
      </w:pPr>
    </w:p>
    <w:p w:rsidR="003374D7" w:rsidRPr="003374D7" w:rsidRDefault="003374D7" w:rsidP="00310FEE">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374D7">
        <w:rPr>
          <w:rFonts w:ascii="Times New Roman" w:eastAsia="Times New Roman" w:hAnsi="Times New Roman" w:cs="Times New Roman"/>
          <w:b/>
          <w:sz w:val="28"/>
          <w:szCs w:val="28"/>
          <w:lang w:eastAsia="ru-RU"/>
        </w:rPr>
        <w:t>Ответственные за выполнение П</w:t>
      </w:r>
      <w:r w:rsidR="007D6B73" w:rsidRPr="007D6B73">
        <w:rPr>
          <w:rFonts w:ascii="Times New Roman" w:eastAsia="Times New Roman" w:hAnsi="Times New Roman" w:cs="Times New Roman"/>
          <w:b/>
          <w:sz w:val="28"/>
          <w:szCs w:val="28"/>
          <w:lang w:eastAsia="ru-RU"/>
        </w:rPr>
        <w:t>одпрограммы</w:t>
      </w:r>
    </w:p>
    <w:p w:rsidR="003374D7" w:rsidRPr="003374D7" w:rsidRDefault="003374D7" w:rsidP="003374D7">
      <w:pPr>
        <w:spacing w:after="0" w:line="240" w:lineRule="auto"/>
        <w:ind w:left="1080"/>
        <w:contextualSpacing/>
        <w:rPr>
          <w:rFonts w:ascii="Times New Roman" w:eastAsia="Times New Roman" w:hAnsi="Times New Roman" w:cs="Times New Roman"/>
          <w:b/>
          <w:sz w:val="28"/>
          <w:szCs w:val="28"/>
          <w:lang w:eastAsia="ru-RU"/>
        </w:rPr>
      </w:pPr>
    </w:p>
    <w:p w:rsidR="003374D7" w:rsidRPr="003374D7" w:rsidRDefault="003374D7" w:rsidP="003374D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6" w:name="_Hlk77857633"/>
      <w:r w:rsidRPr="003374D7">
        <w:rPr>
          <w:rFonts w:ascii="Times New Roman" w:eastAsia="Times New Roman" w:hAnsi="Times New Roman" w:cs="Times New Roman"/>
          <w:sz w:val="28"/>
          <w:szCs w:val="28"/>
          <w:lang w:eastAsia="ru-RU"/>
        </w:rPr>
        <w:t xml:space="preserve">Управление образования администрации муниципального района </w:t>
      </w:r>
      <w:bookmarkEnd w:id="6"/>
      <w:r w:rsidRPr="003374D7">
        <w:rPr>
          <w:rFonts w:ascii="Times New Roman" w:eastAsia="Times New Roman" w:hAnsi="Times New Roman" w:cs="Times New Roman"/>
          <w:sz w:val="28"/>
          <w:szCs w:val="28"/>
          <w:lang w:eastAsia="ru-RU"/>
        </w:rPr>
        <w:t>«Петровск-Забайкальский район».</w:t>
      </w:r>
    </w:p>
    <w:p w:rsidR="003374D7" w:rsidRPr="003374D7" w:rsidRDefault="003374D7" w:rsidP="003374D7">
      <w:pPr>
        <w:widowControl w:val="0"/>
        <w:tabs>
          <w:tab w:val="left" w:pos="1418"/>
          <w:tab w:val="left" w:pos="2410"/>
        </w:tabs>
        <w:autoSpaceDE w:val="0"/>
        <w:autoSpaceDN w:val="0"/>
        <w:adjustRightInd w:val="0"/>
        <w:spacing w:after="0" w:line="240" w:lineRule="auto"/>
        <w:ind w:left="1587"/>
        <w:contextualSpacing/>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74D7" w:rsidRPr="003374D7" w:rsidRDefault="003374D7" w:rsidP="003374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4ADA" w:rsidRPr="003374D7" w:rsidRDefault="00FC4ADA" w:rsidP="006062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C4ADA" w:rsidRPr="003374D7" w:rsidSect="008F07A4">
          <w:pgSz w:w="11906" w:h="16838"/>
          <w:pgMar w:top="1134" w:right="567" w:bottom="1134" w:left="1985" w:header="709" w:footer="709" w:gutter="0"/>
          <w:cols w:space="708"/>
          <w:docGrid w:linePitch="360"/>
        </w:sectPr>
      </w:pPr>
    </w:p>
    <w:p w:rsidR="00FC4ADA" w:rsidRDefault="00606239" w:rsidP="00606239">
      <w:pPr>
        <w:spacing w:after="0" w:line="240" w:lineRule="auto"/>
        <w:contextualSpacing/>
        <w:rPr>
          <w:rFonts w:ascii="Times New Roman" w:eastAsia="Times New Roman" w:hAnsi="Times New Roman" w:cs="Times New Roman"/>
          <w:b/>
          <w:sz w:val="28"/>
          <w:szCs w:val="28"/>
          <w:lang w:eastAsia="ru-RU"/>
        </w:rPr>
      </w:pPr>
      <w:r>
        <w:rPr>
          <w:rFonts w:ascii="Times New Roman" w:eastAsia="Calibri" w:hAnsi="Times New Roman" w:cs="Times New Roman"/>
          <w:bCs/>
          <w:sz w:val="28"/>
          <w:szCs w:val="28"/>
        </w:rPr>
        <w:lastRenderedPageBreak/>
        <w:t xml:space="preserve">        </w:t>
      </w:r>
    </w:p>
    <w:p w:rsidR="003374D7" w:rsidRPr="00FC4ADA" w:rsidRDefault="003374D7" w:rsidP="00310FEE">
      <w:pPr>
        <w:widowControl w:val="0"/>
        <w:numPr>
          <w:ilvl w:val="0"/>
          <w:numId w:val="4"/>
        </w:numPr>
        <w:tabs>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C4ADA">
        <w:rPr>
          <w:rFonts w:ascii="Times New Roman" w:eastAsia="Times New Roman" w:hAnsi="Times New Roman" w:cs="Times New Roman"/>
          <w:b/>
          <w:sz w:val="28"/>
          <w:szCs w:val="28"/>
          <w:lang w:eastAsia="ru-RU"/>
        </w:rPr>
        <w:t xml:space="preserve">Перечень мероприятий </w:t>
      </w:r>
      <w:r w:rsidR="007D6B73" w:rsidRPr="007D6B73">
        <w:rPr>
          <w:rFonts w:ascii="Times New Roman" w:eastAsia="Times New Roman" w:hAnsi="Times New Roman" w:cs="Times New Roman"/>
          <w:b/>
          <w:sz w:val="28"/>
          <w:szCs w:val="28"/>
          <w:lang w:eastAsia="ru-RU"/>
        </w:rPr>
        <w:t>подпрограммы</w:t>
      </w:r>
    </w:p>
    <w:tbl>
      <w:tblPr>
        <w:tblpPr w:leftFromText="180" w:rightFromText="180" w:vertAnchor="text" w:horzAnchor="margin" w:tblpXSpec="center" w:tblpY="8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29"/>
        <w:gridCol w:w="2325"/>
        <w:gridCol w:w="1701"/>
        <w:gridCol w:w="1417"/>
        <w:gridCol w:w="1560"/>
        <w:gridCol w:w="1559"/>
        <w:gridCol w:w="1701"/>
        <w:gridCol w:w="1417"/>
      </w:tblGrid>
      <w:tr w:rsidR="003374D7" w:rsidRPr="00FC4ADA" w:rsidTr="003374D7">
        <w:trPr>
          <w:trHeight w:val="165"/>
        </w:trPr>
        <w:tc>
          <w:tcPr>
            <w:tcW w:w="675" w:type="dxa"/>
            <w:vMerge w:val="restart"/>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w:t>
            </w:r>
          </w:p>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w:t>
            </w:r>
          </w:p>
        </w:tc>
        <w:tc>
          <w:tcPr>
            <w:tcW w:w="3629" w:type="dxa"/>
            <w:vMerge w:val="restart"/>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Наименование мероприятий</w:t>
            </w:r>
          </w:p>
        </w:tc>
        <w:tc>
          <w:tcPr>
            <w:tcW w:w="2325" w:type="dxa"/>
            <w:vMerge w:val="restart"/>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Исполнители </w:t>
            </w:r>
          </w:p>
        </w:tc>
        <w:tc>
          <w:tcPr>
            <w:tcW w:w="9355" w:type="dxa"/>
            <w:gridSpan w:val="6"/>
            <w:tcBorders>
              <w:bottom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Объем финансирования за счет средств бюджета района, руб.</w:t>
            </w:r>
          </w:p>
        </w:tc>
      </w:tr>
      <w:tr w:rsidR="003374D7" w:rsidRPr="00FC4ADA" w:rsidTr="003374D7">
        <w:trPr>
          <w:trHeight w:val="345"/>
        </w:trPr>
        <w:tc>
          <w:tcPr>
            <w:tcW w:w="675" w:type="dxa"/>
            <w:vMerge/>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tc>
        <w:tc>
          <w:tcPr>
            <w:tcW w:w="3629" w:type="dxa"/>
            <w:vMerge/>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tc>
        <w:tc>
          <w:tcPr>
            <w:tcW w:w="2325" w:type="dxa"/>
            <w:vMerge/>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tc>
        <w:tc>
          <w:tcPr>
            <w:tcW w:w="1701" w:type="dxa"/>
            <w:tcBorders>
              <w:top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всего</w:t>
            </w:r>
          </w:p>
        </w:tc>
        <w:tc>
          <w:tcPr>
            <w:tcW w:w="1417" w:type="dxa"/>
            <w:tcBorders>
              <w:top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2022 г.</w:t>
            </w:r>
          </w:p>
        </w:tc>
        <w:tc>
          <w:tcPr>
            <w:tcW w:w="1560" w:type="dxa"/>
            <w:tcBorders>
              <w:top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2023 г.</w:t>
            </w:r>
          </w:p>
        </w:tc>
        <w:tc>
          <w:tcPr>
            <w:tcW w:w="1559" w:type="dxa"/>
            <w:tcBorders>
              <w:top w:val="single" w:sz="4" w:space="0" w:color="auto"/>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2024 г.</w:t>
            </w:r>
          </w:p>
        </w:tc>
        <w:tc>
          <w:tcPr>
            <w:tcW w:w="1701" w:type="dxa"/>
            <w:tcBorders>
              <w:top w:val="single" w:sz="4" w:space="0" w:color="auto"/>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2025 г.</w:t>
            </w:r>
          </w:p>
        </w:tc>
        <w:tc>
          <w:tcPr>
            <w:tcW w:w="1417" w:type="dxa"/>
            <w:tcBorders>
              <w:top w:val="single" w:sz="4" w:space="0" w:color="auto"/>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2026 г.</w:t>
            </w:r>
          </w:p>
        </w:tc>
      </w:tr>
      <w:tr w:rsidR="003374D7" w:rsidRPr="00FC4ADA" w:rsidTr="003374D7">
        <w:tc>
          <w:tcPr>
            <w:tcW w:w="15984" w:type="dxa"/>
            <w:gridSpan w:val="9"/>
          </w:tcPr>
          <w:p w:rsidR="003374D7" w:rsidRPr="00FC4ADA" w:rsidRDefault="003374D7" w:rsidP="003374D7">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1.</w:t>
            </w:r>
            <w:r w:rsidRPr="00FC4ADA">
              <w:rPr>
                <w:rFonts w:ascii="Times New Roman" w:eastAsia="Times New Roman" w:hAnsi="Times New Roman" w:cs="Times New Roman"/>
                <w:b/>
                <w:sz w:val="24"/>
                <w:szCs w:val="24"/>
                <w:lang w:eastAsia="ar-SA"/>
              </w:rPr>
              <w:t xml:space="preserve"> ОРГАНИЗАЦИОННОЕ ОБЕСПЕЧЕНИЕ</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w:t>
            </w:r>
          </w:p>
        </w:tc>
        <w:tc>
          <w:tcPr>
            <w:tcW w:w="3629"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ar-SA"/>
              </w:rPr>
              <w:t>Организация участия во Всероссийских, областных программах и проектах детей, достигших успехов в определенной сфере творчества.</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3374D7" w:rsidRPr="00FC4ADA" w:rsidRDefault="007D6B73"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tcPr>
          <w:p w:rsidR="003374D7" w:rsidRPr="00FC4ADA" w:rsidRDefault="007D6B73"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right w:val="single" w:sz="4" w:space="0" w:color="auto"/>
            </w:tcBorders>
          </w:tcPr>
          <w:p w:rsidR="003374D7" w:rsidRPr="00FC4ADA" w:rsidRDefault="007D6B73"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left w:val="single" w:sz="4" w:space="0" w:color="auto"/>
              <w:right w:val="single" w:sz="4" w:space="0" w:color="auto"/>
            </w:tcBorders>
          </w:tcPr>
          <w:p w:rsidR="003374D7" w:rsidRPr="00FC4ADA" w:rsidRDefault="007D6B73"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left w:val="single" w:sz="4" w:space="0" w:color="auto"/>
            </w:tcBorders>
          </w:tcPr>
          <w:p w:rsidR="003374D7" w:rsidRPr="00FC4ADA" w:rsidRDefault="007D6B73"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tcBorders>
              <w:left w:val="single" w:sz="4" w:space="0" w:color="auto"/>
            </w:tcBorders>
          </w:tcPr>
          <w:p w:rsidR="003374D7" w:rsidRPr="00FC4ADA" w:rsidRDefault="007D6B73"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374D7" w:rsidRPr="00FC4ADA" w:rsidTr="003374D7">
        <w:tc>
          <w:tcPr>
            <w:tcW w:w="15984" w:type="dxa"/>
            <w:gridSpan w:val="9"/>
          </w:tcPr>
          <w:p w:rsidR="003374D7" w:rsidRPr="00FC4ADA" w:rsidRDefault="003374D7" w:rsidP="003374D7">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lang w:eastAsia="ar-SA"/>
              </w:rPr>
            </w:pPr>
            <w:r w:rsidRPr="00FC4ADA">
              <w:rPr>
                <w:rFonts w:ascii="Times New Roman" w:eastAsia="Times New Roman" w:hAnsi="Times New Roman" w:cs="Times New Roman"/>
                <w:b/>
                <w:sz w:val="24"/>
                <w:szCs w:val="24"/>
                <w:lang w:eastAsia="ar-SA"/>
              </w:rPr>
              <w:t>2. КАДРОВОЕ  ОБЕСПЕЧЕНИЕ</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w:t>
            </w:r>
          </w:p>
        </w:tc>
        <w:tc>
          <w:tcPr>
            <w:tcW w:w="3629"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ar-SA"/>
              </w:rPr>
              <w:t>Обучение педагогов, работающих с талантливыми детьми по новым  психолого-педагогическим  технологиям.</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E85145">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E85145">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E85145">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E85145">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E85145">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E85145">
              <w:t>0</w:t>
            </w:r>
          </w:p>
        </w:tc>
      </w:tr>
      <w:tr w:rsidR="003374D7" w:rsidRPr="00FC4ADA" w:rsidTr="003374D7">
        <w:tc>
          <w:tcPr>
            <w:tcW w:w="15984" w:type="dxa"/>
            <w:gridSpan w:val="9"/>
          </w:tcPr>
          <w:p w:rsidR="003374D7" w:rsidRPr="00FC4ADA" w:rsidRDefault="003374D7" w:rsidP="003374D7">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lang w:eastAsia="ar-SA"/>
              </w:rPr>
            </w:pPr>
            <w:r w:rsidRPr="00FC4ADA">
              <w:rPr>
                <w:rFonts w:ascii="Times New Roman" w:eastAsia="Times New Roman" w:hAnsi="Times New Roman" w:cs="Times New Roman"/>
                <w:b/>
                <w:sz w:val="24"/>
                <w:szCs w:val="24"/>
                <w:lang w:eastAsia="ar-SA"/>
              </w:rPr>
              <w:t>3.  НАУЧНО - МЕТОДИЧЕСКОЕ  ОБЕСПЕЧЕНИЕ</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3</w:t>
            </w:r>
          </w:p>
        </w:tc>
        <w:tc>
          <w:tcPr>
            <w:tcW w:w="3629" w:type="dxa"/>
          </w:tcPr>
          <w:p w:rsidR="007D6B73" w:rsidRPr="00FC4ADA" w:rsidRDefault="007D6B73" w:rsidP="007D6B73">
            <w:pPr>
              <w:widowControl w:val="0"/>
              <w:autoSpaceDE w:val="0"/>
              <w:autoSpaceDN w:val="0"/>
              <w:adjustRightInd w:val="0"/>
              <w:snapToGrid w:val="0"/>
              <w:spacing w:beforeAutospacing="1" w:after="0" w:afterAutospacing="1" w:line="240" w:lineRule="auto"/>
              <w:ind w:right="74"/>
              <w:jc w:val="both"/>
              <w:rPr>
                <w:rFonts w:ascii="Times New Roman" w:eastAsia="Times New Roman" w:hAnsi="Times New Roman" w:cs="Times New Roman"/>
                <w:sz w:val="24"/>
                <w:szCs w:val="24"/>
                <w:lang w:eastAsia="ar-SA"/>
              </w:rPr>
            </w:pPr>
            <w:r w:rsidRPr="00FC4ADA">
              <w:rPr>
                <w:rFonts w:ascii="Times New Roman" w:eastAsia="Times New Roman" w:hAnsi="Times New Roman" w:cs="Times New Roman"/>
                <w:sz w:val="24"/>
                <w:szCs w:val="24"/>
                <w:lang w:eastAsia="ar-SA"/>
              </w:rPr>
              <w:t>Разработка, экспериментальная апробация и внедрение  в образовательных  учреждениях специализированных  программ и  технологий  для  работы  с талантливыми  детьми.</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31CEF">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31CEF">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31CEF">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31CEF">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31CEF">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31CEF">
              <w:t>0</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4</w:t>
            </w:r>
          </w:p>
        </w:tc>
        <w:tc>
          <w:tcPr>
            <w:tcW w:w="3629" w:type="dxa"/>
          </w:tcPr>
          <w:p w:rsidR="007D6B73" w:rsidRPr="00FC4ADA" w:rsidRDefault="007D6B73" w:rsidP="007D6B73">
            <w:pPr>
              <w:widowControl w:val="0"/>
              <w:autoSpaceDE w:val="0"/>
              <w:autoSpaceDN w:val="0"/>
              <w:adjustRightInd w:val="0"/>
              <w:snapToGrid w:val="0"/>
              <w:spacing w:beforeAutospacing="1" w:after="0" w:afterAutospacing="1" w:line="240" w:lineRule="auto"/>
              <w:ind w:right="74"/>
              <w:jc w:val="both"/>
              <w:rPr>
                <w:rFonts w:ascii="Times New Roman" w:eastAsia="Times New Roman" w:hAnsi="Times New Roman" w:cs="Times New Roman"/>
                <w:sz w:val="24"/>
                <w:szCs w:val="24"/>
                <w:lang w:eastAsia="ar-SA"/>
              </w:rPr>
            </w:pPr>
            <w:r w:rsidRPr="00FC4ADA">
              <w:rPr>
                <w:rFonts w:ascii="Times New Roman" w:eastAsia="Times New Roman" w:hAnsi="Times New Roman" w:cs="Times New Roman"/>
                <w:sz w:val="24"/>
                <w:szCs w:val="24"/>
                <w:lang w:eastAsia="ar-SA"/>
              </w:rPr>
              <w:t>Проведение исследований по проблеме выявления и обучения талантливых детей.</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63B64">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63B64">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63B64">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63B64">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63B64">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063B64">
              <w:t>0</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5</w:t>
            </w:r>
          </w:p>
        </w:tc>
        <w:tc>
          <w:tcPr>
            <w:tcW w:w="3629" w:type="dxa"/>
          </w:tcPr>
          <w:p w:rsidR="007D6B73" w:rsidRPr="00FC4ADA" w:rsidRDefault="007D6B73" w:rsidP="007D6B73">
            <w:pPr>
              <w:widowControl w:val="0"/>
              <w:autoSpaceDE w:val="0"/>
              <w:autoSpaceDN w:val="0"/>
              <w:adjustRightInd w:val="0"/>
              <w:snapToGrid w:val="0"/>
              <w:spacing w:beforeAutospacing="1" w:after="0" w:afterAutospacing="1" w:line="240" w:lineRule="auto"/>
              <w:ind w:right="74"/>
              <w:jc w:val="both"/>
              <w:rPr>
                <w:rFonts w:ascii="Times New Roman" w:eastAsia="Times New Roman" w:hAnsi="Times New Roman" w:cs="Times New Roman"/>
                <w:sz w:val="24"/>
                <w:szCs w:val="24"/>
                <w:lang w:eastAsia="ar-SA"/>
              </w:rPr>
            </w:pPr>
            <w:r w:rsidRPr="00FC4ADA">
              <w:rPr>
                <w:rFonts w:ascii="Times New Roman" w:eastAsia="Times New Roman" w:hAnsi="Times New Roman" w:cs="Times New Roman"/>
                <w:sz w:val="24"/>
                <w:szCs w:val="24"/>
                <w:lang w:eastAsia="ar-SA"/>
              </w:rPr>
              <w:t>Участие в краевой целевой программе "Одаренные дети".</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133316">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133316">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133316">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133316">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133316">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133316">
              <w:t>0</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p>
        </w:tc>
        <w:tc>
          <w:tcPr>
            <w:tcW w:w="3629"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ar-SA"/>
              </w:rPr>
              <w:t xml:space="preserve">Составление циклограммы школ победителей, лауреатов олимпиад по предметам. Организация и проведение </w:t>
            </w:r>
            <w:r w:rsidRPr="00FC4ADA">
              <w:rPr>
                <w:rFonts w:ascii="Times New Roman" w:eastAsia="Times New Roman" w:hAnsi="Times New Roman" w:cs="Times New Roman"/>
                <w:sz w:val="24"/>
                <w:szCs w:val="24"/>
                <w:lang w:eastAsia="ar-SA"/>
              </w:rPr>
              <w:lastRenderedPageBreak/>
              <w:t>районных предметных олимпиад.</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lastRenderedPageBreak/>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456E43">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456E43">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456E43">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456E43">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456E43">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456E43">
              <w:t>0</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7</w:t>
            </w:r>
          </w:p>
        </w:tc>
        <w:tc>
          <w:tcPr>
            <w:tcW w:w="3629"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ar-SA"/>
              </w:rPr>
              <w:t>Контроль состояния работы с талантливыми детьми в районе.</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40D8B">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40D8B">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40D8B">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40D8B">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40D8B">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40D8B">
              <w:t>0</w:t>
            </w:r>
          </w:p>
        </w:tc>
      </w:tr>
      <w:tr w:rsidR="003374D7" w:rsidRPr="00FC4ADA" w:rsidTr="003374D7">
        <w:tc>
          <w:tcPr>
            <w:tcW w:w="15984" w:type="dxa"/>
            <w:gridSpan w:val="9"/>
          </w:tcPr>
          <w:p w:rsidR="003374D7" w:rsidRPr="00FC4ADA" w:rsidRDefault="003374D7" w:rsidP="003374D7">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lang w:eastAsia="ar-SA"/>
              </w:rPr>
            </w:pPr>
            <w:r w:rsidRPr="00FC4ADA">
              <w:rPr>
                <w:rFonts w:ascii="Times New Roman" w:eastAsia="Times New Roman" w:hAnsi="Times New Roman" w:cs="Times New Roman"/>
                <w:b/>
                <w:sz w:val="24"/>
                <w:szCs w:val="24"/>
                <w:lang w:eastAsia="ar-SA"/>
              </w:rPr>
              <w:t>4.  ИНФОРМАЦИОННО-ИЗДАТЕЛЬСКАЯ ДЕЯТЕЛЬНОСТЬ</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8</w:t>
            </w:r>
          </w:p>
        </w:tc>
        <w:tc>
          <w:tcPr>
            <w:tcW w:w="3629"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ar-SA"/>
              </w:rPr>
              <w:t>Банк данных на талантливых детей (общая и специальная одаренность), победителей олимпиад, конкурсов, смотров.</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74C2F">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74C2F">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74C2F">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74C2F">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74C2F">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274C2F">
              <w:t>0</w:t>
            </w:r>
          </w:p>
        </w:tc>
      </w:tr>
      <w:tr w:rsidR="007D6B73" w:rsidRPr="00FC4ADA"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9</w:t>
            </w:r>
          </w:p>
        </w:tc>
        <w:tc>
          <w:tcPr>
            <w:tcW w:w="3629"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ar-SA"/>
              </w:rPr>
              <w:t>Проведение анализа достижений и недостатков работы с талантливыми детьми с целью корректировки программы.</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w:t>
            </w: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C32AB7">
              <w:t>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C32AB7">
              <w:t>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C32AB7">
              <w:t>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C32AB7">
              <w:t>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C32AB7">
              <w:t>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r w:rsidRPr="00C32AB7">
              <w:t>0</w:t>
            </w:r>
          </w:p>
        </w:tc>
      </w:tr>
      <w:tr w:rsidR="003374D7" w:rsidRPr="00FC4ADA" w:rsidTr="003374D7">
        <w:tc>
          <w:tcPr>
            <w:tcW w:w="15984" w:type="dxa"/>
            <w:gridSpan w:val="9"/>
          </w:tcPr>
          <w:p w:rsidR="003374D7" w:rsidRPr="00FC4ADA" w:rsidRDefault="003374D7" w:rsidP="003374D7">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lang w:eastAsia="ar-SA"/>
              </w:rPr>
            </w:pPr>
            <w:r w:rsidRPr="00FC4ADA">
              <w:rPr>
                <w:rFonts w:ascii="Times New Roman" w:eastAsia="Times New Roman" w:hAnsi="Times New Roman" w:cs="Times New Roman"/>
                <w:b/>
                <w:sz w:val="24"/>
                <w:szCs w:val="24"/>
                <w:lang w:eastAsia="ar-SA"/>
              </w:rPr>
              <w:t>5. МЕРОПРИЯТИЯ ПО РАБОТЕ С ТАЛАНТЛИВЫМИ ДЕТЬМИ</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left="-142"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p>
        </w:tc>
        <w:tc>
          <w:tcPr>
            <w:tcW w:w="3629"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Участие в краевом этапе Всероссийской олимпиады школьников по общеобразовательным предметам </w:t>
            </w:r>
            <w:r w:rsidRPr="00FC4ADA">
              <w:rPr>
                <w:rFonts w:ascii="Times New Roman" w:eastAsia="Times New Roman" w:hAnsi="Times New Roman" w:cs="Times New Roman"/>
                <w:i/>
                <w:sz w:val="24"/>
                <w:szCs w:val="24"/>
                <w:lang w:eastAsia="ru-RU"/>
              </w:rPr>
              <w:t>в т.ч. проезд детей (поезд до г. Читы), проживание</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Управление образования Муниципальные образовательные учреждения</w:t>
            </w:r>
          </w:p>
        </w:tc>
        <w:tc>
          <w:tcPr>
            <w:tcW w:w="1701" w:type="dxa"/>
          </w:tcPr>
          <w:p w:rsidR="003374D7" w:rsidRPr="00FC4ADA" w:rsidRDefault="00CB189E"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w:t>
            </w:r>
            <w:r w:rsidR="007D6B73">
              <w:rPr>
                <w:rFonts w:ascii="Times New Roman" w:eastAsia="Times New Roman" w:hAnsi="Times New Roman" w:cs="Times New Roman"/>
                <w:b/>
                <w:sz w:val="24"/>
                <w:szCs w:val="24"/>
                <w:lang w:eastAsia="ru-RU"/>
              </w:rPr>
              <w:t xml:space="preserve"> 000</w:t>
            </w:r>
          </w:p>
        </w:tc>
        <w:tc>
          <w:tcPr>
            <w:tcW w:w="1417" w:type="dxa"/>
          </w:tcPr>
          <w:p w:rsidR="003374D7" w:rsidRPr="00FC4ADA" w:rsidRDefault="007D6B73"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w:t>
            </w:r>
          </w:p>
        </w:tc>
        <w:tc>
          <w:tcPr>
            <w:tcW w:w="1560" w:type="dxa"/>
            <w:tcBorders>
              <w:right w:val="single" w:sz="4" w:space="0" w:color="auto"/>
            </w:tcBorders>
          </w:tcPr>
          <w:p w:rsidR="003374D7" w:rsidRPr="00FC4ADA" w:rsidRDefault="00471BDE"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D6B73">
              <w:rPr>
                <w:rFonts w:ascii="Times New Roman" w:eastAsia="Times New Roman" w:hAnsi="Times New Roman" w:cs="Times New Roman"/>
                <w:sz w:val="24"/>
                <w:szCs w:val="24"/>
                <w:lang w:eastAsia="ru-RU"/>
              </w:rPr>
              <w:t>5 000</w:t>
            </w:r>
          </w:p>
        </w:tc>
        <w:tc>
          <w:tcPr>
            <w:tcW w:w="1559" w:type="dxa"/>
            <w:tcBorders>
              <w:left w:val="single" w:sz="4" w:space="0" w:color="auto"/>
              <w:right w:val="single" w:sz="4" w:space="0" w:color="auto"/>
            </w:tcBorders>
          </w:tcPr>
          <w:p w:rsidR="003374D7" w:rsidRPr="00FC4ADA" w:rsidRDefault="007D6B73"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w:t>
            </w:r>
          </w:p>
        </w:tc>
        <w:tc>
          <w:tcPr>
            <w:tcW w:w="1701" w:type="dxa"/>
            <w:tcBorders>
              <w:left w:val="single" w:sz="4" w:space="0" w:color="auto"/>
            </w:tcBorders>
          </w:tcPr>
          <w:p w:rsidR="003374D7" w:rsidRPr="00FC4ADA" w:rsidRDefault="007D6B73"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w:t>
            </w:r>
          </w:p>
        </w:tc>
        <w:tc>
          <w:tcPr>
            <w:tcW w:w="1417" w:type="dxa"/>
            <w:tcBorders>
              <w:left w:val="single" w:sz="4" w:space="0" w:color="auto"/>
            </w:tcBorders>
          </w:tcPr>
          <w:p w:rsidR="003374D7" w:rsidRPr="00FC4ADA" w:rsidRDefault="007D6B73"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11.</w:t>
            </w:r>
          </w:p>
        </w:tc>
        <w:tc>
          <w:tcPr>
            <w:tcW w:w="3629"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Участие в краевой научно-практической конференции «Декабристы и Сибирь»</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в т.ч. проезд детей (поезд до г.Читы), суточные (3 ребенка)</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606239"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417" w:type="dxa"/>
          </w:tcPr>
          <w:p w:rsidR="003374D7" w:rsidRPr="00FC4ADA" w:rsidRDefault="00606239"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right w:val="single" w:sz="4" w:space="0" w:color="auto"/>
            </w:tcBorders>
          </w:tcPr>
          <w:p w:rsidR="003374D7" w:rsidRPr="00FC4ADA" w:rsidRDefault="00606239"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left w:val="single" w:sz="4" w:space="0" w:color="auto"/>
              <w:right w:val="single" w:sz="4" w:space="0" w:color="auto"/>
            </w:tcBorders>
          </w:tcPr>
          <w:p w:rsidR="003374D7" w:rsidRPr="00FC4ADA" w:rsidRDefault="00606239"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left w:val="single" w:sz="4" w:space="0" w:color="auto"/>
            </w:tcBorders>
          </w:tcPr>
          <w:p w:rsidR="003374D7" w:rsidRPr="00FC4ADA" w:rsidRDefault="00606239"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tcBorders>
              <w:left w:val="single" w:sz="4" w:space="0" w:color="auto"/>
            </w:tcBorders>
          </w:tcPr>
          <w:p w:rsidR="003374D7" w:rsidRPr="00FC4ADA" w:rsidRDefault="00606239"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374D7" w:rsidRPr="00FC4ADA" w:rsidTr="003374D7">
        <w:trPr>
          <w:trHeight w:val="70"/>
        </w:trPr>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12.</w:t>
            </w:r>
          </w:p>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tc>
        <w:tc>
          <w:tcPr>
            <w:tcW w:w="3629" w:type="dxa"/>
          </w:tcPr>
          <w:p w:rsidR="003374D7" w:rsidRPr="00FC4ADA" w:rsidRDefault="003374D7" w:rsidP="003374D7">
            <w:pPr>
              <w:spacing w:beforeAutospacing="1" w:after="0" w:afterAutospacing="1" w:line="240" w:lineRule="auto"/>
              <w:ind w:left="20"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муниципального фестиваля «Созвездие талантов» (3 этапа)</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в т.ч. призы, канцелярия, грамоты, оформление зала</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Муниципальные образовательные </w:t>
            </w:r>
            <w:r w:rsidRPr="00FC4ADA">
              <w:rPr>
                <w:rFonts w:ascii="Times New Roman" w:eastAsia="Times New Roman" w:hAnsi="Times New Roman" w:cs="Times New Roman"/>
                <w:sz w:val="24"/>
                <w:szCs w:val="24"/>
                <w:lang w:eastAsia="ru-RU"/>
              </w:rPr>
              <w:lastRenderedPageBreak/>
              <w:t>учреждения</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 ДО районный Дом детского творчества</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lastRenderedPageBreak/>
              <w:t>250 000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50</w:t>
            </w:r>
            <w:r w:rsidR="00471BD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50</w:t>
            </w:r>
            <w:r w:rsidR="00471BD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50</w:t>
            </w:r>
            <w:r w:rsidR="00471BD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50</w:t>
            </w:r>
            <w:r w:rsidR="00471BD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50</w:t>
            </w:r>
            <w:r w:rsidR="00471BD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13.</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Участие в краевом фестивале детских команд КВН</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 xml:space="preserve">в т.ч. проезд детей (12 чел.) (поезд до г.Читы), </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100 000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14.</w:t>
            </w:r>
          </w:p>
        </w:tc>
        <w:tc>
          <w:tcPr>
            <w:tcW w:w="3629" w:type="dxa"/>
          </w:tcPr>
          <w:p w:rsidR="003374D7" w:rsidRPr="00FC4ADA" w:rsidRDefault="003374D7" w:rsidP="003374D7">
            <w:pPr>
              <w:spacing w:beforeAutospacing="1" w:after="0" w:afterAutospacing="1" w:line="240" w:lineRule="auto"/>
              <w:ind w:left="20"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ученических научно-практических конференций</w:t>
            </w:r>
          </w:p>
          <w:p w:rsidR="003374D7" w:rsidRPr="00FC4ADA" w:rsidRDefault="003374D7" w:rsidP="003374D7">
            <w:pPr>
              <w:spacing w:beforeAutospacing="1" w:after="0" w:afterAutospacing="1" w:line="240" w:lineRule="auto"/>
              <w:ind w:left="20" w:right="74"/>
              <w:jc w:val="both"/>
              <w:rPr>
                <w:rFonts w:ascii="Times New Roman" w:eastAsia="Times New Roman" w:hAnsi="Times New Roman" w:cs="Times New Roman"/>
                <w:i/>
                <w:sz w:val="24"/>
                <w:szCs w:val="24"/>
                <w:lang w:eastAsia="ru-RU"/>
              </w:rPr>
            </w:pPr>
            <w:r w:rsidRPr="00FC4ADA">
              <w:rPr>
                <w:rFonts w:ascii="Times New Roman" w:eastAsia="Times New Roman" w:hAnsi="Times New Roman" w:cs="Times New Roman"/>
                <w:i/>
                <w:sz w:val="24"/>
                <w:szCs w:val="24"/>
                <w:lang w:eastAsia="ru-RU"/>
              </w:rPr>
              <w:t>в т.ч. денежные премии, канцелярия, грамоты</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left="-28" w:right="74" w:firstLine="62"/>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50</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муниципального этапа творческого конкурса «Рыцари дорожной безопасности»</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в т.ч. грамоты, канцелярия</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10 000</w:t>
            </w:r>
          </w:p>
          <w:p w:rsidR="003374D7" w:rsidRPr="00FC4ADA" w:rsidRDefault="003374D7" w:rsidP="003374D7">
            <w:pPr>
              <w:widowControl w:val="0"/>
              <w:autoSpaceDE w:val="0"/>
              <w:autoSpaceDN w:val="0"/>
              <w:adjustRightInd w:val="0"/>
              <w:spacing w:beforeAutospacing="1" w:after="0" w:afterAutospacing="1" w:line="240" w:lineRule="auto"/>
              <w:ind w:left="-28" w:right="74" w:firstLine="709"/>
              <w:jc w:val="both"/>
              <w:rPr>
                <w:rFonts w:ascii="Times New Roman" w:eastAsia="Times New Roman" w:hAnsi="Times New Roman" w:cs="Times New Roman"/>
                <w:b/>
                <w:sz w:val="24"/>
                <w:szCs w:val="24"/>
                <w:lang w:eastAsia="ru-RU"/>
              </w:rPr>
            </w:pP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16.</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муниципального этапа конкурса чтецов «Живая классика»</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в т.ч. призы, грамоты, канцелярия</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30</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17.</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Участие в краевом конкурсе чтецов «Живая классика»</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lastRenderedPageBreak/>
              <w:t>в т.ч. проезд детей(3 чел.) (до г.Читы), суточные</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lastRenderedPageBreak/>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Муниципальные </w:t>
            </w:r>
            <w:r w:rsidRPr="00FC4ADA">
              <w:rPr>
                <w:rFonts w:ascii="Times New Roman" w:eastAsia="Times New Roman" w:hAnsi="Times New Roman" w:cs="Times New Roman"/>
                <w:sz w:val="24"/>
                <w:szCs w:val="24"/>
                <w:lang w:eastAsia="ru-RU"/>
              </w:rPr>
              <w:lastRenderedPageBreak/>
              <w:t>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lastRenderedPageBreak/>
              <w:t>30</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18</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муниципальных соревнований юных велосипедистов «Безопасное колесо»</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i/>
                <w:sz w:val="24"/>
                <w:szCs w:val="24"/>
                <w:lang w:eastAsia="ru-RU"/>
              </w:rPr>
            </w:pPr>
            <w:r w:rsidRPr="00FC4ADA">
              <w:rPr>
                <w:rFonts w:ascii="Times New Roman" w:eastAsia="Times New Roman" w:hAnsi="Times New Roman" w:cs="Times New Roman"/>
                <w:i/>
                <w:sz w:val="24"/>
                <w:szCs w:val="24"/>
                <w:lang w:eastAsia="ru-RU"/>
              </w:rPr>
              <w:t xml:space="preserve">в т.ч.: призы, канцелярия, грамоты, оформление зала </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p w:rsidR="003374D7" w:rsidRPr="00FC4ADA" w:rsidRDefault="003374D7" w:rsidP="003374D7">
            <w:pPr>
              <w:widowControl w:val="0"/>
              <w:autoSpaceDE w:val="0"/>
              <w:autoSpaceDN w:val="0"/>
              <w:adjustRightInd w:val="0"/>
              <w:spacing w:beforeAutospacing="1" w:after="0" w:afterAutospacing="1" w:line="240" w:lineRule="auto"/>
              <w:ind w:right="74" w:firstLine="91"/>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 ДО районный Дом детского творчества</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left="-28" w:right="74" w:firstLine="709"/>
              <w:jc w:val="both"/>
              <w:rPr>
                <w:rFonts w:ascii="Times New Roman" w:eastAsia="Times New Roman" w:hAnsi="Times New Roman" w:cs="Times New Roman"/>
                <w:b/>
                <w:sz w:val="24"/>
                <w:szCs w:val="24"/>
                <w:lang w:eastAsia="ru-RU"/>
              </w:rPr>
            </w:pP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35</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firstLine="709"/>
              <w:jc w:val="both"/>
              <w:rPr>
                <w:rFonts w:ascii="Times New Roman" w:eastAsia="Times New Roman" w:hAnsi="Times New Roman" w:cs="Times New Roman"/>
                <w:sz w:val="24"/>
                <w:szCs w:val="24"/>
                <w:lang w:eastAsia="ru-RU"/>
              </w:rPr>
            </w:pPr>
          </w:p>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7</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7</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7</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7</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7</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rPr>
          <w:trHeight w:val="413"/>
        </w:trPr>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19</w:t>
            </w:r>
          </w:p>
        </w:tc>
        <w:tc>
          <w:tcPr>
            <w:tcW w:w="3629" w:type="dxa"/>
          </w:tcPr>
          <w:p w:rsidR="003374D7" w:rsidRPr="00FC4ADA" w:rsidRDefault="003374D7" w:rsidP="003374D7">
            <w:pPr>
              <w:spacing w:beforeAutospacing="1" w:after="0" w:afterAutospacing="1" w:line="240" w:lineRule="auto"/>
              <w:ind w:right="74" w:firstLine="3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Межпредметная олимпиада для учащихся начальной школы</w:t>
            </w:r>
          </w:p>
          <w:p w:rsidR="003374D7" w:rsidRPr="00FC4ADA" w:rsidRDefault="003374D7" w:rsidP="003374D7">
            <w:pPr>
              <w:spacing w:beforeAutospacing="1" w:after="0" w:afterAutospacing="1" w:line="240" w:lineRule="auto"/>
              <w:ind w:right="74" w:firstLine="3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в т.ч.: призы, канцелярия, грамоты</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20</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Участие в краевых соревнованиях  юных велосипедистов «Безопасное колесо»</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i/>
                <w:sz w:val="24"/>
                <w:szCs w:val="24"/>
                <w:lang w:eastAsia="ru-RU"/>
              </w:rPr>
            </w:pPr>
            <w:r w:rsidRPr="00FC4ADA">
              <w:rPr>
                <w:rFonts w:ascii="Times New Roman" w:eastAsia="Times New Roman" w:hAnsi="Times New Roman" w:cs="Times New Roman"/>
                <w:i/>
                <w:sz w:val="24"/>
                <w:szCs w:val="24"/>
                <w:lang w:eastAsia="ru-RU"/>
              </w:rPr>
              <w:t>в т.ч. проезд детей (до г.Читы), проживание, суточные</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75</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21</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Проведение  елки Главы </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i/>
                <w:sz w:val="24"/>
                <w:szCs w:val="24"/>
                <w:lang w:eastAsia="ru-RU"/>
              </w:rPr>
            </w:pPr>
            <w:r w:rsidRPr="00FC4ADA">
              <w:rPr>
                <w:rFonts w:ascii="Times New Roman" w:eastAsia="Times New Roman" w:hAnsi="Times New Roman" w:cs="Times New Roman"/>
                <w:i/>
                <w:sz w:val="24"/>
                <w:szCs w:val="24"/>
                <w:lang w:eastAsia="ru-RU"/>
              </w:rPr>
              <w:t>в т.ч. подарки, мешок Деда Мороза</w:t>
            </w:r>
          </w:p>
          <w:p w:rsidR="003374D7" w:rsidRPr="00FC4ADA" w:rsidRDefault="003374D7" w:rsidP="003374D7">
            <w:pPr>
              <w:spacing w:beforeAutospacing="1" w:after="0" w:afterAutospacing="1" w:line="240" w:lineRule="auto"/>
              <w:ind w:right="74" w:firstLine="709"/>
              <w:jc w:val="both"/>
              <w:rPr>
                <w:rFonts w:ascii="Times New Roman" w:eastAsia="Times New Roman" w:hAnsi="Times New Roman" w:cs="Times New Roman"/>
                <w:color w:val="FF0000"/>
                <w:sz w:val="24"/>
                <w:szCs w:val="24"/>
                <w:lang w:eastAsia="ru-RU"/>
              </w:rPr>
            </w:pP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Отдел культуры и спорта</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Муниципальные образовательные </w:t>
            </w:r>
            <w:r w:rsidRPr="00FC4ADA">
              <w:rPr>
                <w:rFonts w:ascii="Times New Roman" w:eastAsia="Times New Roman" w:hAnsi="Times New Roman" w:cs="Times New Roman"/>
                <w:sz w:val="24"/>
                <w:szCs w:val="24"/>
                <w:lang w:eastAsia="ru-RU"/>
              </w:rPr>
              <w:lastRenderedPageBreak/>
              <w:t>учреждения</w:t>
            </w:r>
          </w:p>
        </w:tc>
        <w:tc>
          <w:tcPr>
            <w:tcW w:w="9355" w:type="dxa"/>
            <w:gridSpan w:val="6"/>
          </w:tcPr>
          <w:p w:rsidR="003374D7" w:rsidRPr="00FC4ADA" w:rsidRDefault="003374D7" w:rsidP="003374D7">
            <w:pPr>
              <w:widowControl w:val="0"/>
              <w:autoSpaceDE w:val="0"/>
              <w:autoSpaceDN w:val="0"/>
              <w:adjustRightInd w:val="0"/>
              <w:spacing w:beforeAutospacing="1" w:after="0" w:afterAutospacing="1" w:line="240" w:lineRule="auto"/>
              <w:ind w:left="-28" w:right="74" w:firstLine="709"/>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lastRenderedPageBreak/>
              <w:t>В пределах финансирования на текущий год</w:t>
            </w:r>
          </w:p>
        </w:tc>
      </w:tr>
      <w:tr w:rsidR="003374D7" w:rsidRPr="00FC4ADA" w:rsidTr="003374D7">
        <w:trPr>
          <w:trHeight w:val="838"/>
        </w:trPr>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22</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муниципального туристического и экологического слета</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i/>
                <w:sz w:val="24"/>
                <w:szCs w:val="24"/>
                <w:lang w:eastAsia="ru-RU"/>
              </w:rPr>
            </w:pPr>
            <w:r w:rsidRPr="00FC4ADA">
              <w:rPr>
                <w:rFonts w:ascii="Times New Roman" w:eastAsia="Times New Roman" w:hAnsi="Times New Roman" w:cs="Times New Roman"/>
                <w:i/>
                <w:sz w:val="24"/>
                <w:szCs w:val="24"/>
                <w:lang w:eastAsia="ru-RU"/>
              </w:rPr>
              <w:t>в т.ч. призы, грамоты, приобретение оборудования, канцелярия</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 ДО районный Дом детского творчества</w:t>
            </w:r>
          </w:p>
          <w:p w:rsidR="003374D7" w:rsidRPr="00FC4ADA" w:rsidRDefault="003374D7" w:rsidP="003374D7">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left="-28" w:right="74"/>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125</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rPr>
          <w:trHeight w:val="2267"/>
        </w:trPr>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23</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Участие в краевом слете экологов</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i/>
                <w:sz w:val="24"/>
                <w:szCs w:val="24"/>
                <w:lang w:eastAsia="ru-RU"/>
              </w:rPr>
            </w:pPr>
            <w:r w:rsidRPr="00FC4ADA">
              <w:rPr>
                <w:rFonts w:ascii="Times New Roman" w:eastAsia="Times New Roman" w:hAnsi="Times New Roman" w:cs="Times New Roman"/>
                <w:i/>
                <w:sz w:val="24"/>
                <w:szCs w:val="24"/>
                <w:lang w:eastAsia="ru-RU"/>
              </w:rPr>
              <w:t>в  т.ч. орг. взнос, проезд 8 чел. 3суток</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78</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600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600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600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600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15</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600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24</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муниципального этапа заочной олимпиады школьников «</w:t>
            </w:r>
            <w:proofErr w:type="spellStart"/>
            <w:r w:rsidRPr="00FC4ADA">
              <w:rPr>
                <w:rFonts w:ascii="Times New Roman" w:eastAsia="Times New Roman" w:hAnsi="Times New Roman" w:cs="Times New Roman"/>
                <w:sz w:val="24"/>
                <w:szCs w:val="24"/>
                <w:lang w:eastAsia="ru-RU"/>
              </w:rPr>
              <w:t>Неболит</w:t>
            </w:r>
            <w:proofErr w:type="spellEnd"/>
            <w:r w:rsidRPr="00FC4ADA">
              <w:rPr>
                <w:rFonts w:ascii="Times New Roman" w:eastAsia="Times New Roman" w:hAnsi="Times New Roman" w:cs="Times New Roman"/>
                <w:sz w:val="24"/>
                <w:szCs w:val="24"/>
                <w:lang w:eastAsia="ru-RU"/>
              </w:rPr>
              <w:t>»</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в т.ч. призы, грамоты, канцелярия</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15</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CB189E"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3374D7"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3</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3</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3</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3</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25</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Проведение районного </w:t>
            </w:r>
            <w:proofErr w:type="gramStart"/>
            <w:r w:rsidRPr="00FC4ADA">
              <w:rPr>
                <w:rFonts w:ascii="Times New Roman" w:eastAsia="Times New Roman" w:hAnsi="Times New Roman" w:cs="Times New Roman"/>
                <w:sz w:val="24"/>
                <w:szCs w:val="24"/>
                <w:lang w:eastAsia="ru-RU"/>
              </w:rPr>
              <w:t>кино-фестиваля</w:t>
            </w:r>
            <w:proofErr w:type="gramEnd"/>
            <w:r w:rsidRPr="00FC4ADA">
              <w:rPr>
                <w:rFonts w:ascii="Times New Roman" w:eastAsia="Times New Roman" w:hAnsi="Times New Roman" w:cs="Times New Roman"/>
                <w:sz w:val="24"/>
                <w:szCs w:val="24"/>
                <w:lang w:eastAsia="ru-RU"/>
              </w:rPr>
              <w:t xml:space="preserve"> «Золотой кадр»</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в т.ч. призы, грамоты, канцелярия, оформление зала</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50</w:t>
            </w:r>
            <w:r w:rsidR="00CB189E">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000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10</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000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lastRenderedPageBreak/>
              <w:t>26</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Участие в международном фестивали детско-юношеского творчества «</w:t>
            </w:r>
            <w:proofErr w:type="spellStart"/>
            <w:r w:rsidRPr="00FC4ADA">
              <w:rPr>
                <w:rFonts w:ascii="Times New Roman" w:eastAsia="Times New Roman" w:hAnsi="Times New Roman" w:cs="Times New Roman"/>
                <w:sz w:val="24"/>
                <w:szCs w:val="24"/>
                <w:lang w:eastAsia="ru-RU"/>
              </w:rPr>
              <w:t>Гуранёнок</w:t>
            </w:r>
            <w:proofErr w:type="spellEnd"/>
            <w:r w:rsidRPr="00FC4ADA">
              <w:rPr>
                <w:rFonts w:ascii="Times New Roman" w:eastAsia="Times New Roman" w:hAnsi="Times New Roman" w:cs="Times New Roman"/>
                <w:sz w:val="24"/>
                <w:szCs w:val="24"/>
                <w:lang w:eastAsia="ru-RU"/>
              </w:rPr>
              <w:t xml:space="preserve">». </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i/>
                <w:sz w:val="24"/>
                <w:szCs w:val="24"/>
                <w:lang w:eastAsia="ru-RU"/>
              </w:rPr>
              <w:t xml:space="preserve">в   т.ч. проезд детей (до </w:t>
            </w:r>
            <w:r w:rsidR="00FC4ADA" w:rsidRPr="00FC4ADA">
              <w:rPr>
                <w:rFonts w:ascii="Times New Roman" w:eastAsia="Times New Roman" w:hAnsi="Times New Roman" w:cs="Times New Roman"/>
                <w:i/>
                <w:sz w:val="24"/>
                <w:szCs w:val="24"/>
                <w:lang w:eastAsia="ru-RU"/>
              </w:rPr>
              <w:t>г. Читы</w:t>
            </w:r>
            <w:r w:rsidRPr="00FC4ADA">
              <w:rPr>
                <w:rFonts w:ascii="Times New Roman" w:eastAsia="Times New Roman" w:hAnsi="Times New Roman" w:cs="Times New Roman"/>
                <w:i/>
                <w:sz w:val="24"/>
                <w:szCs w:val="24"/>
                <w:lang w:eastAsia="ru-RU"/>
              </w:rPr>
              <w:t>),   35чел. 3суток</w:t>
            </w: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 ДО районный Дом детского творчества</w:t>
            </w:r>
          </w:p>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341 250</w:t>
            </w: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68</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250</w:t>
            </w: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68</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250</w:t>
            </w: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68</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250</w:t>
            </w: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68</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250</w:t>
            </w: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68</w:t>
            </w:r>
            <w:r w:rsidR="00CB189E">
              <w:rPr>
                <w:rFonts w:ascii="Times New Roman" w:eastAsia="Times New Roman" w:hAnsi="Times New Roman" w:cs="Times New Roman"/>
                <w:sz w:val="24"/>
                <w:szCs w:val="24"/>
                <w:lang w:eastAsia="ru-RU"/>
              </w:rPr>
              <w:t xml:space="preserve"> </w:t>
            </w:r>
            <w:r w:rsidRPr="00FC4ADA">
              <w:rPr>
                <w:rFonts w:ascii="Times New Roman" w:eastAsia="Times New Roman" w:hAnsi="Times New Roman" w:cs="Times New Roman"/>
                <w:sz w:val="24"/>
                <w:szCs w:val="24"/>
                <w:lang w:eastAsia="ru-RU"/>
              </w:rPr>
              <w:t>250</w:t>
            </w:r>
          </w:p>
        </w:tc>
      </w:tr>
      <w:tr w:rsidR="003374D7" w:rsidRPr="00FC4ADA" w:rsidTr="003374D7">
        <w:tc>
          <w:tcPr>
            <w:tcW w:w="67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27</w:t>
            </w:r>
          </w:p>
        </w:tc>
        <w:tc>
          <w:tcPr>
            <w:tcW w:w="3629" w:type="dxa"/>
          </w:tcPr>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Проведение 2 (муниципального) этапа Всероссийской олимпиады школьников по общеобразовательным предметам</w:t>
            </w:r>
          </w:p>
          <w:p w:rsidR="003374D7" w:rsidRPr="00FC4ADA" w:rsidRDefault="003374D7" w:rsidP="003374D7">
            <w:pPr>
              <w:spacing w:beforeAutospacing="1" w:after="0" w:afterAutospacing="1" w:line="240" w:lineRule="auto"/>
              <w:ind w:right="74"/>
              <w:jc w:val="both"/>
              <w:rPr>
                <w:rFonts w:ascii="Times New Roman" w:eastAsia="Times New Roman" w:hAnsi="Times New Roman" w:cs="Times New Roman"/>
                <w:i/>
                <w:sz w:val="24"/>
                <w:szCs w:val="24"/>
                <w:lang w:eastAsia="ru-RU"/>
              </w:rPr>
            </w:pPr>
            <w:r w:rsidRPr="00FC4ADA">
              <w:rPr>
                <w:rFonts w:ascii="Times New Roman" w:eastAsia="Times New Roman" w:hAnsi="Times New Roman" w:cs="Times New Roman"/>
                <w:i/>
                <w:sz w:val="24"/>
                <w:szCs w:val="24"/>
                <w:lang w:eastAsia="ru-RU"/>
              </w:rPr>
              <w:t>в т.ч. канцелярия, грамоты</w:t>
            </w:r>
          </w:p>
          <w:p w:rsidR="003374D7" w:rsidRPr="00FC4ADA" w:rsidRDefault="003374D7" w:rsidP="003374D7">
            <w:pPr>
              <w:spacing w:beforeAutospacing="1" w:after="0" w:afterAutospacing="1" w:line="240" w:lineRule="auto"/>
              <w:ind w:left="20" w:right="74" w:firstLine="709"/>
              <w:jc w:val="both"/>
              <w:rPr>
                <w:rFonts w:ascii="Times New Roman" w:eastAsia="Times New Roman" w:hAnsi="Times New Roman" w:cs="Times New Roman"/>
                <w:sz w:val="24"/>
                <w:szCs w:val="24"/>
                <w:lang w:eastAsia="ru-RU"/>
              </w:rPr>
            </w:pPr>
          </w:p>
        </w:tc>
        <w:tc>
          <w:tcPr>
            <w:tcW w:w="2325"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 xml:space="preserve">Управление образования </w:t>
            </w:r>
          </w:p>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FC4ADA">
              <w:rPr>
                <w:rFonts w:ascii="Times New Roman" w:eastAsia="Times New Roman" w:hAnsi="Times New Roman" w:cs="Times New Roman"/>
                <w:sz w:val="24"/>
                <w:szCs w:val="24"/>
                <w:lang w:eastAsia="ru-RU"/>
              </w:rPr>
              <w:t>Муниципальные образовательные учреждения</w:t>
            </w:r>
          </w:p>
        </w:tc>
        <w:tc>
          <w:tcPr>
            <w:tcW w:w="1701" w:type="dxa"/>
          </w:tcPr>
          <w:p w:rsidR="003374D7" w:rsidRPr="00FC4ADA" w:rsidRDefault="003374D7" w:rsidP="003374D7">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b/>
                <w:sz w:val="24"/>
                <w:szCs w:val="24"/>
                <w:lang w:eastAsia="ru-RU"/>
              </w:rPr>
            </w:pPr>
          </w:p>
        </w:tc>
        <w:tc>
          <w:tcPr>
            <w:tcW w:w="1417" w:type="dxa"/>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p>
        </w:tc>
        <w:tc>
          <w:tcPr>
            <w:tcW w:w="1560" w:type="dxa"/>
            <w:tcBorders>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p>
        </w:tc>
        <w:tc>
          <w:tcPr>
            <w:tcW w:w="1701"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p>
        </w:tc>
        <w:tc>
          <w:tcPr>
            <w:tcW w:w="1417" w:type="dxa"/>
            <w:tcBorders>
              <w:left w:val="single" w:sz="4" w:space="0" w:color="auto"/>
            </w:tcBorders>
          </w:tcPr>
          <w:p w:rsidR="003374D7" w:rsidRPr="00FC4ADA" w:rsidRDefault="003374D7" w:rsidP="003374D7">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p>
        </w:tc>
      </w:tr>
      <w:tr w:rsidR="007D6B73" w:rsidRPr="003374D7" w:rsidTr="003374D7">
        <w:tc>
          <w:tcPr>
            <w:tcW w:w="675" w:type="dxa"/>
          </w:tcPr>
          <w:p w:rsidR="007D6B73" w:rsidRPr="00FC4ADA" w:rsidRDefault="007D6B73" w:rsidP="007D6B73">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8"/>
                <w:szCs w:val="28"/>
                <w:lang w:eastAsia="ru-RU"/>
              </w:rPr>
            </w:pPr>
          </w:p>
        </w:tc>
        <w:tc>
          <w:tcPr>
            <w:tcW w:w="3629" w:type="dxa"/>
          </w:tcPr>
          <w:p w:rsidR="007D6B73" w:rsidRPr="00FC4ADA" w:rsidRDefault="007D6B73" w:rsidP="007D6B73">
            <w:pPr>
              <w:spacing w:beforeAutospacing="1" w:after="0" w:afterAutospacing="1" w:line="240" w:lineRule="auto"/>
              <w:ind w:right="74" w:firstLine="709"/>
              <w:jc w:val="both"/>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ИТОГО:</w:t>
            </w:r>
          </w:p>
        </w:tc>
        <w:tc>
          <w:tcPr>
            <w:tcW w:w="2325" w:type="dxa"/>
          </w:tcPr>
          <w:p w:rsidR="007D6B73" w:rsidRPr="00FC4ADA" w:rsidRDefault="007D6B73" w:rsidP="007D6B73">
            <w:pPr>
              <w:widowControl w:val="0"/>
              <w:autoSpaceDE w:val="0"/>
              <w:autoSpaceDN w:val="0"/>
              <w:adjustRightInd w:val="0"/>
              <w:spacing w:beforeAutospacing="1" w:after="0" w:afterAutospacing="1" w:line="240" w:lineRule="auto"/>
              <w:ind w:right="74" w:firstLine="91"/>
              <w:jc w:val="center"/>
              <w:rPr>
                <w:rFonts w:ascii="Times New Roman" w:eastAsia="Times New Roman" w:hAnsi="Times New Roman" w:cs="Times New Roman"/>
                <w:b/>
                <w:sz w:val="24"/>
                <w:szCs w:val="24"/>
                <w:lang w:eastAsia="ru-RU"/>
              </w:rPr>
            </w:pPr>
          </w:p>
        </w:tc>
        <w:tc>
          <w:tcPr>
            <w:tcW w:w="1701" w:type="dxa"/>
          </w:tcPr>
          <w:p w:rsidR="007D6B73" w:rsidRPr="00FC4ADA" w:rsidRDefault="007D6B73"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1</w:t>
            </w:r>
            <w:r w:rsidR="00CB189E">
              <w:rPr>
                <w:rFonts w:ascii="Times New Roman" w:eastAsia="Times New Roman" w:hAnsi="Times New Roman" w:cs="Times New Roman"/>
                <w:b/>
                <w:sz w:val="24"/>
                <w:szCs w:val="24"/>
                <w:lang w:eastAsia="ru-RU"/>
              </w:rPr>
              <w:t> 264</w:t>
            </w:r>
            <w:r>
              <w:rPr>
                <w:rFonts w:ascii="Times New Roman" w:eastAsia="Times New Roman" w:hAnsi="Times New Roman" w:cs="Times New Roman"/>
                <w:b/>
                <w:sz w:val="24"/>
                <w:szCs w:val="24"/>
                <w:lang w:eastAsia="ru-RU"/>
              </w:rPr>
              <w:t xml:space="preserve"> </w:t>
            </w:r>
            <w:r w:rsidRPr="00FC4ADA">
              <w:rPr>
                <w:rFonts w:ascii="Times New Roman" w:eastAsia="Times New Roman" w:hAnsi="Times New Roman" w:cs="Times New Roman"/>
                <w:b/>
                <w:sz w:val="24"/>
                <w:szCs w:val="24"/>
                <w:lang w:eastAsia="ru-RU"/>
              </w:rPr>
              <w:t>250,00</w:t>
            </w:r>
          </w:p>
        </w:tc>
        <w:tc>
          <w:tcPr>
            <w:tcW w:w="1417" w:type="dxa"/>
          </w:tcPr>
          <w:p w:rsidR="007D6B73" w:rsidRPr="00FC4ADA" w:rsidRDefault="007D6B73" w:rsidP="007D6B73">
            <w:pPr>
              <w:widowControl w:val="0"/>
              <w:autoSpaceDE w:val="0"/>
              <w:autoSpaceDN w:val="0"/>
              <w:adjustRightInd w:val="0"/>
              <w:spacing w:beforeAutospacing="1" w:after="0" w:afterAutospacing="1" w:line="240" w:lineRule="auto"/>
              <w:ind w:left="-28" w:right="74"/>
              <w:rPr>
                <w:rFonts w:ascii="Times New Roman" w:eastAsia="Times New Roman" w:hAnsi="Times New Roman" w:cs="Times New Roman"/>
                <w:b/>
                <w:sz w:val="24"/>
                <w:szCs w:val="24"/>
                <w:lang w:eastAsia="ru-RU"/>
              </w:rPr>
            </w:pPr>
            <w:r w:rsidRPr="00FC4ADA">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52</w:t>
            </w:r>
            <w:r w:rsidRPr="00FC4ADA">
              <w:rPr>
                <w:rFonts w:ascii="Times New Roman" w:eastAsia="Times New Roman" w:hAnsi="Times New Roman" w:cs="Times New Roman"/>
                <w:b/>
                <w:sz w:val="24"/>
                <w:szCs w:val="24"/>
                <w:lang w:eastAsia="ru-RU"/>
              </w:rPr>
              <w:t> 850,00</w:t>
            </w:r>
          </w:p>
        </w:tc>
        <w:tc>
          <w:tcPr>
            <w:tcW w:w="1560" w:type="dxa"/>
            <w:tcBorders>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375C32">
              <w:rPr>
                <w:rFonts w:ascii="Times New Roman" w:eastAsia="Times New Roman" w:hAnsi="Times New Roman" w:cs="Times New Roman"/>
                <w:b/>
                <w:sz w:val="24"/>
                <w:szCs w:val="24"/>
                <w:lang w:eastAsia="ru-RU"/>
              </w:rPr>
              <w:t>252 850,00</w:t>
            </w:r>
          </w:p>
        </w:tc>
        <w:tc>
          <w:tcPr>
            <w:tcW w:w="1559" w:type="dxa"/>
            <w:tcBorders>
              <w:left w:val="single" w:sz="4" w:space="0" w:color="auto"/>
              <w:righ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375C32">
              <w:rPr>
                <w:rFonts w:ascii="Times New Roman" w:eastAsia="Times New Roman" w:hAnsi="Times New Roman" w:cs="Times New Roman"/>
                <w:b/>
                <w:sz w:val="24"/>
                <w:szCs w:val="24"/>
                <w:lang w:eastAsia="ru-RU"/>
              </w:rPr>
              <w:t>252 850,00</w:t>
            </w:r>
          </w:p>
        </w:tc>
        <w:tc>
          <w:tcPr>
            <w:tcW w:w="1701"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375C32">
              <w:rPr>
                <w:rFonts w:ascii="Times New Roman" w:eastAsia="Times New Roman" w:hAnsi="Times New Roman" w:cs="Times New Roman"/>
                <w:b/>
                <w:sz w:val="24"/>
                <w:szCs w:val="24"/>
                <w:lang w:eastAsia="ru-RU"/>
              </w:rPr>
              <w:t>252 850,00</w:t>
            </w:r>
          </w:p>
        </w:tc>
        <w:tc>
          <w:tcPr>
            <w:tcW w:w="1417" w:type="dxa"/>
            <w:tcBorders>
              <w:left w:val="single" w:sz="4" w:space="0" w:color="auto"/>
            </w:tcBorders>
          </w:tcPr>
          <w:p w:rsidR="007D6B73" w:rsidRPr="00FC4ADA" w:rsidRDefault="007D6B73" w:rsidP="007D6B73">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375C32">
              <w:rPr>
                <w:rFonts w:ascii="Times New Roman" w:eastAsia="Times New Roman" w:hAnsi="Times New Roman" w:cs="Times New Roman"/>
                <w:b/>
                <w:sz w:val="24"/>
                <w:szCs w:val="24"/>
                <w:lang w:eastAsia="ru-RU"/>
              </w:rPr>
              <w:t>252 850,00</w:t>
            </w:r>
          </w:p>
        </w:tc>
      </w:tr>
    </w:tbl>
    <w:p w:rsidR="006D7346" w:rsidRDefault="006D7346" w:rsidP="006D7346">
      <w:pPr>
        <w:pStyle w:val="a5"/>
        <w:jc w:val="both"/>
        <w:rPr>
          <w:rFonts w:ascii="Arial" w:hAnsi="Arial" w:cs="Arial"/>
          <w:color w:val="333333"/>
          <w:sz w:val="20"/>
          <w:szCs w:val="20"/>
        </w:rPr>
        <w:sectPr w:rsidR="006D7346" w:rsidSect="008F07A4">
          <w:pgSz w:w="16838" w:h="11906" w:orient="landscape"/>
          <w:pgMar w:top="1985" w:right="1134" w:bottom="567" w:left="1134" w:header="709" w:footer="709" w:gutter="0"/>
          <w:cols w:space="708"/>
          <w:docGrid w:linePitch="360"/>
        </w:sectPr>
      </w:pPr>
    </w:p>
    <w:p w:rsidR="00E57D2F" w:rsidRDefault="00E57D2F" w:rsidP="00BC4A39">
      <w:pPr>
        <w:spacing w:after="0" w:line="240" w:lineRule="auto"/>
        <w:rPr>
          <w:rFonts w:ascii="Times New Roman" w:eastAsia="Times New Roman" w:hAnsi="Times New Roman" w:cs="Times New Roman"/>
          <w:b/>
          <w:color w:val="000000"/>
          <w:sz w:val="28"/>
          <w:szCs w:val="28"/>
          <w:lang w:eastAsia="ru-RU"/>
        </w:rPr>
      </w:pPr>
    </w:p>
    <w:p w:rsidR="00E57D2F" w:rsidRPr="00E57D2F" w:rsidRDefault="00E57D2F" w:rsidP="00E57D2F">
      <w:pPr>
        <w:spacing w:after="0" w:line="240" w:lineRule="auto"/>
        <w:jc w:val="center"/>
        <w:rPr>
          <w:rFonts w:ascii="Times New Roman" w:eastAsia="Calibri" w:hAnsi="Times New Roman" w:cs="Times New Roman"/>
          <w:b/>
          <w:sz w:val="28"/>
          <w:szCs w:val="28"/>
        </w:rPr>
      </w:pPr>
      <w:r w:rsidRPr="00E57D2F">
        <w:rPr>
          <w:rFonts w:ascii="Times New Roman" w:eastAsia="Calibri" w:hAnsi="Times New Roman" w:cs="Times New Roman"/>
          <w:b/>
          <w:sz w:val="28"/>
          <w:szCs w:val="28"/>
        </w:rPr>
        <w:t>ПОДПОГРАМА «Военно-патриотическое воспитание молодёжи и совершенствование системы допризывной подготовки учащихся образовательных организаций муниципального района «Петровск-Забайкальский район» на 202</w:t>
      </w:r>
      <w:r w:rsidR="00AB44BB">
        <w:rPr>
          <w:rFonts w:ascii="Times New Roman" w:eastAsia="Calibri" w:hAnsi="Times New Roman" w:cs="Times New Roman"/>
          <w:b/>
          <w:sz w:val="28"/>
          <w:szCs w:val="28"/>
        </w:rPr>
        <w:t>2</w:t>
      </w:r>
      <w:r w:rsidRPr="00E57D2F">
        <w:rPr>
          <w:rFonts w:ascii="Times New Roman" w:eastAsia="Calibri" w:hAnsi="Times New Roman" w:cs="Times New Roman"/>
          <w:b/>
          <w:sz w:val="28"/>
          <w:szCs w:val="28"/>
        </w:rPr>
        <w:t xml:space="preserve"> – 202</w:t>
      </w:r>
      <w:r w:rsidR="00AB44BB">
        <w:rPr>
          <w:rFonts w:ascii="Times New Roman" w:eastAsia="Calibri" w:hAnsi="Times New Roman" w:cs="Times New Roman"/>
          <w:b/>
          <w:sz w:val="28"/>
          <w:szCs w:val="28"/>
        </w:rPr>
        <w:t>6</w:t>
      </w:r>
      <w:r w:rsidRPr="00E57D2F">
        <w:rPr>
          <w:rFonts w:ascii="Times New Roman" w:eastAsia="Calibri" w:hAnsi="Times New Roman" w:cs="Times New Roman"/>
          <w:b/>
          <w:sz w:val="28"/>
          <w:szCs w:val="28"/>
        </w:rPr>
        <w:t xml:space="preserve"> годы»</w:t>
      </w:r>
    </w:p>
    <w:p w:rsidR="00E57D2F" w:rsidRPr="00E57D2F" w:rsidRDefault="00E57D2F" w:rsidP="00E57D2F">
      <w:pPr>
        <w:spacing w:after="0" w:line="240" w:lineRule="auto"/>
        <w:jc w:val="center"/>
        <w:rPr>
          <w:rFonts w:ascii="Times New Roman" w:eastAsia="Calibri" w:hAnsi="Times New Roman" w:cs="Times New Roman"/>
          <w:b/>
          <w:sz w:val="28"/>
          <w:szCs w:val="28"/>
        </w:rPr>
      </w:pPr>
    </w:p>
    <w:p w:rsidR="00E57D2F" w:rsidRPr="00E57D2F" w:rsidRDefault="00E57D2F" w:rsidP="00E57D2F">
      <w:pPr>
        <w:spacing w:after="0" w:line="240" w:lineRule="auto"/>
        <w:jc w:val="center"/>
        <w:rPr>
          <w:rFonts w:ascii="Times New Roman" w:eastAsia="Calibri" w:hAnsi="Times New Roman" w:cs="Times New Roman"/>
          <w:b/>
          <w:sz w:val="32"/>
          <w:szCs w:val="32"/>
        </w:rPr>
      </w:pPr>
      <w:r w:rsidRPr="00E57D2F">
        <w:rPr>
          <w:rFonts w:ascii="Times New Roman" w:eastAsia="Calibri" w:hAnsi="Times New Roman" w:cs="Times New Roman"/>
          <w:b/>
          <w:sz w:val="28"/>
          <w:szCs w:val="28"/>
        </w:rPr>
        <w:t>ПАСПОРТ ПОДПРОГРАММЫ</w:t>
      </w:r>
      <w:r w:rsidRPr="00E57D2F">
        <w:rPr>
          <w:rFonts w:ascii="Times New Roman" w:eastAsia="Calibri" w:hAnsi="Times New Roman" w:cs="Times New Roman"/>
          <w:b/>
          <w:sz w:val="32"/>
          <w:szCs w:val="32"/>
        </w:rPr>
        <w:t xml:space="preserve"> </w:t>
      </w:r>
      <w:r w:rsidRPr="00BC4A39">
        <w:rPr>
          <w:rFonts w:ascii="Times New Roman" w:eastAsia="Calibri" w:hAnsi="Times New Roman" w:cs="Times New Roman"/>
          <w:b/>
          <w:bCs/>
          <w:sz w:val="28"/>
          <w:szCs w:val="28"/>
        </w:rPr>
        <w:t>«Военно-патриотическое воспитание молодёжи и совершенствование системы допризывной подготовки учащихся образовательных организаций муниципального района «Петровск-Забайкальский район» на 202</w:t>
      </w:r>
      <w:r w:rsidR="00AB44BB">
        <w:rPr>
          <w:rFonts w:ascii="Times New Roman" w:eastAsia="Calibri" w:hAnsi="Times New Roman" w:cs="Times New Roman"/>
          <w:b/>
          <w:bCs/>
          <w:sz w:val="28"/>
          <w:szCs w:val="28"/>
        </w:rPr>
        <w:t>2</w:t>
      </w:r>
      <w:r w:rsidRPr="00BC4A39">
        <w:rPr>
          <w:rFonts w:ascii="Times New Roman" w:eastAsia="Calibri" w:hAnsi="Times New Roman" w:cs="Times New Roman"/>
          <w:b/>
          <w:bCs/>
          <w:sz w:val="28"/>
          <w:szCs w:val="28"/>
        </w:rPr>
        <w:t xml:space="preserve"> – 202</w:t>
      </w:r>
      <w:r w:rsidR="00AB44BB">
        <w:rPr>
          <w:rFonts w:ascii="Times New Roman" w:eastAsia="Calibri" w:hAnsi="Times New Roman" w:cs="Times New Roman"/>
          <w:b/>
          <w:bCs/>
          <w:sz w:val="28"/>
          <w:szCs w:val="28"/>
        </w:rPr>
        <w:t>6</w:t>
      </w:r>
      <w:r w:rsidRPr="00BC4A39">
        <w:rPr>
          <w:rFonts w:ascii="Times New Roman" w:eastAsia="Calibri" w:hAnsi="Times New Roman" w:cs="Times New Roman"/>
          <w:b/>
          <w:bCs/>
          <w:sz w:val="28"/>
          <w:szCs w:val="28"/>
        </w:rPr>
        <w:t xml:space="preserve"> годы»</w:t>
      </w:r>
    </w:p>
    <w:p w:rsidR="00E57D2F" w:rsidRPr="00E57D2F" w:rsidRDefault="00E57D2F" w:rsidP="00E57D2F">
      <w:pPr>
        <w:spacing w:after="0" w:line="240" w:lineRule="auto"/>
        <w:jc w:val="both"/>
        <w:rPr>
          <w:rFonts w:ascii="Times New Roman" w:eastAsia="Calibri" w:hAnsi="Times New Roman" w:cs="Times New Roman"/>
          <w:sz w:val="28"/>
          <w:szCs w:val="28"/>
        </w:rPr>
      </w:pPr>
    </w:p>
    <w:tbl>
      <w:tblPr>
        <w:tblStyle w:val="6"/>
        <w:tblW w:w="0" w:type="auto"/>
        <w:tblLook w:val="04A0" w:firstRow="1" w:lastRow="0" w:firstColumn="1" w:lastColumn="0" w:noHBand="0" w:noVBand="1"/>
      </w:tblPr>
      <w:tblGrid>
        <w:gridCol w:w="2234"/>
        <w:gridCol w:w="7337"/>
      </w:tblGrid>
      <w:tr w:rsidR="00E57D2F" w:rsidRPr="00E57D2F" w:rsidTr="00E57D2F">
        <w:tc>
          <w:tcPr>
            <w:tcW w:w="2234" w:type="dxa"/>
          </w:tcPr>
          <w:p w:rsidR="00E57D2F" w:rsidRPr="00E57D2F" w:rsidRDefault="00E57D2F" w:rsidP="00E57D2F">
            <w:pPr>
              <w:ind w:firstLine="0"/>
              <w:jc w:val="center"/>
              <w:rPr>
                <w:rFonts w:ascii="Times New Roman" w:eastAsia="Calibri" w:hAnsi="Times New Roman" w:cs="Times New Roman"/>
                <w:sz w:val="28"/>
                <w:szCs w:val="28"/>
              </w:rPr>
            </w:pPr>
            <w:r w:rsidRPr="00E57D2F">
              <w:rPr>
                <w:rFonts w:ascii="Times New Roman" w:eastAsia="Calibri" w:hAnsi="Times New Roman" w:cs="Times New Roman"/>
                <w:sz w:val="28"/>
                <w:szCs w:val="28"/>
              </w:rPr>
              <w:t>Наименование программы</w:t>
            </w:r>
          </w:p>
        </w:tc>
        <w:tc>
          <w:tcPr>
            <w:tcW w:w="7337" w:type="dxa"/>
          </w:tcPr>
          <w:p w:rsidR="00E57D2F" w:rsidRPr="00E57D2F" w:rsidRDefault="00E57D2F" w:rsidP="00E57D2F">
            <w:pPr>
              <w:ind w:firstLine="0"/>
              <w:contextualSpacing/>
              <w:rPr>
                <w:rFonts w:ascii="Times New Roman" w:eastAsia="Calibri" w:hAnsi="Times New Roman" w:cs="Times New Roman"/>
                <w:sz w:val="28"/>
                <w:szCs w:val="28"/>
              </w:rPr>
            </w:pPr>
            <w:r w:rsidRPr="00E57D2F">
              <w:rPr>
                <w:rFonts w:ascii="Times New Roman" w:eastAsia="Calibri" w:hAnsi="Times New Roman" w:cs="Times New Roman"/>
                <w:sz w:val="28"/>
                <w:szCs w:val="28"/>
              </w:rPr>
              <w:t xml:space="preserve"> Подпрограмма «Военно-патриотическое воспитание молодёжи и совершенствование системы допризывной подготовки учащихся образовательных организаций муниципального района «Петровск-Забайкальский район» на 202</w:t>
            </w:r>
            <w:r w:rsidR="00AB44BB">
              <w:rPr>
                <w:rFonts w:ascii="Times New Roman" w:eastAsia="Calibri" w:hAnsi="Times New Roman" w:cs="Times New Roman"/>
                <w:sz w:val="28"/>
                <w:szCs w:val="28"/>
              </w:rPr>
              <w:t>2</w:t>
            </w:r>
            <w:r w:rsidRPr="00E57D2F">
              <w:rPr>
                <w:rFonts w:ascii="Times New Roman" w:eastAsia="Calibri" w:hAnsi="Times New Roman" w:cs="Times New Roman"/>
                <w:sz w:val="28"/>
                <w:szCs w:val="28"/>
              </w:rPr>
              <w:t xml:space="preserve"> – 202</w:t>
            </w:r>
            <w:r w:rsidR="00AB44BB">
              <w:rPr>
                <w:rFonts w:ascii="Times New Roman" w:eastAsia="Calibri" w:hAnsi="Times New Roman" w:cs="Times New Roman"/>
                <w:sz w:val="28"/>
                <w:szCs w:val="28"/>
              </w:rPr>
              <w:t>6</w:t>
            </w:r>
            <w:r w:rsidRPr="00E57D2F">
              <w:rPr>
                <w:rFonts w:ascii="Times New Roman" w:eastAsia="Calibri" w:hAnsi="Times New Roman" w:cs="Times New Roman"/>
                <w:sz w:val="28"/>
                <w:szCs w:val="28"/>
              </w:rPr>
              <w:t xml:space="preserve"> годы»</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Муниципальный заказчик программы</w:t>
            </w:r>
          </w:p>
        </w:tc>
        <w:tc>
          <w:tcPr>
            <w:tcW w:w="7337"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Управление образования администрация муниципального района «Петровск-Забайкальский район»</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Основной разработчик</w:t>
            </w:r>
          </w:p>
        </w:tc>
        <w:tc>
          <w:tcPr>
            <w:tcW w:w="7337"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Управление образования администрация муниципального района «Петровск-Забайкальский район»</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Цель подпрограммы:</w:t>
            </w:r>
          </w:p>
        </w:tc>
        <w:tc>
          <w:tcPr>
            <w:tcW w:w="7337"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Times New Roman" w:hAnsi="Times New Roman" w:cs="Times New Roman"/>
                <w:sz w:val="28"/>
                <w:szCs w:val="28"/>
                <w:lang w:eastAsia="ru-RU"/>
              </w:rPr>
              <w:t>Систематизирование деятельности по патриотическому воспитанию учащихся в учебное и во внеурочное время, способствовать формированию у них высокой политической сознательности, глубокого понимания священного долга защиты Отечества, высокого патриотического сознания, верности Родине, готовности к выполнению конституционных обязанностей</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Задачи подпрограммы:</w:t>
            </w:r>
          </w:p>
        </w:tc>
        <w:tc>
          <w:tcPr>
            <w:tcW w:w="7337" w:type="dxa"/>
          </w:tcPr>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объединение усилий педагогического коллектива, учащихся, родителей для целенаправленной подготовки молодежи к службе Отечеству;</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определение приоритетов в вопросах воспитания гражданственности, патриотизма, чувства товарищества, возрождения национального самоуправления и создания условий для их реализации;</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создание условий для организации военно-патриотических, спортивных объединений в районе;</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создание условий для проведения мероприятий патриотической, исторической, воспитательной и образовательной направленности, включающие формирование у молодежи уважения к старшему поколению, гордости за историю своей Родины;</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улучшение материально-технической базы школ для организации патриотической работы;</w:t>
            </w:r>
          </w:p>
          <w:p w:rsidR="00E57D2F" w:rsidRPr="00E57D2F" w:rsidRDefault="00E57D2F" w:rsidP="00E57D2F">
            <w:pPr>
              <w:tabs>
                <w:tab w:val="left" w:pos="284"/>
              </w:tabs>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lastRenderedPageBreak/>
              <w:t>- привитие учащимся высоких моральных качеств, закрепление на практике знаний, умений и навыков, полученных на занятиях по ОБЖ;</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активизация изучения учащимися исторических страниц воинской славы русского оружия;</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формирование мировоззрения, достойного гражданина и патриота своей Родины;</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проведение комплекса профориентационных мероприятий по пропаганде профессии защитника Отечества;</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 укрепление учебно-материальной базы, оборудования кабинета ОБЖ; </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 развитие самоуправления и повышение общественной активности учащихся; </w:t>
            </w:r>
          </w:p>
          <w:p w:rsidR="00E57D2F" w:rsidRPr="00E57D2F" w:rsidRDefault="00E57D2F" w:rsidP="00E57D2F">
            <w:pPr>
              <w:spacing w:before="100" w:beforeAutospacing="1"/>
              <w:ind w:firstLine="0"/>
              <w:contextualSpacing/>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осуществление комплекса мероприятий по патриотической работе со школьниками, военнослужащими запаса, молодежью района, ветеранами войны и труда.</w:t>
            </w:r>
          </w:p>
          <w:p w:rsidR="00E57D2F" w:rsidRPr="00E57D2F" w:rsidRDefault="00E57D2F" w:rsidP="00E57D2F">
            <w:pPr>
              <w:spacing w:before="100" w:beforeAutospacing="1"/>
              <w:ind w:firstLine="0"/>
              <w:contextualSpacing/>
              <w:rPr>
                <w:rFonts w:ascii="Times New Roman" w:eastAsia="Calibri" w:hAnsi="Times New Roman" w:cs="Times New Roman"/>
                <w:sz w:val="28"/>
                <w:szCs w:val="28"/>
              </w:rPr>
            </w:pP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lastRenderedPageBreak/>
              <w:t>Сроки реализации подпрограммы</w:t>
            </w:r>
          </w:p>
        </w:tc>
        <w:tc>
          <w:tcPr>
            <w:tcW w:w="7337"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202</w:t>
            </w:r>
            <w:r w:rsidR="00AB44BB">
              <w:rPr>
                <w:rFonts w:ascii="Times New Roman" w:eastAsia="Calibri" w:hAnsi="Times New Roman" w:cs="Times New Roman"/>
                <w:sz w:val="28"/>
                <w:szCs w:val="28"/>
              </w:rPr>
              <w:t>2</w:t>
            </w:r>
            <w:r w:rsidRPr="00E57D2F">
              <w:rPr>
                <w:rFonts w:ascii="Times New Roman" w:eastAsia="Calibri" w:hAnsi="Times New Roman" w:cs="Times New Roman"/>
                <w:sz w:val="28"/>
                <w:szCs w:val="28"/>
              </w:rPr>
              <w:t xml:space="preserve"> – 202</w:t>
            </w:r>
            <w:r w:rsidR="00AB44BB">
              <w:rPr>
                <w:rFonts w:ascii="Times New Roman" w:eastAsia="Calibri" w:hAnsi="Times New Roman" w:cs="Times New Roman"/>
                <w:sz w:val="28"/>
                <w:szCs w:val="28"/>
              </w:rPr>
              <w:t xml:space="preserve">6 </w:t>
            </w:r>
            <w:r w:rsidRPr="00E57D2F">
              <w:rPr>
                <w:rFonts w:ascii="Times New Roman" w:eastAsia="Calibri" w:hAnsi="Times New Roman" w:cs="Times New Roman"/>
                <w:sz w:val="28"/>
                <w:szCs w:val="28"/>
              </w:rPr>
              <w:t>годы</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Важнейшие целевые индикаторы подпрограммы</w:t>
            </w:r>
          </w:p>
        </w:tc>
        <w:tc>
          <w:tcPr>
            <w:tcW w:w="7337" w:type="dxa"/>
          </w:tcPr>
          <w:p w:rsidR="00E57D2F" w:rsidRPr="00E57D2F" w:rsidRDefault="00E57D2F" w:rsidP="00E57D2F">
            <w:pPr>
              <w:autoSpaceDE w:val="0"/>
              <w:autoSpaceDN w:val="0"/>
              <w:adjustRightInd w:val="0"/>
              <w:ind w:firstLine="0"/>
              <w:rPr>
                <w:rFonts w:ascii="Times New Roman" w:eastAsia="Calibri" w:hAnsi="Times New Roman" w:cs="Times New Roman"/>
                <w:sz w:val="28"/>
              </w:rPr>
            </w:pPr>
            <w:r w:rsidRPr="00E57D2F">
              <w:rPr>
                <w:rFonts w:ascii="Times New Roman" w:eastAsia="Calibri" w:hAnsi="Times New Roman" w:cs="Times New Roman"/>
                <w:sz w:val="28"/>
              </w:rPr>
              <w:t>- доля молодежи, участвующих в мероприятиях по патриотическому воспитанию, по отношению к  общему количеству молодежи;</w:t>
            </w:r>
          </w:p>
          <w:p w:rsidR="00E57D2F" w:rsidRPr="00E57D2F" w:rsidRDefault="00E57D2F" w:rsidP="00E57D2F">
            <w:pPr>
              <w:autoSpaceDE w:val="0"/>
              <w:autoSpaceDN w:val="0"/>
              <w:adjustRightInd w:val="0"/>
              <w:ind w:firstLine="0"/>
              <w:rPr>
                <w:rFonts w:ascii="Times New Roman" w:eastAsia="Calibri" w:hAnsi="Times New Roman" w:cs="Times New Roman"/>
                <w:sz w:val="28"/>
              </w:rPr>
            </w:pPr>
            <w:r w:rsidRPr="00E57D2F">
              <w:rPr>
                <w:rFonts w:ascii="Times New Roman" w:eastAsia="Calibri" w:hAnsi="Times New Roman" w:cs="Times New Roman"/>
                <w:sz w:val="28"/>
              </w:rPr>
              <w:t>- количество организованных и проведённых  мероприятий по патриотическому воспитанию по отношению к запланированному количеству (процентов);</w:t>
            </w:r>
          </w:p>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rPr>
              <w:t>- количество действующих патриотических объединений, клубов, в том числе детских и молодежных (единиц).</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Объемы и источники финансирования подпрограммы</w:t>
            </w:r>
            <w:r w:rsidRPr="00E57D2F">
              <w:rPr>
                <w:rFonts w:ascii="Times New Roman" w:eastAsia="Calibri" w:hAnsi="Times New Roman" w:cs="Times New Roman"/>
                <w:sz w:val="28"/>
                <w:szCs w:val="28"/>
              </w:rPr>
              <w:tab/>
            </w:r>
          </w:p>
        </w:tc>
        <w:tc>
          <w:tcPr>
            <w:tcW w:w="7337" w:type="dxa"/>
          </w:tcPr>
          <w:p w:rsidR="00B7515B" w:rsidRDefault="00B7515B" w:rsidP="00E57D2F">
            <w:pPr>
              <w:ind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7D2F" w:rsidRPr="00B7515B">
              <w:rPr>
                <w:rFonts w:ascii="Times New Roman" w:eastAsia="Calibri" w:hAnsi="Times New Roman" w:cs="Times New Roman"/>
                <w:sz w:val="28"/>
                <w:szCs w:val="28"/>
              </w:rPr>
              <w:t xml:space="preserve">Бюджет муниципального района (рублей) –  </w:t>
            </w:r>
          </w:p>
          <w:p w:rsidR="00E57D2F" w:rsidRPr="00B7515B" w:rsidRDefault="005B3F6C" w:rsidP="00E57D2F">
            <w:pPr>
              <w:ind w:firstLine="0"/>
              <w:rPr>
                <w:rFonts w:ascii="Times New Roman" w:eastAsia="Calibri" w:hAnsi="Times New Roman" w:cs="Times New Roman"/>
                <w:sz w:val="28"/>
                <w:szCs w:val="28"/>
              </w:rPr>
            </w:pPr>
            <w:r w:rsidRPr="005B3F6C">
              <w:rPr>
                <w:rFonts w:ascii="Times New Roman" w:eastAsia="Calibri" w:hAnsi="Times New Roman" w:cs="Times New Roman"/>
                <w:sz w:val="28"/>
                <w:szCs w:val="28"/>
              </w:rPr>
              <w:t>1</w:t>
            </w:r>
            <w:r w:rsidR="00F35460">
              <w:rPr>
                <w:rFonts w:ascii="Times New Roman" w:eastAsia="Calibri" w:hAnsi="Times New Roman" w:cs="Times New Roman"/>
                <w:sz w:val="28"/>
                <w:szCs w:val="28"/>
              </w:rPr>
              <w:t xml:space="preserve"> 966 </w:t>
            </w:r>
            <w:r w:rsidRPr="005B3F6C">
              <w:rPr>
                <w:rFonts w:ascii="Times New Roman" w:eastAsia="Calibri" w:hAnsi="Times New Roman" w:cs="Times New Roman"/>
                <w:sz w:val="28"/>
                <w:szCs w:val="28"/>
              </w:rPr>
              <w:t>000</w:t>
            </w:r>
            <w:r>
              <w:rPr>
                <w:rFonts w:ascii="Times New Roman" w:eastAsia="Calibri" w:hAnsi="Times New Roman" w:cs="Times New Roman"/>
                <w:sz w:val="28"/>
                <w:szCs w:val="28"/>
              </w:rPr>
              <w:t xml:space="preserve"> </w:t>
            </w:r>
            <w:r w:rsidR="00E57D2F" w:rsidRPr="00B7515B">
              <w:rPr>
                <w:rFonts w:ascii="Times New Roman" w:eastAsia="Calibri" w:hAnsi="Times New Roman" w:cs="Times New Roman"/>
                <w:sz w:val="28"/>
                <w:szCs w:val="28"/>
              </w:rPr>
              <w:t>т.ч. по годам:</w:t>
            </w:r>
          </w:p>
          <w:p w:rsidR="00E57D2F" w:rsidRPr="00B7515B" w:rsidRDefault="00E57D2F" w:rsidP="00E57D2F">
            <w:pPr>
              <w:ind w:firstLine="0"/>
              <w:rPr>
                <w:rFonts w:ascii="Times New Roman" w:eastAsia="Calibri" w:hAnsi="Times New Roman" w:cs="Times New Roman"/>
                <w:sz w:val="28"/>
                <w:szCs w:val="28"/>
              </w:rPr>
            </w:pPr>
            <w:r w:rsidRPr="00B7515B">
              <w:rPr>
                <w:rFonts w:ascii="Times New Roman" w:eastAsia="Calibri" w:hAnsi="Times New Roman" w:cs="Times New Roman"/>
                <w:sz w:val="28"/>
                <w:szCs w:val="28"/>
              </w:rPr>
              <w:t xml:space="preserve">2022 год – </w:t>
            </w:r>
            <w:r w:rsidR="00B7515B" w:rsidRPr="00B7515B">
              <w:rPr>
                <w:rFonts w:ascii="Times New Roman" w:eastAsia="Calibri" w:hAnsi="Times New Roman" w:cs="Times New Roman"/>
                <w:sz w:val="28"/>
                <w:szCs w:val="28"/>
              </w:rPr>
              <w:t xml:space="preserve"> </w:t>
            </w:r>
            <w:r w:rsidRPr="00B7515B">
              <w:rPr>
                <w:rFonts w:ascii="Times New Roman" w:eastAsia="Calibri" w:hAnsi="Times New Roman" w:cs="Times New Roman"/>
                <w:sz w:val="28"/>
                <w:szCs w:val="28"/>
              </w:rPr>
              <w:t xml:space="preserve"> </w:t>
            </w:r>
            <w:r w:rsidR="00B7515B" w:rsidRPr="00B7515B">
              <w:rPr>
                <w:rFonts w:ascii="Times New Roman" w:eastAsia="Calibri" w:hAnsi="Times New Roman" w:cs="Times New Roman"/>
                <w:sz w:val="28"/>
                <w:szCs w:val="28"/>
              </w:rPr>
              <w:t>413 000 руб.</w:t>
            </w:r>
          </w:p>
          <w:p w:rsidR="00E57D2F" w:rsidRPr="00B7515B" w:rsidRDefault="00E57D2F" w:rsidP="00E57D2F">
            <w:pPr>
              <w:ind w:firstLine="0"/>
              <w:rPr>
                <w:rFonts w:ascii="Times New Roman" w:eastAsia="Calibri" w:hAnsi="Times New Roman" w:cs="Times New Roman"/>
                <w:sz w:val="28"/>
                <w:szCs w:val="28"/>
              </w:rPr>
            </w:pPr>
            <w:r w:rsidRPr="00B7515B">
              <w:rPr>
                <w:rFonts w:ascii="Times New Roman" w:eastAsia="Calibri" w:hAnsi="Times New Roman" w:cs="Times New Roman"/>
                <w:sz w:val="28"/>
                <w:szCs w:val="28"/>
              </w:rPr>
              <w:t xml:space="preserve">2023 год – </w:t>
            </w:r>
            <w:r w:rsidR="00B7515B" w:rsidRPr="00B7515B">
              <w:rPr>
                <w:rFonts w:ascii="Times New Roman" w:eastAsia="Calibri" w:hAnsi="Times New Roman" w:cs="Times New Roman"/>
                <w:sz w:val="28"/>
                <w:szCs w:val="28"/>
              </w:rPr>
              <w:t xml:space="preserve"> </w:t>
            </w:r>
            <w:r w:rsidRPr="00B7515B">
              <w:rPr>
                <w:rFonts w:ascii="Times New Roman" w:eastAsia="Calibri" w:hAnsi="Times New Roman" w:cs="Times New Roman"/>
                <w:sz w:val="28"/>
                <w:szCs w:val="28"/>
              </w:rPr>
              <w:t xml:space="preserve"> </w:t>
            </w:r>
            <w:r w:rsidR="00B7515B" w:rsidRPr="00B7515B">
              <w:rPr>
                <w:rFonts w:ascii="Times New Roman" w:eastAsia="Calibri" w:hAnsi="Times New Roman" w:cs="Times New Roman"/>
                <w:sz w:val="28"/>
                <w:szCs w:val="28"/>
              </w:rPr>
              <w:t>3</w:t>
            </w:r>
            <w:r w:rsidR="00F35460">
              <w:rPr>
                <w:rFonts w:ascii="Times New Roman" w:eastAsia="Calibri" w:hAnsi="Times New Roman" w:cs="Times New Roman"/>
                <w:sz w:val="28"/>
                <w:szCs w:val="28"/>
              </w:rPr>
              <w:t>88</w:t>
            </w:r>
            <w:r w:rsidR="00B7515B" w:rsidRPr="00B7515B">
              <w:rPr>
                <w:rFonts w:ascii="Times New Roman" w:eastAsia="Calibri" w:hAnsi="Times New Roman" w:cs="Times New Roman"/>
                <w:sz w:val="28"/>
                <w:szCs w:val="28"/>
              </w:rPr>
              <w:t> 000 руб.</w:t>
            </w:r>
          </w:p>
          <w:p w:rsidR="00E57D2F" w:rsidRPr="00B7515B" w:rsidRDefault="00E57D2F" w:rsidP="00E57D2F">
            <w:pPr>
              <w:ind w:firstLine="0"/>
              <w:rPr>
                <w:rFonts w:ascii="Times New Roman" w:eastAsia="Calibri" w:hAnsi="Times New Roman" w:cs="Times New Roman"/>
                <w:sz w:val="28"/>
                <w:szCs w:val="28"/>
              </w:rPr>
            </w:pPr>
            <w:r w:rsidRPr="00B7515B">
              <w:rPr>
                <w:rFonts w:ascii="Times New Roman" w:eastAsia="Calibri" w:hAnsi="Times New Roman" w:cs="Times New Roman"/>
                <w:sz w:val="28"/>
                <w:szCs w:val="28"/>
              </w:rPr>
              <w:t xml:space="preserve">2024 год – </w:t>
            </w:r>
            <w:r w:rsidR="00B7515B" w:rsidRPr="00B7515B">
              <w:rPr>
                <w:rFonts w:ascii="Times New Roman" w:eastAsia="Calibri" w:hAnsi="Times New Roman" w:cs="Times New Roman"/>
                <w:sz w:val="28"/>
                <w:szCs w:val="28"/>
              </w:rPr>
              <w:t xml:space="preserve"> </w:t>
            </w:r>
            <w:r w:rsidR="00617BA5" w:rsidRPr="00B7515B">
              <w:rPr>
                <w:rFonts w:ascii="Times New Roman" w:eastAsia="Calibri" w:hAnsi="Times New Roman" w:cs="Times New Roman"/>
                <w:sz w:val="28"/>
                <w:szCs w:val="28"/>
              </w:rPr>
              <w:tab/>
            </w:r>
            <w:r w:rsidR="00B7515B" w:rsidRPr="00B7515B">
              <w:rPr>
                <w:rFonts w:ascii="Times New Roman" w:eastAsia="Calibri" w:hAnsi="Times New Roman" w:cs="Times New Roman"/>
                <w:sz w:val="28"/>
                <w:szCs w:val="28"/>
              </w:rPr>
              <w:t>376 000 руб.</w:t>
            </w:r>
            <w:r w:rsidR="00617BA5" w:rsidRPr="00B7515B">
              <w:rPr>
                <w:rFonts w:ascii="Times New Roman" w:eastAsia="Calibri" w:hAnsi="Times New Roman" w:cs="Times New Roman"/>
                <w:sz w:val="28"/>
                <w:szCs w:val="28"/>
              </w:rPr>
              <w:tab/>
            </w:r>
            <w:r w:rsidR="00617BA5" w:rsidRPr="00B7515B">
              <w:rPr>
                <w:rFonts w:ascii="Times New Roman" w:eastAsia="Calibri" w:hAnsi="Times New Roman" w:cs="Times New Roman"/>
                <w:sz w:val="28"/>
                <w:szCs w:val="28"/>
              </w:rPr>
              <w:tab/>
            </w:r>
            <w:r w:rsidR="00617BA5" w:rsidRPr="00B7515B">
              <w:rPr>
                <w:rFonts w:ascii="Times New Roman" w:eastAsia="Calibri" w:hAnsi="Times New Roman" w:cs="Times New Roman"/>
                <w:sz w:val="28"/>
                <w:szCs w:val="28"/>
              </w:rPr>
              <w:tab/>
            </w:r>
            <w:r w:rsidR="00617BA5" w:rsidRPr="00B7515B">
              <w:rPr>
                <w:rFonts w:ascii="Times New Roman" w:eastAsia="Calibri" w:hAnsi="Times New Roman" w:cs="Times New Roman"/>
                <w:sz w:val="28"/>
                <w:szCs w:val="28"/>
              </w:rPr>
              <w:tab/>
            </w:r>
          </w:p>
          <w:p w:rsidR="00E57D2F" w:rsidRDefault="00E57D2F" w:rsidP="00B7515B">
            <w:pPr>
              <w:ind w:firstLine="0"/>
              <w:rPr>
                <w:rFonts w:ascii="Times New Roman" w:eastAsia="Calibri" w:hAnsi="Times New Roman" w:cs="Times New Roman"/>
                <w:sz w:val="28"/>
                <w:szCs w:val="28"/>
              </w:rPr>
            </w:pPr>
            <w:r w:rsidRPr="00B7515B">
              <w:rPr>
                <w:rFonts w:ascii="Times New Roman" w:eastAsia="Calibri" w:hAnsi="Times New Roman" w:cs="Times New Roman"/>
                <w:sz w:val="28"/>
                <w:szCs w:val="28"/>
              </w:rPr>
              <w:t xml:space="preserve">2025 год – </w:t>
            </w:r>
            <w:r w:rsidR="00B7515B" w:rsidRPr="00B7515B">
              <w:rPr>
                <w:rFonts w:ascii="Times New Roman" w:eastAsia="Calibri" w:hAnsi="Times New Roman" w:cs="Times New Roman"/>
                <w:sz w:val="28"/>
                <w:szCs w:val="28"/>
              </w:rPr>
              <w:t xml:space="preserve"> </w:t>
            </w:r>
            <w:r w:rsidRPr="00B7515B">
              <w:rPr>
                <w:rFonts w:ascii="Times New Roman" w:eastAsia="Calibri" w:hAnsi="Times New Roman" w:cs="Times New Roman"/>
                <w:sz w:val="28"/>
                <w:szCs w:val="28"/>
              </w:rPr>
              <w:t xml:space="preserve"> </w:t>
            </w:r>
            <w:r w:rsidR="00F35460">
              <w:rPr>
                <w:rFonts w:ascii="Times New Roman" w:eastAsia="Calibri" w:hAnsi="Times New Roman" w:cs="Times New Roman"/>
                <w:sz w:val="28"/>
                <w:szCs w:val="28"/>
              </w:rPr>
              <w:t>376</w:t>
            </w:r>
            <w:r w:rsidR="00B7515B" w:rsidRPr="00B7515B">
              <w:rPr>
                <w:rFonts w:ascii="Times New Roman" w:eastAsia="Calibri" w:hAnsi="Times New Roman" w:cs="Times New Roman"/>
                <w:sz w:val="28"/>
                <w:szCs w:val="28"/>
              </w:rPr>
              <w:t> 000 руб.</w:t>
            </w:r>
          </w:p>
          <w:p w:rsidR="00F35460" w:rsidRPr="00E57D2F" w:rsidRDefault="00AB44BB" w:rsidP="00B7515B">
            <w:pPr>
              <w:ind w:firstLine="0"/>
              <w:rPr>
                <w:rFonts w:ascii="Times New Roman" w:eastAsia="Calibri" w:hAnsi="Times New Roman" w:cs="Times New Roman"/>
                <w:sz w:val="28"/>
                <w:szCs w:val="28"/>
              </w:rPr>
            </w:pPr>
            <w:r>
              <w:rPr>
                <w:rFonts w:ascii="Times New Roman" w:eastAsia="Calibri" w:hAnsi="Times New Roman" w:cs="Times New Roman"/>
                <w:sz w:val="28"/>
                <w:szCs w:val="28"/>
              </w:rPr>
              <w:t>2026 год – 413 000 руб.</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Ожидаемые результаты реализации мероприятий подпрограммы</w:t>
            </w:r>
          </w:p>
        </w:tc>
        <w:tc>
          <w:tcPr>
            <w:tcW w:w="7337" w:type="dxa"/>
          </w:tcPr>
          <w:p w:rsidR="00E57D2F" w:rsidRPr="00E57D2F" w:rsidRDefault="00E57D2F" w:rsidP="00E57D2F">
            <w:pPr>
              <w:autoSpaceDE w:val="0"/>
              <w:autoSpaceDN w:val="0"/>
              <w:adjustRightInd w:val="0"/>
              <w:ind w:firstLine="0"/>
              <w:rPr>
                <w:rFonts w:ascii="Times New Roman" w:eastAsia="Calibri" w:hAnsi="Times New Roman" w:cs="Times New Roman"/>
                <w:sz w:val="28"/>
              </w:rPr>
            </w:pPr>
            <w:r w:rsidRPr="00E57D2F">
              <w:rPr>
                <w:rFonts w:ascii="Times New Roman" w:eastAsia="Calibri" w:hAnsi="Times New Roman" w:cs="Times New Roman"/>
                <w:sz w:val="28"/>
              </w:rPr>
              <w:t>- увеличение доли молодежи, участвующих в мероприятиях по патриотическому воспитанию, по отношению к общему количеству молодежи к 202</w:t>
            </w:r>
            <w:r w:rsidR="00AB44BB">
              <w:rPr>
                <w:rFonts w:ascii="Times New Roman" w:eastAsia="Calibri" w:hAnsi="Times New Roman" w:cs="Times New Roman"/>
                <w:sz w:val="28"/>
              </w:rPr>
              <w:t>6</w:t>
            </w:r>
            <w:r w:rsidRPr="00E57D2F">
              <w:rPr>
                <w:rFonts w:ascii="Times New Roman" w:eastAsia="Calibri" w:hAnsi="Times New Roman" w:cs="Times New Roman"/>
                <w:sz w:val="28"/>
              </w:rPr>
              <w:t xml:space="preserve"> году до 75%;</w:t>
            </w:r>
          </w:p>
          <w:p w:rsidR="00E57D2F" w:rsidRPr="00E57D2F" w:rsidRDefault="00E57D2F" w:rsidP="00E57D2F">
            <w:pPr>
              <w:autoSpaceDE w:val="0"/>
              <w:autoSpaceDN w:val="0"/>
              <w:adjustRightInd w:val="0"/>
              <w:ind w:firstLine="0"/>
              <w:rPr>
                <w:rFonts w:ascii="Times New Roman" w:eastAsia="Calibri" w:hAnsi="Times New Roman" w:cs="Times New Roman"/>
                <w:sz w:val="28"/>
              </w:rPr>
            </w:pPr>
            <w:r w:rsidRPr="00E57D2F">
              <w:rPr>
                <w:rFonts w:ascii="Times New Roman" w:eastAsia="Calibri" w:hAnsi="Times New Roman" w:cs="Times New Roman"/>
                <w:sz w:val="28"/>
              </w:rPr>
              <w:t>- количество организованных и проведённых  мероприятий по патриотическому воспитанию по отношению к запланированному количеству – 100 %;</w:t>
            </w:r>
          </w:p>
          <w:p w:rsidR="00E57D2F" w:rsidRPr="00E57D2F" w:rsidRDefault="00E57D2F" w:rsidP="00E57D2F">
            <w:pPr>
              <w:tabs>
                <w:tab w:val="left" w:pos="360"/>
              </w:tabs>
              <w:ind w:firstLine="0"/>
              <w:rPr>
                <w:rFonts w:ascii="Times New Roman" w:eastAsia="Times New Roman" w:hAnsi="Times New Roman" w:cs="Times New Roman"/>
                <w:sz w:val="28"/>
                <w:lang w:eastAsia="ru-RU"/>
              </w:rPr>
            </w:pPr>
            <w:r w:rsidRPr="00E57D2F">
              <w:rPr>
                <w:rFonts w:ascii="Times New Roman" w:eastAsia="Times New Roman" w:hAnsi="Times New Roman" w:cs="Times New Roman"/>
                <w:sz w:val="28"/>
                <w:lang w:eastAsia="ru-RU"/>
              </w:rPr>
              <w:lastRenderedPageBreak/>
              <w:t>- увеличение количества действующих патриотических объединений, клубов, в том числе детских и молодежных к 202</w:t>
            </w:r>
            <w:r w:rsidR="00AB44BB">
              <w:rPr>
                <w:rFonts w:ascii="Times New Roman" w:eastAsia="Times New Roman" w:hAnsi="Times New Roman" w:cs="Times New Roman"/>
                <w:sz w:val="28"/>
                <w:lang w:eastAsia="ru-RU"/>
              </w:rPr>
              <w:t>6</w:t>
            </w:r>
            <w:r w:rsidRPr="00E57D2F">
              <w:rPr>
                <w:rFonts w:ascii="Times New Roman" w:eastAsia="Times New Roman" w:hAnsi="Times New Roman" w:cs="Times New Roman"/>
                <w:sz w:val="28"/>
                <w:lang w:eastAsia="ru-RU"/>
              </w:rPr>
              <w:t xml:space="preserve"> году до 15 единиц;</w:t>
            </w:r>
          </w:p>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rPr>
              <w:t>- повышение престижа военной службы;</w:t>
            </w:r>
            <w:r w:rsidRPr="00E57D2F">
              <w:rPr>
                <w:rFonts w:ascii="Times New Roman" w:eastAsia="Calibri" w:hAnsi="Times New Roman" w:cs="Times New Roman"/>
                <w:sz w:val="28"/>
              </w:rPr>
              <w:br/>
              <w:t xml:space="preserve">         - сохранение позитивной преемственности поколений, духовно-нравственное воспитание  молодежи.</w:t>
            </w:r>
          </w:p>
        </w:tc>
      </w:tr>
      <w:tr w:rsidR="00E57D2F" w:rsidRPr="00E57D2F" w:rsidTr="00E57D2F">
        <w:tc>
          <w:tcPr>
            <w:tcW w:w="2234"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lastRenderedPageBreak/>
              <w:t>Контроль за исполнением подпрограммы</w:t>
            </w:r>
          </w:p>
        </w:tc>
        <w:tc>
          <w:tcPr>
            <w:tcW w:w="7337" w:type="dxa"/>
          </w:tcPr>
          <w:p w:rsidR="00E57D2F" w:rsidRPr="00E57D2F" w:rsidRDefault="00E57D2F" w:rsidP="00E57D2F">
            <w:pPr>
              <w:ind w:firstLine="0"/>
              <w:rPr>
                <w:rFonts w:ascii="Times New Roman" w:eastAsia="Calibri" w:hAnsi="Times New Roman" w:cs="Times New Roman"/>
                <w:sz w:val="28"/>
                <w:szCs w:val="28"/>
              </w:rPr>
            </w:pPr>
            <w:r w:rsidRPr="00E57D2F">
              <w:rPr>
                <w:rFonts w:ascii="Times New Roman" w:eastAsia="Calibri" w:hAnsi="Times New Roman" w:cs="Times New Roman"/>
                <w:sz w:val="28"/>
                <w:szCs w:val="28"/>
              </w:rPr>
              <w:t>Администрация муниципального района «Петровск-Забайкальский район»</w:t>
            </w:r>
          </w:p>
        </w:tc>
      </w:tr>
    </w:tbl>
    <w:p w:rsidR="00E57D2F" w:rsidRPr="00E57D2F" w:rsidRDefault="00E57D2F" w:rsidP="00E57D2F">
      <w:pPr>
        <w:tabs>
          <w:tab w:val="left" w:pos="284"/>
        </w:tabs>
        <w:spacing w:after="0" w:line="360" w:lineRule="auto"/>
        <w:contextualSpacing/>
        <w:jc w:val="both"/>
        <w:rPr>
          <w:rFonts w:ascii="Times New Roman" w:eastAsia="Calibri" w:hAnsi="Times New Roman" w:cs="Times New Roman"/>
          <w:b/>
          <w:sz w:val="28"/>
          <w:szCs w:val="28"/>
        </w:rPr>
      </w:pPr>
    </w:p>
    <w:p w:rsidR="00E57D2F" w:rsidRPr="00E57D2F" w:rsidRDefault="00E57D2F" w:rsidP="00E57D2F">
      <w:pPr>
        <w:numPr>
          <w:ilvl w:val="0"/>
          <w:numId w:val="12"/>
        </w:numPr>
        <w:tabs>
          <w:tab w:val="left" w:pos="284"/>
        </w:tabs>
        <w:spacing w:after="0" w:line="240" w:lineRule="auto"/>
        <w:ind w:left="0" w:firstLine="0"/>
        <w:contextualSpacing/>
        <w:jc w:val="center"/>
        <w:rPr>
          <w:rFonts w:ascii="Times New Roman" w:eastAsia="Calibri" w:hAnsi="Times New Roman" w:cs="Times New Roman"/>
          <w:b/>
          <w:sz w:val="28"/>
          <w:szCs w:val="28"/>
        </w:rPr>
      </w:pPr>
      <w:r w:rsidRPr="00E57D2F">
        <w:rPr>
          <w:rFonts w:ascii="Times New Roman" w:eastAsia="Calibri" w:hAnsi="Times New Roman" w:cs="Times New Roman"/>
          <w:b/>
          <w:sz w:val="28"/>
          <w:szCs w:val="28"/>
        </w:rPr>
        <w:t>Содержание проблемы и обоснование необходимости ее решения программным методом.</w:t>
      </w:r>
    </w:p>
    <w:p w:rsidR="00E57D2F" w:rsidRPr="00E57D2F" w:rsidRDefault="00E57D2F" w:rsidP="00617BA5">
      <w:pPr>
        <w:tabs>
          <w:tab w:val="left" w:pos="284"/>
        </w:tabs>
        <w:spacing w:after="0" w:line="240" w:lineRule="auto"/>
        <w:ind w:firstLine="709"/>
        <w:contextualSpacing/>
        <w:jc w:val="both"/>
        <w:rPr>
          <w:rFonts w:ascii="Times New Roman" w:eastAsia="Calibri" w:hAnsi="Times New Roman" w:cs="Times New Roman"/>
          <w:b/>
          <w:sz w:val="28"/>
          <w:szCs w:val="28"/>
        </w:rPr>
      </w:pP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Патриотическое воспитание молодежи является исключительно важной частью воспитания подрастающего поколения. Это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молодежи высокого патриотического сознания, чувства верности своему Отечеству, готовности к выполнению гражданского долга важнейших конституционных обязанностей по защите интересов общества.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Современная социально-экономическая реальность, связанная со сменой традиционных устоев в обществе, девальвация духовных ценностей, отсутствие единой государственной идеологии в рамках страны объективно ослабили связи между формирующейся личностью молодого человека и его Родиной, способствовали возникновению негативных тенденций.</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Общественные опросы и работа с детьми и молодежью показывают, что среди молодых людей большими темпами нарастает преступность, растет число наркоманов, падает нравственность, развивается правовой нигилизм.</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В сознании молодежи произошли заметные изменения в отношении к службе в Вооруженных Силах, защите своего Отечества. Многие подростки не имеют желания нести службу в Вооруженных Силах, увеличивается число призывников, уклоняющихся от воинской службы.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Можно говорить и о резком снижении уровня практической подготовки юношества к армии, защите Отечества, падении престижа военной профессии, защитника России. Из года в год ухудшаются качественные характеристики молодого поколения, степень его готовности к выполнению воинского долга.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Недостаточное развитие материально-технической базы учебных заведений, отсутствие военно-патриотических клубов, снижение числа соревнований и мероприятий по военно-прикладным видам спорта привели к ослаблению работы по подготовке юношей к службе в армии. Таким образом, поведение молодежи показывает, что размытость патриотических ценностей нередко ведет к тенденции нарастания антиобщественных проявлений, которые представляют угрозу не только подрастающему поколению, но и обществу в целом.</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lastRenderedPageBreak/>
        <w:t>В то же время положение в мире отчетливо доказывает востребованность патриотического воспитания подрастающего поколения, налаживания четкой системы в его осуществлении. Исходя из вышеизложенного, в целях повышения эффективности военно-патриотического воспитания молодежи необходима разработка и принятие муниципальной программы военно-патриотического воспитания.</w:t>
      </w: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numPr>
          <w:ilvl w:val="0"/>
          <w:numId w:val="12"/>
        </w:numPr>
        <w:tabs>
          <w:tab w:val="left" w:pos="284"/>
        </w:tabs>
        <w:spacing w:after="0" w:line="360" w:lineRule="auto"/>
        <w:ind w:left="0" w:firstLine="0"/>
        <w:contextualSpacing/>
        <w:jc w:val="center"/>
        <w:rPr>
          <w:rFonts w:ascii="Times New Roman" w:eastAsia="Calibri" w:hAnsi="Times New Roman" w:cs="Times New Roman"/>
          <w:b/>
          <w:sz w:val="28"/>
          <w:szCs w:val="28"/>
        </w:rPr>
      </w:pPr>
      <w:r w:rsidRPr="00E57D2F">
        <w:rPr>
          <w:rFonts w:ascii="Times New Roman" w:eastAsia="Calibri" w:hAnsi="Times New Roman" w:cs="Times New Roman"/>
          <w:b/>
          <w:sz w:val="28"/>
          <w:szCs w:val="28"/>
        </w:rPr>
        <w:t xml:space="preserve">Цель, задачи, сроки </w:t>
      </w:r>
      <w:bookmarkStart w:id="7" w:name="_Hlk78964576"/>
      <w:r w:rsidRPr="00E57D2F">
        <w:rPr>
          <w:rFonts w:ascii="Times New Roman" w:eastAsia="Calibri" w:hAnsi="Times New Roman" w:cs="Times New Roman"/>
          <w:b/>
          <w:sz w:val="28"/>
          <w:szCs w:val="28"/>
        </w:rPr>
        <w:t>подпрограммы</w:t>
      </w:r>
      <w:bookmarkEnd w:id="7"/>
      <w:r w:rsidRPr="00E57D2F">
        <w:rPr>
          <w:rFonts w:ascii="Times New Roman" w:eastAsia="Calibri" w:hAnsi="Times New Roman" w:cs="Times New Roman"/>
          <w:b/>
          <w:sz w:val="28"/>
          <w:szCs w:val="28"/>
        </w:rPr>
        <w:t xml:space="preserve"> и этапы реализации.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Целью </w:t>
      </w:r>
      <w:r w:rsidRPr="00E57D2F">
        <w:rPr>
          <w:rFonts w:ascii="Times New Roman" w:eastAsia="Times New Roman" w:hAnsi="Times New Roman" w:cs="Times New Roman"/>
          <w:bCs/>
          <w:sz w:val="28"/>
          <w:szCs w:val="28"/>
          <w:lang w:eastAsia="ru-RU"/>
        </w:rPr>
        <w:t>подпрограммы</w:t>
      </w:r>
      <w:r w:rsidRPr="00E57D2F">
        <w:rPr>
          <w:rFonts w:ascii="Times New Roman" w:eastAsia="Times New Roman" w:hAnsi="Times New Roman" w:cs="Times New Roman"/>
          <w:sz w:val="28"/>
          <w:szCs w:val="28"/>
          <w:lang w:eastAsia="ru-RU"/>
        </w:rPr>
        <w:t xml:space="preserve"> является систематизирование деятельности по патриотическому воспитанию учащихся в учебное и во внеурочное время, способствовать формированию у них высокой политической сознательности, глубокого понимания священного долга защиты Отечества, высокого патриотического сознания, верности Родине, готовности к выполнению конституционных обязанностей.</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Для достижения поставленной цели необходимо решить следующие </w:t>
      </w:r>
      <w:r w:rsidRPr="00E57D2F">
        <w:rPr>
          <w:rFonts w:ascii="Times New Roman" w:eastAsia="Times New Roman" w:hAnsi="Times New Roman" w:cs="Times New Roman"/>
          <w:b/>
          <w:bCs/>
          <w:sz w:val="28"/>
          <w:szCs w:val="28"/>
          <w:lang w:eastAsia="ru-RU"/>
        </w:rPr>
        <w:t>задачи: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объединение усилий педагогического коллектива, учащихся, родителей для целенаправленной подготовки молодежи к службе Отечеству;</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определение приоритетов в вопросах воспитания гражданственности, патриотизма, чувства товарищества, возрождения национального самоуправления и создания условий для их реализации;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создание условий для организации военно-патриотических, спортивных объединений в районе;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создание условий для проведения мероприятий патриотической, исторической, воспитательной и образовательной направленности, включающие формирование у молодежи уважения к старшему поколению, гордости за историю своей Родины;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 улучшение материально-технической базы школ для организации патриотической работы.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Программа реализуется в один этап. Сроки реализации программы: 202</w:t>
      </w:r>
      <w:r w:rsidR="00F35460">
        <w:rPr>
          <w:rFonts w:ascii="Times New Roman" w:eastAsia="Times New Roman" w:hAnsi="Times New Roman" w:cs="Times New Roman"/>
          <w:sz w:val="28"/>
          <w:szCs w:val="28"/>
          <w:lang w:eastAsia="ru-RU"/>
        </w:rPr>
        <w:t>2</w:t>
      </w:r>
      <w:r w:rsidRPr="00E57D2F">
        <w:rPr>
          <w:rFonts w:ascii="Times New Roman" w:eastAsia="Times New Roman" w:hAnsi="Times New Roman" w:cs="Times New Roman"/>
          <w:sz w:val="28"/>
          <w:szCs w:val="28"/>
          <w:lang w:eastAsia="ru-RU"/>
        </w:rPr>
        <w:t>-202</w:t>
      </w:r>
      <w:r w:rsidR="00F35460">
        <w:rPr>
          <w:rFonts w:ascii="Times New Roman" w:eastAsia="Times New Roman" w:hAnsi="Times New Roman" w:cs="Times New Roman"/>
          <w:sz w:val="28"/>
          <w:szCs w:val="28"/>
          <w:lang w:eastAsia="ru-RU"/>
        </w:rPr>
        <w:t>6</w:t>
      </w:r>
      <w:r w:rsidRPr="00E57D2F">
        <w:rPr>
          <w:rFonts w:ascii="Times New Roman" w:eastAsia="Times New Roman" w:hAnsi="Times New Roman" w:cs="Times New Roman"/>
          <w:sz w:val="28"/>
          <w:szCs w:val="28"/>
          <w:lang w:eastAsia="ru-RU"/>
        </w:rPr>
        <w:t xml:space="preserve"> годы.</w:t>
      </w:r>
    </w:p>
    <w:p w:rsidR="00E57D2F" w:rsidRPr="00E57D2F" w:rsidRDefault="00E57D2F" w:rsidP="00E57D2F">
      <w:pPr>
        <w:numPr>
          <w:ilvl w:val="0"/>
          <w:numId w:val="12"/>
        </w:numPr>
        <w:spacing w:before="100" w:beforeAutospacing="1" w:after="0" w:line="240" w:lineRule="auto"/>
        <w:contextualSpacing/>
        <w:jc w:val="center"/>
        <w:rPr>
          <w:rFonts w:ascii="Times New Roman" w:eastAsia="Times New Roman" w:hAnsi="Times New Roman" w:cs="Times New Roman"/>
          <w:b/>
          <w:sz w:val="28"/>
          <w:szCs w:val="28"/>
          <w:lang w:eastAsia="ru-RU"/>
        </w:rPr>
      </w:pPr>
      <w:r w:rsidRPr="00E57D2F">
        <w:rPr>
          <w:rFonts w:ascii="Times New Roman" w:eastAsia="Times New Roman" w:hAnsi="Times New Roman" w:cs="Times New Roman"/>
          <w:b/>
          <w:sz w:val="28"/>
          <w:szCs w:val="28"/>
          <w:lang w:eastAsia="ru-RU"/>
        </w:rPr>
        <w:t>Ресурсное обеспечение подпрограммы.</w:t>
      </w: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b/>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Предполагаемые источники финансирования П</w:t>
      </w:r>
      <w:r w:rsidRPr="00E57D2F">
        <w:rPr>
          <w:rFonts w:ascii="Times New Roman" w:eastAsia="Calibri" w:hAnsi="Times New Roman" w:cs="Times New Roman"/>
          <w:sz w:val="28"/>
          <w:szCs w:val="28"/>
        </w:rPr>
        <w:t>одпрограммы</w:t>
      </w:r>
      <w:r w:rsidRPr="00E57D2F">
        <w:rPr>
          <w:rFonts w:ascii="Times New Roman" w:eastAsia="Times New Roman" w:hAnsi="Times New Roman" w:cs="Times New Roman"/>
          <w:sz w:val="28"/>
          <w:szCs w:val="28"/>
          <w:lang w:eastAsia="ru-RU"/>
        </w:rPr>
        <w:t>:</w:t>
      </w: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средства районного бюджета.</w:t>
      </w: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tbl>
      <w:tblPr>
        <w:tblStyle w:val="6"/>
        <w:tblW w:w="0" w:type="auto"/>
        <w:tblLook w:val="04A0" w:firstRow="1" w:lastRow="0" w:firstColumn="1" w:lastColumn="0" w:noHBand="0" w:noVBand="1"/>
      </w:tblPr>
      <w:tblGrid>
        <w:gridCol w:w="1372"/>
        <w:gridCol w:w="1520"/>
        <w:gridCol w:w="1381"/>
        <w:gridCol w:w="1336"/>
        <w:gridCol w:w="1425"/>
        <w:gridCol w:w="1247"/>
        <w:gridCol w:w="1348"/>
      </w:tblGrid>
      <w:tr w:rsidR="00E57D2F" w:rsidRPr="00E57D2F" w:rsidTr="00617BA5">
        <w:tc>
          <w:tcPr>
            <w:tcW w:w="1384" w:type="dxa"/>
          </w:tcPr>
          <w:p w:rsidR="00E57D2F" w:rsidRPr="00617BA5" w:rsidRDefault="00E57D2F" w:rsidP="00E57D2F">
            <w:pPr>
              <w:spacing w:before="100" w:beforeAutospacing="1"/>
              <w:ind w:firstLine="0"/>
              <w:contextualSpacing/>
              <w:jc w:val="center"/>
              <w:rPr>
                <w:rFonts w:ascii="Times New Roman" w:eastAsia="Times New Roman" w:hAnsi="Times New Roman" w:cs="Times New Roman"/>
                <w:b/>
                <w:sz w:val="28"/>
                <w:szCs w:val="28"/>
                <w:lang w:eastAsia="ru-RU"/>
              </w:rPr>
            </w:pPr>
          </w:p>
        </w:tc>
        <w:tc>
          <w:tcPr>
            <w:tcW w:w="1559" w:type="dxa"/>
          </w:tcPr>
          <w:p w:rsidR="00E57D2F" w:rsidRPr="00617BA5" w:rsidRDefault="00E57D2F" w:rsidP="00E57D2F">
            <w:pPr>
              <w:spacing w:before="100" w:beforeAutospacing="1"/>
              <w:ind w:firstLine="0"/>
              <w:contextualSpacing/>
              <w:jc w:val="center"/>
              <w:rPr>
                <w:rFonts w:ascii="Times New Roman" w:eastAsia="Times New Roman" w:hAnsi="Times New Roman" w:cs="Times New Roman"/>
                <w:b/>
                <w:sz w:val="28"/>
                <w:szCs w:val="28"/>
                <w:lang w:eastAsia="ru-RU"/>
              </w:rPr>
            </w:pPr>
            <w:r w:rsidRPr="00617BA5">
              <w:rPr>
                <w:rFonts w:ascii="Times New Roman" w:eastAsia="Times New Roman" w:hAnsi="Times New Roman" w:cs="Times New Roman"/>
                <w:b/>
                <w:sz w:val="28"/>
                <w:szCs w:val="28"/>
                <w:lang w:eastAsia="ru-RU"/>
              </w:rPr>
              <w:t>всего</w:t>
            </w:r>
          </w:p>
        </w:tc>
        <w:tc>
          <w:tcPr>
            <w:tcW w:w="1418" w:type="dxa"/>
          </w:tcPr>
          <w:p w:rsidR="00E57D2F" w:rsidRPr="00617BA5" w:rsidRDefault="00E57D2F" w:rsidP="00E57D2F">
            <w:pPr>
              <w:spacing w:before="100" w:beforeAutospacing="1"/>
              <w:ind w:firstLine="0"/>
              <w:contextualSpacing/>
              <w:jc w:val="center"/>
              <w:rPr>
                <w:rFonts w:ascii="Times New Roman" w:eastAsia="Times New Roman" w:hAnsi="Times New Roman" w:cs="Times New Roman"/>
                <w:b/>
                <w:sz w:val="28"/>
                <w:szCs w:val="28"/>
                <w:lang w:eastAsia="ru-RU"/>
              </w:rPr>
            </w:pPr>
            <w:r w:rsidRPr="00617BA5">
              <w:rPr>
                <w:rFonts w:ascii="Times New Roman" w:eastAsia="Times New Roman" w:hAnsi="Times New Roman" w:cs="Times New Roman"/>
                <w:b/>
                <w:sz w:val="28"/>
                <w:szCs w:val="28"/>
                <w:lang w:eastAsia="ru-RU"/>
              </w:rPr>
              <w:t>202</w:t>
            </w:r>
            <w:r w:rsidR="00AB44BB">
              <w:rPr>
                <w:rFonts w:ascii="Times New Roman" w:eastAsia="Times New Roman" w:hAnsi="Times New Roman" w:cs="Times New Roman"/>
                <w:b/>
                <w:sz w:val="28"/>
                <w:szCs w:val="28"/>
                <w:lang w:eastAsia="ru-RU"/>
              </w:rPr>
              <w:t>2</w:t>
            </w:r>
          </w:p>
        </w:tc>
        <w:tc>
          <w:tcPr>
            <w:tcW w:w="1370" w:type="dxa"/>
          </w:tcPr>
          <w:p w:rsidR="00E57D2F" w:rsidRPr="00617BA5" w:rsidRDefault="00E57D2F" w:rsidP="00E57D2F">
            <w:pPr>
              <w:spacing w:before="100" w:beforeAutospacing="1"/>
              <w:ind w:firstLine="0"/>
              <w:contextualSpacing/>
              <w:jc w:val="center"/>
              <w:rPr>
                <w:rFonts w:ascii="Times New Roman" w:eastAsia="Times New Roman" w:hAnsi="Times New Roman" w:cs="Times New Roman"/>
                <w:b/>
                <w:sz w:val="28"/>
                <w:szCs w:val="28"/>
                <w:lang w:eastAsia="ru-RU"/>
              </w:rPr>
            </w:pPr>
            <w:r w:rsidRPr="00617BA5">
              <w:rPr>
                <w:rFonts w:ascii="Times New Roman" w:eastAsia="Times New Roman" w:hAnsi="Times New Roman" w:cs="Times New Roman"/>
                <w:b/>
                <w:sz w:val="28"/>
                <w:szCs w:val="28"/>
                <w:lang w:eastAsia="ru-RU"/>
              </w:rPr>
              <w:t>202</w:t>
            </w:r>
            <w:r w:rsidR="00AB44BB">
              <w:rPr>
                <w:rFonts w:ascii="Times New Roman" w:eastAsia="Times New Roman" w:hAnsi="Times New Roman" w:cs="Times New Roman"/>
                <w:b/>
                <w:sz w:val="28"/>
                <w:szCs w:val="28"/>
                <w:lang w:eastAsia="ru-RU"/>
              </w:rPr>
              <w:t>3</w:t>
            </w:r>
          </w:p>
        </w:tc>
        <w:tc>
          <w:tcPr>
            <w:tcW w:w="1465" w:type="dxa"/>
          </w:tcPr>
          <w:p w:rsidR="00E57D2F" w:rsidRPr="00617BA5" w:rsidRDefault="00E57D2F" w:rsidP="00E57D2F">
            <w:pPr>
              <w:spacing w:before="100" w:beforeAutospacing="1"/>
              <w:ind w:firstLine="0"/>
              <w:contextualSpacing/>
              <w:jc w:val="center"/>
              <w:rPr>
                <w:rFonts w:ascii="Times New Roman" w:eastAsia="Times New Roman" w:hAnsi="Times New Roman" w:cs="Times New Roman"/>
                <w:b/>
                <w:sz w:val="28"/>
                <w:szCs w:val="28"/>
                <w:lang w:eastAsia="ru-RU"/>
              </w:rPr>
            </w:pPr>
            <w:r w:rsidRPr="00617BA5">
              <w:rPr>
                <w:rFonts w:ascii="Times New Roman" w:eastAsia="Times New Roman" w:hAnsi="Times New Roman" w:cs="Times New Roman"/>
                <w:b/>
                <w:sz w:val="28"/>
                <w:szCs w:val="28"/>
                <w:lang w:eastAsia="ru-RU"/>
              </w:rPr>
              <w:t>202</w:t>
            </w:r>
            <w:r w:rsidR="00AB44BB">
              <w:rPr>
                <w:rFonts w:ascii="Times New Roman" w:eastAsia="Times New Roman" w:hAnsi="Times New Roman" w:cs="Times New Roman"/>
                <w:b/>
                <w:sz w:val="28"/>
                <w:szCs w:val="28"/>
                <w:lang w:eastAsia="ru-RU"/>
              </w:rPr>
              <w:t>4</w:t>
            </w:r>
          </w:p>
        </w:tc>
        <w:tc>
          <w:tcPr>
            <w:tcW w:w="1276" w:type="dxa"/>
          </w:tcPr>
          <w:p w:rsidR="00E57D2F" w:rsidRPr="00617BA5" w:rsidRDefault="00E57D2F" w:rsidP="00E57D2F">
            <w:pPr>
              <w:spacing w:before="100" w:beforeAutospacing="1"/>
              <w:ind w:firstLine="0"/>
              <w:contextualSpacing/>
              <w:jc w:val="center"/>
              <w:rPr>
                <w:rFonts w:ascii="Times New Roman" w:eastAsia="Times New Roman" w:hAnsi="Times New Roman" w:cs="Times New Roman"/>
                <w:b/>
                <w:sz w:val="28"/>
                <w:szCs w:val="28"/>
                <w:lang w:eastAsia="ru-RU"/>
              </w:rPr>
            </w:pPr>
            <w:r w:rsidRPr="00617BA5">
              <w:rPr>
                <w:rFonts w:ascii="Times New Roman" w:eastAsia="Times New Roman" w:hAnsi="Times New Roman" w:cs="Times New Roman"/>
                <w:b/>
                <w:sz w:val="28"/>
                <w:szCs w:val="28"/>
                <w:lang w:eastAsia="ru-RU"/>
              </w:rPr>
              <w:t>202</w:t>
            </w:r>
            <w:r w:rsidR="00AB44BB">
              <w:rPr>
                <w:rFonts w:ascii="Times New Roman" w:eastAsia="Times New Roman" w:hAnsi="Times New Roman" w:cs="Times New Roman"/>
                <w:b/>
                <w:sz w:val="28"/>
                <w:szCs w:val="28"/>
                <w:lang w:eastAsia="ru-RU"/>
              </w:rPr>
              <w:t>5</w:t>
            </w:r>
          </w:p>
        </w:tc>
        <w:tc>
          <w:tcPr>
            <w:tcW w:w="1383" w:type="dxa"/>
          </w:tcPr>
          <w:p w:rsidR="00E57D2F" w:rsidRPr="00617BA5" w:rsidRDefault="00E57D2F" w:rsidP="00E57D2F">
            <w:pPr>
              <w:spacing w:before="100" w:beforeAutospacing="1"/>
              <w:ind w:firstLine="0"/>
              <w:contextualSpacing/>
              <w:jc w:val="center"/>
              <w:rPr>
                <w:rFonts w:ascii="Times New Roman" w:eastAsia="Times New Roman" w:hAnsi="Times New Roman" w:cs="Times New Roman"/>
                <w:b/>
                <w:sz w:val="28"/>
                <w:szCs w:val="28"/>
                <w:lang w:eastAsia="ru-RU"/>
              </w:rPr>
            </w:pPr>
            <w:r w:rsidRPr="00617BA5">
              <w:rPr>
                <w:rFonts w:ascii="Times New Roman" w:eastAsia="Times New Roman" w:hAnsi="Times New Roman" w:cs="Times New Roman"/>
                <w:b/>
                <w:sz w:val="28"/>
                <w:szCs w:val="28"/>
                <w:lang w:eastAsia="ru-RU"/>
              </w:rPr>
              <w:t>202</w:t>
            </w:r>
            <w:r w:rsidR="00AB44BB">
              <w:rPr>
                <w:rFonts w:ascii="Times New Roman" w:eastAsia="Times New Roman" w:hAnsi="Times New Roman" w:cs="Times New Roman"/>
                <w:b/>
                <w:sz w:val="28"/>
                <w:szCs w:val="28"/>
                <w:lang w:eastAsia="ru-RU"/>
              </w:rPr>
              <w:t>6</w:t>
            </w:r>
          </w:p>
        </w:tc>
      </w:tr>
      <w:tr w:rsidR="00F35460" w:rsidRPr="00E57D2F" w:rsidTr="00617BA5">
        <w:tc>
          <w:tcPr>
            <w:tcW w:w="1384" w:type="dxa"/>
          </w:tcPr>
          <w:p w:rsidR="00F35460" w:rsidRPr="00E57D2F" w:rsidRDefault="00F35460" w:rsidP="00F35460">
            <w:pPr>
              <w:spacing w:before="100" w:beforeAutospacing="1"/>
              <w:ind w:firstLine="0"/>
              <w:contextualSpacing/>
              <w:jc w:val="center"/>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Всего</w:t>
            </w:r>
          </w:p>
          <w:p w:rsidR="00F35460" w:rsidRPr="00E57D2F" w:rsidRDefault="00F35460" w:rsidP="00F35460">
            <w:pPr>
              <w:spacing w:before="100" w:beforeAutospacing="1"/>
              <w:ind w:firstLine="0"/>
              <w:contextualSpacing/>
              <w:jc w:val="center"/>
              <w:rPr>
                <w:rFonts w:ascii="Times New Roman" w:eastAsia="Times New Roman" w:hAnsi="Times New Roman" w:cs="Times New Roman"/>
                <w:sz w:val="28"/>
                <w:szCs w:val="28"/>
                <w:lang w:eastAsia="ru-RU"/>
              </w:rPr>
            </w:pPr>
            <w:r w:rsidRPr="003C5E5C">
              <w:rPr>
                <w:rFonts w:ascii="Times New Roman" w:eastAsia="Times New Roman" w:hAnsi="Times New Roman" w:cs="Times New Roman"/>
                <w:sz w:val="28"/>
                <w:szCs w:val="28"/>
                <w:lang w:eastAsia="ru-RU"/>
              </w:rPr>
              <w:t>руб.</w:t>
            </w:r>
          </w:p>
        </w:tc>
        <w:tc>
          <w:tcPr>
            <w:tcW w:w="1559"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1966 000</w:t>
            </w:r>
          </w:p>
        </w:tc>
        <w:tc>
          <w:tcPr>
            <w:tcW w:w="1418"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413 000</w:t>
            </w:r>
          </w:p>
        </w:tc>
        <w:tc>
          <w:tcPr>
            <w:tcW w:w="1370"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388 000</w:t>
            </w:r>
          </w:p>
        </w:tc>
        <w:tc>
          <w:tcPr>
            <w:tcW w:w="1465"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376 000</w:t>
            </w:r>
          </w:p>
        </w:tc>
        <w:tc>
          <w:tcPr>
            <w:tcW w:w="1276"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376 000</w:t>
            </w:r>
          </w:p>
        </w:tc>
        <w:tc>
          <w:tcPr>
            <w:tcW w:w="1383"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413 000</w:t>
            </w:r>
          </w:p>
        </w:tc>
      </w:tr>
      <w:tr w:rsidR="00F35460" w:rsidRPr="00E57D2F" w:rsidTr="00617BA5">
        <w:tc>
          <w:tcPr>
            <w:tcW w:w="1384" w:type="dxa"/>
          </w:tcPr>
          <w:p w:rsidR="00F35460" w:rsidRPr="00E57D2F" w:rsidRDefault="00F35460" w:rsidP="00F35460">
            <w:pPr>
              <w:spacing w:before="100" w:beforeAutospacing="1"/>
              <w:ind w:firstLine="0"/>
              <w:contextualSpacing/>
              <w:jc w:val="center"/>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В т.ч. бюджет района</w:t>
            </w:r>
          </w:p>
        </w:tc>
        <w:tc>
          <w:tcPr>
            <w:tcW w:w="1559"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1966 000</w:t>
            </w:r>
          </w:p>
        </w:tc>
        <w:tc>
          <w:tcPr>
            <w:tcW w:w="1418"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413 000</w:t>
            </w:r>
          </w:p>
        </w:tc>
        <w:tc>
          <w:tcPr>
            <w:tcW w:w="1370"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388 000</w:t>
            </w:r>
          </w:p>
        </w:tc>
        <w:tc>
          <w:tcPr>
            <w:tcW w:w="1465"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376 000</w:t>
            </w:r>
          </w:p>
        </w:tc>
        <w:tc>
          <w:tcPr>
            <w:tcW w:w="1276"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376 000</w:t>
            </w:r>
          </w:p>
        </w:tc>
        <w:tc>
          <w:tcPr>
            <w:tcW w:w="1383" w:type="dxa"/>
          </w:tcPr>
          <w:p w:rsidR="00F35460" w:rsidRPr="00F35460" w:rsidRDefault="00F35460" w:rsidP="00F35460">
            <w:pPr>
              <w:spacing w:before="100" w:beforeAutospacing="1"/>
              <w:ind w:firstLine="0"/>
              <w:contextualSpacing/>
              <w:jc w:val="center"/>
              <w:rPr>
                <w:rFonts w:ascii="Times New Roman" w:eastAsia="Times New Roman" w:hAnsi="Times New Roman" w:cs="Times New Roman"/>
                <w:sz w:val="24"/>
                <w:szCs w:val="24"/>
                <w:highlight w:val="yellow"/>
                <w:lang w:eastAsia="ru-RU"/>
              </w:rPr>
            </w:pPr>
            <w:r w:rsidRPr="00F35460">
              <w:rPr>
                <w:rFonts w:ascii="Times New Roman" w:hAnsi="Times New Roman" w:cs="Times New Roman"/>
                <w:sz w:val="24"/>
                <w:szCs w:val="24"/>
              </w:rPr>
              <w:t>413 000</w:t>
            </w:r>
          </w:p>
        </w:tc>
      </w:tr>
    </w:tbl>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lastRenderedPageBreak/>
        <w:t>Финансирование программных мероприятий за счет средств бюджета района осуществляется в пределах ассигнований, предусмотренных на реализацию Программы в районном бюджете на очередной финансовый год.</w:t>
      </w: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numPr>
          <w:ilvl w:val="0"/>
          <w:numId w:val="12"/>
        </w:numPr>
        <w:spacing w:before="100" w:beforeAutospacing="1" w:after="0" w:line="240" w:lineRule="auto"/>
        <w:contextualSpacing/>
        <w:jc w:val="center"/>
        <w:rPr>
          <w:rFonts w:ascii="Times New Roman" w:eastAsia="Times New Roman" w:hAnsi="Times New Roman" w:cs="Times New Roman"/>
          <w:b/>
          <w:sz w:val="28"/>
          <w:szCs w:val="28"/>
          <w:lang w:eastAsia="ru-RU"/>
        </w:rPr>
      </w:pPr>
      <w:r w:rsidRPr="00E57D2F">
        <w:rPr>
          <w:rFonts w:ascii="Times New Roman" w:eastAsia="Times New Roman" w:hAnsi="Times New Roman" w:cs="Times New Roman"/>
          <w:b/>
          <w:sz w:val="28"/>
          <w:szCs w:val="28"/>
          <w:lang w:eastAsia="ru-RU"/>
        </w:rPr>
        <w:t>Механизм реализации подпрограммы.</w:t>
      </w:r>
    </w:p>
    <w:p w:rsidR="00E57D2F" w:rsidRPr="00E57D2F" w:rsidRDefault="00E57D2F" w:rsidP="00617BA5">
      <w:pPr>
        <w:spacing w:after="0" w:line="240" w:lineRule="auto"/>
        <w:ind w:firstLine="709"/>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Основные направления реализации подпрограммы: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совершенствование процесса патриотического воспитания;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укрепление материально-технической базы школ;</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координация деятельности городских и окружных общественных организаций (объединений) в интересах патриотического воспитания;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использование государственных символов России в патриотическом воспитании;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информационное обеспечение в области патриотического воспитания.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Комплекс программных мероприятий предусматривает охват патриотическим воспитанием всех учащихся района.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Формы и методы работы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общешкольные мероприятия по тематике “Защита Отечества - почётная обязанность гражданина России” (беседы, лекции, доклады);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кинофестивали или просмотр отдельных фильмов по военно-патриотической тематике;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конкурсы военно-патриотической песни;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конкурсы рисунков и плакатов на военную тематику;</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театральные постановки военно-патриотической направленности;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походы школьников по местам боевой и трудовой славы;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поисковая работа;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шефство над инвалидами и ветеранами войны, тружениками тыла, детьми войны;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встречи с ветеранами войны и труда;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создание выставок военных книг, уголков боевой славы, рисунков;</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организация и работа военно-патриотических и спортивных кружков;</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проведение спортивных соревнований;</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 участие в смотрах военно-патриотической работы;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участие в военно-спортивных играх;</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соревнования по военно-прикладным видам спорта;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встречи с воинами - бывшими учениками школы;</w:t>
      </w:r>
    </w:p>
    <w:p w:rsidR="00E57D2F" w:rsidRPr="00617BA5"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мероприятия по о</w:t>
      </w:r>
      <w:r w:rsidR="00617BA5">
        <w:rPr>
          <w:rFonts w:ascii="Times New Roman" w:eastAsia="Times New Roman" w:hAnsi="Times New Roman" w:cs="Times New Roman"/>
          <w:sz w:val="28"/>
          <w:szCs w:val="28"/>
          <w:lang w:eastAsia="ru-RU"/>
        </w:rPr>
        <w:t>риентации на военные профессии.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 xml:space="preserve">Организация патриотической работы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Организация данного воспитательного процесса строится с учётом возрастных особенностей учащихся, в связи со специфическими особенностями, задачами формирования готовности к защите Отечества у учащихся разного школьного возраста.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1возрастная категория - ребята 1-4 классов. Процесс формирования готовности к защите Отечества у младших школьников строится с учётом у них пока ещё ограниченного жизненного опыта, характера и объёма полученных </w:t>
      </w:r>
      <w:r w:rsidRPr="00E57D2F">
        <w:rPr>
          <w:rFonts w:ascii="Times New Roman" w:eastAsia="Times New Roman" w:hAnsi="Times New Roman" w:cs="Times New Roman"/>
          <w:sz w:val="28"/>
          <w:szCs w:val="28"/>
          <w:lang w:eastAsia="ru-RU"/>
        </w:rPr>
        <w:lastRenderedPageBreak/>
        <w:t>знаний, общих задач обучения и воспитания. Эффективность деятельности в этот период обусловливается, прежде всего, тесной связью с выполнением учебных, общеобразовательных задач. Воспитательный эффект всех форм патриотического воспитания будет зависеть от того, насколько системно будут формироваться знания ребят о защите Отечества, их нравственное, эмоционально - волевое отношение к деятельности по защите Родины. Задача заключается в том, чтобы, опираясь на высокую эмоциональность, впечатлительность и восприимчивость, развить у них чувство восхищения воинами российской армии, вызвать желание в будущем встать в их ряды.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2 возрастная категория - учащиеся 5-8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Наиболее значимым в формировании у подростков готовности к защите Родины в этот период является участие школьников в различных видах патриотической деятельности, организуемой в школе и вне её.</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3 возрастная категория - учащиеся 9-11 классов. 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учащихся к сознательному выбору профессии, в том числе и военной. В учебно-воспитательном процессе следует не просто передавать учащимся знания о Вооруженных Силах страны и событиях минувших войн, но и формировать у них общественно ценный опыт подготовки к защите Родины.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4"/>
          <w:szCs w:val="24"/>
          <w:lang w:eastAsia="ru-RU"/>
        </w:rPr>
      </w:pP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 xml:space="preserve">Система патриотического воспитания учащихся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1. Морально - психологическая подготовка осуществляется на уроках общественно - исторического и гуманитарного цикла.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Внеурочная работа: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кружки по предметам;</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уроки мужества;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конкурсы сочинений на военно-патриотическую тему;</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обсуждение книг, кинофильмов;</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военно-шефская работа.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2. Военно-техническая подготовка осуществляется на уроках труда и физико-математического цикла.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Внеурочная работа: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кружки по предметам;</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3. Военно-физическая подготовка осуществляется на уроках ОБЖ и физкультуры.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Внеурочная работа: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сдача нормативов;</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спортивные секции;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соревнования по военно-прикладным видам спорта;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спортивные лагеря;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туристические походы, военно-спортивные праздники.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Управление системой военно-патриотического воспитания в районе.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1. Функции управления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целеполагание;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педагогический анализ;</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разработка моделей проверки готовности к защите Отечества;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организация контроля за реализацией задач программы.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2. Состав и структура системы управления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администрация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МО учителей предметников</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Ученическое самоуправление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3. Методическое обеспечение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внедрение нового содержания, форм и методов военно-патриотического воспитания;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организация методической учебы коллектива.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b/>
          <w:bCs/>
          <w:sz w:val="28"/>
          <w:szCs w:val="28"/>
          <w:lang w:eastAsia="ru-RU"/>
        </w:rPr>
      </w:pP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Принципы подпрограммы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воспитание личности безопасного типа, гражданина, защитника Отечества, способного мобилизовать все приобретённые качества в экстремальных условиях.</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 xml:space="preserve"> Функциональные обязанности работников школ района.</w:t>
      </w:r>
    </w:p>
    <w:p w:rsidR="00E57D2F" w:rsidRPr="00E57D2F" w:rsidRDefault="00E57D2F" w:rsidP="00617BA5">
      <w:pPr>
        <w:numPr>
          <w:ilvl w:val="0"/>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Директор школы осуществляет:</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общее руководство патриотическим воспитанием, подбор, воспитание и расстановка кадров;</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анализ состояния патриотической работы, её планирование, согласование планов с общественными внешкольными организациями;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выдвижение инициативных решений по совершенствованию патриотической деятельности, педагогического мастерства учителей, организаторов внеклассной и внешкольной работы, преподавателей ОБЖ.;</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внутришкольный учёт и контроль за выполнением патриотической работы;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создание необходимых материальных, социальных и морально психологических условий для организации патриотического воспитания.</w:t>
      </w:r>
    </w:p>
    <w:p w:rsidR="00E57D2F" w:rsidRPr="00E57D2F" w:rsidRDefault="00E57D2F" w:rsidP="00617BA5">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Заместители директора по воспитательной работе, заместитель директора по учебно-методической работе: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выявляет возможности учебных программ для решения задач патриотического воспитания, реализует их в учебно-воспитательном процессе;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обеспечивает единство и взаимосвязь урочной и внеурочной работы по подготовке молодёжи к защите Отечества;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заботится о методическом обеспечении патриотической направленности учебно-воспитательного процесса;</w:t>
      </w:r>
    </w:p>
    <w:p w:rsidR="00E57D2F" w:rsidRPr="00E57D2F" w:rsidRDefault="00E57D2F" w:rsidP="00617BA5">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Преподаватель-организатор ОБЖ</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lastRenderedPageBreak/>
        <w:t>- осуществляет преподавание ОБЖ в учебное время и проведение факультативных занятий во внеурочное время, создает с помощью директора школы необходимую для этого материальную базу;</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обеспечивает межпредметные связи ОБЖ с общеобразовательными дисциплинами;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организует кружковую работу патриотической направленности;</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руководит подготовкой и проведением военно-спортивных праздников, смотров, соревнований;</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xml:space="preserve">- возглавляет профориентационную работу по военным специальностям, </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стимулирует развитие склонности у учащихся к военной службе, организует помощь юношам в подготовке их к поступлению в военные учебные заведения;</w:t>
      </w:r>
    </w:p>
    <w:p w:rsidR="00E57D2F" w:rsidRPr="00E57D2F" w:rsidRDefault="00E57D2F" w:rsidP="00617BA5">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Классный руководитель</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осуществляет руководство целенаправленной патриотической деятельностью классного коллектива;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планирует и координирует соответствующую работу учителей, занимающихся с данным классом, детских общественных организаций, внешкольных учреждений и родителей по формированию у учащихся готовности к защите Родины;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ведёт систематические психолого-педагогические наблюдения за развитием патриотического сознания учащихся, формированием умений и навыков, необходимых будущим защитникам Отечества;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корректирует процесс военно-патриотического воспитания, привлекает к этой деятельности специалистов дополнительного образования.</w:t>
      </w:r>
    </w:p>
    <w:p w:rsidR="00E57D2F" w:rsidRPr="00E57D2F" w:rsidRDefault="00E57D2F" w:rsidP="00617BA5">
      <w:pPr>
        <w:numPr>
          <w:ilvl w:val="0"/>
          <w:numId w:val="18"/>
        </w:numPr>
        <w:spacing w:after="0" w:line="240" w:lineRule="auto"/>
        <w:ind w:left="0"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Учителя: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обеспечивают военно-патриотическую направленность учебно-воспитательного процесса, формирование средствами своего предмета личности будущего защитника Родины;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систематически вносят военно-патриотические аспекты в воспитательные цели урока, подбирают соответствующий фактический материал, а также активные методы его изложения.</w:t>
      </w:r>
    </w:p>
    <w:p w:rsidR="00E57D2F" w:rsidRPr="00E57D2F" w:rsidRDefault="00E57D2F" w:rsidP="00E57D2F">
      <w:pPr>
        <w:numPr>
          <w:ilvl w:val="0"/>
          <w:numId w:val="12"/>
        </w:numPr>
        <w:spacing w:before="100" w:beforeAutospacing="1" w:after="0" w:line="240" w:lineRule="auto"/>
        <w:contextualSpacing/>
        <w:jc w:val="center"/>
        <w:rPr>
          <w:rFonts w:ascii="Times New Roman" w:eastAsia="Times New Roman" w:hAnsi="Times New Roman" w:cs="Times New Roman"/>
          <w:sz w:val="28"/>
          <w:szCs w:val="28"/>
          <w:lang w:eastAsia="ru-RU"/>
        </w:rPr>
      </w:pPr>
      <w:r w:rsidRPr="00E57D2F">
        <w:rPr>
          <w:rFonts w:ascii="Times New Roman" w:eastAsia="Times New Roman" w:hAnsi="Times New Roman" w:cs="Times New Roman"/>
          <w:b/>
          <w:bCs/>
          <w:sz w:val="28"/>
          <w:szCs w:val="28"/>
          <w:lang w:eastAsia="ru-RU"/>
        </w:rPr>
        <w:t>Эффективность подпрограммы</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Конечными результатами программы должны стать:</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-объединение усилий органов местного самоуправления, общественных организаций и школ для целенаправленной подготовки молодежи к службе Отечеству;</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-обеспечение занятости детей и подростков в свободное время;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-улучшение материально-технической базы школ;</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-укрепление физического и психологического здоровья учащихся;</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-рост числа детей и молодежи, занимающихся в оборонно-спортивных клубах и объединениях патриотической направленности, спортом;</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готовность молодежи к защите Отечества;</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t>- воспитание качеств личности: уважение и любовь к Родине и ее истокам, традициям, символике;</w:t>
      </w:r>
    </w:p>
    <w:p w:rsidR="00E57D2F" w:rsidRPr="00E57D2F" w:rsidRDefault="00E57D2F" w:rsidP="00617BA5">
      <w:pPr>
        <w:spacing w:after="0" w:line="240" w:lineRule="auto"/>
        <w:ind w:firstLine="709"/>
        <w:contextualSpacing/>
        <w:jc w:val="both"/>
        <w:rPr>
          <w:rFonts w:ascii="Times New Roman" w:eastAsia="Times New Roman" w:hAnsi="Times New Roman" w:cs="Times New Roman"/>
          <w:sz w:val="28"/>
          <w:szCs w:val="28"/>
          <w:lang w:eastAsia="ru-RU"/>
        </w:rPr>
      </w:pPr>
      <w:r w:rsidRPr="00E57D2F">
        <w:rPr>
          <w:rFonts w:ascii="Times New Roman" w:eastAsia="Times New Roman" w:hAnsi="Times New Roman" w:cs="Times New Roman"/>
          <w:sz w:val="28"/>
          <w:szCs w:val="28"/>
          <w:lang w:eastAsia="ru-RU"/>
        </w:rPr>
        <w:lastRenderedPageBreak/>
        <w:t>- воспитание гуманности, способности к сотрудничеству, трудолюбия, честности, самостоятельности.</w:t>
      </w:r>
    </w:p>
    <w:p w:rsidR="00E57D2F" w:rsidRPr="00E57D2F" w:rsidRDefault="00E57D2F" w:rsidP="00E57D2F">
      <w:pPr>
        <w:spacing w:after="0" w:line="360" w:lineRule="auto"/>
        <w:jc w:val="center"/>
        <w:rPr>
          <w:rFonts w:ascii="Times New Roman" w:eastAsia="Calibri" w:hAnsi="Times New Roman" w:cs="Times New Roman"/>
          <w:sz w:val="28"/>
        </w:rPr>
      </w:pPr>
      <w:r w:rsidRPr="00E57D2F">
        <w:rPr>
          <w:rFonts w:ascii="Times New Roman" w:eastAsia="Calibri" w:hAnsi="Times New Roman" w:cs="Times New Roman"/>
          <w:sz w:val="28"/>
        </w:rPr>
        <w:t xml:space="preserve">Целевые индикаторы </w:t>
      </w:r>
      <w:r w:rsidRPr="00E57D2F">
        <w:rPr>
          <w:rFonts w:ascii="Times New Roman" w:eastAsia="Calibri" w:hAnsi="Times New Roman" w:cs="Times New Roman"/>
          <w:bCs/>
          <w:sz w:val="28"/>
        </w:rPr>
        <w:t>подпрограммы</w:t>
      </w:r>
    </w:p>
    <w:tbl>
      <w:tblPr>
        <w:tblStyle w:val="6"/>
        <w:tblW w:w="9889" w:type="dxa"/>
        <w:tblLook w:val="04A0" w:firstRow="1" w:lastRow="0" w:firstColumn="1" w:lastColumn="0" w:noHBand="0" w:noVBand="1"/>
      </w:tblPr>
      <w:tblGrid>
        <w:gridCol w:w="2518"/>
        <w:gridCol w:w="1292"/>
        <w:gridCol w:w="1330"/>
        <w:gridCol w:w="949"/>
        <w:gridCol w:w="950"/>
        <w:gridCol w:w="950"/>
        <w:gridCol w:w="950"/>
        <w:gridCol w:w="950"/>
      </w:tblGrid>
      <w:tr w:rsidR="00E57D2F" w:rsidRPr="00E57D2F" w:rsidTr="00E57D2F">
        <w:trPr>
          <w:trHeight w:val="280"/>
        </w:trPr>
        <w:tc>
          <w:tcPr>
            <w:tcW w:w="2518" w:type="dxa"/>
            <w:vMerge w:val="restart"/>
          </w:tcPr>
          <w:p w:rsidR="00E57D2F" w:rsidRPr="00E57D2F" w:rsidRDefault="00E57D2F" w:rsidP="00E57D2F">
            <w:pPr>
              <w:spacing w:before="100" w:beforeAutospacing="1" w:after="100" w:afterAutospacing="1"/>
              <w:ind w:firstLine="0"/>
              <w:jc w:val="center"/>
              <w:rPr>
                <w:rFonts w:ascii="Times New Roman" w:eastAsia="Times New Roman" w:hAnsi="Times New Roman" w:cs="Times New Roman"/>
                <w:sz w:val="24"/>
                <w:szCs w:val="24"/>
                <w:lang w:eastAsia="ru-RU"/>
              </w:rPr>
            </w:pPr>
            <w:r w:rsidRPr="00E57D2F">
              <w:rPr>
                <w:rFonts w:ascii="Times New Roman" w:eastAsia="Times New Roman" w:hAnsi="Times New Roman" w:cs="Times New Roman"/>
                <w:sz w:val="24"/>
                <w:szCs w:val="24"/>
                <w:lang w:eastAsia="ru-RU"/>
              </w:rPr>
              <w:t>Наименование индикатора и показателя</w:t>
            </w:r>
          </w:p>
        </w:tc>
        <w:tc>
          <w:tcPr>
            <w:tcW w:w="1292" w:type="dxa"/>
            <w:vMerge w:val="restart"/>
          </w:tcPr>
          <w:p w:rsidR="00E57D2F" w:rsidRPr="00E57D2F" w:rsidRDefault="00E57D2F" w:rsidP="00E57D2F">
            <w:pPr>
              <w:spacing w:before="100" w:beforeAutospacing="1" w:after="100" w:afterAutospacing="1" w:line="360" w:lineRule="auto"/>
              <w:ind w:firstLine="0"/>
              <w:jc w:val="center"/>
              <w:rPr>
                <w:rFonts w:ascii="Times New Roman" w:eastAsia="Times New Roman" w:hAnsi="Times New Roman" w:cs="Times New Roman"/>
                <w:sz w:val="24"/>
                <w:szCs w:val="24"/>
                <w:lang w:eastAsia="ru-RU"/>
              </w:rPr>
            </w:pPr>
            <w:r w:rsidRPr="00E57D2F">
              <w:rPr>
                <w:rFonts w:ascii="Times New Roman" w:eastAsia="Times New Roman" w:hAnsi="Times New Roman" w:cs="Times New Roman"/>
                <w:sz w:val="24"/>
                <w:szCs w:val="24"/>
                <w:lang w:eastAsia="ru-RU"/>
              </w:rPr>
              <w:t xml:space="preserve">Единица измерения </w:t>
            </w:r>
          </w:p>
        </w:tc>
        <w:tc>
          <w:tcPr>
            <w:tcW w:w="1330" w:type="dxa"/>
            <w:vMerge w:val="restart"/>
          </w:tcPr>
          <w:p w:rsidR="00E57D2F" w:rsidRPr="00E57D2F" w:rsidRDefault="00E57D2F" w:rsidP="00E57D2F">
            <w:pPr>
              <w:spacing w:before="100" w:beforeAutospacing="1" w:after="100" w:afterAutospacing="1" w:line="360" w:lineRule="auto"/>
              <w:ind w:firstLine="0"/>
              <w:jc w:val="center"/>
              <w:rPr>
                <w:rFonts w:ascii="Times New Roman" w:eastAsia="Times New Roman" w:hAnsi="Times New Roman" w:cs="Times New Roman"/>
                <w:sz w:val="24"/>
                <w:szCs w:val="24"/>
                <w:lang w:eastAsia="ru-RU"/>
              </w:rPr>
            </w:pPr>
            <w:r w:rsidRPr="00E57D2F">
              <w:rPr>
                <w:rFonts w:ascii="Times New Roman" w:eastAsia="Times New Roman" w:hAnsi="Times New Roman" w:cs="Times New Roman"/>
                <w:sz w:val="24"/>
                <w:szCs w:val="24"/>
                <w:lang w:eastAsia="ru-RU"/>
              </w:rPr>
              <w:t xml:space="preserve">Базовый показатель </w:t>
            </w:r>
          </w:p>
        </w:tc>
        <w:tc>
          <w:tcPr>
            <w:tcW w:w="4749" w:type="dxa"/>
            <w:gridSpan w:val="5"/>
          </w:tcPr>
          <w:p w:rsidR="00E57D2F" w:rsidRPr="00E57D2F" w:rsidRDefault="00E57D2F" w:rsidP="00E57D2F">
            <w:pPr>
              <w:spacing w:line="360" w:lineRule="auto"/>
              <w:ind w:right="-47" w:firstLine="0"/>
              <w:jc w:val="center"/>
              <w:rPr>
                <w:rFonts w:ascii="Times New Roman" w:eastAsia="Calibri" w:hAnsi="Times New Roman" w:cs="Times New Roman"/>
                <w:sz w:val="24"/>
                <w:szCs w:val="24"/>
              </w:rPr>
            </w:pPr>
            <w:r w:rsidRPr="00E57D2F">
              <w:rPr>
                <w:rFonts w:ascii="Times New Roman" w:eastAsia="Times New Roman" w:hAnsi="Times New Roman" w:cs="Times New Roman"/>
                <w:sz w:val="24"/>
                <w:szCs w:val="24"/>
                <w:lang w:eastAsia="ru-RU"/>
              </w:rPr>
              <w:t>Величина индикатора и показателя</w:t>
            </w:r>
          </w:p>
        </w:tc>
      </w:tr>
      <w:tr w:rsidR="00E57D2F" w:rsidRPr="00E57D2F" w:rsidTr="00E57D2F">
        <w:trPr>
          <w:trHeight w:val="524"/>
        </w:trPr>
        <w:tc>
          <w:tcPr>
            <w:tcW w:w="2518" w:type="dxa"/>
            <w:vMerge/>
          </w:tcPr>
          <w:p w:rsidR="00E57D2F" w:rsidRPr="00E57D2F" w:rsidRDefault="00E57D2F" w:rsidP="00E57D2F">
            <w:pPr>
              <w:spacing w:before="100" w:beforeAutospacing="1" w:after="100" w:afterAutospacing="1"/>
              <w:ind w:firstLine="0"/>
              <w:jc w:val="center"/>
              <w:rPr>
                <w:rFonts w:ascii="Times New Roman" w:eastAsia="Times New Roman" w:hAnsi="Times New Roman" w:cs="Times New Roman"/>
                <w:sz w:val="24"/>
                <w:szCs w:val="24"/>
                <w:lang w:eastAsia="ru-RU"/>
              </w:rPr>
            </w:pPr>
          </w:p>
        </w:tc>
        <w:tc>
          <w:tcPr>
            <w:tcW w:w="1292" w:type="dxa"/>
            <w:vMerge/>
          </w:tcPr>
          <w:p w:rsidR="00E57D2F" w:rsidRPr="00E57D2F" w:rsidRDefault="00E57D2F" w:rsidP="00E57D2F">
            <w:pPr>
              <w:spacing w:before="100" w:beforeAutospacing="1" w:after="100" w:afterAutospacing="1" w:line="360" w:lineRule="auto"/>
              <w:ind w:firstLine="0"/>
              <w:jc w:val="center"/>
              <w:rPr>
                <w:rFonts w:ascii="Times New Roman" w:eastAsia="Times New Roman" w:hAnsi="Times New Roman" w:cs="Times New Roman"/>
                <w:sz w:val="24"/>
                <w:szCs w:val="24"/>
                <w:lang w:eastAsia="ru-RU"/>
              </w:rPr>
            </w:pPr>
          </w:p>
        </w:tc>
        <w:tc>
          <w:tcPr>
            <w:tcW w:w="1330" w:type="dxa"/>
            <w:vMerge/>
          </w:tcPr>
          <w:p w:rsidR="00E57D2F" w:rsidRPr="00E57D2F" w:rsidRDefault="00E57D2F" w:rsidP="00E57D2F">
            <w:pPr>
              <w:spacing w:before="100" w:beforeAutospacing="1" w:after="100" w:afterAutospacing="1" w:line="360" w:lineRule="auto"/>
              <w:ind w:firstLine="0"/>
              <w:jc w:val="center"/>
              <w:rPr>
                <w:rFonts w:ascii="Times New Roman" w:eastAsia="Times New Roman" w:hAnsi="Times New Roman" w:cs="Times New Roman"/>
                <w:sz w:val="24"/>
                <w:szCs w:val="24"/>
                <w:lang w:eastAsia="ru-RU"/>
              </w:rPr>
            </w:pPr>
          </w:p>
        </w:tc>
        <w:tc>
          <w:tcPr>
            <w:tcW w:w="949"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202</w:t>
            </w:r>
            <w:r w:rsidR="00AB44BB">
              <w:rPr>
                <w:rFonts w:ascii="Times New Roman" w:eastAsia="Calibri" w:hAnsi="Times New Roman" w:cs="Times New Roman"/>
                <w:sz w:val="24"/>
                <w:szCs w:val="24"/>
              </w:rPr>
              <w:t>2</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202</w:t>
            </w:r>
            <w:r w:rsidR="00AB44BB">
              <w:rPr>
                <w:rFonts w:ascii="Times New Roman" w:eastAsia="Calibri" w:hAnsi="Times New Roman" w:cs="Times New Roman"/>
                <w:sz w:val="24"/>
                <w:szCs w:val="24"/>
              </w:rPr>
              <w:t>3</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202</w:t>
            </w:r>
            <w:r w:rsidR="00AB44BB">
              <w:rPr>
                <w:rFonts w:ascii="Times New Roman" w:eastAsia="Calibri" w:hAnsi="Times New Roman" w:cs="Times New Roman"/>
                <w:sz w:val="24"/>
                <w:szCs w:val="24"/>
              </w:rPr>
              <w:t>4</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202</w:t>
            </w:r>
            <w:r w:rsidR="00AB44BB">
              <w:rPr>
                <w:rFonts w:ascii="Times New Roman" w:eastAsia="Calibri" w:hAnsi="Times New Roman" w:cs="Times New Roman"/>
                <w:sz w:val="24"/>
                <w:szCs w:val="24"/>
              </w:rPr>
              <w:t>5</w:t>
            </w:r>
          </w:p>
        </w:tc>
        <w:tc>
          <w:tcPr>
            <w:tcW w:w="950" w:type="dxa"/>
          </w:tcPr>
          <w:p w:rsidR="00E57D2F" w:rsidRPr="00E57D2F" w:rsidRDefault="00E57D2F" w:rsidP="00E57D2F">
            <w:pPr>
              <w:spacing w:line="360" w:lineRule="auto"/>
              <w:ind w:right="-47"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202</w:t>
            </w:r>
            <w:r w:rsidR="00AB44BB">
              <w:rPr>
                <w:rFonts w:ascii="Times New Roman" w:eastAsia="Calibri" w:hAnsi="Times New Roman" w:cs="Times New Roman"/>
                <w:sz w:val="24"/>
                <w:szCs w:val="24"/>
              </w:rPr>
              <w:t>6</w:t>
            </w:r>
          </w:p>
        </w:tc>
      </w:tr>
      <w:tr w:rsidR="00E57D2F" w:rsidRPr="00E57D2F" w:rsidTr="00E57D2F">
        <w:tc>
          <w:tcPr>
            <w:tcW w:w="2518" w:type="dxa"/>
          </w:tcPr>
          <w:p w:rsidR="00E57D2F" w:rsidRPr="00E57D2F" w:rsidRDefault="00E57D2F" w:rsidP="00E57D2F">
            <w:pPr>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Доля молодежи, участвующих в мероприятиях по патриотическому воспитанию, по отношению к общему количеству молодежи</w:t>
            </w:r>
          </w:p>
        </w:tc>
        <w:tc>
          <w:tcPr>
            <w:tcW w:w="1292"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w:t>
            </w:r>
          </w:p>
        </w:tc>
        <w:tc>
          <w:tcPr>
            <w:tcW w:w="133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50</w:t>
            </w:r>
          </w:p>
        </w:tc>
        <w:tc>
          <w:tcPr>
            <w:tcW w:w="949"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60</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65</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70</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75</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80</w:t>
            </w:r>
          </w:p>
        </w:tc>
      </w:tr>
      <w:tr w:rsidR="00E57D2F" w:rsidRPr="00E57D2F" w:rsidTr="00E57D2F">
        <w:tc>
          <w:tcPr>
            <w:tcW w:w="2518" w:type="dxa"/>
          </w:tcPr>
          <w:p w:rsidR="00E57D2F" w:rsidRPr="00E57D2F" w:rsidRDefault="00E57D2F" w:rsidP="00E57D2F">
            <w:pPr>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Количество организованных и проведённых  мероприятий по патриотическому воспитанию по отношению к запланированному количеству</w:t>
            </w:r>
          </w:p>
        </w:tc>
        <w:tc>
          <w:tcPr>
            <w:tcW w:w="1292"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w:t>
            </w:r>
          </w:p>
        </w:tc>
        <w:tc>
          <w:tcPr>
            <w:tcW w:w="133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100</w:t>
            </w:r>
          </w:p>
        </w:tc>
        <w:tc>
          <w:tcPr>
            <w:tcW w:w="949"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100</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100</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100</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100</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100</w:t>
            </w:r>
          </w:p>
        </w:tc>
      </w:tr>
      <w:tr w:rsidR="00E57D2F" w:rsidRPr="00E57D2F" w:rsidTr="00E57D2F">
        <w:tc>
          <w:tcPr>
            <w:tcW w:w="2518" w:type="dxa"/>
          </w:tcPr>
          <w:p w:rsidR="00E57D2F" w:rsidRPr="00E57D2F" w:rsidRDefault="00E57D2F" w:rsidP="00E57D2F">
            <w:pPr>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Количество действующих патриотических объединений, клубов, в том числе детских и молодежных</w:t>
            </w:r>
          </w:p>
        </w:tc>
        <w:tc>
          <w:tcPr>
            <w:tcW w:w="1292"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Единица</w:t>
            </w:r>
          </w:p>
        </w:tc>
        <w:tc>
          <w:tcPr>
            <w:tcW w:w="133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10</w:t>
            </w:r>
          </w:p>
        </w:tc>
        <w:tc>
          <w:tcPr>
            <w:tcW w:w="949"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11</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12</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13</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14</w:t>
            </w:r>
          </w:p>
        </w:tc>
        <w:tc>
          <w:tcPr>
            <w:tcW w:w="950" w:type="dxa"/>
          </w:tcPr>
          <w:p w:rsidR="00E57D2F" w:rsidRPr="00E57D2F" w:rsidRDefault="00E57D2F" w:rsidP="00E57D2F">
            <w:pPr>
              <w:spacing w:line="360" w:lineRule="auto"/>
              <w:ind w:firstLine="0"/>
              <w:jc w:val="center"/>
              <w:rPr>
                <w:rFonts w:ascii="Times New Roman" w:eastAsia="Calibri" w:hAnsi="Times New Roman" w:cs="Times New Roman"/>
                <w:sz w:val="24"/>
                <w:szCs w:val="24"/>
              </w:rPr>
            </w:pPr>
            <w:r w:rsidRPr="00E57D2F">
              <w:rPr>
                <w:rFonts w:ascii="Times New Roman" w:eastAsia="Calibri" w:hAnsi="Times New Roman" w:cs="Times New Roman"/>
                <w:sz w:val="24"/>
                <w:szCs w:val="24"/>
              </w:rPr>
              <w:t>14</w:t>
            </w:r>
          </w:p>
        </w:tc>
      </w:tr>
    </w:tbl>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sectPr w:rsidR="00E57D2F" w:rsidRPr="00E57D2F" w:rsidSect="00E57D2F">
          <w:headerReference w:type="default" r:id="rId10"/>
          <w:pgSz w:w="11906" w:h="16838"/>
          <w:pgMar w:top="1134" w:right="566" w:bottom="1134" w:left="1701" w:header="708" w:footer="708" w:gutter="0"/>
          <w:pgNumType w:start="2"/>
          <w:cols w:space="708"/>
          <w:docGrid w:linePitch="360"/>
        </w:sectPr>
      </w:pPr>
    </w:p>
    <w:p w:rsidR="00E57D2F" w:rsidRPr="00E57D2F" w:rsidRDefault="00E57D2F" w:rsidP="001B6F39">
      <w:pPr>
        <w:spacing w:before="100" w:beforeAutospacing="1" w:after="0" w:line="240" w:lineRule="auto"/>
        <w:contextualSpacing/>
        <w:jc w:val="center"/>
        <w:rPr>
          <w:rFonts w:ascii="Times New Roman" w:eastAsia="Times New Roman" w:hAnsi="Times New Roman" w:cs="Times New Roman"/>
          <w:b/>
          <w:sz w:val="28"/>
          <w:szCs w:val="28"/>
          <w:lang w:eastAsia="ru-RU"/>
        </w:rPr>
      </w:pPr>
      <w:r w:rsidRPr="00E57D2F">
        <w:rPr>
          <w:rFonts w:ascii="Times New Roman" w:eastAsia="Times New Roman" w:hAnsi="Times New Roman" w:cs="Times New Roman"/>
          <w:b/>
          <w:sz w:val="28"/>
          <w:szCs w:val="28"/>
          <w:lang w:eastAsia="ru-RU"/>
        </w:rPr>
        <w:lastRenderedPageBreak/>
        <w:t>6. Перечень мероприятий подпрограммы</w:t>
      </w:r>
    </w:p>
    <w:p w:rsidR="00E57D2F" w:rsidRPr="00E57D2F" w:rsidRDefault="00E57D2F" w:rsidP="00E57D2F">
      <w:pPr>
        <w:spacing w:before="100" w:beforeAutospacing="1" w:after="0" w:line="240" w:lineRule="auto"/>
        <w:contextualSpacing/>
        <w:jc w:val="center"/>
        <w:rPr>
          <w:rFonts w:ascii="Times New Roman" w:eastAsia="Times New Roman" w:hAnsi="Times New Roman" w:cs="Times New Roman"/>
          <w:b/>
          <w:sz w:val="28"/>
          <w:szCs w:val="28"/>
          <w:lang w:eastAsia="ru-RU"/>
        </w:rPr>
      </w:pPr>
    </w:p>
    <w:tbl>
      <w:tblPr>
        <w:tblStyle w:val="6"/>
        <w:tblW w:w="15276" w:type="dxa"/>
        <w:tblLayout w:type="fixed"/>
        <w:tblLook w:val="04A0" w:firstRow="1" w:lastRow="0" w:firstColumn="1" w:lastColumn="0" w:noHBand="0" w:noVBand="1"/>
      </w:tblPr>
      <w:tblGrid>
        <w:gridCol w:w="675"/>
        <w:gridCol w:w="3842"/>
        <w:gridCol w:w="1261"/>
        <w:gridCol w:w="2552"/>
        <w:gridCol w:w="1134"/>
        <w:gridCol w:w="1134"/>
        <w:gridCol w:w="94"/>
        <w:gridCol w:w="1040"/>
        <w:gridCol w:w="1134"/>
        <w:gridCol w:w="1276"/>
        <w:gridCol w:w="1134"/>
      </w:tblGrid>
      <w:tr w:rsidR="00E57D2F" w:rsidRPr="00C15EAC" w:rsidTr="00AB44BB">
        <w:tc>
          <w:tcPr>
            <w:tcW w:w="675" w:type="dxa"/>
            <w:vMerge w:val="restart"/>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п\п</w:t>
            </w:r>
          </w:p>
        </w:tc>
        <w:tc>
          <w:tcPr>
            <w:tcW w:w="3842" w:type="dxa"/>
            <w:vMerge w:val="restart"/>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Наименование мероприятия</w:t>
            </w:r>
          </w:p>
        </w:tc>
        <w:tc>
          <w:tcPr>
            <w:tcW w:w="1261" w:type="dxa"/>
            <w:vMerge w:val="restart"/>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Сроки реализации, </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Годы</w:t>
            </w:r>
          </w:p>
        </w:tc>
        <w:tc>
          <w:tcPr>
            <w:tcW w:w="2552" w:type="dxa"/>
            <w:vMerge w:val="restart"/>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Ответственные за исполнение</w:t>
            </w:r>
          </w:p>
        </w:tc>
        <w:tc>
          <w:tcPr>
            <w:tcW w:w="6946" w:type="dxa"/>
            <w:gridSpan w:val="7"/>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Объем </w:t>
            </w:r>
            <w:r w:rsidRPr="003C5E5C">
              <w:rPr>
                <w:rFonts w:ascii="Times New Roman" w:eastAsia="Times New Roman" w:hAnsi="Times New Roman" w:cs="Times New Roman"/>
                <w:sz w:val="24"/>
                <w:szCs w:val="24"/>
                <w:lang w:eastAsia="ru-RU"/>
              </w:rPr>
              <w:t>финансирования, руб</w:t>
            </w:r>
            <w:r w:rsidRPr="00C15EAC">
              <w:rPr>
                <w:rFonts w:ascii="Times New Roman" w:eastAsia="Times New Roman" w:hAnsi="Times New Roman" w:cs="Times New Roman"/>
                <w:sz w:val="24"/>
                <w:szCs w:val="24"/>
                <w:lang w:eastAsia="ru-RU"/>
              </w:rPr>
              <w:t>. (бюджет района)</w:t>
            </w:r>
          </w:p>
        </w:tc>
      </w:tr>
      <w:tr w:rsidR="00E57D2F" w:rsidRPr="00C15EAC" w:rsidTr="00AB44BB">
        <w:tc>
          <w:tcPr>
            <w:tcW w:w="675"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3842"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1261"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2552"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1134" w:type="dxa"/>
            <w:vMerge w:val="restart"/>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всего</w:t>
            </w:r>
          </w:p>
        </w:tc>
        <w:tc>
          <w:tcPr>
            <w:tcW w:w="5812" w:type="dxa"/>
            <w:gridSpan w:val="6"/>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в том числе по годам</w:t>
            </w:r>
          </w:p>
        </w:tc>
      </w:tr>
      <w:tr w:rsidR="00E57D2F" w:rsidRPr="00C15EAC" w:rsidTr="00AB44BB">
        <w:tc>
          <w:tcPr>
            <w:tcW w:w="675"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3842"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1261"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2552"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1134" w:type="dxa"/>
            <w:vMerge/>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1134"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2</w:t>
            </w:r>
          </w:p>
        </w:tc>
        <w:tc>
          <w:tcPr>
            <w:tcW w:w="1134" w:type="dxa"/>
            <w:gridSpan w:val="2"/>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3</w:t>
            </w:r>
          </w:p>
        </w:tc>
        <w:tc>
          <w:tcPr>
            <w:tcW w:w="1134"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4</w:t>
            </w:r>
          </w:p>
        </w:tc>
        <w:tc>
          <w:tcPr>
            <w:tcW w:w="1276"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5</w:t>
            </w:r>
          </w:p>
        </w:tc>
        <w:tc>
          <w:tcPr>
            <w:tcW w:w="1134"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6</w:t>
            </w:r>
          </w:p>
        </w:tc>
      </w:tr>
      <w:tr w:rsidR="00E57D2F" w:rsidRPr="00C15EAC" w:rsidTr="00AB44BB">
        <w:tc>
          <w:tcPr>
            <w:tcW w:w="15276" w:type="dxa"/>
            <w:gridSpan w:val="11"/>
          </w:tcPr>
          <w:p w:rsidR="00E57D2F" w:rsidRPr="00C15EAC" w:rsidRDefault="00E57D2F" w:rsidP="00E57D2F">
            <w:pPr>
              <w:spacing w:before="100" w:beforeAutospacing="1"/>
              <w:ind w:firstLine="0"/>
              <w:contextualSpacing/>
              <w:rPr>
                <w:rFonts w:ascii="Times New Roman" w:eastAsia="Times New Roman" w:hAnsi="Times New Roman" w:cs="Times New Roman"/>
                <w:b/>
                <w:sz w:val="24"/>
                <w:szCs w:val="24"/>
                <w:lang w:eastAsia="ru-RU"/>
              </w:rPr>
            </w:pPr>
          </w:p>
          <w:p w:rsidR="00E57D2F" w:rsidRPr="00C15EAC" w:rsidRDefault="00E57D2F" w:rsidP="00E57D2F">
            <w:pPr>
              <w:numPr>
                <w:ilvl w:val="0"/>
                <w:numId w:val="19"/>
              </w:numPr>
              <w:spacing w:before="100" w:beforeAutospacing="1"/>
              <w:contextualSpacing/>
              <w:jc w:val="center"/>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b/>
                <w:sz w:val="24"/>
                <w:szCs w:val="24"/>
                <w:lang w:eastAsia="ru-RU"/>
              </w:rPr>
              <w:t>Развитие гражданственности через сферу образования</w:t>
            </w:r>
          </w:p>
          <w:p w:rsidR="00E57D2F" w:rsidRPr="00C15EAC" w:rsidRDefault="00E57D2F" w:rsidP="00E57D2F">
            <w:pPr>
              <w:spacing w:before="100" w:beforeAutospacing="1"/>
              <w:ind w:firstLine="0"/>
              <w:contextualSpacing/>
              <w:rPr>
                <w:rFonts w:ascii="Times New Roman" w:eastAsia="Times New Roman" w:hAnsi="Times New Roman" w:cs="Times New Roman"/>
                <w:b/>
                <w:sz w:val="24"/>
                <w:szCs w:val="24"/>
                <w:lang w:eastAsia="ru-RU"/>
              </w:rPr>
            </w:pP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Разработка методических пособий с учетом научно-теоретического и практического опыта по улучшению работы по военно-патриотическому воспитанию молодёжи</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2</w:t>
            </w:r>
            <w:r w:rsidRPr="00C15EAC">
              <w:rPr>
                <w:rFonts w:ascii="Times New Roman" w:eastAsia="Times New Roman" w:hAnsi="Times New Roman" w:cs="Times New Roman"/>
                <w:sz w:val="24"/>
                <w:szCs w:val="24"/>
                <w:lang w:eastAsia="ru-RU"/>
              </w:rPr>
              <w:t xml:space="preserve"> г.</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 администрации муниципального района</w:t>
            </w:r>
          </w:p>
        </w:tc>
        <w:tc>
          <w:tcPr>
            <w:tcW w:w="1134" w:type="dxa"/>
          </w:tcPr>
          <w:p w:rsidR="00E57D2F" w:rsidRPr="00617BA5" w:rsidRDefault="00E57D2F" w:rsidP="00E57D2F">
            <w:pPr>
              <w:spacing w:before="100" w:beforeAutospacing="1"/>
              <w:ind w:firstLine="0"/>
              <w:contextualSpacing/>
              <w:rPr>
                <w:rFonts w:ascii="Times New Roman" w:eastAsia="Times New Roman" w:hAnsi="Times New Roman" w:cs="Times New Roman"/>
                <w:b/>
                <w:sz w:val="24"/>
                <w:szCs w:val="24"/>
                <w:lang w:eastAsia="ru-RU"/>
              </w:rPr>
            </w:pPr>
            <w:r w:rsidRPr="00617BA5">
              <w:rPr>
                <w:rFonts w:ascii="Times New Roman" w:eastAsia="Times New Roman" w:hAnsi="Times New Roman" w:cs="Times New Roman"/>
                <w:b/>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gridSpan w:val="2"/>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276"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Обновление  материалов  в школьных музеях, уголках боевой славы.</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2</w:t>
            </w: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 xml:space="preserve">6 </w:t>
            </w:r>
            <w:r w:rsidRPr="00C15EAC">
              <w:rPr>
                <w:rFonts w:ascii="Times New Roman" w:eastAsia="Times New Roman" w:hAnsi="Times New Roman" w:cs="Times New Roman"/>
                <w:sz w:val="24"/>
                <w:szCs w:val="24"/>
                <w:lang w:eastAsia="ru-RU"/>
              </w:rPr>
              <w:t>г.</w:t>
            </w:r>
          </w:p>
        </w:tc>
        <w:tc>
          <w:tcPr>
            <w:tcW w:w="255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57D2F" w:rsidP="00E57D2F">
            <w:pPr>
              <w:spacing w:before="100" w:beforeAutospacing="1"/>
              <w:ind w:firstLine="0"/>
              <w:contextualSpacing/>
              <w:rPr>
                <w:rFonts w:ascii="Times New Roman" w:eastAsia="Times New Roman" w:hAnsi="Times New Roman" w:cs="Times New Roman"/>
                <w:b/>
                <w:sz w:val="24"/>
                <w:szCs w:val="24"/>
                <w:lang w:eastAsia="ru-RU"/>
              </w:rPr>
            </w:pPr>
            <w:r w:rsidRPr="00617BA5">
              <w:rPr>
                <w:rFonts w:ascii="Times New Roman" w:eastAsia="Times New Roman" w:hAnsi="Times New Roman" w:cs="Times New Roman"/>
                <w:b/>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gridSpan w:val="2"/>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276"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r>
      <w:tr w:rsidR="00E57D2F" w:rsidRPr="00C15EAC" w:rsidTr="00AB44BB">
        <w:tc>
          <w:tcPr>
            <w:tcW w:w="8330" w:type="dxa"/>
            <w:gridSpan w:val="4"/>
          </w:tcPr>
          <w:p w:rsidR="00E57D2F" w:rsidRPr="00C15EAC" w:rsidRDefault="00E57D2F" w:rsidP="00E57D2F">
            <w:pPr>
              <w:spacing w:before="100" w:beforeAutospacing="1"/>
              <w:ind w:firstLine="0"/>
              <w:contextualSpacing/>
              <w:jc w:val="center"/>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b/>
                <w:sz w:val="24"/>
                <w:szCs w:val="24"/>
                <w:lang w:eastAsia="ru-RU"/>
              </w:rPr>
              <w:t>Итого по разделу:</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Times New Roman" w:hAnsi="Times New Roman" w:cs="Times New Roman"/>
                <w:b/>
                <w:bCs/>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Times New Roman" w:hAnsi="Times New Roman" w:cs="Times New Roman"/>
                <w:b/>
                <w:bCs/>
                <w:sz w:val="24"/>
                <w:szCs w:val="24"/>
                <w:lang w:eastAsia="ru-RU"/>
              </w:rPr>
              <w:t>0</w:t>
            </w:r>
          </w:p>
        </w:tc>
        <w:tc>
          <w:tcPr>
            <w:tcW w:w="1134" w:type="dxa"/>
            <w:gridSpan w:val="2"/>
          </w:tcPr>
          <w:p w:rsidR="00E57D2F" w:rsidRPr="00C15EAC" w:rsidRDefault="00E57D2F" w:rsidP="00E57D2F">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Times New Roman" w:hAnsi="Times New Roman" w:cs="Times New Roman"/>
                <w:b/>
                <w:bCs/>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Times New Roman" w:hAnsi="Times New Roman" w:cs="Times New Roman"/>
                <w:b/>
                <w:bCs/>
                <w:sz w:val="24"/>
                <w:szCs w:val="24"/>
                <w:lang w:eastAsia="ru-RU"/>
              </w:rPr>
              <w:t>0</w:t>
            </w:r>
          </w:p>
        </w:tc>
        <w:tc>
          <w:tcPr>
            <w:tcW w:w="1276" w:type="dxa"/>
          </w:tcPr>
          <w:p w:rsidR="00E57D2F" w:rsidRPr="00C15EAC" w:rsidRDefault="00E57D2F" w:rsidP="00E57D2F">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Times New Roman" w:hAnsi="Times New Roman" w:cs="Times New Roman"/>
                <w:b/>
                <w:bCs/>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Times New Roman" w:hAnsi="Times New Roman" w:cs="Times New Roman"/>
                <w:b/>
                <w:bCs/>
                <w:sz w:val="24"/>
                <w:szCs w:val="24"/>
                <w:lang w:eastAsia="ru-RU"/>
              </w:rPr>
              <w:t>0</w:t>
            </w:r>
          </w:p>
        </w:tc>
      </w:tr>
      <w:tr w:rsidR="00E57D2F" w:rsidRPr="00C15EAC" w:rsidTr="00AB44BB">
        <w:tc>
          <w:tcPr>
            <w:tcW w:w="15276" w:type="dxa"/>
            <w:gridSpan w:val="11"/>
          </w:tcPr>
          <w:p w:rsidR="00E57D2F" w:rsidRPr="00C15EAC" w:rsidRDefault="00E57D2F" w:rsidP="00E57D2F">
            <w:pPr>
              <w:spacing w:before="100" w:beforeAutospacing="1"/>
              <w:ind w:firstLine="0"/>
              <w:contextualSpacing/>
              <w:rPr>
                <w:rFonts w:ascii="Times New Roman" w:eastAsia="Times New Roman" w:hAnsi="Times New Roman" w:cs="Times New Roman"/>
                <w:b/>
                <w:sz w:val="24"/>
                <w:szCs w:val="24"/>
                <w:lang w:eastAsia="ru-RU"/>
              </w:rPr>
            </w:pPr>
          </w:p>
          <w:p w:rsidR="00E57D2F" w:rsidRPr="00C15EAC" w:rsidRDefault="00E57D2F" w:rsidP="00E57D2F">
            <w:pPr>
              <w:numPr>
                <w:ilvl w:val="0"/>
                <w:numId w:val="19"/>
              </w:numPr>
              <w:spacing w:before="100" w:beforeAutospacing="1"/>
              <w:contextualSpacing/>
              <w:jc w:val="center"/>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b/>
                <w:sz w:val="24"/>
                <w:szCs w:val="24"/>
                <w:lang w:eastAsia="ru-RU"/>
              </w:rPr>
              <w:t>Совершенствование материально-технической базы кабинетов основ военной службы для военно-патриотического воспитания молодёжи</w:t>
            </w:r>
          </w:p>
          <w:p w:rsidR="00E57D2F" w:rsidRPr="00C15EAC" w:rsidRDefault="00E57D2F" w:rsidP="00E57D2F">
            <w:pPr>
              <w:spacing w:before="100" w:beforeAutospacing="1"/>
              <w:ind w:firstLine="0"/>
              <w:contextualSpacing/>
              <w:rPr>
                <w:rFonts w:ascii="Times New Roman" w:eastAsia="Times New Roman" w:hAnsi="Times New Roman" w:cs="Times New Roman"/>
                <w:b/>
                <w:sz w:val="24"/>
                <w:szCs w:val="24"/>
                <w:lang w:eastAsia="ru-RU"/>
              </w:rPr>
            </w:pP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3</w:t>
            </w:r>
          </w:p>
        </w:tc>
        <w:tc>
          <w:tcPr>
            <w:tcW w:w="3842" w:type="dxa"/>
          </w:tcPr>
          <w:p w:rsidR="00E57D2F" w:rsidRPr="00C15EAC" w:rsidRDefault="00E57D2F" w:rsidP="00E57D2F">
            <w:pPr>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Оснащение кабинетов ОВС:</w:t>
            </w:r>
          </w:p>
          <w:p w:rsidR="00E57D2F" w:rsidRPr="00C15EAC" w:rsidRDefault="00E57D2F" w:rsidP="00E57D2F">
            <w:pPr>
              <w:numPr>
                <w:ilvl w:val="0"/>
                <w:numId w:val="20"/>
              </w:numPr>
              <w:tabs>
                <w:tab w:val="left" w:pos="176"/>
              </w:tabs>
              <w:ind w:left="34"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 приобретение нормативно-правовой, справочной и учебной литературы</w:t>
            </w:r>
          </w:p>
          <w:p w:rsidR="00E57D2F" w:rsidRPr="00C15EAC" w:rsidRDefault="00E57D2F" w:rsidP="00E57D2F">
            <w:pPr>
              <w:numPr>
                <w:ilvl w:val="0"/>
                <w:numId w:val="20"/>
              </w:numPr>
              <w:tabs>
                <w:tab w:val="left" w:pos="176"/>
              </w:tabs>
              <w:ind w:left="34"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 приобретение автомата Калашникова</w:t>
            </w:r>
          </w:p>
          <w:p w:rsidR="00E57D2F" w:rsidRPr="00C15EAC" w:rsidRDefault="00E57D2F" w:rsidP="00E57D2F">
            <w:pPr>
              <w:numPr>
                <w:ilvl w:val="0"/>
                <w:numId w:val="20"/>
              </w:numPr>
              <w:tabs>
                <w:tab w:val="left" w:pos="176"/>
              </w:tabs>
              <w:ind w:left="34"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приобретение средств индивидуальной защиты (противогазы, респираторы,</w:t>
            </w:r>
            <w:r w:rsidRPr="00C15EAC">
              <w:rPr>
                <w:rFonts w:ascii="Times New Roman" w:eastAsia="Calibri" w:hAnsi="Times New Roman" w:cs="Times New Roman"/>
                <w:sz w:val="24"/>
                <w:szCs w:val="24"/>
              </w:rPr>
              <w:t xml:space="preserve"> </w:t>
            </w:r>
            <w:proofErr w:type="gramStart"/>
            <w:r w:rsidRPr="00C15EAC">
              <w:rPr>
                <w:rFonts w:ascii="Times New Roman" w:eastAsia="Calibri" w:hAnsi="Times New Roman" w:cs="Times New Roman"/>
                <w:sz w:val="24"/>
                <w:szCs w:val="24"/>
              </w:rPr>
              <w:t>ОЗК</w:t>
            </w:r>
            <w:r w:rsidRPr="00C15EAC">
              <w:rPr>
                <w:rFonts w:ascii="Times New Roman" w:eastAsia="Times New Roman" w:hAnsi="Times New Roman" w:cs="Times New Roman"/>
                <w:sz w:val="24"/>
                <w:szCs w:val="24"/>
                <w:lang w:eastAsia="ru-RU"/>
              </w:rPr>
              <w:t xml:space="preserve">  и</w:t>
            </w:r>
            <w:proofErr w:type="gramEnd"/>
            <w:r w:rsidRPr="00C15EAC">
              <w:rPr>
                <w:rFonts w:ascii="Times New Roman" w:eastAsia="Times New Roman" w:hAnsi="Times New Roman" w:cs="Times New Roman"/>
                <w:sz w:val="24"/>
                <w:szCs w:val="24"/>
                <w:lang w:eastAsia="ru-RU"/>
              </w:rPr>
              <w:t xml:space="preserve"> </w:t>
            </w:r>
            <w:proofErr w:type="spellStart"/>
            <w:r w:rsidRPr="00C15EAC">
              <w:rPr>
                <w:rFonts w:ascii="Times New Roman" w:eastAsia="Times New Roman" w:hAnsi="Times New Roman" w:cs="Times New Roman"/>
                <w:sz w:val="24"/>
                <w:szCs w:val="24"/>
                <w:lang w:eastAsia="ru-RU"/>
              </w:rPr>
              <w:t>т.д</w:t>
            </w:r>
            <w:proofErr w:type="spellEnd"/>
            <w:r w:rsidRPr="00C15EAC">
              <w:rPr>
                <w:rFonts w:ascii="Times New Roman" w:eastAsia="Times New Roman" w:hAnsi="Times New Roman" w:cs="Times New Roman"/>
                <w:sz w:val="24"/>
                <w:szCs w:val="24"/>
                <w:lang w:eastAsia="ru-RU"/>
              </w:rPr>
              <w:t>)</w:t>
            </w:r>
          </w:p>
          <w:p w:rsidR="00E57D2F" w:rsidRPr="00C15EAC" w:rsidRDefault="00E57D2F" w:rsidP="00E57D2F">
            <w:pPr>
              <w:numPr>
                <w:ilvl w:val="0"/>
                <w:numId w:val="20"/>
              </w:numPr>
              <w:tabs>
                <w:tab w:val="left" w:pos="176"/>
              </w:tabs>
              <w:ind w:left="34"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lastRenderedPageBreak/>
              <w:t>приобретение приборов (ВПХР, робот-тренажёр)</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lastRenderedPageBreak/>
              <w:t>202</w:t>
            </w:r>
            <w:r w:rsidR="00AB44BB">
              <w:rPr>
                <w:rFonts w:ascii="Times New Roman" w:eastAsia="Times New Roman" w:hAnsi="Times New Roman" w:cs="Times New Roman"/>
                <w:sz w:val="24"/>
                <w:szCs w:val="24"/>
                <w:lang w:eastAsia="ru-RU"/>
              </w:rPr>
              <w:t>2</w:t>
            </w:r>
            <w:r w:rsidRPr="00C15EAC">
              <w:rPr>
                <w:rFonts w:ascii="Times New Roman" w:eastAsia="Times New Roman" w:hAnsi="Times New Roman" w:cs="Times New Roman"/>
                <w:sz w:val="24"/>
                <w:szCs w:val="24"/>
                <w:lang w:eastAsia="ru-RU"/>
              </w:rPr>
              <w:t>-202</w:t>
            </w:r>
            <w:r w:rsidR="00AB44BB">
              <w:rPr>
                <w:rFonts w:ascii="Times New Roman" w:eastAsia="Times New Roman" w:hAnsi="Times New Roman" w:cs="Times New Roman"/>
                <w:sz w:val="24"/>
                <w:szCs w:val="24"/>
                <w:lang w:eastAsia="ru-RU"/>
              </w:rPr>
              <w:t>6</w:t>
            </w:r>
            <w:r w:rsidRPr="00C15EAC">
              <w:rPr>
                <w:rFonts w:ascii="Times New Roman" w:eastAsia="Times New Roman" w:hAnsi="Times New Roman" w:cs="Times New Roman"/>
                <w:sz w:val="24"/>
                <w:szCs w:val="24"/>
                <w:lang w:eastAsia="ru-RU"/>
              </w:rPr>
              <w:t xml:space="preserve"> г.</w:t>
            </w:r>
          </w:p>
        </w:tc>
        <w:tc>
          <w:tcPr>
            <w:tcW w:w="255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27D15" w:rsidP="00C15EAC">
            <w:pPr>
              <w:ind w:firstLine="0"/>
              <w:rPr>
                <w:rFonts w:ascii="Calibri" w:eastAsia="Calibri" w:hAnsi="Calibri" w:cs="Times New Roman"/>
                <w:b/>
                <w:sz w:val="24"/>
                <w:szCs w:val="24"/>
              </w:rPr>
            </w:pPr>
            <w:r>
              <w:rPr>
                <w:rFonts w:ascii="Times New Roman" w:eastAsia="Times New Roman" w:hAnsi="Times New Roman" w:cs="Times New Roman"/>
                <w:b/>
                <w:sz w:val="24"/>
                <w:szCs w:val="24"/>
                <w:lang w:eastAsia="ru-RU"/>
              </w:rPr>
              <w:t>5</w:t>
            </w:r>
            <w:r w:rsidR="00E57D2F" w:rsidRPr="00617BA5">
              <w:rPr>
                <w:rFonts w:ascii="Times New Roman" w:eastAsia="Times New Roman" w:hAnsi="Times New Roman" w:cs="Times New Roman"/>
                <w:b/>
                <w:sz w:val="24"/>
                <w:szCs w:val="24"/>
                <w:lang w:eastAsia="ru-RU"/>
              </w:rPr>
              <w:t>00</w:t>
            </w:r>
            <w:r w:rsidR="00C15EAC" w:rsidRPr="00617BA5">
              <w:rPr>
                <w:rFonts w:ascii="Times New Roman" w:eastAsia="Times New Roman" w:hAnsi="Times New Roman" w:cs="Times New Roman"/>
                <w:b/>
                <w:sz w:val="24"/>
                <w:szCs w:val="24"/>
                <w:lang w:eastAsia="ru-RU"/>
              </w:rPr>
              <w:t xml:space="preserve"> 000</w:t>
            </w:r>
          </w:p>
        </w:tc>
        <w:tc>
          <w:tcPr>
            <w:tcW w:w="1134" w:type="dxa"/>
          </w:tcPr>
          <w:p w:rsidR="00E57D2F" w:rsidRPr="00C15EAC" w:rsidRDefault="00AB44BB" w:rsidP="00E57D2F">
            <w:pPr>
              <w:ind w:firstLine="0"/>
              <w:rPr>
                <w:rFonts w:ascii="Calibri" w:eastAsia="Calibri" w:hAnsi="Calibri" w:cs="Times New Roman"/>
                <w:sz w:val="24"/>
                <w:szCs w:val="24"/>
              </w:rPr>
            </w:pPr>
            <w:r>
              <w:rPr>
                <w:rFonts w:ascii="Times New Roman" w:eastAsia="Times New Roman" w:hAnsi="Times New Roman" w:cs="Times New Roman"/>
                <w:sz w:val="24"/>
                <w:szCs w:val="24"/>
                <w:lang w:eastAsia="ru-RU"/>
              </w:rPr>
              <w:t>100 000</w:t>
            </w:r>
          </w:p>
        </w:tc>
        <w:tc>
          <w:tcPr>
            <w:tcW w:w="1134" w:type="dxa"/>
            <w:gridSpan w:val="2"/>
          </w:tcPr>
          <w:p w:rsidR="00E57D2F" w:rsidRPr="00C15EAC" w:rsidRDefault="00E57D2F" w:rsidP="00C15EAC">
            <w:pPr>
              <w:ind w:firstLine="0"/>
              <w:rPr>
                <w:rFonts w:ascii="Calibri" w:eastAsia="Calibri" w:hAnsi="Calibri" w:cs="Times New Roman"/>
                <w:sz w:val="24"/>
                <w:szCs w:val="24"/>
              </w:rPr>
            </w:pPr>
            <w:r w:rsidRPr="00C15EAC">
              <w:rPr>
                <w:rFonts w:ascii="Times New Roman" w:eastAsia="Times New Roman" w:hAnsi="Times New Roman" w:cs="Times New Roman"/>
                <w:sz w:val="24"/>
                <w:szCs w:val="24"/>
                <w:lang w:eastAsia="ru-RU"/>
              </w:rPr>
              <w:t>100</w:t>
            </w:r>
            <w:r w:rsidR="00C15EAC" w:rsidRPr="00C15EAC">
              <w:rPr>
                <w:rFonts w:ascii="Times New Roman" w:eastAsia="Times New Roman" w:hAnsi="Times New Roman" w:cs="Times New Roman"/>
                <w:sz w:val="24"/>
                <w:szCs w:val="24"/>
                <w:lang w:eastAsia="ru-RU"/>
              </w:rPr>
              <w:t xml:space="preserve"> 000 </w:t>
            </w:r>
          </w:p>
        </w:tc>
        <w:tc>
          <w:tcPr>
            <w:tcW w:w="1134" w:type="dxa"/>
          </w:tcPr>
          <w:p w:rsidR="00E57D2F" w:rsidRPr="00C15EAC" w:rsidRDefault="00E57D2F" w:rsidP="00C15EAC">
            <w:pPr>
              <w:ind w:firstLine="0"/>
              <w:rPr>
                <w:rFonts w:ascii="Calibri" w:eastAsia="Calibri" w:hAnsi="Calibri" w:cs="Times New Roman"/>
                <w:sz w:val="24"/>
                <w:szCs w:val="24"/>
              </w:rPr>
            </w:pPr>
            <w:r w:rsidRPr="00C15EAC">
              <w:rPr>
                <w:rFonts w:ascii="Times New Roman" w:eastAsia="Times New Roman" w:hAnsi="Times New Roman" w:cs="Times New Roman"/>
                <w:sz w:val="24"/>
                <w:szCs w:val="24"/>
                <w:lang w:eastAsia="ru-RU"/>
              </w:rPr>
              <w:t>100</w:t>
            </w:r>
            <w:r w:rsidR="00C15EAC" w:rsidRPr="00C15EAC">
              <w:rPr>
                <w:rFonts w:ascii="Times New Roman" w:eastAsia="Times New Roman" w:hAnsi="Times New Roman" w:cs="Times New Roman"/>
                <w:sz w:val="24"/>
                <w:szCs w:val="24"/>
                <w:lang w:eastAsia="ru-RU"/>
              </w:rPr>
              <w:t xml:space="preserve"> 00</w:t>
            </w:r>
            <w:r w:rsidRPr="00C15EAC">
              <w:rPr>
                <w:rFonts w:ascii="Times New Roman" w:eastAsia="Times New Roman" w:hAnsi="Times New Roman" w:cs="Times New Roman"/>
                <w:sz w:val="24"/>
                <w:szCs w:val="24"/>
                <w:lang w:eastAsia="ru-RU"/>
              </w:rPr>
              <w:t>0</w:t>
            </w:r>
          </w:p>
        </w:tc>
        <w:tc>
          <w:tcPr>
            <w:tcW w:w="1276" w:type="dxa"/>
          </w:tcPr>
          <w:p w:rsidR="00E57D2F" w:rsidRPr="00C15EAC" w:rsidRDefault="00E57D2F" w:rsidP="00C15EAC">
            <w:pPr>
              <w:ind w:firstLine="0"/>
              <w:rPr>
                <w:rFonts w:ascii="Calibri" w:eastAsia="Calibri" w:hAnsi="Calibri" w:cs="Times New Roman"/>
                <w:sz w:val="24"/>
                <w:szCs w:val="24"/>
              </w:rPr>
            </w:pPr>
            <w:r w:rsidRPr="00C15EAC">
              <w:rPr>
                <w:rFonts w:ascii="Times New Roman" w:eastAsia="Times New Roman" w:hAnsi="Times New Roman" w:cs="Times New Roman"/>
                <w:sz w:val="24"/>
                <w:szCs w:val="24"/>
                <w:lang w:eastAsia="ru-RU"/>
              </w:rPr>
              <w:t>100</w:t>
            </w:r>
            <w:r w:rsidR="00C15EAC" w:rsidRPr="00C15EAC">
              <w:rPr>
                <w:rFonts w:ascii="Times New Roman" w:eastAsia="Times New Roman" w:hAnsi="Times New Roman" w:cs="Times New Roman"/>
                <w:sz w:val="24"/>
                <w:szCs w:val="24"/>
                <w:lang w:eastAsia="ru-RU"/>
              </w:rPr>
              <w:t xml:space="preserve"> 00</w:t>
            </w: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C15EAC">
            <w:pPr>
              <w:ind w:firstLine="0"/>
              <w:rPr>
                <w:rFonts w:ascii="Calibri" w:eastAsia="Calibri" w:hAnsi="Calibri" w:cs="Times New Roman"/>
                <w:sz w:val="24"/>
                <w:szCs w:val="24"/>
              </w:rPr>
            </w:pPr>
            <w:r w:rsidRPr="00C15EAC">
              <w:rPr>
                <w:rFonts w:ascii="Times New Roman" w:eastAsia="Times New Roman" w:hAnsi="Times New Roman" w:cs="Times New Roman"/>
                <w:sz w:val="24"/>
                <w:szCs w:val="24"/>
                <w:lang w:eastAsia="ru-RU"/>
              </w:rPr>
              <w:t>100</w:t>
            </w:r>
            <w:r w:rsidR="00C15EAC" w:rsidRPr="00C15EAC">
              <w:rPr>
                <w:rFonts w:ascii="Times New Roman" w:eastAsia="Times New Roman" w:hAnsi="Times New Roman" w:cs="Times New Roman"/>
                <w:sz w:val="24"/>
                <w:szCs w:val="24"/>
                <w:lang w:eastAsia="ru-RU"/>
              </w:rPr>
              <w:t xml:space="preserve"> 00</w:t>
            </w:r>
            <w:r w:rsidRPr="00C15EAC">
              <w:rPr>
                <w:rFonts w:ascii="Times New Roman" w:eastAsia="Times New Roman" w:hAnsi="Times New Roman" w:cs="Times New Roman"/>
                <w:sz w:val="24"/>
                <w:szCs w:val="24"/>
                <w:lang w:eastAsia="ru-RU"/>
              </w:rPr>
              <w:t>0</w:t>
            </w:r>
          </w:p>
        </w:tc>
      </w:tr>
      <w:tr w:rsidR="00E57D2F" w:rsidRPr="00C15EAC" w:rsidTr="00AB44BB">
        <w:tc>
          <w:tcPr>
            <w:tcW w:w="8330" w:type="dxa"/>
            <w:gridSpan w:val="4"/>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b/>
                <w:sz w:val="24"/>
                <w:szCs w:val="24"/>
                <w:lang w:eastAsia="ru-RU"/>
              </w:rPr>
              <w:t>Итого по разделу:</w:t>
            </w:r>
          </w:p>
        </w:tc>
        <w:tc>
          <w:tcPr>
            <w:tcW w:w="1134" w:type="dxa"/>
          </w:tcPr>
          <w:p w:rsidR="00E57D2F" w:rsidRPr="00617BA5" w:rsidRDefault="00E27D15" w:rsidP="00617BA5">
            <w:pPr>
              <w:spacing w:before="100" w:beforeAutospacing="1"/>
              <w:ind w:firstLine="0"/>
              <w:contextualSpacing/>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5</w:t>
            </w:r>
            <w:r w:rsidR="00E57D2F" w:rsidRPr="00617BA5">
              <w:rPr>
                <w:rFonts w:ascii="Times New Roman" w:eastAsia="Calibri" w:hAnsi="Times New Roman" w:cs="Times New Roman"/>
                <w:b/>
                <w:sz w:val="24"/>
                <w:szCs w:val="24"/>
              </w:rPr>
              <w:t>00</w:t>
            </w:r>
            <w:r w:rsidR="00617BA5" w:rsidRPr="00617BA5">
              <w:rPr>
                <w:rFonts w:ascii="Times New Roman" w:eastAsia="Calibri" w:hAnsi="Times New Roman" w:cs="Times New Roman"/>
                <w:b/>
                <w:sz w:val="24"/>
                <w:szCs w:val="24"/>
              </w:rPr>
              <w:t xml:space="preserve"> 000</w:t>
            </w:r>
          </w:p>
        </w:tc>
        <w:tc>
          <w:tcPr>
            <w:tcW w:w="1134" w:type="dxa"/>
          </w:tcPr>
          <w:p w:rsidR="00E57D2F" w:rsidRPr="00C15EAC" w:rsidRDefault="00AB44BB" w:rsidP="00E57D2F">
            <w:pPr>
              <w:spacing w:before="100" w:beforeAutospacing="1"/>
              <w:ind w:firstLine="0"/>
              <w:contextualSpacing/>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100 000</w:t>
            </w:r>
          </w:p>
        </w:tc>
        <w:tc>
          <w:tcPr>
            <w:tcW w:w="1134" w:type="dxa"/>
            <w:gridSpan w:val="2"/>
          </w:tcPr>
          <w:p w:rsidR="00E57D2F" w:rsidRPr="00C15EAC" w:rsidRDefault="00E57D2F" w:rsidP="00617BA5">
            <w:pPr>
              <w:spacing w:before="100" w:beforeAutospacing="1"/>
              <w:ind w:firstLine="0"/>
              <w:contextualSpacing/>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sz w:val="24"/>
                <w:szCs w:val="24"/>
                <w:lang w:eastAsia="ru-RU"/>
              </w:rPr>
              <w:t>100</w:t>
            </w:r>
            <w:r w:rsidR="00617BA5">
              <w:rPr>
                <w:rFonts w:ascii="Times New Roman" w:eastAsia="Times New Roman" w:hAnsi="Times New Roman" w:cs="Times New Roman"/>
                <w:sz w:val="24"/>
                <w:szCs w:val="24"/>
                <w:lang w:eastAsia="ru-RU"/>
              </w:rPr>
              <w:t xml:space="preserve"> 000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sz w:val="24"/>
                <w:szCs w:val="24"/>
                <w:lang w:eastAsia="ru-RU"/>
              </w:rPr>
              <w:t>100</w:t>
            </w:r>
            <w:r w:rsidR="00617BA5">
              <w:rPr>
                <w:rFonts w:ascii="Times New Roman" w:eastAsia="Times New Roman" w:hAnsi="Times New Roman" w:cs="Times New Roman"/>
                <w:sz w:val="24"/>
                <w:szCs w:val="24"/>
                <w:lang w:eastAsia="ru-RU"/>
              </w:rPr>
              <w:t xml:space="preserve"> 000</w:t>
            </w:r>
          </w:p>
        </w:tc>
        <w:tc>
          <w:tcPr>
            <w:tcW w:w="1276" w:type="dxa"/>
          </w:tcPr>
          <w:p w:rsidR="00E57D2F" w:rsidRPr="00C15EAC" w:rsidRDefault="00E57D2F" w:rsidP="00617BA5">
            <w:pPr>
              <w:spacing w:before="100" w:beforeAutospacing="1"/>
              <w:ind w:firstLine="0"/>
              <w:contextualSpacing/>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sz w:val="24"/>
                <w:szCs w:val="24"/>
                <w:lang w:eastAsia="ru-RU"/>
              </w:rPr>
              <w:t>100</w:t>
            </w:r>
            <w:r w:rsidR="00617BA5">
              <w:rPr>
                <w:rFonts w:ascii="Times New Roman" w:eastAsia="Times New Roman" w:hAnsi="Times New Roman" w:cs="Times New Roman"/>
                <w:sz w:val="24"/>
                <w:szCs w:val="24"/>
                <w:lang w:eastAsia="ru-RU"/>
              </w:rPr>
              <w:t xml:space="preserve"> 000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sz w:val="24"/>
                <w:szCs w:val="24"/>
                <w:lang w:eastAsia="ru-RU"/>
              </w:rPr>
              <w:t>100</w:t>
            </w:r>
            <w:r w:rsidR="00617BA5">
              <w:rPr>
                <w:rFonts w:ascii="Times New Roman" w:eastAsia="Times New Roman" w:hAnsi="Times New Roman" w:cs="Times New Roman"/>
                <w:sz w:val="24"/>
                <w:szCs w:val="24"/>
                <w:lang w:eastAsia="ru-RU"/>
              </w:rPr>
              <w:t xml:space="preserve"> 000</w:t>
            </w:r>
          </w:p>
        </w:tc>
      </w:tr>
      <w:tr w:rsidR="00E57D2F" w:rsidRPr="00C15EAC" w:rsidTr="00AB44BB">
        <w:tc>
          <w:tcPr>
            <w:tcW w:w="15276" w:type="dxa"/>
            <w:gridSpan w:val="11"/>
          </w:tcPr>
          <w:p w:rsidR="00E57D2F" w:rsidRPr="00C15EAC" w:rsidRDefault="00E57D2F" w:rsidP="00E57D2F">
            <w:pPr>
              <w:spacing w:before="100" w:beforeAutospacing="1"/>
              <w:ind w:firstLine="0"/>
              <w:contextualSpacing/>
              <w:rPr>
                <w:rFonts w:ascii="Times New Roman" w:eastAsia="Times New Roman" w:hAnsi="Times New Roman" w:cs="Times New Roman"/>
                <w:b/>
                <w:sz w:val="24"/>
                <w:szCs w:val="24"/>
                <w:lang w:eastAsia="ru-RU"/>
              </w:rPr>
            </w:pPr>
          </w:p>
          <w:p w:rsidR="00E57D2F" w:rsidRPr="00C15EAC" w:rsidRDefault="00E57D2F" w:rsidP="00E57D2F">
            <w:pPr>
              <w:numPr>
                <w:ilvl w:val="0"/>
                <w:numId w:val="19"/>
              </w:numPr>
              <w:spacing w:before="100" w:beforeAutospacing="1"/>
              <w:contextualSpacing/>
              <w:jc w:val="center"/>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b/>
                <w:sz w:val="24"/>
                <w:szCs w:val="24"/>
                <w:lang w:eastAsia="ru-RU"/>
              </w:rPr>
              <w:t>Мероприятия по работе с детьми</w:t>
            </w:r>
          </w:p>
          <w:p w:rsidR="00E57D2F" w:rsidRPr="00C15EAC" w:rsidRDefault="00E57D2F" w:rsidP="00E57D2F">
            <w:pPr>
              <w:spacing w:before="100" w:beforeAutospacing="1"/>
              <w:ind w:firstLine="0"/>
              <w:contextualSpacing/>
              <w:rPr>
                <w:rFonts w:ascii="Times New Roman" w:eastAsia="Times New Roman" w:hAnsi="Times New Roman" w:cs="Times New Roman"/>
                <w:b/>
                <w:sz w:val="24"/>
                <w:szCs w:val="24"/>
                <w:lang w:eastAsia="ru-RU"/>
              </w:rPr>
            </w:pP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4</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Проведение районной военно-спортивной игры «Зарница» </w:t>
            </w:r>
            <w:r w:rsidRPr="00C15EAC">
              <w:rPr>
                <w:rFonts w:ascii="Times New Roman" w:eastAsia="Times New Roman" w:hAnsi="Times New Roman" w:cs="Times New Roman"/>
                <w:i/>
                <w:sz w:val="24"/>
                <w:szCs w:val="24"/>
                <w:lang w:eastAsia="ru-RU"/>
              </w:rPr>
              <w:t>(в т.ч.: канцелярия, грамоты, призы)</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сентябрь –октябрь </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Управление образования, </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районный Дом детского творчества,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0725F5" w:rsidRDefault="003C5E5C" w:rsidP="00617BA5">
            <w:pPr>
              <w:spacing w:before="100" w:beforeAutospacing="1"/>
              <w:ind w:firstLine="0"/>
              <w:contextualSpacing/>
              <w:rPr>
                <w:rFonts w:ascii="Times New Roman" w:eastAsia="Times New Roman" w:hAnsi="Times New Roman" w:cs="Times New Roman"/>
                <w:b/>
                <w:sz w:val="24"/>
                <w:szCs w:val="24"/>
                <w:highlight w:val="yellow"/>
                <w:lang w:eastAsia="ru-RU"/>
              </w:rPr>
            </w:pPr>
            <w:r w:rsidRPr="003C5E5C">
              <w:rPr>
                <w:rFonts w:ascii="Times New Roman" w:eastAsia="Times New Roman" w:hAnsi="Times New Roman" w:cs="Times New Roman"/>
                <w:b/>
                <w:sz w:val="24"/>
                <w:szCs w:val="24"/>
                <w:lang w:eastAsia="ru-RU"/>
              </w:rPr>
              <w:t>400</w:t>
            </w:r>
            <w:r w:rsidR="00617BA5" w:rsidRPr="003C5E5C">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before="100" w:beforeAutospacing="1"/>
              <w:ind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80 000</w:t>
            </w:r>
          </w:p>
        </w:tc>
        <w:tc>
          <w:tcPr>
            <w:tcW w:w="1040" w:type="dxa"/>
          </w:tcPr>
          <w:p w:rsidR="00E57D2F" w:rsidRPr="00C15EAC" w:rsidRDefault="00E57D2F" w:rsidP="00617BA5">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c>
          <w:tcPr>
            <w:tcW w:w="1276" w:type="dxa"/>
          </w:tcPr>
          <w:p w:rsidR="00E57D2F" w:rsidRPr="00C15EAC" w:rsidRDefault="00E57D2F" w:rsidP="00617BA5">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5</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Проведение 5-дневных учебных сборов</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Ежегодно</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июнь</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ВК ЗК по г. Петровску-</w:t>
            </w:r>
            <w:proofErr w:type="gramStart"/>
            <w:r w:rsidRPr="00C15EAC">
              <w:rPr>
                <w:rFonts w:ascii="Times New Roman" w:eastAsia="Times New Roman" w:hAnsi="Times New Roman" w:cs="Times New Roman"/>
                <w:sz w:val="24"/>
                <w:szCs w:val="24"/>
                <w:lang w:eastAsia="ru-RU"/>
              </w:rPr>
              <w:t>Забайкальскому  и</w:t>
            </w:r>
            <w:proofErr w:type="gramEnd"/>
            <w:r w:rsidRPr="00C15EAC">
              <w:rPr>
                <w:rFonts w:ascii="Times New Roman" w:eastAsia="Times New Roman" w:hAnsi="Times New Roman" w:cs="Times New Roman"/>
                <w:sz w:val="24"/>
                <w:szCs w:val="24"/>
                <w:lang w:eastAsia="ru-RU"/>
              </w:rPr>
              <w:t xml:space="preserve"> Петровск-Забайкальскому  району,</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0725F5" w:rsidRDefault="003C5E5C" w:rsidP="00617BA5">
            <w:pPr>
              <w:spacing w:before="100" w:beforeAutospacing="1"/>
              <w:ind w:firstLine="0"/>
              <w:contextualSpacing/>
              <w:jc w:val="center"/>
              <w:rPr>
                <w:rFonts w:ascii="Times New Roman" w:eastAsia="Times New Roman" w:hAnsi="Times New Roman" w:cs="Times New Roman"/>
                <w:b/>
                <w:sz w:val="24"/>
                <w:szCs w:val="24"/>
                <w:highlight w:val="yellow"/>
                <w:lang w:eastAsia="ru-RU"/>
              </w:rPr>
            </w:pPr>
            <w:r w:rsidRPr="003C5E5C">
              <w:rPr>
                <w:rFonts w:ascii="Times New Roman" w:eastAsia="Times New Roman" w:hAnsi="Times New Roman" w:cs="Times New Roman"/>
                <w:b/>
                <w:sz w:val="24"/>
                <w:szCs w:val="24"/>
                <w:lang w:eastAsia="ru-RU"/>
              </w:rPr>
              <w:t>400 000</w:t>
            </w:r>
          </w:p>
        </w:tc>
        <w:tc>
          <w:tcPr>
            <w:tcW w:w="1228" w:type="dxa"/>
            <w:gridSpan w:val="2"/>
          </w:tcPr>
          <w:p w:rsidR="00E57D2F" w:rsidRPr="00C15EAC" w:rsidRDefault="00E27D15" w:rsidP="00E57D2F">
            <w:pPr>
              <w:spacing w:before="100" w:beforeAutospacing="1"/>
              <w:ind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80 000</w:t>
            </w:r>
          </w:p>
        </w:tc>
        <w:tc>
          <w:tcPr>
            <w:tcW w:w="1040" w:type="dxa"/>
          </w:tcPr>
          <w:p w:rsidR="00E57D2F" w:rsidRPr="00C15EAC" w:rsidRDefault="00E57D2F" w:rsidP="00617BA5">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c>
          <w:tcPr>
            <w:tcW w:w="1276"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Times New Roman" w:hAnsi="Times New Roman" w:cs="Times New Roman"/>
                <w:sz w:val="24"/>
                <w:szCs w:val="24"/>
                <w:lang w:eastAsia="ru-RU"/>
              </w:rPr>
              <w:t>80</w:t>
            </w:r>
            <w:r w:rsidR="00617BA5">
              <w:rPr>
                <w:rFonts w:ascii="Times New Roman" w:eastAsia="Times New Roman" w:hAnsi="Times New Roman" w:cs="Times New Roman"/>
                <w:sz w:val="24"/>
                <w:szCs w:val="24"/>
                <w:lang w:eastAsia="ru-RU"/>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6</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Проведение конкурса школьных музеев, уголков боевой славы. </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i/>
                <w:sz w:val="24"/>
                <w:szCs w:val="24"/>
                <w:lang w:eastAsia="ru-RU"/>
              </w:rPr>
              <w:t>(в т.ч.: канцелярия, грамоты, призы)</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Март-май 2022 г.,  </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2024 г.</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27D15"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before="100" w:beforeAutospacing="1"/>
              <w:ind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w:t>
            </w:r>
          </w:p>
        </w:tc>
        <w:tc>
          <w:tcPr>
            <w:tcW w:w="1040" w:type="dxa"/>
          </w:tcPr>
          <w:p w:rsidR="00E57D2F" w:rsidRPr="00C15EAC" w:rsidRDefault="00E57D2F" w:rsidP="00617BA5">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12</w:t>
            </w:r>
            <w:r w:rsidR="00617BA5">
              <w:rPr>
                <w:rFonts w:ascii="Times New Roman" w:eastAsia="Times New Roman" w:hAnsi="Times New Roman" w:cs="Times New Roman"/>
                <w:sz w:val="24"/>
                <w:szCs w:val="24"/>
                <w:lang w:eastAsia="ru-RU"/>
              </w:rPr>
              <w:t xml:space="preserve"> 000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276"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12</w:t>
            </w:r>
            <w:r w:rsidR="00617BA5">
              <w:rPr>
                <w:rFonts w:ascii="Times New Roman" w:eastAsia="Times New Roman" w:hAnsi="Times New Roman" w:cs="Times New Roman"/>
                <w:sz w:val="24"/>
                <w:szCs w:val="24"/>
                <w:lang w:eastAsia="ru-RU"/>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7</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Уроки памяти, мужества и другие внеклассные мероприятия, вечера встреч с ветеранами и </w:t>
            </w:r>
            <w:r w:rsidRPr="00C15EAC">
              <w:rPr>
                <w:rFonts w:ascii="Times New Roman" w:eastAsia="Times New Roman" w:hAnsi="Times New Roman" w:cs="Times New Roman"/>
                <w:sz w:val="24"/>
                <w:szCs w:val="24"/>
                <w:lang w:eastAsia="ru-RU"/>
              </w:rPr>
              <w:lastRenderedPageBreak/>
              <w:t>тружениками тыла в общеобразовательных организациях и учреждениях дополнительного образования</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lastRenderedPageBreak/>
              <w:t>Весь период</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Общеобразовательные организации и организации </w:t>
            </w:r>
            <w:r w:rsidRPr="00C15EAC">
              <w:rPr>
                <w:rFonts w:ascii="Times New Roman" w:eastAsia="Times New Roman" w:hAnsi="Times New Roman" w:cs="Times New Roman"/>
                <w:sz w:val="24"/>
                <w:szCs w:val="24"/>
                <w:lang w:eastAsia="ru-RU"/>
              </w:rPr>
              <w:lastRenderedPageBreak/>
              <w:t>дополнительного образования</w:t>
            </w:r>
          </w:p>
        </w:tc>
        <w:tc>
          <w:tcPr>
            <w:tcW w:w="1134"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lastRenderedPageBreak/>
              <w:t>0</w:t>
            </w:r>
          </w:p>
        </w:tc>
        <w:tc>
          <w:tcPr>
            <w:tcW w:w="1228" w:type="dxa"/>
            <w:gridSpan w:val="2"/>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040"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276"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8</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Проведение  районных конкурсов рисунков, плакатов, сочинений.</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i/>
                <w:sz w:val="24"/>
                <w:szCs w:val="24"/>
                <w:lang w:eastAsia="ru-RU"/>
              </w:rPr>
              <w:t>(в т.ч.: канцелярия, грамоты, призы)</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Апрель-май 2022 -2025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районный Дом детского творчества,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57D2F" w:rsidP="00617BA5">
            <w:pPr>
              <w:spacing w:before="100" w:beforeAutospacing="1"/>
              <w:ind w:firstLine="0"/>
              <w:contextualSpacing/>
              <w:jc w:val="center"/>
              <w:rPr>
                <w:rFonts w:ascii="Times New Roman" w:eastAsia="Times New Roman" w:hAnsi="Times New Roman" w:cs="Times New Roman"/>
                <w:b/>
                <w:sz w:val="24"/>
                <w:szCs w:val="24"/>
                <w:lang w:eastAsia="ru-RU"/>
              </w:rPr>
            </w:pPr>
            <w:r w:rsidRPr="00617BA5">
              <w:rPr>
                <w:rFonts w:ascii="Times New Roman" w:eastAsia="Times New Roman" w:hAnsi="Times New Roman" w:cs="Times New Roman"/>
                <w:b/>
                <w:sz w:val="24"/>
                <w:szCs w:val="24"/>
                <w:lang w:eastAsia="ru-RU"/>
              </w:rPr>
              <w:t>22</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before="100" w:beforeAutospacing="1"/>
              <w:ind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11 000</w:t>
            </w:r>
          </w:p>
        </w:tc>
        <w:tc>
          <w:tcPr>
            <w:tcW w:w="1040" w:type="dxa"/>
          </w:tcPr>
          <w:p w:rsidR="00E57D2F" w:rsidRPr="00C15EAC" w:rsidRDefault="00E27D15" w:rsidP="00617BA5">
            <w:pPr>
              <w:spacing w:before="100" w:beforeAutospacing="1"/>
              <w:ind w:firstLine="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276"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11</w:t>
            </w:r>
            <w:r w:rsidR="00617BA5">
              <w:rPr>
                <w:rFonts w:ascii="Times New Roman" w:eastAsia="Times New Roman" w:hAnsi="Times New Roman" w:cs="Times New Roman"/>
                <w:sz w:val="24"/>
                <w:szCs w:val="24"/>
                <w:lang w:eastAsia="ru-RU"/>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9</w:t>
            </w:r>
          </w:p>
        </w:tc>
        <w:tc>
          <w:tcPr>
            <w:tcW w:w="3842" w:type="dxa"/>
          </w:tcPr>
          <w:p w:rsidR="00E57D2F" w:rsidRPr="00C15EAC" w:rsidRDefault="00E57D2F" w:rsidP="00E57D2F">
            <w:pPr>
              <w:ind w:firstLine="0"/>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Традиционный </w:t>
            </w:r>
            <w:proofErr w:type="spellStart"/>
            <w:r w:rsidRPr="00C15EAC">
              <w:rPr>
                <w:rFonts w:ascii="Times New Roman" w:eastAsia="Times New Roman" w:hAnsi="Times New Roman" w:cs="Times New Roman"/>
                <w:sz w:val="24"/>
                <w:szCs w:val="24"/>
                <w:lang w:eastAsia="ru-RU"/>
              </w:rPr>
              <w:t>межрегинальный</w:t>
            </w:r>
            <w:proofErr w:type="spellEnd"/>
            <w:r w:rsidRPr="00C15EAC">
              <w:rPr>
                <w:rFonts w:ascii="Times New Roman" w:eastAsia="Times New Roman" w:hAnsi="Times New Roman" w:cs="Times New Roman"/>
                <w:sz w:val="24"/>
                <w:szCs w:val="24"/>
                <w:lang w:eastAsia="ru-RU"/>
              </w:rPr>
              <w:t xml:space="preserve"> турнир по волейболу среди молодежных команд на кубок                   </w:t>
            </w:r>
          </w:p>
          <w:p w:rsidR="00E57D2F" w:rsidRPr="00C15EAC" w:rsidRDefault="00E57D2F" w:rsidP="00E57D2F">
            <w:pPr>
              <w:ind w:firstLine="0"/>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«СОДРУЖЕСТВО»</w:t>
            </w:r>
            <w:r w:rsidRPr="00C15EAC">
              <w:rPr>
                <w:rFonts w:ascii="Times New Roman" w:eastAsia="Times New Roman" w:hAnsi="Times New Roman" w:cs="Times New Roman"/>
                <w:i/>
                <w:sz w:val="24"/>
                <w:szCs w:val="24"/>
                <w:lang w:eastAsia="ru-RU"/>
              </w:rPr>
              <w:t xml:space="preserve"> </w:t>
            </w:r>
          </w:p>
          <w:p w:rsidR="00E57D2F" w:rsidRPr="00C15EAC" w:rsidRDefault="00E57D2F" w:rsidP="00E57D2F">
            <w:pPr>
              <w:ind w:firstLine="0"/>
              <w:rPr>
                <w:rFonts w:ascii="Times New Roman" w:eastAsia="Calibri" w:hAnsi="Times New Roman" w:cs="Times New Roman"/>
                <w:i/>
                <w:sz w:val="24"/>
                <w:szCs w:val="24"/>
              </w:rPr>
            </w:pPr>
            <w:r w:rsidRPr="00C15EAC">
              <w:rPr>
                <w:rFonts w:ascii="Times New Roman" w:eastAsia="Calibri" w:hAnsi="Times New Roman" w:cs="Times New Roman"/>
                <w:i/>
                <w:sz w:val="24"/>
                <w:szCs w:val="24"/>
              </w:rPr>
              <w:t>(в т.ч.: грамоты, медали, кубок)</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27D15"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E57D2F" w:rsidRPr="00617BA5">
              <w:rPr>
                <w:rFonts w:ascii="Times New Roman" w:eastAsia="Times New Roman" w:hAnsi="Times New Roman" w:cs="Times New Roman"/>
                <w:b/>
                <w:sz w:val="24"/>
                <w:szCs w:val="24"/>
                <w:lang w:eastAsia="ru-RU"/>
              </w:rPr>
              <w:t>0</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10 000</w:t>
            </w:r>
          </w:p>
        </w:tc>
        <w:tc>
          <w:tcPr>
            <w:tcW w:w="1040" w:type="dxa"/>
          </w:tcPr>
          <w:p w:rsidR="00E57D2F" w:rsidRPr="00C15EAC" w:rsidRDefault="00E57D2F" w:rsidP="00617BA5">
            <w:pPr>
              <w:spacing w:line="360" w:lineRule="auto"/>
              <w:ind w:firstLine="0"/>
              <w:jc w:val="center"/>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10</w:t>
            </w:r>
          </w:p>
        </w:tc>
        <w:tc>
          <w:tcPr>
            <w:tcW w:w="3842" w:type="dxa"/>
          </w:tcPr>
          <w:p w:rsidR="00E57D2F" w:rsidRPr="00C15EAC" w:rsidRDefault="00E57D2F" w:rsidP="00E57D2F">
            <w:pPr>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Блиц турнир по волейболу в честь Дня Победы (юноши, девушки)</w:t>
            </w:r>
          </w:p>
          <w:p w:rsidR="00E57D2F" w:rsidRPr="00C15EAC" w:rsidRDefault="00E57D2F" w:rsidP="00E57D2F">
            <w:pPr>
              <w:ind w:firstLine="0"/>
              <w:contextualSpacing/>
              <w:rPr>
                <w:rFonts w:ascii="Times New Roman" w:eastAsia="Calibri" w:hAnsi="Times New Roman" w:cs="Times New Roman"/>
                <w:sz w:val="24"/>
                <w:szCs w:val="24"/>
              </w:rPr>
            </w:pPr>
            <w:r w:rsidRPr="00C15EAC">
              <w:rPr>
                <w:rFonts w:ascii="Times New Roman" w:eastAsia="Calibri" w:hAnsi="Times New Roman" w:cs="Times New Roman"/>
                <w:sz w:val="24"/>
                <w:szCs w:val="24"/>
              </w:rPr>
              <w:t>(в т.ч.: грамоты, медали,                                    кубки)</w:t>
            </w:r>
            <w:r w:rsidRPr="00C15EAC">
              <w:rPr>
                <w:rFonts w:ascii="Calibri" w:eastAsia="Calibri" w:hAnsi="Calibri" w:cs="Times New Roman"/>
                <w:color w:val="FF0000"/>
                <w:sz w:val="24"/>
                <w:szCs w:val="24"/>
              </w:rPr>
              <w:t xml:space="preserve"> </w:t>
            </w:r>
            <w:r w:rsidRPr="00C15EAC">
              <w:rPr>
                <w:rFonts w:ascii="Calibri" w:eastAsia="Calibri" w:hAnsi="Calibri" w:cs="Times New Roman"/>
                <w:i/>
                <w:color w:val="FF0000"/>
                <w:sz w:val="24"/>
                <w:szCs w:val="24"/>
              </w:rPr>
              <w:t xml:space="preserve"> </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lastRenderedPageBreak/>
              <w:t>Общеобразовательные организации</w:t>
            </w:r>
          </w:p>
        </w:tc>
        <w:tc>
          <w:tcPr>
            <w:tcW w:w="1134" w:type="dxa"/>
          </w:tcPr>
          <w:p w:rsidR="00E57D2F" w:rsidRPr="00617BA5" w:rsidRDefault="00E27D15"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r w:rsidR="00E57D2F" w:rsidRPr="00617BA5">
              <w:rPr>
                <w:rFonts w:ascii="Times New Roman" w:eastAsia="Times New Roman" w:hAnsi="Times New Roman" w:cs="Times New Roman"/>
                <w:b/>
                <w:sz w:val="24"/>
                <w:szCs w:val="24"/>
                <w:lang w:eastAsia="ru-RU"/>
              </w:rPr>
              <w:t>0</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10 000</w:t>
            </w:r>
          </w:p>
        </w:tc>
        <w:tc>
          <w:tcPr>
            <w:tcW w:w="1040" w:type="dxa"/>
          </w:tcPr>
          <w:p w:rsidR="00E57D2F" w:rsidRPr="00C15EAC" w:rsidRDefault="00E57D2F" w:rsidP="00617BA5">
            <w:pPr>
              <w:spacing w:line="360" w:lineRule="auto"/>
              <w:ind w:firstLine="0"/>
              <w:jc w:val="center"/>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11</w:t>
            </w:r>
          </w:p>
        </w:tc>
        <w:tc>
          <w:tcPr>
            <w:tcW w:w="3842" w:type="dxa"/>
          </w:tcPr>
          <w:p w:rsidR="00E57D2F" w:rsidRPr="00C15EAC" w:rsidRDefault="00E57D2F" w:rsidP="00E57D2F">
            <w:pPr>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 xml:space="preserve">Участие в Открытом Традиционном турнире по баскетболу памяти </w:t>
            </w:r>
            <w:proofErr w:type="spellStart"/>
            <w:r w:rsidRPr="00C15EAC">
              <w:rPr>
                <w:rFonts w:ascii="Times New Roman" w:eastAsia="Calibri" w:hAnsi="Times New Roman" w:cs="Times New Roman"/>
                <w:sz w:val="24"/>
                <w:szCs w:val="24"/>
              </w:rPr>
              <w:t>Корюхина</w:t>
            </w:r>
            <w:proofErr w:type="spellEnd"/>
            <w:r w:rsidRPr="00C15EAC">
              <w:rPr>
                <w:rFonts w:ascii="Times New Roman" w:eastAsia="Calibri" w:hAnsi="Times New Roman" w:cs="Times New Roman"/>
                <w:sz w:val="24"/>
                <w:szCs w:val="24"/>
              </w:rPr>
              <w:t xml:space="preserve"> (юноши, девушки) </w:t>
            </w:r>
            <w:proofErr w:type="spellStart"/>
            <w:r w:rsidRPr="00C15EAC">
              <w:rPr>
                <w:rFonts w:ascii="Times New Roman" w:eastAsia="Calibri" w:hAnsi="Times New Roman" w:cs="Times New Roman"/>
                <w:sz w:val="24"/>
                <w:szCs w:val="24"/>
              </w:rPr>
              <w:t>г.Чита</w:t>
            </w:r>
            <w:proofErr w:type="spellEnd"/>
            <w:r w:rsidRPr="00C15EAC">
              <w:rPr>
                <w:rFonts w:ascii="Times New Roman" w:eastAsia="Calibri" w:hAnsi="Times New Roman" w:cs="Times New Roman"/>
                <w:sz w:val="24"/>
                <w:szCs w:val="24"/>
              </w:rPr>
              <w:t xml:space="preserve"> </w:t>
            </w:r>
          </w:p>
          <w:p w:rsidR="00E57D2F" w:rsidRPr="00C15EAC" w:rsidRDefault="00E57D2F" w:rsidP="00E57D2F">
            <w:pPr>
              <w:tabs>
                <w:tab w:val="left" w:pos="1795"/>
              </w:tabs>
              <w:ind w:firstLine="0"/>
              <w:rPr>
                <w:rFonts w:ascii="Times New Roman" w:eastAsia="Calibri" w:hAnsi="Times New Roman" w:cs="Times New Roman"/>
                <w:i/>
                <w:sz w:val="24"/>
                <w:szCs w:val="24"/>
              </w:rPr>
            </w:pPr>
            <w:r w:rsidRPr="00C15EAC">
              <w:rPr>
                <w:rFonts w:ascii="Times New Roman" w:eastAsia="Calibri" w:hAnsi="Times New Roman" w:cs="Times New Roman"/>
                <w:i/>
                <w:sz w:val="24"/>
                <w:szCs w:val="24"/>
              </w:rPr>
              <w:t>(в т.ч.: проезд, питание, проживание)</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57D2F" w:rsidP="00617BA5">
            <w:pPr>
              <w:spacing w:before="100" w:beforeAutospacing="1"/>
              <w:ind w:firstLine="0"/>
              <w:contextualSpacing/>
              <w:jc w:val="center"/>
              <w:rPr>
                <w:rFonts w:ascii="Times New Roman" w:eastAsia="Times New Roman" w:hAnsi="Times New Roman" w:cs="Times New Roman"/>
                <w:b/>
                <w:sz w:val="24"/>
                <w:szCs w:val="24"/>
                <w:lang w:eastAsia="ru-RU"/>
              </w:rPr>
            </w:pPr>
            <w:r w:rsidRPr="00617BA5">
              <w:rPr>
                <w:rFonts w:ascii="Times New Roman" w:eastAsia="Calibri" w:hAnsi="Times New Roman" w:cs="Times New Roman"/>
                <w:b/>
                <w:sz w:val="24"/>
                <w:szCs w:val="24"/>
              </w:rPr>
              <w:t>1</w:t>
            </w:r>
            <w:r w:rsidR="00E27D15">
              <w:rPr>
                <w:rFonts w:ascii="Times New Roman" w:eastAsia="Calibri" w:hAnsi="Times New Roman" w:cs="Times New Roman"/>
                <w:b/>
                <w:sz w:val="24"/>
                <w:szCs w:val="24"/>
              </w:rPr>
              <w:t>85</w:t>
            </w:r>
            <w:r w:rsidR="00617BA5" w:rsidRPr="00617BA5">
              <w:rPr>
                <w:rFonts w:ascii="Times New Roman" w:eastAsia="Calibri" w:hAnsi="Times New Roman" w:cs="Times New Roman"/>
                <w:b/>
                <w:sz w:val="24"/>
                <w:szCs w:val="24"/>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37 000</w:t>
            </w:r>
          </w:p>
        </w:tc>
        <w:tc>
          <w:tcPr>
            <w:tcW w:w="1040" w:type="dxa"/>
          </w:tcPr>
          <w:p w:rsidR="00E57D2F" w:rsidRPr="00C15EAC" w:rsidRDefault="00E57D2F" w:rsidP="00617BA5">
            <w:pPr>
              <w:spacing w:line="360" w:lineRule="auto"/>
              <w:ind w:firstLine="0"/>
              <w:jc w:val="center"/>
              <w:rPr>
                <w:rFonts w:ascii="Times New Roman" w:eastAsia="Calibri" w:hAnsi="Times New Roman" w:cs="Times New Roman"/>
                <w:sz w:val="24"/>
                <w:szCs w:val="24"/>
              </w:rPr>
            </w:pPr>
            <w:r w:rsidRPr="00C15EAC">
              <w:rPr>
                <w:rFonts w:ascii="Times New Roman" w:eastAsia="Calibri" w:hAnsi="Times New Roman" w:cs="Times New Roman"/>
                <w:sz w:val="24"/>
                <w:szCs w:val="24"/>
              </w:rPr>
              <w:t>37</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37</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37</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37</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12</w:t>
            </w:r>
          </w:p>
        </w:tc>
        <w:tc>
          <w:tcPr>
            <w:tcW w:w="3842" w:type="dxa"/>
          </w:tcPr>
          <w:p w:rsidR="00E57D2F" w:rsidRPr="00C15EAC" w:rsidRDefault="00E57D2F" w:rsidP="00E57D2F">
            <w:pPr>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 xml:space="preserve">Легкоатлетическая эстафета в честь  9 Мая                </w:t>
            </w:r>
          </w:p>
          <w:p w:rsidR="00E57D2F" w:rsidRPr="00C15EAC" w:rsidRDefault="00E57D2F" w:rsidP="00E57D2F">
            <w:pPr>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 xml:space="preserve">5-6 </w:t>
            </w:r>
            <w:proofErr w:type="spellStart"/>
            <w:r w:rsidRPr="00C15EAC">
              <w:rPr>
                <w:rFonts w:ascii="Times New Roman" w:eastAsia="Calibri" w:hAnsi="Times New Roman" w:cs="Times New Roman"/>
                <w:sz w:val="24"/>
                <w:szCs w:val="24"/>
              </w:rPr>
              <w:t>кл</w:t>
            </w:r>
            <w:proofErr w:type="spellEnd"/>
            <w:r w:rsidRPr="00C15EAC">
              <w:rPr>
                <w:rFonts w:ascii="Times New Roman" w:eastAsia="Calibri" w:hAnsi="Times New Roman" w:cs="Times New Roman"/>
                <w:sz w:val="24"/>
                <w:szCs w:val="24"/>
              </w:rPr>
              <w:t xml:space="preserve">., 7-9кл., 10-11кл.                 (юноши, девушки) в зачет районной спартакиады школьников </w:t>
            </w:r>
          </w:p>
          <w:p w:rsidR="00E57D2F" w:rsidRPr="00C15EAC" w:rsidRDefault="00E57D2F" w:rsidP="00E57D2F">
            <w:pPr>
              <w:ind w:firstLine="0"/>
              <w:contextualSpacing/>
              <w:rPr>
                <w:rFonts w:ascii="Times New Roman" w:eastAsia="Times New Roman" w:hAnsi="Times New Roman" w:cs="Times New Roman"/>
                <w:i/>
                <w:sz w:val="24"/>
                <w:szCs w:val="24"/>
                <w:lang w:eastAsia="ru-RU"/>
              </w:rPr>
            </w:pPr>
            <w:r w:rsidRPr="00C15EAC">
              <w:rPr>
                <w:rFonts w:ascii="Times New Roman" w:eastAsia="Calibri" w:hAnsi="Times New Roman" w:cs="Times New Roman"/>
                <w:i/>
                <w:sz w:val="24"/>
                <w:szCs w:val="24"/>
              </w:rPr>
              <w:t>(в т.ч.: грамоты, медали, кубки)</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27D15"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E57D2F" w:rsidRPr="00617BA5">
              <w:rPr>
                <w:rFonts w:ascii="Times New Roman" w:eastAsia="Times New Roman" w:hAnsi="Times New Roman" w:cs="Times New Roman"/>
                <w:b/>
                <w:sz w:val="24"/>
                <w:szCs w:val="24"/>
                <w:lang w:eastAsia="ru-RU"/>
              </w:rPr>
              <w:t>0</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10 000</w:t>
            </w:r>
          </w:p>
        </w:tc>
        <w:tc>
          <w:tcPr>
            <w:tcW w:w="1040" w:type="dxa"/>
          </w:tcPr>
          <w:p w:rsidR="00E57D2F" w:rsidRPr="00C15EAC" w:rsidRDefault="00E57D2F" w:rsidP="00617BA5">
            <w:pPr>
              <w:spacing w:line="360" w:lineRule="auto"/>
              <w:ind w:firstLine="0"/>
              <w:jc w:val="center"/>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13</w:t>
            </w:r>
          </w:p>
        </w:tc>
        <w:tc>
          <w:tcPr>
            <w:tcW w:w="3842" w:type="dxa"/>
          </w:tcPr>
          <w:p w:rsidR="00E57D2F" w:rsidRPr="00C15EAC" w:rsidRDefault="00E57D2F" w:rsidP="00E57D2F">
            <w:pPr>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 xml:space="preserve">Открытое первенство ДЮСШ по лыжным гонкам памяти В.А.Артемьева                         </w:t>
            </w:r>
            <w:r w:rsidRPr="00C15EAC">
              <w:rPr>
                <w:rFonts w:ascii="Times New Roman" w:eastAsia="Calibri" w:hAnsi="Times New Roman" w:cs="Times New Roman"/>
                <w:i/>
                <w:sz w:val="24"/>
                <w:szCs w:val="24"/>
              </w:rPr>
              <w:t>(в т.ч.: грамоты, медали, кубки)</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27D15"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11 000</w:t>
            </w:r>
          </w:p>
        </w:tc>
        <w:tc>
          <w:tcPr>
            <w:tcW w:w="1040" w:type="dxa"/>
          </w:tcPr>
          <w:p w:rsidR="00E57D2F" w:rsidRPr="00C15EAC" w:rsidRDefault="00E57D2F" w:rsidP="00617BA5">
            <w:pPr>
              <w:spacing w:line="360" w:lineRule="auto"/>
              <w:ind w:firstLine="0"/>
              <w:jc w:val="center"/>
              <w:rPr>
                <w:rFonts w:ascii="Calibri" w:eastAsia="Calibri" w:hAnsi="Calibri" w:cs="Times New Roman"/>
                <w:sz w:val="24"/>
                <w:szCs w:val="24"/>
              </w:rPr>
            </w:pPr>
            <w:r w:rsidRPr="00C15EAC">
              <w:rPr>
                <w:rFonts w:ascii="Times New Roman" w:eastAsia="Calibri" w:hAnsi="Times New Roman" w:cs="Times New Roman"/>
                <w:sz w:val="24"/>
                <w:szCs w:val="24"/>
              </w:rPr>
              <w:t>11</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11</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11</w:t>
            </w:r>
            <w:r w:rsidR="00617BA5">
              <w:rPr>
                <w:rFonts w:ascii="Times New Roman" w:eastAsia="Calibri" w:hAnsi="Times New Roman" w:cs="Times New Roman"/>
                <w:sz w:val="24"/>
                <w:szCs w:val="24"/>
              </w:rPr>
              <w:t xml:space="preserve"> 000 </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11</w:t>
            </w:r>
            <w:r w:rsidR="00617BA5">
              <w:rPr>
                <w:rFonts w:ascii="Times New Roman" w:eastAsia="Calibri" w:hAnsi="Times New Roman" w:cs="Times New Roman"/>
                <w:sz w:val="24"/>
                <w:szCs w:val="24"/>
              </w:rPr>
              <w:t xml:space="preserve"> 000</w:t>
            </w:r>
          </w:p>
        </w:tc>
      </w:tr>
      <w:tr w:rsidR="00E57D2F" w:rsidRPr="00C15EAC" w:rsidTr="00AB44BB">
        <w:trPr>
          <w:trHeight w:val="3335"/>
        </w:trPr>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lastRenderedPageBreak/>
              <w:t>14</w:t>
            </w:r>
          </w:p>
        </w:tc>
        <w:tc>
          <w:tcPr>
            <w:tcW w:w="3842" w:type="dxa"/>
          </w:tcPr>
          <w:p w:rsidR="00E57D2F" w:rsidRPr="00C15EAC" w:rsidRDefault="00E57D2F" w:rsidP="00E57D2F">
            <w:pPr>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Традиционная лыжная гонка « Лыжня Дружбы»</w:t>
            </w:r>
          </w:p>
          <w:p w:rsidR="00E57D2F" w:rsidRPr="00C15EAC" w:rsidRDefault="00E57D2F" w:rsidP="00E57D2F">
            <w:pPr>
              <w:ind w:firstLine="0"/>
              <w:rPr>
                <w:rFonts w:ascii="Times New Roman" w:eastAsia="Calibri" w:hAnsi="Times New Roman" w:cs="Times New Roman"/>
                <w:sz w:val="24"/>
                <w:szCs w:val="24"/>
              </w:rPr>
            </w:pPr>
            <w:r w:rsidRPr="00C15EAC">
              <w:rPr>
                <w:rFonts w:ascii="Times New Roman" w:eastAsia="Calibri" w:hAnsi="Times New Roman" w:cs="Times New Roman"/>
                <w:i/>
                <w:sz w:val="24"/>
                <w:szCs w:val="24"/>
              </w:rPr>
              <w:t>(в т.ч.: грамоты, медали, кубки)</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27D15"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E57D2F" w:rsidRPr="00617BA5">
              <w:rPr>
                <w:rFonts w:ascii="Times New Roman" w:eastAsia="Times New Roman" w:hAnsi="Times New Roman" w:cs="Times New Roman"/>
                <w:b/>
                <w:sz w:val="24"/>
                <w:szCs w:val="24"/>
                <w:lang w:eastAsia="ru-RU"/>
              </w:rPr>
              <w:t>0</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10 000</w:t>
            </w:r>
          </w:p>
        </w:tc>
        <w:tc>
          <w:tcPr>
            <w:tcW w:w="1040" w:type="dxa"/>
          </w:tcPr>
          <w:p w:rsidR="00E57D2F" w:rsidRPr="00C15EAC" w:rsidRDefault="00E57D2F" w:rsidP="00617BA5">
            <w:pPr>
              <w:spacing w:line="360" w:lineRule="auto"/>
              <w:ind w:firstLine="0"/>
              <w:jc w:val="center"/>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10</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15</w:t>
            </w:r>
          </w:p>
        </w:tc>
        <w:tc>
          <w:tcPr>
            <w:tcW w:w="3842" w:type="dxa"/>
          </w:tcPr>
          <w:p w:rsidR="00E57D2F" w:rsidRPr="00C15EAC" w:rsidRDefault="00E57D2F" w:rsidP="00E57D2F">
            <w:pPr>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 xml:space="preserve">Первенство Забайкальского края по лыжным гонкам г.Петровск-Забайкальский памяти Ю.А.Кошевого </w:t>
            </w:r>
          </w:p>
          <w:p w:rsidR="00E57D2F" w:rsidRPr="00C15EAC" w:rsidRDefault="00E57D2F" w:rsidP="00E57D2F">
            <w:pPr>
              <w:ind w:firstLine="0"/>
              <w:rPr>
                <w:rFonts w:ascii="Times New Roman" w:eastAsia="Calibri" w:hAnsi="Times New Roman" w:cs="Times New Roman"/>
                <w:i/>
                <w:sz w:val="24"/>
                <w:szCs w:val="24"/>
              </w:rPr>
            </w:pPr>
            <w:r w:rsidRPr="00C15EAC">
              <w:rPr>
                <w:rFonts w:ascii="Times New Roman" w:eastAsia="Calibri" w:hAnsi="Times New Roman" w:cs="Times New Roman"/>
                <w:i/>
                <w:sz w:val="24"/>
                <w:szCs w:val="24"/>
              </w:rPr>
              <w:t>(в т.ч.: проезд)</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3C5E5C"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7 000</w:t>
            </w:r>
          </w:p>
        </w:tc>
        <w:tc>
          <w:tcPr>
            <w:tcW w:w="1040" w:type="dxa"/>
          </w:tcPr>
          <w:p w:rsidR="00E57D2F" w:rsidRPr="00C15EAC" w:rsidRDefault="00E57D2F" w:rsidP="00617BA5">
            <w:pPr>
              <w:spacing w:line="360" w:lineRule="auto"/>
              <w:ind w:firstLine="0"/>
              <w:jc w:val="center"/>
              <w:rPr>
                <w:rFonts w:ascii="Times New Roman" w:eastAsia="Calibri" w:hAnsi="Times New Roman" w:cs="Times New Roman"/>
                <w:sz w:val="24"/>
                <w:szCs w:val="24"/>
              </w:rPr>
            </w:pPr>
            <w:r w:rsidRPr="00C15EAC">
              <w:rPr>
                <w:rFonts w:ascii="Times New Roman" w:eastAsia="Calibri" w:hAnsi="Times New Roman" w:cs="Times New Roman"/>
                <w:sz w:val="24"/>
                <w:szCs w:val="24"/>
              </w:rPr>
              <w:t>7</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7</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7</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7</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16</w:t>
            </w:r>
          </w:p>
        </w:tc>
        <w:tc>
          <w:tcPr>
            <w:tcW w:w="3842" w:type="dxa"/>
          </w:tcPr>
          <w:p w:rsidR="00E57D2F" w:rsidRPr="00C15EAC" w:rsidRDefault="00E57D2F" w:rsidP="00E57D2F">
            <w:pPr>
              <w:spacing w:before="100" w:beforeAutospacing="1"/>
              <w:ind w:firstLine="0"/>
              <w:contextualSpacing/>
              <w:rPr>
                <w:rFonts w:ascii="Times New Roman" w:eastAsia="Calibri" w:hAnsi="Times New Roman" w:cs="Times New Roman"/>
                <w:sz w:val="24"/>
                <w:szCs w:val="24"/>
              </w:rPr>
            </w:pPr>
            <w:r w:rsidRPr="00C15EAC">
              <w:rPr>
                <w:rFonts w:ascii="Times New Roman" w:eastAsia="Calibri" w:hAnsi="Times New Roman" w:cs="Times New Roman"/>
                <w:sz w:val="24"/>
                <w:szCs w:val="24"/>
              </w:rPr>
              <w:t>Лыжная гонка на приз мастера спорта Г.И.Ковалёва г.Чита</w:t>
            </w:r>
          </w:p>
          <w:p w:rsidR="00E57D2F" w:rsidRPr="00C15EAC" w:rsidRDefault="00E57D2F" w:rsidP="00E57D2F">
            <w:pPr>
              <w:spacing w:before="100" w:beforeAutospacing="1"/>
              <w:ind w:firstLine="0"/>
              <w:contextualSpacing/>
              <w:rPr>
                <w:rFonts w:ascii="Times New Roman" w:eastAsia="Times New Roman" w:hAnsi="Times New Roman" w:cs="Times New Roman"/>
                <w:i/>
                <w:sz w:val="24"/>
                <w:szCs w:val="24"/>
                <w:lang w:eastAsia="ru-RU"/>
              </w:rPr>
            </w:pPr>
            <w:r w:rsidRPr="00C15EAC">
              <w:rPr>
                <w:rFonts w:ascii="Times New Roman" w:eastAsia="Calibri" w:hAnsi="Times New Roman" w:cs="Times New Roman"/>
                <w:sz w:val="24"/>
                <w:szCs w:val="24"/>
              </w:rPr>
              <w:t>(</w:t>
            </w:r>
            <w:r w:rsidRPr="00C15EAC">
              <w:rPr>
                <w:rFonts w:ascii="Times New Roman" w:eastAsia="Calibri" w:hAnsi="Times New Roman" w:cs="Times New Roman"/>
                <w:i/>
                <w:sz w:val="24"/>
                <w:szCs w:val="24"/>
              </w:rPr>
              <w:t>в т.ч.: проезд, проживание, суточные)</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27D15" w:rsidP="00617BA5">
            <w:pPr>
              <w:spacing w:before="100" w:beforeAutospacing="1"/>
              <w:ind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13 000</w:t>
            </w:r>
          </w:p>
        </w:tc>
        <w:tc>
          <w:tcPr>
            <w:tcW w:w="1040" w:type="dxa"/>
          </w:tcPr>
          <w:p w:rsidR="00E57D2F" w:rsidRPr="00C15EAC" w:rsidRDefault="00E57D2F" w:rsidP="00617BA5">
            <w:pPr>
              <w:spacing w:line="360" w:lineRule="auto"/>
              <w:ind w:firstLine="0"/>
              <w:jc w:val="center"/>
              <w:rPr>
                <w:rFonts w:ascii="Times New Roman" w:eastAsia="Calibri" w:hAnsi="Times New Roman" w:cs="Times New Roman"/>
                <w:sz w:val="24"/>
                <w:szCs w:val="24"/>
              </w:rPr>
            </w:pPr>
            <w:r w:rsidRPr="00C15EAC">
              <w:rPr>
                <w:rFonts w:ascii="Times New Roman" w:eastAsia="Calibri" w:hAnsi="Times New Roman" w:cs="Times New Roman"/>
                <w:sz w:val="24"/>
                <w:szCs w:val="24"/>
              </w:rPr>
              <w:t>13</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13</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13</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13</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lastRenderedPageBreak/>
              <w:t>17</w:t>
            </w:r>
          </w:p>
        </w:tc>
        <w:tc>
          <w:tcPr>
            <w:tcW w:w="3842"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Calibri" w:hAnsi="Times New Roman" w:cs="Times New Roman"/>
                <w:sz w:val="24"/>
                <w:szCs w:val="24"/>
              </w:rPr>
              <w:t xml:space="preserve">Первенство района по мини-футболу «Золотая Осень» по группе 5-6 кл.,7-9 кл.,10-11кл. в зачет районной спартакиады школьников </w:t>
            </w:r>
            <w:r w:rsidRPr="00C15EAC">
              <w:rPr>
                <w:rFonts w:ascii="Times New Roman" w:eastAsia="Calibri" w:hAnsi="Times New Roman" w:cs="Times New Roman"/>
                <w:i/>
                <w:sz w:val="24"/>
                <w:szCs w:val="24"/>
              </w:rPr>
              <w:t>(в т.ч.: грамоты, медали, кубки)</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Ежегодно </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районная детско-юношеская спортивная школа,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57D2F" w:rsidP="00617BA5">
            <w:pPr>
              <w:spacing w:before="100" w:beforeAutospacing="1"/>
              <w:ind w:firstLine="0"/>
              <w:contextualSpacing/>
              <w:jc w:val="center"/>
              <w:rPr>
                <w:rFonts w:ascii="Times New Roman" w:eastAsia="Times New Roman" w:hAnsi="Times New Roman" w:cs="Times New Roman"/>
                <w:b/>
                <w:sz w:val="24"/>
                <w:szCs w:val="24"/>
                <w:lang w:eastAsia="ru-RU"/>
              </w:rPr>
            </w:pPr>
            <w:r w:rsidRPr="00617BA5">
              <w:rPr>
                <w:rFonts w:ascii="Times New Roman" w:eastAsia="Times New Roman" w:hAnsi="Times New Roman" w:cs="Times New Roman"/>
                <w:b/>
                <w:sz w:val="24"/>
                <w:szCs w:val="24"/>
                <w:lang w:eastAsia="ru-RU"/>
              </w:rPr>
              <w:t>40</w:t>
            </w:r>
            <w:r w:rsidR="00617BA5" w:rsidRPr="00617BA5">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57D2F" w:rsidP="00617BA5">
            <w:pPr>
              <w:spacing w:line="360" w:lineRule="auto"/>
              <w:ind w:firstLine="0"/>
              <w:jc w:val="center"/>
              <w:rPr>
                <w:rFonts w:ascii="Times New Roman" w:eastAsia="Calibri" w:hAnsi="Times New Roman" w:cs="Times New Roman"/>
                <w:sz w:val="24"/>
                <w:szCs w:val="24"/>
              </w:rPr>
            </w:pPr>
            <w:r w:rsidRPr="00C15EAC">
              <w:rPr>
                <w:rFonts w:ascii="Times New Roman" w:eastAsia="Calibri" w:hAnsi="Times New Roman" w:cs="Times New Roman"/>
                <w:sz w:val="24"/>
                <w:szCs w:val="24"/>
              </w:rPr>
              <w:t>8</w:t>
            </w:r>
            <w:r w:rsidR="00617BA5">
              <w:rPr>
                <w:rFonts w:ascii="Times New Roman" w:eastAsia="Calibri" w:hAnsi="Times New Roman" w:cs="Times New Roman"/>
                <w:sz w:val="24"/>
                <w:szCs w:val="24"/>
              </w:rPr>
              <w:t xml:space="preserve"> 000</w:t>
            </w:r>
          </w:p>
        </w:tc>
        <w:tc>
          <w:tcPr>
            <w:tcW w:w="1040" w:type="dxa"/>
          </w:tcPr>
          <w:p w:rsidR="00E57D2F" w:rsidRPr="00C15EAC" w:rsidRDefault="00E57D2F" w:rsidP="00617BA5">
            <w:pPr>
              <w:spacing w:line="360" w:lineRule="auto"/>
              <w:ind w:firstLine="0"/>
              <w:jc w:val="center"/>
              <w:rPr>
                <w:rFonts w:ascii="Calibri" w:eastAsia="Calibri" w:hAnsi="Calibri" w:cs="Times New Roman"/>
                <w:sz w:val="24"/>
                <w:szCs w:val="24"/>
              </w:rPr>
            </w:pPr>
            <w:r w:rsidRPr="00C15EAC">
              <w:rPr>
                <w:rFonts w:ascii="Times New Roman" w:eastAsia="Calibri" w:hAnsi="Times New Roman" w:cs="Times New Roman"/>
                <w:sz w:val="24"/>
                <w:szCs w:val="24"/>
              </w:rPr>
              <w:t>8</w:t>
            </w:r>
            <w:r w:rsidR="00617BA5">
              <w:rPr>
                <w:rFonts w:ascii="Times New Roman" w:eastAsia="Calibri" w:hAnsi="Times New Roman" w:cs="Times New Roman"/>
                <w:sz w:val="24"/>
                <w:szCs w:val="24"/>
              </w:rPr>
              <w:t xml:space="preserve"> 000 </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8</w:t>
            </w:r>
            <w:r w:rsidR="00617BA5">
              <w:rPr>
                <w:rFonts w:ascii="Times New Roman" w:eastAsia="Calibri" w:hAnsi="Times New Roman" w:cs="Times New Roman"/>
                <w:sz w:val="24"/>
                <w:szCs w:val="24"/>
              </w:rPr>
              <w:t xml:space="preserve"> 000</w:t>
            </w:r>
          </w:p>
        </w:tc>
        <w:tc>
          <w:tcPr>
            <w:tcW w:w="1276"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8</w:t>
            </w:r>
            <w:r w:rsidR="00617BA5">
              <w:rPr>
                <w:rFonts w:ascii="Times New Roman" w:eastAsia="Calibri" w:hAnsi="Times New Roman" w:cs="Times New Roman"/>
                <w:sz w:val="24"/>
                <w:szCs w:val="24"/>
              </w:rPr>
              <w:t xml:space="preserve"> 000</w:t>
            </w:r>
          </w:p>
        </w:tc>
        <w:tc>
          <w:tcPr>
            <w:tcW w:w="1134" w:type="dxa"/>
          </w:tcPr>
          <w:p w:rsidR="00E57D2F" w:rsidRPr="00C15EAC" w:rsidRDefault="00E57D2F" w:rsidP="00617BA5">
            <w:pPr>
              <w:spacing w:line="360" w:lineRule="auto"/>
              <w:ind w:firstLine="0"/>
              <w:rPr>
                <w:rFonts w:ascii="Calibri" w:eastAsia="Calibri" w:hAnsi="Calibri" w:cs="Times New Roman"/>
                <w:sz w:val="24"/>
                <w:szCs w:val="24"/>
              </w:rPr>
            </w:pPr>
            <w:r w:rsidRPr="00C15EAC">
              <w:rPr>
                <w:rFonts w:ascii="Times New Roman" w:eastAsia="Calibri" w:hAnsi="Times New Roman" w:cs="Times New Roman"/>
                <w:sz w:val="24"/>
                <w:szCs w:val="24"/>
              </w:rPr>
              <w:t>8</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18</w:t>
            </w:r>
          </w:p>
        </w:tc>
        <w:tc>
          <w:tcPr>
            <w:tcW w:w="3842" w:type="dxa"/>
          </w:tcPr>
          <w:p w:rsidR="00E57D2F" w:rsidRPr="00C15EAC" w:rsidRDefault="00E57D2F" w:rsidP="00E57D2F">
            <w:pPr>
              <w:spacing w:before="100" w:beforeAutospacing="1"/>
              <w:ind w:firstLine="0"/>
              <w:contextualSpacing/>
              <w:rPr>
                <w:rFonts w:ascii="Times New Roman" w:eastAsia="Calibri" w:hAnsi="Times New Roman" w:cs="Times New Roman"/>
                <w:sz w:val="24"/>
                <w:szCs w:val="24"/>
              </w:rPr>
            </w:pPr>
            <w:r w:rsidRPr="00C15EAC">
              <w:rPr>
                <w:rFonts w:ascii="Times New Roman" w:eastAsia="Calibri" w:hAnsi="Times New Roman" w:cs="Times New Roman"/>
                <w:sz w:val="24"/>
                <w:szCs w:val="24"/>
              </w:rPr>
              <w:t>Проведение районного конкурса детских объединений</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март-май</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 xml:space="preserve"> 2022г.,</w:t>
            </w:r>
          </w:p>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2025 г.</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Управление образования,</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Муниципальное учреждение дополнительного образования районный Дом детского творчества,</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617BA5" w:rsidRDefault="00E57D2F" w:rsidP="003C5E5C">
            <w:pPr>
              <w:spacing w:before="100" w:beforeAutospacing="1"/>
              <w:ind w:firstLine="0"/>
              <w:contextualSpacing/>
              <w:jc w:val="center"/>
              <w:rPr>
                <w:rFonts w:ascii="Times New Roman" w:eastAsia="Times New Roman" w:hAnsi="Times New Roman" w:cs="Times New Roman"/>
                <w:b/>
                <w:sz w:val="24"/>
                <w:szCs w:val="24"/>
                <w:lang w:eastAsia="ru-RU"/>
              </w:rPr>
            </w:pPr>
            <w:r w:rsidRPr="003C5E5C">
              <w:rPr>
                <w:rFonts w:ascii="Times New Roman" w:eastAsia="Times New Roman" w:hAnsi="Times New Roman" w:cs="Times New Roman"/>
                <w:b/>
                <w:sz w:val="24"/>
                <w:szCs w:val="24"/>
                <w:lang w:eastAsia="ru-RU"/>
              </w:rPr>
              <w:t>2</w:t>
            </w:r>
            <w:r w:rsidR="003C5E5C" w:rsidRPr="003C5E5C">
              <w:rPr>
                <w:rFonts w:ascii="Times New Roman" w:eastAsia="Times New Roman" w:hAnsi="Times New Roman" w:cs="Times New Roman"/>
                <w:b/>
                <w:sz w:val="24"/>
                <w:szCs w:val="24"/>
                <w:lang w:eastAsia="ru-RU"/>
              </w:rPr>
              <w:t>8</w:t>
            </w:r>
            <w:r w:rsidR="00617BA5" w:rsidRPr="003C5E5C">
              <w:rPr>
                <w:rFonts w:ascii="Times New Roman" w:eastAsia="Times New Roman" w:hAnsi="Times New Roman" w:cs="Times New Roman"/>
                <w:b/>
                <w:sz w:val="24"/>
                <w:szCs w:val="24"/>
                <w:lang w:eastAsia="ru-RU"/>
              </w:rPr>
              <w:t xml:space="preserve"> 000</w:t>
            </w:r>
          </w:p>
        </w:tc>
        <w:tc>
          <w:tcPr>
            <w:tcW w:w="1228" w:type="dxa"/>
            <w:gridSpan w:val="2"/>
          </w:tcPr>
          <w:p w:rsidR="00E57D2F" w:rsidRPr="00C15EAC" w:rsidRDefault="00E27D15" w:rsidP="00E57D2F">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14 000</w:t>
            </w:r>
          </w:p>
        </w:tc>
        <w:tc>
          <w:tcPr>
            <w:tcW w:w="1040" w:type="dxa"/>
          </w:tcPr>
          <w:p w:rsidR="00E57D2F" w:rsidRPr="00C15EAC" w:rsidRDefault="00E27D15" w:rsidP="00617BA5">
            <w:pPr>
              <w:spacing w:line="36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57D2F" w:rsidRPr="00C15EAC" w:rsidRDefault="00E57D2F" w:rsidP="00E57D2F">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0</w:t>
            </w:r>
          </w:p>
        </w:tc>
        <w:tc>
          <w:tcPr>
            <w:tcW w:w="1276" w:type="dxa"/>
          </w:tcPr>
          <w:p w:rsidR="00E57D2F" w:rsidRPr="00C15EAC" w:rsidRDefault="00E57D2F" w:rsidP="00E57D2F">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0</w:t>
            </w:r>
          </w:p>
        </w:tc>
        <w:tc>
          <w:tcPr>
            <w:tcW w:w="1134" w:type="dxa"/>
          </w:tcPr>
          <w:p w:rsidR="00E57D2F" w:rsidRPr="00C15EAC" w:rsidRDefault="00E57D2F" w:rsidP="00617BA5">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14</w:t>
            </w:r>
            <w:r w:rsidR="00617BA5">
              <w:rPr>
                <w:rFonts w:ascii="Times New Roman" w:eastAsia="Calibri" w:hAnsi="Times New Roman" w:cs="Times New Roman"/>
                <w:sz w:val="24"/>
                <w:szCs w:val="24"/>
              </w:rPr>
              <w:t xml:space="preserve"> 000</w:t>
            </w:r>
          </w:p>
        </w:tc>
      </w:tr>
      <w:tr w:rsidR="00E57D2F" w:rsidRPr="00C15EAC" w:rsidTr="00AB44BB">
        <w:tc>
          <w:tcPr>
            <w:tcW w:w="675"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19</w:t>
            </w:r>
          </w:p>
        </w:tc>
        <w:tc>
          <w:tcPr>
            <w:tcW w:w="3842" w:type="dxa"/>
          </w:tcPr>
          <w:p w:rsidR="00E57D2F" w:rsidRPr="00C15EAC" w:rsidRDefault="00E57D2F" w:rsidP="00E57D2F">
            <w:pPr>
              <w:spacing w:before="100" w:beforeAutospacing="1"/>
              <w:ind w:firstLine="0"/>
              <w:contextualSpacing/>
              <w:rPr>
                <w:rFonts w:ascii="Times New Roman" w:eastAsia="Calibri" w:hAnsi="Times New Roman" w:cs="Times New Roman"/>
                <w:sz w:val="24"/>
                <w:szCs w:val="24"/>
              </w:rPr>
            </w:pPr>
            <w:r w:rsidRPr="00C15EAC">
              <w:rPr>
                <w:rFonts w:ascii="Times New Roman" w:eastAsia="Calibri" w:hAnsi="Times New Roman" w:cs="Times New Roman"/>
                <w:sz w:val="24"/>
                <w:szCs w:val="24"/>
              </w:rPr>
              <w:t>Проведение профориентационных бесед</w:t>
            </w:r>
            <w:r w:rsidRPr="00C15EAC">
              <w:rPr>
                <w:rFonts w:ascii="Times New Roman" w:eastAsia="Times New Roman" w:hAnsi="Times New Roman" w:cs="Times New Roman"/>
                <w:sz w:val="24"/>
                <w:szCs w:val="24"/>
                <w:lang w:eastAsia="ru-RU"/>
              </w:rPr>
              <w:t xml:space="preserve"> по пропаганде профессий защитника Отечества</w:t>
            </w:r>
          </w:p>
        </w:tc>
        <w:tc>
          <w:tcPr>
            <w:tcW w:w="1261" w:type="dxa"/>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ежегодно</w:t>
            </w:r>
          </w:p>
        </w:tc>
        <w:tc>
          <w:tcPr>
            <w:tcW w:w="2552"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ВК ЗК по г. Петровску-</w:t>
            </w:r>
            <w:proofErr w:type="gramStart"/>
            <w:r w:rsidRPr="00C15EAC">
              <w:rPr>
                <w:rFonts w:ascii="Times New Roman" w:eastAsia="Times New Roman" w:hAnsi="Times New Roman" w:cs="Times New Roman"/>
                <w:sz w:val="24"/>
                <w:szCs w:val="24"/>
                <w:lang w:eastAsia="ru-RU"/>
              </w:rPr>
              <w:t>Забайкальскому  и</w:t>
            </w:r>
            <w:proofErr w:type="gramEnd"/>
            <w:r w:rsidRPr="00C15EAC">
              <w:rPr>
                <w:rFonts w:ascii="Times New Roman" w:eastAsia="Times New Roman" w:hAnsi="Times New Roman" w:cs="Times New Roman"/>
                <w:sz w:val="24"/>
                <w:szCs w:val="24"/>
                <w:lang w:eastAsia="ru-RU"/>
              </w:rPr>
              <w:t xml:space="preserve"> Петровск-Забайкальскому  району,</w:t>
            </w:r>
          </w:p>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Общеобразовательные организации</w:t>
            </w:r>
          </w:p>
        </w:tc>
        <w:tc>
          <w:tcPr>
            <w:tcW w:w="1134" w:type="dxa"/>
          </w:tcPr>
          <w:p w:rsidR="00E57D2F" w:rsidRPr="00C15EAC" w:rsidRDefault="00E57D2F" w:rsidP="00E57D2F">
            <w:pPr>
              <w:spacing w:before="100" w:beforeAutospacing="1"/>
              <w:ind w:firstLine="0"/>
              <w:contextualSpacing/>
              <w:jc w:val="center"/>
              <w:rPr>
                <w:rFonts w:ascii="Times New Roman" w:eastAsia="Times New Roman" w:hAnsi="Times New Roman" w:cs="Times New Roman"/>
                <w:sz w:val="24"/>
                <w:szCs w:val="24"/>
                <w:lang w:eastAsia="ru-RU"/>
              </w:rPr>
            </w:pPr>
            <w:r w:rsidRPr="00C15EAC">
              <w:rPr>
                <w:rFonts w:ascii="Times New Roman" w:eastAsia="Times New Roman" w:hAnsi="Times New Roman" w:cs="Times New Roman"/>
                <w:sz w:val="24"/>
                <w:szCs w:val="24"/>
                <w:lang w:eastAsia="ru-RU"/>
              </w:rPr>
              <w:t>0</w:t>
            </w:r>
          </w:p>
        </w:tc>
        <w:tc>
          <w:tcPr>
            <w:tcW w:w="1228" w:type="dxa"/>
            <w:gridSpan w:val="2"/>
          </w:tcPr>
          <w:p w:rsidR="00E57D2F" w:rsidRPr="00C15EAC" w:rsidRDefault="00E57D2F" w:rsidP="00E57D2F">
            <w:pPr>
              <w:spacing w:line="360" w:lineRule="auto"/>
              <w:ind w:firstLine="0"/>
              <w:jc w:val="center"/>
              <w:rPr>
                <w:rFonts w:ascii="Times New Roman" w:eastAsia="Calibri" w:hAnsi="Times New Roman" w:cs="Times New Roman"/>
                <w:sz w:val="24"/>
                <w:szCs w:val="24"/>
              </w:rPr>
            </w:pPr>
            <w:r w:rsidRPr="00C15EAC">
              <w:rPr>
                <w:rFonts w:ascii="Times New Roman" w:eastAsia="Calibri" w:hAnsi="Times New Roman" w:cs="Times New Roman"/>
                <w:sz w:val="24"/>
                <w:szCs w:val="24"/>
              </w:rPr>
              <w:t>0</w:t>
            </w:r>
          </w:p>
        </w:tc>
        <w:tc>
          <w:tcPr>
            <w:tcW w:w="1040" w:type="dxa"/>
          </w:tcPr>
          <w:p w:rsidR="00E57D2F" w:rsidRPr="00C15EAC" w:rsidRDefault="00E57D2F" w:rsidP="00E57D2F">
            <w:pPr>
              <w:spacing w:line="360" w:lineRule="auto"/>
              <w:ind w:firstLine="0"/>
              <w:jc w:val="center"/>
              <w:rPr>
                <w:rFonts w:ascii="Times New Roman" w:eastAsia="Calibri" w:hAnsi="Times New Roman" w:cs="Times New Roman"/>
                <w:sz w:val="24"/>
                <w:szCs w:val="24"/>
              </w:rPr>
            </w:pPr>
            <w:r w:rsidRPr="00C15EAC">
              <w:rPr>
                <w:rFonts w:ascii="Times New Roman" w:eastAsia="Calibri" w:hAnsi="Times New Roman" w:cs="Times New Roman"/>
                <w:sz w:val="24"/>
                <w:szCs w:val="24"/>
              </w:rPr>
              <w:t>0</w:t>
            </w:r>
          </w:p>
        </w:tc>
        <w:tc>
          <w:tcPr>
            <w:tcW w:w="1134" w:type="dxa"/>
          </w:tcPr>
          <w:p w:rsidR="00E57D2F" w:rsidRPr="00C15EAC" w:rsidRDefault="00E57D2F" w:rsidP="00E57D2F">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0</w:t>
            </w:r>
          </w:p>
        </w:tc>
        <w:tc>
          <w:tcPr>
            <w:tcW w:w="1276" w:type="dxa"/>
          </w:tcPr>
          <w:p w:rsidR="00E57D2F" w:rsidRPr="00C15EAC" w:rsidRDefault="00E57D2F" w:rsidP="00E57D2F">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0</w:t>
            </w:r>
          </w:p>
        </w:tc>
        <w:tc>
          <w:tcPr>
            <w:tcW w:w="1134" w:type="dxa"/>
          </w:tcPr>
          <w:p w:rsidR="00E57D2F" w:rsidRPr="00C15EAC" w:rsidRDefault="00E57D2F" w:rsidP="00E57D2F">
            <w:pPr>
              <w:spacing w:line="360" w:lineRule="auto"/>
              <w:ind w:firstLine="0"/>
              <w:rPr>
                <w:rFonts w:ascii="Times New Roman" w:eastAsia="Calibri" w:hAnsi="Times New Roman" w:cs="Times New Roman"/>
                <w:sz w:val="24"/>
                <w:szCs w:val="24"/>
              </w:rPr>
            </w:pPr>
            <w:r w:rsidRPr="00C15EAC">
              <w:rPr>
                <w:rFonts w:ascii="Times New Roman" w:eastAsia="Calibri" w:hAnsi="Times New Roman" w:cs="Times New Roman"/>
                <w:sz w:val="24"/>
                <w:szCs w:val="24"/>
              </w:rPr>
              <w:t>0</w:t>
            </w:r>
          </w:p>
        </w:tc>
      </w:tr>
      <w:tr w:rsidR="00E57D2F" w:rsidRPr="00C15EAC" w:rsidTr="00AB44BB">
        <w:trPr>
          <w:trHeight w:val="464"/>
        </w:trPr>
        <w:tc>
          <w:tcPr>
            <w:tcW w:w="8330" w:type="dxa"/>
            <w:gridSpan w:val="4"/>
          </w:tcPr>
          <w:p w:rsidR="00E57D2F" w:rsidRPr="00C15EAC" w:rsidRDefault="00E57D2F" w:rsidP="00E57D2F">
            <w:pPr>
              <w:spacing w:before="100" w:beforeAutospacing="1"/>
              <w:ind w:firstLine="0"/>
              <w:contextualSpacing/>
              <w:jc w:val="center"/>
              <w:rPr>
                <w:rFonts w:ascii="Times New Roman" w:eastAsia="Times New Roman" w:hAnsi="Times New Roman" w:cs="Times New Roman"/>
                <w:b/>
                <w:sz w:val="24"/>
                <w:szCs w:val="24"/>
                <w:lang w:eastAsia="ru-RU"/>
              </w:rPr>
            </w:pPr>
            <w:r w:rsidRPr="00C15EAC">
              <w:rPr>
                <w:rFonts w:ascii="Times New Roman" w:eastAsia="Times New Roman" w:hAnsi="Times New Roman" w:cs="Times New Roman"/>
                <w:b/>
                <w:sz w:val="24"/>
                <w:szCs w:val="24"/>
                <w:lang w:eastAsia="ru-RU"/>
              </w:rPr>
              <w:t>Итого по разделу:</w:t>
            </w:r>
          </w:p>
        </w:tc>
        <w:tc>
          <w:tcPr>
            <w:tcW w:w="1134" w:type="dxa"/>
          </w:tcPr>
          <w:p w:rsidR="00E57D2F" w:rsidRPr="00C15EAC" w:rsidRDefault="00F35460"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1466 000</w:t>
            </w:r>
          </w:p>
        </w:tc>
        <w:tc>
          <w:tcPr>
            <w:tcW w:w="1228" w:type="dxa"/>
            <w:gridSpan w:val="2"/>
          </w:tcPr>
          <w:p w:rsidR="00E57D2F" w:rsidRPr="00C15EAC" w:rsidRDefault="00F35460"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E27D15">
              <w:rPr>
                <w:rFonts w:ascii="Times New Roman" w:eastAsia="Times New Roman" w:hAnsi="Times New Roman" w:cs="Times New Roman"/>
                <w:b/>
                <w:bCs/>
                <w:sz w:val="24"/>
                <w:szCs w:val="24"/>
                <w:lang w:eastAsia="ru-RU"/>
              </w:rPr>
              <w:t>13 000</w:t>
            </w:r>
          </w:p>
        </w:tc>
        <w:tc>
          <w:tcPr>
            <w:tcW w:w="1040" w:type="dxa"/>
          </w:tcPr>
          <w:p w:rsidR="00E57D2F" w:rsidRPr="00C15EAC" w:rsidRDefault="00F35460"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288</w:t>
            </w:r>
            <w:r w:rsidR="00E27D15">
              <w:rPr>
                <w:rFonts w:ascii="Times New Roman" w:eastAsia="Times New Roman" w:hAnsi="Times New Roman" w:cs="Times New Roman"/>
                <w:b/>
                <w:bCs/>
                <w:sz w:val="24"/>
                <w:szCs w:val="24"/>
                <w:lang w:eastAsia="ru-RU"/>
              </w:rPr>
              <w:t xml:space="preserve"> 000</w:t>
            </w:r>
          </w:p>
        </w:tc>
        <w:tc>
          <w:tcPr>
            <w:tcW w:w="1134" w:type="dxa"/>
          </w:tcPr>
          <w:p w:rsidR="00E57D2F" w:rsidRPr="00C15EAC" w:rsidRDefault="00F35460"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E27D15">
              <w:rPr>
                <w:rFonts w:ascii="Times New Roman" w:eastAsia="Times New Roman" w:hAnsi="Times New Roman" w:cs="Times New Roman"/>
                <w:b/>
                <w:bCs/>
                <w:sz w:val="24"/>
                <w:szCs w:val="24"/>
                <w:lang w:eastAsia="ru-RU"/>
              </w:rPr>
              <w:t>76 000</w:t>
            </w:r>
          </w:p>
        </w:tc>
        <w:tc>
          <w:tcPr>
            <w:tcW w:w="1276" w:type="dxa"/>
          </w:tcPr>
          <w:p w:rsidR="00E57D2F" w:rsidRPr="00C15EAC" w:rsidRDefault="00F35460"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276</w:t>
            </w:r>
            <w:r w:rsidR="00617BA5">
              <w:rPr>
                <w:rFonts w:ascii="Times New Roman" w:eastAsia="Times New Roman" w:hAnsi="Times New Roman" w:cs="Times New Roman"/>
                <w:b/>
                <w:bCs/>
                <w:sz w:val="24"/>
                <w:szCs w:val="24"/>
                <w:lang w:eastAsia="ru-RU"/>
              </w:rPr>
              <w:t xml:space="preserve"> 000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Times New Roman" w:hAnsi="Times New Roman" w:cs="Times New Roman"/>
                <w:b/>
                <w:bCs/>
                <w:sz w:val="24"/>
                <w:szCs w:val="24"/>
                <w:lang w:eastAsia="ru-RU"/>
              </w:rPr>
              <w:t>313</w:t>
            </w:r>
            <w:r w:rsidR="00617BA5">
              <w:rPr>
                <w:rFonts w:ascii="Times New Roman" w:eastAsia="Times New Roman" w:hAnsi="Times New Roman" w:cs="Times New Roman"/>
                <w:b/>
                <w:bCs/>
                <w:sz w:val="24"/>
                <w:szCs w:val="24"/>
                <w:lang w:eastAsia="ru-RU"/>
              </w:rPr>
              <w:t xml:space="preserve"> 000</w:t>
            </w:r>
          </w:p>
        </w:tc>
      </w:tr>
      <w:tr w:rsidR="00E57D2F" w:rsidRPr="00C15EAC" w:rsidTr="00AB44BB">
        <w:tc>
          <w:tcPr>
            <w:tcW w:w="8330" w:type="dxa"/>
            <w:gridSpan w:val="4"/>
          </w:tcPr>
          <w:p w:rsidR="00E57D2F" w:rsidRPr="00C15EAC" w:rsidRDefault="00E57D2F" w:rsidP="00E57D2F">
            <w:pPr>
              <w:spacing w:before="100" w:beforeAutospacing="1"/>
              <w:ind w:firstLine="0"/>
              <w:contextualSpacing/>
              <w:rPr>
                <w:rFonts w:ascii="Times New Roman" w:eastAsia="Times New Roman" w:hAnsi="Times New Roman" w:cs="Times New Roman"/>
                <w:sz w:val="24"/>
                <w:szCs w:val="24"/>
                <w:lang w:eastAsia="ru-RU"/>
              </w:rPr>
            </w:pPr>
            <w:r w:rsidRPr="00C15EAC">
              <w:rPr>
                <w:rFonts w:ascii="Times New Roman" w:eastAsia="Times New Roman" w:hAnsi="Times New Roman" w:cs="Times New Roman"/>
                <w:b/>
                <w:sz w:val="24"/>
                <w:szCs w:val="24"/>
                <w:lang w:eastAsia="ru-RU"/>
              </w:rPr>
              <w:t>ИТОГО по программе:</w:t>
            </w:r>
          </w:p>
        </w:tc>
        <w:tc>
          <w:tcPr>
            <w:tcW w:w="1134" w:type="dxa"/>
          </w:tcPr>
          <w:p w:rsidR="00E57D2F" w:rsidRPr="00C15EAC" w:rsidRDefault="00F35460"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1966 000</w:t>
            </w:r>
          </w:p>
        </w:tc>
        <w:tc>
          <w:tcPr>
            <w:tcW w:w="1228" w:type="dxa"/>
            <w:gridSpan w:val="2"/>
          </w:tcPr>
          <w:p w:rsidR="00E57D2F" w:rsidRPr="00C15EAC" w:rsidRDefault="00E27D15"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rPr>
              <w:t>413 000</w:t>
            </w:r>
          </w:p>
        </w:tc>
        <w:tc>
          <w:tcPr>
            <w:tcW w:w="1040" w:type="dxa"/>
          </w:tcPr>
          <w:p w:rsidR="00E57D2F" w:rsidRPr="00C15EAC" w:rsidRDefault="00F35460" w:rsidP="00617BA5">
            <w:pPr>
              <w:spacing w:before="100" w:beforeAutospacing="1"/>
              <w:ind w:firstLine="0"/>
              <w:contextualSpacing/>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rPr>
              <w:t>388</w:t>
            </w:r>
            <w:r w:rsidR="00617BA5">
              <w:rPr>
                <w:rFonts w:ascii="Times New Roman" w:eastAsia="Calibri" w:hAnsi="Times New Roman" w:cs="Times New Roman"/>
                <w:b/>
                <w:bCs/>
                <w:sz w:val="24"/>
                <w:szCs w:val="24"/>
              </w:rPr>
              <w:t xml:space="preserve"> 000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Calibri" w:hAnsi="Times New Roman" w:cs="Times New Roman"/>
                <w:b/>
                <w:bCs/>
                <w:sz w:val="24"/>
                <w:szCs w:val="24"/>
              </w:rPr>
              <w:t>376</w:t>
            </w:r>
            <w:r w:rsidR="00617BA5">
              <w:rPr>
                <w:rFonts w:ascii="Times New Roman" w:eastAsia="Calibri" w:hAnsi="Times New Roman" w:cs="Times New Roman"/>
                <w:b/>
                <w:bCs/>
                <w:sz w:val="24"/>
                <w:szCs w:val="24"/>
              </w:rPr>
              <w:t xml:space="preserve"> 000</w:t>
            </w:r>
          </w:p>
        </w:tc>
        <w:tc>
          <w:tcPr>
            <w:tcW w:w="1276" w:type="dxa"/>
          </w:tcPr>
          <w:p w:rsidR="00E57D2F" w:rsidRPr="00C15EAC" w:rsidRDefault="00E57D2F" w:rsidP="00617BA5">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Calibri" w:hAnsi="Times New Roman" w:cs="Times New Roman"/>
                <w:b/>
                <w:bCs/>
                <w:sz w:val="24"/>
                <w:szCs w:val="24"/>
              </w:rPr>
              <w:t>376</w:t>
            </w:r>
            <w:r w:rsidR="00617BA5">
              <w:rPr>
                <w:rFonts w:ascii="Times New Roman" w:eastAsia="Calibri" w:hAnsi="Times New Roman" w:cs="Times New Roman"/>
                <w:b/>
                <w:bCs/>
                <w:sz w:val="24"/>
                <w:szCs w:val="24"/>
              </w:rPr>
              <w:t xml:space="preserve"> 000</w:t>
            </w:r>
          </w:p>
        </w:tc>
        <w:tc>
          <w:tcPr>
            <w:tcW w:w="1134" w:type="dxa"/>
          </w:tcPr>
          <w:p w:rsidR="00E57D2F" w:rsidRPr="00C15EAC" w:rsidRDefault="00E57D2F" w:rsidP="00617BA5">
            <w:pPr>
              <w:spacing w:before="100" w:beforeAutospacing="1"/>
              <w:ind w:firstLine="0"/>
              <w:contextualSpacing/>
              <w:rPr>
                <w:rFonts w:ascii="Times New Roman" w:eastAsia="Times New Roman" w:hAnsi="Times New Roman" w:cs="Times New Roman"/>
                <w:b/>
                <w:bCs/>
                <w:sz w:val="24"/>
                <w:szCs w:val="24"/>
                <w:lang w:eastAsia="ru-RU"/>
              </w:rPr>
            </w:pPr>
            <w:r w:rsidRPr="00C15EAC">
              <w:rPr>
                <w:rFonts w:ascii="Times New Roman" w:eastAsia="Calibri" w:hAnsi="Times New Roman" w:cs="Times New Roman"/>
                <w:b/>
                <w:bCs/>
                <w:sz w:val="24"/>
                <w:szCs w:val="24"/>
              </w:rPr>
              <w:t>413</w:t>
            </w:r>
            <w:r w:rsidR="00617BA5">
              <w:rPr>
                <w:rFonts w:ascii="Times New Roman" w:eastAsia="Calibri" w:hAnsi="Times New Roman" w:cs="Times New Roman"/>
                <w:b/>
                <w:bCs/>
                <w:sz w:val="24"/>
                <w:szCs w:val="24"/>
              </w:rPr>
              <w:t xml:space="preserve"> 000</w:t>
            </w:r>
          </w:p>
        </w:tc>
      </w:tr>
    </w:tbl>
    <w:p w:rsidR="00E57D2F" w:rsidRPr="00E57D2F" w:rsidRDefault="00E57D2F" w:rsidP="00E57D2F">
      <w:pPr>
        <w:spacing w:before="100" w:beforeAutospacing="1" w:after="0" w:line="240" w:lineRule="auto"/>
        <w:contextualSpacing/>
        <w:jc w:val="both"/>
        <w:rPr>
          <w:rFonts w:ascii="Times New Roman" w:eastAsia="Times New Roman" w:hAnsi="Times New Roman" w:cs="Times New Roman"/>
          <w:sz w:val="28"/>
          <w:szCs w:val="28"/>
          <w:lang w:eastAsia="ru-RU"/>
        </w:rPr>
      </w:pPr>
    </w:p>
    <w:p w:rsidR="00E57D2F" w:rsidRPr="00E57D2F" w:rsidRDefault="00E57D2F" w:rsidP="00E57D2F">
      <w:pPr>
        <w:spacing w:before="100" w:beforeAutospacing="1" w:after="0" w:line="240" w:lineRule="auto"/>
        <w:contextualSpacing/>
        <w:jc w:val="center"/>
        <w:rPr>
          <w:rFonts w:ascii="Times New Roman" w:eastAsia="Times New Roman" w:hAnsi="Times New Roman" w:cs="Times New Roman"/>
          <w:b/>
          <w:sz w:val="28"/>
          <w:szCs w:val="28"/>
          <w:lang w:eastAsia="ru-RU"/>
        </w:rPr>
      </w:pPr>
    </w:p>
    <w:p w:rsidR="00E57D2F" w:rsidRPr="00E57D2F" w:rsidRDefault="00E57D2F" w:rsidP="00E57D2F">
      <w:pPr>
        <w:tabs>
          <w:tab w:val="left" w:pos="284"/>
        </w:tabs>
        <w:spacing w:after="0" w:line="360" w:lineRule="auto"/>
        <w:contextualSpacing/>
        <w:jc w:val="both"/>
        <w:rPr>
          <w:rFonts w:ascii="Times New Roman" w:eastAsia="Calibri" w:hAnsi="Times New Roman" w:cs="Times New Roman"/>
          <w:b/>
          <w:sz w:val="28"/>
          <w:szCs w:val="28"/>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pPr>
    </w:p>
    <w:p w:rsidR="00E57D2F" w:rsidRDefault="00E57D2F" w:rsidP="0042075F">
      <w:pPr>
        <w:spacing w:after="0" w:line="240" w:lineRule="auto"/>
        <w:jc w:val="center"/>
        <w:rPr>
          <w:rFonts w:ascii="Times New Roman" w:eastAsia="Times New Roman" w:hAnsi="Times New Roman" w:cs="Times New Roman"/>
          <w:b/>
          <w:color w:val="000000"/>
          <w:sz w:val="28"/>
          <w:szCs w:val="28"/>
          <w:lang w:eastAsia="ru-RU"/>
        </w:rPr>
        <w:sectPr w:rsidR="00E57D2F" w:rsidSect="00E57D2F">
          <w:pgSz w:w="16838" w:h="11906" w:orient="landscape"/>
          <w:pgMar w:top="1985" w:right="1134" w:bottom="567" w:left="1134" w:header="709" w:footer="709" w:gutter="0"/>
          <w:cols w:space="708"/>
          <w:docGrid w:linePitch="360"/>
        </w:sectPr>
      </w:pPr>
    </w:p>
    <w:p w:rsidR="006D7346" w:rsidRDefault="0042075F" w:rsidP="0042075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w:t>
      </w:r>
      <w:r w:rsidR="00B7515B">
        <w:rPr>
          <w:rFonts w:ascii="Times New Roman" w:eastAsia="Times New Roman" w:hAnsi="Times New Roman" w:cs="Times New Roman"/>
          <w:b/>
          <w:color w:val="000000"/>
          <w:sz w:val="28"/>
          <w:szCs w:val="28"/>
          <w:lang w:eastAsia="ru-RU"/>
        </w:rPr>
        <w:t>ОДПРОГРАММА</w:t>
      </w:r>
      <w:r w:rsidRPr="00E25FE8">
        <w:rPr>
          <w:rFonts w:ascii="Times New Roman" w:eastAsia="Times New Roman" w:hAnsi="Times New Roman" w:cs="Times New Roman"/>
          <w:b/>
          <w:color w:val="000000"/>
          <w:sz w:val="28"/>
          <w:szCs w:val="28"/>
          <w:lang w:eastAsia="ru-RU"/>
        </w:rPr>
        <w:t xml:space="preserve"> «Организация отдыха, оздоровления, занятости детей и молодежи муниципального района «Петровск-Забайкальский район» на 202</w:t>
      </w:r>
      <w:r w:rsidR="00606239">
        <w:rPr>
          <w:rFonts w:ascii="Times New Roman" w:eastAsia="Times New Roman" w:hAnsi="Times New Roman" w:cs="Times New Roman"/>
          <w:b/>
          <w:color w:val="000000"/>
          <w:sz w:val="28"/>
          <w:szCs w:val="28"/>
          <w:lang w:eastAsia="ru-RU"/>
        </w:rPr>
        <w:t>2</w:t>
      </w:r>
      <w:r w:rsidRPr="00E25FE8">
        <w:rPr>
          <w:rFonts w:ascii="Times New Roman" w:eastAsia="Times New Roman" w:hAnsi="Times New Roman" w:cs="Times New Roman"/>
          <w:b/>
          <w:color w:val="000000"/>
          <w:sz w:val="28"/>
          <w:szCs w:val="28"/>
          <w:lang w:eastAsia="ru-RU"/>
        </w:rPr>
        <w:t xml:space="preserve"> – 202</w:t>
      </w:r>
      <w:r w:rsidR="00606239">
        <w:rPr>
          <w:rFonts w:ascii="Times New Roman" w:eastAsia="Times New Roman" w:hAnsi="Times New Roman" w:cs="Times New Roman"/>
          <w:b/>
          <w:color w:val="000000"/>
          <w:sz w:val="28"/>
          <w:szCs w:val="28"/>
          <w:lang w:eastAsia="ru-RU"/>
        </w:rPr>
        <w:t>6</w:t>
      </w:r>
      <w:r w:rsidRPr="00E25FE8">
        <w:rPr>
          <w:rFonts w:ascii="Times New Roman" w:eastAsia="Times New Roman" w:hAnsi="Times New Roman" w:cs="Times New Roman"/>
          <w:b/>
          <w:color w:val="000000"/>
          <w:sz w:val="28"/>
          <w:szCs w:val="28"/>
          <w:lang w:eastAsia="ru-RU"/>
        </w:rPr>
        <w:t xml:space="preserve"> годы»</w:t>
      </w:r>
    </w:p>
    <w:p w:rsidR="0042075F" w:rsidRPr="006D7346" w:rsidRDefault="0042075F" w:rsidP="006D7346">
      <w:pPr>
        <w:spacing w:after="0" w:line="396" w:lineRule="exact"/>
        <w:rPr>
          <w:rFonts w:ascii="Times New Roman" w:eastAsia="Times New Roman" w:hAnsi="Times New Roman" w:cs="Times New Roman"/>
          <w:b/>
          <w:sz w:val="28"/>
          <w:szCs w:val="24"/>
          <w:lang w:eastAsia="ru-RU"/>
        </w:rPr>
      </w:pPr>
    </w:p>
    <w:p w:rsidR="00290E50" w:rsidRPr="00E25FE8" w:rsidRDefault="00E25FE8" w:rsidP="00E25FE8">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E25FE8">
        <w:rPr>
          <w:rFonts w:ascii="Times New Roman" w:eastAsia="Times New Roman" w:hAnsi="Times New Roman" w:cs="Times New Roman"/>
          <w:b/>
          <w:sz w:val="28"/>
          <w:szCs w:val="28"/>
          <w:lang w:eastAsia="ru-RU"/>
        </w:rPr>
        <w:t>ПАСПОРТ</w:t>
      </w:r>
      <w:r w:rsidR="00BC4A39">
        <w:rPr>
          <w:rFonts w:ascii="Times New Roman" w:eastAsia="Times New Roman" w:hAnsi="Times New Roman" w:cs="Times New Roman"/>
          <w:b/>
          <w:sz w:val="28"/>
          <w:szCs w:val="28"/>
          <w:lang w:eastAsia="ru-RU"/>
        </w:rPr>
        <w:t xml:space="preserve"> ПОДПРОГРАММЫ</w:t>
      </w:r>
      <w:r w:rsidRPr="00E25FE8">
        <w:rPr>
          <w:rFonts w:ascii="Times New Roman" w:eastAsia="Times New Roman" w:hAnsi="Times New Roman" w:cs="Times New Roman"/>
          <w:b/>
          <w:sz w:val="28"/>
          <w:szCs w:val="28"/>
          <w:lang w:eastAsia="ru-RU"/>
        </w:rPr>
        <w:t xml:space="preserve"> </w:t>
      </w:r>
      <w:r w:rsidRPr="00E25FE8">
        <w:rPr>
          <w:rFonts w:ascii="Times New Roman" w:eastAsia="Times New Roman" w:hAnsi="Times New Roman" w:cs="Times New Roman"/>
          <w:b/>
          <w:color w:val="000000"/>
          <w:sz w:val="28"/>
          <w:szCs w:val="28"/>
          <w:lang w:eastAsia="ru-RU"/>
        </w:rPr>
        <w:t>муниципальной</w:t>
      </w:r>
      <w:r w:rsidR="00290E50" w:rsidRPr="00E25FE8">
        <w:rPr>
          <w:rFonts w:ascii="Times New Roman" w:eastAsia="Times New Roman" w:hAnsi="Times New Roman" w:cs="Times New Roman"/>
          <w:b/>
          <w:color w:val="000000"/>
          <w:sz w:val="28"/>
          <w:szCs w:val="28"/>
          <w:lang w:eastAsia="ru-RU"/>
        </w:rPr>
        <w:t xml:space="preserve"> </w:t>
      </w:r>
      <w:r w:rsidRPr="00E25FE8">
        <w:rPr>
          <w:rFonts w:ascii="Times New Roman" w:eastAsia="Times New Roman" w:hAnsi="Times New Roman" w:cs="Times New Roman"/>
          <w:b/>
          <w:color w:val="000000"/>
          <w:sz w:val="28"/>
          <w:szCs w:val="28"/>
          <w:lang w:eastAsia="ru-RU"/>
        </w:rPr>
        <w:t>под</w:t>
      </w:r>
      <w:r w:rsidR="00290E50" w:rsidRPr="00E25FE8">
        <w:rPr>
          <w:rFonts w:ascii="Times New Roman" w:eastAsia="Times New Roman" w:hAnsi="Times New Roman" w:cs="Times New Roman"/>
          <w:b/>
          <w:color w:val="000000"/>
          <w:sz w:val="28"/>
          <w:szCs w:val="28"/>
          <w:lang w:eastAsia="ru-RU"/>
        </w:rPr>
        <w:t>программы «Организация отдыха, оздоровления, занятости детей и молодежи муниципального района «Петровск-Забайкальский район» на 202</w:t>
      </w:r>
      <w:r w:rsidR="00606239">
        <w:rPr>
          <w:rFonts w:ascii="Times New Roman" w:eastAsia="Times New Roman" w:hAnsi="Times New Roman" w:cs="Times New Roman"/>
          <w:b/>
          <w:color w:val="000000"/>
          <w:sz w:val="28"/>
          <w:szCs w:val="28"/>
          <w:lang w:eastAsia="ru-RU"/>
        </w:rPr>
        <w:t>2</w:t>
      </w:r>
      <w:r w:rsidR="00290E50" w:rsidRPr="00E25FE8">
        <w:rPr>
          <w:rFonts w:ascii="Times New Roman" w:eastAsia="Times New Roman" w:hAnsi="Times New Roman" w:cs="Times New Roman"/>
          <w:b/>
          <w:color w:val="000000"/>
          <w:sz w:val="28"/>
          <w:szCs w:val="28"/>
          <w:lang w:eastAsia="ru-RU"/>
        </w:rPr>
        <w:t xml:space="preserve"> – 202</w:t>
      </w:r>
      <w:r w:rsidR="00606239">
        <w:rPr>
          <w:rFonts w:ascii="Times New Roman" w:eastAsia="Times New Roman" w:hAnsi="Times New Roman" w:cs="Times New Roman"/>
          <w:b/>
          <w:color w:val="000000"/>
          <w:sz w:val="28"/>
          <w:szCs w:val="28"/>
          <w:lang w:eastAsia="ru-RU"/>
        </w:rPr>
        <w:t>6</w:t>
      </w:r>
      <w:r w:rsidR="00290E50" w:rsidRPr="00E25FE8">
        <w:rPr>
          <w:rFonts w:ascii="Times New Roman" w:eastAsia="Times New Roman" w:hAnsi="Times New Roman" w:cs="Times New Roman"/>
          <w:b/>
          <w:color w:val="000000"/>
          <w:sz w:val="28"/>
          <w:szCs w:val="28"/>
          <w:lang w:eastAsia="ru-RU"/>
        </w:rPr>
        <w:t xml:space="preserve"> годы»</w:t>
      </w:r>
    </w:p>
    <w:p w:rsidR="00290E50" w:rsidRPr="00290E50" w:rsidRDefault="00290E50" w:rsidP="00290E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7432"/>
      </w:tblGrid>
      <w:tr w:rsidR="00290E50" w:rsidRPr="00290E50" w:rsidTr="0042075F">
        <w:tc>
          <w:tcPr>
            <w:tcW w:w="2108" w:type="dxa"/>
          </w:tcPr>
          <w:p w:rsidR="00290E50" w:rsidRPr="00290E50" w:rsidRDefault="00290E50" w:rsidP="00A374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Наименование программы</w:t>
            </w:r>
          </w:p>
        </w:tc>
        <w:tc>
          <w:tcPr>
            <w:tcW w:w="7525" w:type="dxa"/>
          </w:tcPr>
          <w:p w:rsidR="00290E50" w:rsidRPr="00290E50" w:rsidRDefault="00290E50" w:rsidP="00606239">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Cs/>
                <w:color w:val="000000"/>
                <w:sz w:val="28"/>
                <w:szCs w:val="28"/>
                <w:lang w:eastAsia="ru-RU"/>
              </w:rPr>
            </w:pPr>
            <w:r w:rsidRPr="00290E50">
              <w:rPr>
                <w:rFonts w:ascii="Times New Roman" w:eastAsia="Times New Roman" w:hAnsi="Times New Roman" w:cs="Times New Roman"/>
                <w:bCs/>
                <w:color w:val="000000"/>
                <w:sz w:val="28"/>
                <w:szCs w:val="28"/>
                <w:lang w:eastAsia="ru-RU"/>
              </w:rPr>
              <w:t>«Организация отдыха, оздоровления, занятости детей и молодежи муниципального района «Петровск – Забайкальский район» на 202</w:t>
            </w:r>
            <w:r w:rsidR="00606239">
              <w:rPr>
                <w:rFonts w:ascii="Times New Roman" w:eastAsia="Times New Roman" w:hAnsi="Times New Roman" w:cs="Times New Roman"/>
                <w:bCs/>
                <w:color w:val="000000"/>
                <w:sz w:val="28"/>
                <w:szCs w:val="28"/>
                <w:lang w:eastAsia="ru-RU"/>
              </w:rPr>
              <w:t>2</w:t>
            </w:r>
            <w:r w:rsidRPr="00290E50">
              <w:rPr>
                <w:rFonts w:ascii="Times New Roman" w:eastAsia="Times New Roman" w:hAnsi="Times New Roman" w:cs="Times New Roman"/>
                <w:bCs/>
                <w:color w:val="000000"/>
                <w:sz w:val="28"/>
                <w:szCs w:val="28"/>
                <w:lang w:eastAsia="ru-RU"/>
              </w:rPr>
              <w:t xml:space="preserve"> – 202</w:t>
            </w:r>
            <w:r w:rsidR="00606239">
              <w:rPr>
                <w:rFonts w:ascii="Times New Roman" w:eastAsia="Times New Roman" w:hAnsi="Times New Roman" w:cs="Times New Roman"/>
                <w:bCs/>
                <w:color w:val="000000"/>
                <w:sz w:val="28"/>
                <w:szCs w:val="28"/>
                <w:lang w:eastAsia="ru-RU"/>
              </w:rPr>
              <w:t>6</w:t>
            </w:r>
            <w:r w:rsidRPr="00290E50">
              <w:rPr>
                <w:rFonts w:ascii="Times New Roman" w:eastAsia="Times New Roman" w:hAnsi="Times New Roman" w:cs="Times New Roman"/>
                <w:bCs/>
                <w:color w:val="000000"/>
                <w:sz w:val="28"/>
                <w:szCs w:val="28"/>
                <w:lang w:eastAsia="ru-RU"/>
              </w:rPr>
              <w:t xml:space="preserve"> годы»</w:t>
            </w:r>
          </w:p>
        </w:tc>
      </w:tr>
      <w:tr w:rsidR="00290E50" w:rsidRPr="00290E50" w:rsidTr="0042075F">
        <w:tc>
          <w:tcPr>
            <w:tcW w:w="2108" w:type="dxa"/>
          </w:tcPr>
          <w:p w:rsidR="00290E50" w:rsidRPr="00290E50" w:rsidRDefault="00A374ED" w:rsidP="00A374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исполнитель </w:t>
            </w:r>
          </w:p>
        </w:tc>
        <w:tc>
          <w:tcPr>
            <w:tcW w:w="7525" w:type="dxa"/>
          </w:tcPr>
          <w:p w:rsidR="00290E50" w:rsidRPr="00290E50" w:rsidRDefault="00A374ED"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w:t>
            </w:r>
            <w:r w:rsidR="00290E50" w:rsidRPr="00290E50">
              <w:rPr>
                <w:rFonts w:ascii="Times New Roman" w:eastAsia="Times New Roman" w:hAnsi="Times New Roman" w:cs="Times New Roman"/>
                <w:sz w:val="28"/>
                <w:szCs w:val="28"/>
                <w:lang w:eastAsia="ru-RU"/>
              </w:rPr>
              <w:t>дминистрация муниципального района «Петровск – Забайкальский район»</w:t>
            </w:r>
          </w:p>
        </w:tc>
      </w:tr>
      <w:tr w:rsidR="00290E50" w:rsidRPr="00290E50" w:rsidTr="0042075F">
        <w:tc>
          <w:tcPr>
            <w:tcW w:w="2108" w:type="dxa"/>
          </w:tcPr>
          <w:p w:rsidR="00A374ED" w:rsidRDefault="00A374ED" w:rsidP="00A374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w:t>
            </w:r>
          </w:p>
          <w:p w:rsidR="00290E50" w:rsidRPr="00290E50" w:rsidRDefault="00A374ED" w:rsidP="00A374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подпрограммы</w:t>
            </w:r>
          </w:p>
        </w:tc>
        <w:tc>
          <w:tcPr>
            <w:tcW w:w="7525" w:type="dxa"/>
          </w:tcPr>
          <w:p w:rsidR="00290E50" w:rsidRPr="00290E50" w:rsidRDefault="00A374ED"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A374ED">
              <w:rPr>
                <w:rFonts w:ascii="Times New Roman" w:eastAsia="Times New Roman" w:hAnsi="Times New Roman" w:cs="Times New Roman"/>
                <w:sz w:val="28"/>
                <w:szCs w:val="28"/>
                <w:lang w:eastAsia="ru-RU"/>
              </w:rPr>
              <w:t>Управление образования администрация муниципального района «Петровск – Забайкальский район»</w:t>
            </w:r>
            <w:r>
              <w:rPr>
                <w:rFonts w:ascii="Times New Roman" w:eastAsia="Times New Roman" w:hAnsi="Times New Roman" w:cs="Times New Roman"/>
                <w:sz w:val="28"/>
                <w:szCs w:val="28"/>
                <w:lang w:eastAsia="ru-RU"/>
              </w:rPr>
              <w:t xml:space="preserve">, администрация муниципального района «Петровск-Забайкальский район», </w:t>
            </w:r>
            <w:r w:rsidR="0042075F" w:rsidRPr="0042075F">
              <w:rPr>
                <w:rFonts w:ascii="Times New Roman" w:eastAsia="Times New Roman" w:hAnsi="Times New Roman" w:cs="Times New Roman"/>
                <w:sz w:val="28"/>
                <w:szCs w:val="28"/>
                <w:lang w:eastAsia="ru-RU"/>
              </w:rPr>
              <w:t>организации дополнительного образования муниципального района «Петровск – Забайкальский район»</w:t>
            </w:r>
          </w:p>
        </w:tc>
      </w:tr>
      <w:tr w:rsidR="00290E50" w:rsidRPr="00290E50" w:rsidTr="0042075F">
        <w:tc>
          <w:tcPr>
            <w:tcW w:w="2108" w:type="dxa"/>
          </w:tcPr>
          <w:p w:rsidR="00290E50" w:rsidRPr="00290E50" w:rsidRDefault="00290E50" w:rsidP="00A374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Цель </w:t>
            </w:r>
            <w:r w:rsidR="0042075F">
              <w:rPr>
                <w:rFonts w:ascii="Times New Roman" w:eastAsia="Times New Roman" w:hAnsi="Times New Roman" w:cs="Times New Roman"/>
                <w:sz w:val="28"/>
                <w:szCs w:val="28"/>
                <w:lang w:eastAsia="ru-RU"/>
              </w:rPr>
              <w:t>под</w:t>
            </w:r>
            <w:r w:rsidRPr="00290E50">
              <w:rPr>
                <w:rFonts w:ascii="Times New Roman" w:eastAsia="Times New Roman" w:hAnsi="Times New Roman" w:cs="Times New Roman"/>
                <w:sz w:val="28"/>
                <w:szCs w:val="28"/>
                <w:lang w:eastAsia="ru-RU"/>
              </w:rPr>
              <w:t>программы</w:t>
            </w:r>
          </w:p>
        </w:tc>
        <w:tc>
          <w:tcPr>
            <w:tcW w:w="7525"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П</w:t>
            </w:r>
            <w:r w:rsidRPr="00290E50">
              <w:rPr>
                <w:rFonts w:ascii="Times New Roman" w:eastAsia="Times New Roman" w:hAnsi="Times New Roman" w:cs="Times New Roman"/>
                <w:sz w:val="28"/>
                <w:szCs w:val="28"/>
                <w:lang w:eastAsia="ar-SA"/>
              </w:rPr>
              <w:t>овышение качества организации отдыха, оздоровления, занятости детей и молодёжи</w:t>
            </w:r>
            <w:r w:rsidRPr="00290E50">
              <w:rPr>
                <w:rFonts w:ascii="Times New Roman" w:eastAsia="Times New Roman" w:hAnsi="Times New Roman" w:cs="Times New Roman"/>
                <w:sz w:val="28"/>
                <w:szCs w:val="28"/>
                <w:lang w:eastAsia="ru-RU"/>
              </w:rPr>
              <w:t xml:space="preserve"> муниципального района</w:t>
            </w:r>
          </w:p>
        </w:tc>
      </w:tr>
      <w:tr w:rsidR="00290E50" w:rsidRPr="00290E50" w:rsidTr="0042075F">
        <w:tc>
          <w:tcPr>
            <w:tcW w:w="2108" w:type="dxa"/>
          </w:tcPr>
          <w:p w:rsidR="00290E50" w:rsidRPr="00290E50" w:rsidRDefault="00290E50" w:rsidP="00A374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Задачи </w:t>
            </w:r>
            <w:r w:rsidR="0042075F">
              <w:rPr>
                <w:rFonts w:ascii="Times New Roman" w:eastAsia="Times New Roman" w:hAnsi="Times New Roman" w:cs="Times New Roman"/>
                <w:sz w:val="28"/>
                <w:szCs w:val="28"/>
                <w:lang w:eastAsia="ru-RU"/>
              </w:rPr>
              <w:t>под</w:t>
            </w:r>
            <w:r w:rsidRPr="00290E50">
              <w:rPr>
                <w:rFonts w:ascii="Times New Roman" w:eastAsia="Times New Roman" w:hAnsi="Times New Roman" w:cs="Times New Roman"/>
                <w:sz w:val="28"/>
                <w:szCs w:val="28"/>
                <w:lang w:eastAsia="ru-RU"/>
              </w:rPr>
              <w:t>программы</w:t>
            </w:r>
          </w:p>
        </w:tc>
        <w:tc>
          <w:tcPr>
            <w:tcW w:w="7525" w:type="dxa"/>
          </w:tcPr>
          <w:p w:rsidR="00290E50" w:rsidRPr="00290E50" w:rsidRDefault="00290E50" w:rsidP="00310FEE">
            <w:pPr>
              <w:widowControl w:val="0"/>
              <w:numPr>
                <w:ilvl w:val="0"/>
                <w:numId w:val="5"/>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сохранение и развитие инфраструктуры и материально-технической базы учреждений отдыха и оздоровления детей,</w:t>
            </w:r>
          </w:p>
          <w:p w:rsidR="00290E50" w:rsidRPr="00290E50" w:rsidRDefault="00290E50" w:rsidP="00310FEE">
            <w:pPr>
              <w:widowControl w:val="0"/>
              <w:numPr>
                <w:ilvl w:val="0"/>
                <w:numId w:val="5"/>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формирование здорового образа жизни, профилактика асоциального поведения у подростков;</w:t>
            </w:r>
          </w:p>
          <w:p w:rsidR="00290E50" w:rsidRPr="00290E50" w:rsidRDefault="00290E50" w:rsidP="00310FEE">
            <w:pPr>
              <w:widowControl w:val="0"/>
              <w:numPr>
                <w:ilvl w:val="0"/>
                <w:numId w:val="5"/>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обеспечение прав каждого ребенка на полноценный отдых в каникулярный период с учетом новых социально-экономических условий;</w:t>
            </w:r>
          </w:p>
          <w:p w:rsidR="00290E50" w:rsidRPr="00290E50" w:rsidRDefault="00290E50" w:rsidP="00310FEE">
            <w:pPr>
              <w:widowControl w:val="0"/>
              <w:numPr>
                <w:ilvl w:val="0"/>
                <w:numId w:val="5"/>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обеспечение в приоритетном порядке отдыха, оздоровления и занятости детей, находящихся в трудной жизненной ситуации.</w:t>
            </w:r>
          </w:p>
        </w:tc>
      </w:tr>
      <w:tr w:rsidR="00290E50" w:rsidRPr="00290E50" w:rsidTr="0042075F">
        <w:tc>
          <w:tcPr>
            <w:tcW w:w="2108"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Сроки реализации </w:t>
            </w:r>
            <w:r w:rsidR="0042075F">
              <w:rPr>
                <w:rFonts w:ascii="Times New Roman" w:eastAsia="Times New Roman" w:hAnsi="Times New Roman" w:cs="Times New Roman"/>
                <w:sz w:val="28"/>
                <w:szCs w:val="28"/>
                <w:lang w:eastAsia="ru-RU"/>
              </w:rPr>
              <w:t>под</w:t>
            </w:r>
            <w:r w:rsidRPr="00290E50">
              <w:rPr>
                <w:rFonts w:ascii="Times New Roman" w:eastAsia="Times New Roman" w:hAnsi="Times New Roman" w:cs="Times New Roman"/>
                <w:sz w:val="28"/>
                <w:szCs w:val="28"/>
                <w:lang w:eastAsia="ru-RU"/>
              </w:rPr>
              <w:t>программы</w:t>
            </w:r>
          </w:p>
        </w:tc>
        <w:tc>
          <w:tcPr>
            <w:tcW w:w="7525" w:type="dxa"/>
          </w:tcPr>
          <w:p w:rsidR="00290E50" w:rsidRPr="00290E50" w:rsidRDefault="00290E50" w:rsidP="00606239">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202</w:t>
            </w:r>
            <w:r w:rsidR="00606239">
              <w:rPr>
                <w:rFonts w:ascii="Times New Roman" w:eastAsia="Times New Roman" w:hAnsi="Times New Roman" w:cs="Times New Roman"/>
                <w:sz w:val="28"/>
                <w:szCs w:val="28"/>
                <w:lang w:eastAsia="ru-RU"/>
              </w:rPr>
              <w:t>2</w:t>
            </w:r>
            <w:r w:rsidRPr="00290E50">
              <w:rPr>
                <w:rFonts w:ascii="Times New Roman" w:eastAsia="Times New Roman" w:hAnsi="Times New Roman" w:cs="Times New Roman"/>
                <w:sz w:val="28"/>
                <w:szCs w:val="28"/>
                <w:lang w:eastAsia="ru-RU"/>
              </w:rPr>
              <w:t>-202</w:t>
            </w:r>
            <w:r w:rsidR="00606239">
              <w:rPr>
                <w:rFonts w:ascii="Times New Roman" w:eastAsia="Times New Roman" w:hAnsi="Times New Roman" w:cs="Times New Roman"/>
                <w:sz w:val="28"/>
                <w:szCs w:val="28"/>
                <w:lang w:eastAsia="ru-RU"/>
              </w:rPr>
              <w:t>6</w:t>
            </w:r>
            <w:r w:rsidRPr="00290E50">
              <w:rPr>
                <w:rFonts w:ascii="Times New Roman" w:eastAsia="Times New Roman" w:hAnsi="Times New Roman" w:cs="Times New Roman"/>
                <w:sz w:val="28"/>
                <w:szCs w:val="28"/>
                <w:lang w:eastAsia="ru-RU"/>
              </w:rPr>
              <w:t xml:space="preserve"> годы</w:t>
            </w:r>
          </w:p>
        </w:tc>
      </w:tr>
      <w:tr w:rsidR="00290E50" w:rsidRPr="00290E50" w:rsidTr="0042075F">
        <w:tc>
          <w:tcPr>
            <w:tcW w:w="2108"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Важнейшие целевые показатели (индикаторы) </w:t>
            </w:r>
          </w:p>
        </w:tc>
        <w:tc>
          <w:tcPr>
            <w:tcW w:w="7525" w:type="dxa"/>
          </w:tcPr>
          <w:p w:rsidR="00290E50" w:rsidRPr="00290E50" w:rsidRDefault="00290E50" w:rsidP="00290E50">
            <w:pPr>
              <w:widowControl w:val="0"/>
              <w:autoSpaceDE w:val="0"/>
              <w:autoSpaceDN w:val="0"/>
              <w:adjustRightInd w:val="0"/>
              <w:spacing w:before="100" w:beforeAutospacing="1" w:after="0" w:line="240" w:lineRule="auto"/>
              <w:ind w:right="74" w:firstLine="17"/>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организационно-методическое, нормативное правовое обеспечение мероприятий отдыха и оздоровления детей;</w:t>
            </w:r>
          </w:p>
          <w:p w:rsidR="00290E50" w:rsidRPr="00290E50" w:rsidRDefault="00290E50" w:rsidP="00290E50">
            <w:pPr>
              <w:widowControl w:val="0"/>
              <w:autoSpaceDE w:val="0"/>
              <w:autoSpaceDN w:val="0"/>
              <w:adjustRightInd w:val="0"/>
              <w:spacing w:before="100" w:beforeAutospacing="1" w:after="0" w:line="240" w:lineRule="auto"/>
              <w:ind w:right="74" w:firstLine="17"/>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увеличение доли детей, оказавшихся в трудной жизненной ситуации, охваченных различными формами отдыха и оздоровления в течение года, в общем числе детей, оказавшихся в трудной жизненной ситуации;</w:t>
            </w:r>
          </w:p>
          <w:p w:rsidR="00290E50" w:rsidRPr="00290E50" w:rsidRDefault="00290E50" w:rsidP="00290E50">
            <w:pPr>
              <w:widowControl w:val="0"/>
              <w:autoSpaceDE w:val="0"/>
              <w:autoSpaceDN w:val="0"/>
              <w:adjustRightInd w:val="0"/>
              <w:spacing w:before="100" w:beforeAutospacing="1" w:after="0" w:line="240" w:lineRule="auto"/>
              <w:ind w:right="74" w:firstLine="17"/>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 укрепление и развитие инфраструктуры и материально-технической базы учреждений отдыха и оздоровления детей. </w:t>
            </w:r>
          </w:p>
        </w:tc>
      </w:tr>
      <w:tr w:rsidR="00290E50" w:rsidRPr="00290E50" w:rsidTr="0042075F">
        <w:tc>
          <w:tcPr>
            <w:tcW w:w="2108"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lastRenderedPageBreak/>
              <w:t xml:space="preserve">Объемы и источники финансирования </w:t>
            </w:r>
            <w:r w:rsidR="0042075F">
              <w:rPr>
                <w:rFonts w:ascii="Times New Roman" w:eastAsia="Times New Roman" w:hAnsi="Times New Roman" w:cs="Times New Roman"/>
                <w:sz w:val="28"/>
                <w:szCs w:val="28"/>
                <w:lang w:eastAsia="ru-RU"/>
              </w:rPr>
              <w:t>под</w:t>
            </w:r>
            <w:r w:rsidRPr="00290E50">
              <w:rPr>
                <w:rFonts w:ascii="Times New Roman" w:eastAsia="Times New Roman" w:hAnsi="Times New Roman" w:cs="Times New Roman"/>
                <w:sz w:val="28"/>
                <w:szCs w:val="28"/>
                <w:lang w:eastAsia="ru-RU"/>
              </w:rPr>
              <w:t>программы</w:t>
            </w:r>
          </w:p>
        </w:tc>
        <w:tc>
          <w:tcPr>
            <w:tcW w:w="7525" w:type="dxa"/>
          </w:tcPr>
          <w:tbl>
            <w:tblPr>
              <w:tblW w:w="7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1149"/>
              <w:gridCol w:w="884"/>
              <w:gridCol w:w="884"/>
              <w:gridCol w:w="884"/>
              <w:gridCol w:w="884"/>
              <w:gridCol w:w="884"/>
            </w:tblGrid>
            <w:tr w:rsidR="00290E50" w:rsidRPr="00290E50" w:rsidTr="00A7339E">
              <w:tc>
                <w:tcPr>
                  <w:tcW w:w="1876" w:type="dxa"/>
                  <w:vMerge w:val="restart"/>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 xml:space="preserve">Бюджет </w:t>
                  </w:r>
                </w:p>
              </w:tc>
              <w:tc>
                <w:tcPr>
                  <w:tcW w:w="1149" w:type="dxa"/>
                  <w:vMerge w:val="restart"/>
                </w:tcPr>
                <w:p w:rsidR="00290E50" w:rsidRPr="00290E50" w:rsidRDefault="00CB189E"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w:t>
                  </w:r>
                  <w:r w:rsidR="00290E50" w:rsidRPr="00290E50">
                    <w:rPr>
                      <w:rFonts w:ascii="Times New Roman" w:eastAsia="Times New Roman" w:hAnsi="Times New Roman" w:cs="Times New Roman"/>
                      <w:sz w:val="24"/>
                      <w:szCs w:val="24"/>
                      <w:lang w:eastAsia="ru-RU"/>
                    </w:rPr>
                    <w:t>руб.)</w:t>
                  </w:r>
                </w:p>
              </w:tc>
              <w:tc>
                <w:tcPr>
                  <w:tcW w:w="4420" w:type="dxa"/>
                  <w:gridSpan w:val="5"/>
                  <w:tcBorders>
                    <w:right w:val="single" w:sz="4" w:space="0" w:color="auto"/>
                  </w:tcBorders>
                </w:tcPr>
                <w:p w:rsidR="00290E50" w:rsidRPr="00290E50" w:rsidRDefault="00290E50" w:rsidP="00CB189E">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В том числе по годам (руб.)</w:t>
                  </w:r>
                </w:p>
              </w:tc>
            </w:tr>
            <w:tr w:rsidR="00290E50" w:rsidRPr="00290E50" w:rsidTr="00A7339E">
              <w:tc>
                <w:tcPr>
                  <w:tcW w:w="1876" w:type="dxa"/>
                  <w:vMerge/>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149" w:type="dxa"/>
                  <w:vMerge/>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884" w:type="dxa"/>
                </w:tcPr>
                <w:p w:rsidR="00290E50" w:rsidRPr="00290E50" w:rsidRDefault="00290E50" w:rsidP="00606239">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20</w:t>
                  </w:r>
                  <w:r w:rsidR="00CB189E">
                    <w:rPr>
                      <w:rFonts w:ascii="Times New Roman" w:eastAsia="Times New Roman" w:hAnsi="Times New Roman" w:cs="Times New Roman"/>
                      <w:sz w:val="24"/>
                      <w:szCs w:val="24"/>
                      <w:lang w:eastAsia="ru-RU"/>
                    </w:rPr>
                    <w:t>2</w:t>
                  </w:r>
                  <w:r w:rsidR="00606239">
                    <w:rPr>
                      <w:rFonts w:ascii="Times New Roman" w:eastAsia="Times New Roman" w:hAnsi="Times New Roman" w:cs="Times New Roman"/>
                      <w:sz w:val="24"/>
                      <w:szCs w:val="24"/>
                      <w:lang w:eastAsia="ru-RU"/>
                    </w:rPr>
                    <w:t>2</w:t>
                  </w:r>
                  <w:r w:rsidR="00CB189E">
                    <w:rPr>
                      <w:rFonts w:ascii="Times New Roman" w:eastAsia="Times New Roman" w:hAnsi="Times New Roman" w:cs="Times New Roman"/>
                      <w:sz w:val="24"/>
                      <w:szCs w:val="24"/>
                      <w:lang w:eastAsia="ru-RU"/>
                    </w:rPr>
                    <w:t>г</w:t>
                  </w:r>
                </w:p>
              </w:tc>
              <w:tc>
                <w:tcPr>
                  <w:tcW w:w="884" w:type="dxa"/>
                </w:tcPr>
                <w:p w:rsidR="00290E50" w:rsidRPr="00290E50" w:rsidRDefault="00CB189E" w:rsidP="00606239">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60623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p>
              </w:tc>
              <w:tc>
                <w:tcPr>
                  <w:tcW w:w="884" w:type="dxa"/>
                </w:tcPr>
                <w:p w:rsidR="00290E50" w:rsidRPr="00290E50" w:rsidRDefault="00CB189E" w:rsidP="00606239">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60623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p>
              </w:tc>
              <w:tc>
                <w:tcPr>
                  <w:tcW w:w="884" w:type="dxa"/>
                </w:tcPr>
                <w:p w:rsidR="00290E50" w:rsidRPr="00290E50" w:rsidRDefault="00CB189E" w:rsidP="00606239">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60623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г</w:t>
                  </w:r>
                </w:p>
              </w:tc>
              <w:tc>
                <w:tcPr>
                  <w:tcW w:w="884" w:type="dxa"/>
                </w:tcPr>
                <w:p w:rsidR="00290E50" w:rsidRPr="00290E50" w:rsidRDefault="00CB189E" w:rsidP="00606239">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60623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г</w:t>
                  </w:r>
                </w:p>
              </w:tc>
            </w:tr>
            <w:tr w:rsidR="00A7339E" w:rsidRPr="00290E50" w:rsidTr="00A7339E">
              <w:tc>
                <w:tcPr>
                  <w:tcW w:w="1876"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584DF7">
                    <w:rPr>
                      <w:rFonts w:ascii="Times New Roman" w:hAnsi="Times New Roman" w:cs="Times New Roman"/>
                    </w:rPr>
                    <w:t>ИТОГО  в т.ч.:</w:t>
                  </w:r>
                </w:p>
              </w:tc>
              <w:tc>
                <w:tcPr>
                  <w:tcW w:w="1149"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A7339E">
                    <w:rPr>
                      <w:rFonts w:ascii="Times New Roman" w:hAnsi="Times New Roman" w:cs="Times New Roman"/>
                    </w:rPr>
                    <w:t>20 694 000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A7339E">
                    <w:rPr>
                      <w:rFonts w:ascii="Times New Roman" w:hAnsi="Times New Roman" w:cs="Times New Roman"/>
                    </w:rPr>
                    <w:t>5 098 500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5 098 500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5 098 500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5 098 500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5 098 500</w:t>
                  </w:r>
                </w:p>
              </w:tc>
            </w:tr>
            <w:tr w:rsidR="00A7339E" w:rsidRPr="00290E50" w:rsidTr="00A7339E">
              <w:tc>
                <w:tcPr>
                  <w:tcW w:w="1876"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584DF7">
                    <w:rPr>
                      <w:rFonts w:ascii="Times New Roman" w:hAnsi="Times New Roman" w:cs="Times New Roman"/>
                    </w:rPr>
                    <w:t>Муниципальный бюджет</w:t>
                  </w:r>
                </w:p>
              </w:tc>
              <w:tc>
                <w:tcPr>
                  <w:tcW w:w="1149"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A7339E">
                    <w:rPr>
                      <w:rFonts w:ascii="Times New Roman" w:hAnsi="Times New Roman" w:cs="Times New Roman"/>
                    </w:rPr>
                    <w:t>1 500 000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A7339E">
                    <w:rPr>
                      <w:rFonts w:ascii="Times New Roman" w:hAnsi="Times New Roman" w:cs="Times New Roman"/>
                    </w:rPr>
                    <w:t>300 000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300 000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300 000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300 000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300 000</w:t>
                  </w:r>
                </w:p>
              </w:tc>
            </w:tr>
            <w:tr w:rsidR="00A7339E" w:rsidRPr="00290E50" w:rsidTr="00A7339E">
              <w:tc>
                <w:tcPr>
                  <w:tcW w:w="1876"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584DF7">
                    <w:rPr>
                      <w:rFonts w:ascii="Times New Roman" w:hAnsi="Times New Roman" w:cs="Times New Roman"/>
                    </w:rPr>
                    <w:t>Краевой бюджет</w:t>
                  </w:r>
                </w:p>
              </w:tc>
              <w:tc>
                <w:tcPr>
                  <w:tcW w:w="1149"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A7339E">
                    <w:rPr>
                      <w:rFonts w:ascii="Times New Roman" w:hAnsi="Times New Roman" w:cs="Times New Roman"/>
                    </w:rPr>
                    <w:t>19 194 000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A7339E">
                    <w:rPr>
                      <w:rFonts w:ascii="Times New Roman" w:hAnsi="Times New Roman" w:cs="Times New Roman"/>
                    </w:rPr>
                    <w:t>4 798 500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4 798 500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4 798 500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4 798 500</w:t>
                  </w:r>
                </w:p>
              </w:tc>
              <w:tc>
                <w:tcPr>
                  <w:tcW w:w="884" w:type="dxa"/>
                </w:tcPr>
                <w:p w:rsidR="00A7339E" w:rsidRPr="00A7339E"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A7339E">
                    <w:rPr>
                      <w:rFonts w:ascii="Times New Roman" w:hAnsi="Times New Roman" w:cs="Times New Roman"/>
                    </w:rPr>
                    <w:t>4 798 500</w:t>
                  </w:r>
                </w:p>
              </w:tc>
            </w:tr>
          </w:tbl>
          <w:p w:rsidR="00290E50" w:rsidRPr="00290E50" w:rsidRDefault="00290E50"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lang w:eastAsia="ru-RU"/>
              </w:rPr>
            </w:pPr>
          </w:p>
        </w:tc>
      </w:tr>
      <w:tr w:rsidR="00290E50" w:rsidRPr="00290E50" w:rsidTr="0042075F">
        <w:tc>
          <w:tcPr>
            <w:tcW w:w="2108"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Ожидаемые результаты</w:t>
            </w:r>
          </w:p>
        </w:tc>
        <w:tc>
          <w:tcPr>
            <w:tcW w:w="7525" w:type="dxa"/>
          </w:tcPr>
          <w:p w:rsidR="00290E50" w:rsidRPr="00290E50" w:rsidRDefault="00290E50"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Реализация мероприятий </w:t>
            </w:r>
            <w:r w:rsidR="0042075F">
              <w:rPr>
                <w:rFonts w:ascii="Times New Roman" w:eastAsia="Times New Roman" w:hAnsi="Times New Roman" w:cs="Times New Roman"/>
                <w:sz w:val="28"/>
                <w:szCs w:val="28"/>
                <w:lang w:eastAsia="ru-RU"/>
              </w:rPr>
              <w:t>под</w:t>
            </w:r>
            <w:r w:rsidRPr="00290E50">
              <w:rPr>
                <w:rFonts w:ascii="Times New Roman" w:eastAsia="Times New Roman" w:hAnsi="Times New Roman" w:cs="Times New Roman"/>
                <w:sz w:val="28"/>
                <w:szCs w:val="28"/>
                <w:lang w:eastAsia="ru-RU"/>
              </w:rPr>
              <w:t>программы будет способствовать:</w:t>
            </w:r>
          </w:p>
          <w:p w:rsidR="00290E50" w:rsidRPr="00290E50" w:rsidRDefault="00290E50" w:rsidP="00290E50">
            <w:pPr>
              <w:widowControl w:val="0"/>
              <w:tabs>
                <w:tab w:val="left" w:pos="275"/>
              </w:tabs>
              <w:autoSpaceDE w:val="0"/>
              <w:autoSpaceDN w:val="0"/>
              <w:adjustRightInd w:val="0"/>
              <w:spacing w:before="100" w:beforeAutospacing="1" w:after="0" w:line="240" w:lineRule="auto"/>
              <w:ind w:right="74" w:firstLine="17"/>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обеспечению организационно-методического, нормативного правового сопровождения мероприятий отдыха и оздоровления детей (100%);</w:t>
            </w:r>
          </w:p>
          <w:p w:rsidR="00290E50" w:rsidRPr="00290E50" w:rsidRDefault="00290E50" w:rsidP="00290E50">
            <w:pPr>
              <w:widowControl w:val="0"/>
              <w:autoSpaceDE w:val="0"/>
              <w:autoSpaceDN w:val="0"/>
              <w:adjustRightInd w:val="0"/>
              <w:spacing w:before="100" w:beforeAutospacing="1" w:after="0" w:line="240" w:lineRule="auto"/>
              <w:ind w:right="74" w:firstLine="17"/>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увеличению доли детей, оказавшихся в трудной жизненной ситуации, охваченных различными формами отдыха и оздоровления в течение года, в общем числе детей, оказавшихся в трудной жизненной ситуации (30%);</w:t>
            </w:r>
          </w:p>
          <w:p w:rsidR="00290E50" w:rsidRPr="00290E50" w:rsidRDefault="00290E50" w:rsidP="00290E50">
            <w:pPr>
              <w:widowControl w:val="0"/>
              <w:autoSpaceDE w:val="0"/>
              <w:autoSpaceDN w:val="0"/>
              <w:adjustRightInd w:val="0"/>
              <w:spacing w:before="100" w:beforeAutospacing="1" w:after="0" w:line="240" w:lineRule="auto"/>
              <w:ind w:right="74"/>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уменьшению доли учреждений отдыха и оздоровления детей, требующих укрепление и развитие инфраструктуры и материально-технической базы (65%).</w:t>
            </w:r>
          </w:p>
        </w:tc>
      </w:tr>
      <w:tr w:rsidR="00290E50" w:rsidRPr="00290E50" w:rsidTr="0042075F">
        <w:tc>
          <w:tcPr>
            <w:tcW w:w="2108"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Контроль за исполнением </w:t>
            </w:r>
            <w:r w:rsidR="0042075F">
              <w:rPr>
                <w:rFonts w:ascii="Times New Roman" w:eastAsia="Times New Roman" w:hAnsi="Times New Roman" w:cs="Times New Roman"/>
                <w:sz w:val="28"/>
                <w:szCs w:val="28"/>
                <w:lang w:eastAsia="ru-RU"/>
              </w:rPr>
              <w:t>под</w:t>
            </w:r>
            <w:r w:rsidRPr="00290E50">
              <w:rPr>
                <w:rFonts w:ascii="Times New Roman" w:eastAsia="Times New Roman" w:hAnsi="Times New Roman" w:cs="Times New Roman"/>
                <w:sz w:val="28"/>
                <w:szCs w:val="28"/>
                <w:lang w:eastAsia="ru-RU"/>
              </w:rPr>
              <w:t>программы</w:t>
            </w:r>
          </w:p>
        </w:tc>
        <w:tc>
          <w:tcPr>
            <w:tcW w:w="7525"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Администрация муниципального района «Петровск – Забайкальский район»</w:t>
            </w:r>
          </w:p>
        </w:tc>
      </w:tr>
    </w:tbl>
    <w:p w:rsidR="00290E50" w:rsidRPr="00290E50" w:rsidRDefault="00290E50" w:rsidP="00290E5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0E50" w:rsidRPr="00290E50" w:rsidRDefault="00290E50" w:rsidP="00290E5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0E50" w:rsidRPr="00290E50" w:rsidRDefault="00290E50" w:rsidP="00310FEE">
      <w:pPr>
        <w:widowControl w:val="0"/>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Содержание проблемы и необходимость решения программными методами:</w:t>
      </w:r>
    </w:p>
    <w:p w:rsidR="00290E50" w:rsidRPr="00290E50" w:rsidRDefault="00290E50" w:rsidP="00290E50">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Организация отдыха, оздоровления и занятости детей, подростков и молодежи в настоящее время является одной из важнейших задач. Высокий уровень заболеваемости, безнадзорности требует поиска новых путей развития системы круглогодичного отдыха, оздоровления и трудовой занятости детей, подростков и молодежи и в первую очередь, в каникулярный период.</w:t>
      </w:r>
    </w:p>
    <w:p w:rsidR="00290E50" w:rsidRPr="00290E50" w:rsidRDefault="00290E50" w:rsidP="00290E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В условиях продолжающегося социального расслоения в обществе, утери равных шансов на получение образовательных, социальных услуг, роста «социального сиротства» (отсутствие родительского контроля над ребенком при живых родителях), сохранение высокого уровня преступности в молодежной среде, наркотизации и алкоголизации молодежи особо остро стоит вопрос организации отдыха и оздоровления детей и подростков. Вовлечение детей данной категории в различные формы летнего отдыха позволит значительно снизить количество правонарушений.</w:t>
      </w:r>
    </w:p>
    <w:p w:rsidR="00290E50" w:rsidRPr="00290E50" w:rsidRDefault="00290E50" w:rsidP="00290E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Эти проблемы в районе решают: 2 муниципальных учреждения дополнительного образования (Детско-юношеская спортивная школа и Дом детского творчества п. Новопавловка), 11 образовательных организаций </w:t>
      </w:r>
      <w:r w:rsidRPr="00290E50">
        <w:rPr>
          <w:rFonts w:ascii="Times New Roman" w:eastAsia="Times New Roman" w:hAnsi="Times New Roman" w:cs="Times New Roman"/>
          <w:sz w:val="28"/>
          <w:szCs w:val="28"/>
          <w:lang w:eastAsia="ru-RU"/>
        </w:rPr>
        <w:lastRenderedPageBreak/>
        <w:t>района, АЗСУ ДООЛ «Орленок».</w:t>
      </w:r>
    </w:p>
    <w:p w:rsidR="00290E50" w:rsidRPr="00290E50" w:rsidRDefault="00290E50" w:rsidP="00290E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В целях формирования здорового образа жизни, профилактики асоциального поведения несовершеннолетних развивается сеть палаточных лагерей. Все большее распространение получают детские оздоровительные лагеря с дневным пребыванием,  которые</w:t>
      </w:r>
      <w:r w:rsidR="004B1B65">
        <w:rPr>
          <w:rFonts w:ascii="Times New Roman" w:eastAsia="Times New Roman" w:hAnsi="Times New Roman" w:cs="Times New Roman"/>
          <w:sz w:val="28"/>
          <w:szCs w:val="28"/>
          <w:lang w:eastAsia="ru-RU"/>
        </w:rPr>
        <w:t>, по сути, являются малозатратны</w:t>
      </w:r>
      <w:r w:rsidRPr="00290E50">
        <w:rPr>
          <w:rFonts w:ascii="Times New Roman" w:eastAsia="Times New Roman" w:hAnsi="Times New Roman" w:cs="Times New Roman"/>
          <w:sz w:val="28"/>
          <w:szCs w:val="28"/>
          <w:lang w:eastAsia="ru-RU"/>
        </w:rPr>
        <w:t>ми формами организации летнего отдыха. Учитывая социальный состав обучающихся, только в условиях достаточного финансирования летней кампании возможен больший охват учащихся, находящихся в трудной жизненной ситуации.</w:t>
      </w:r>
    </w:p>
    <w:p w:rsidR="00290E50" w:rsidRPr="00290E50" w:rsidRDefault="00290E50" w:rsidP="00290E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В тоже время в системе отдыха и оздоровления детей, проживающих на территории района, имеется ряд проблем, основной из которых является изношенность материально-технической базы, снижающей оздоровительный эффект.</w:t>
      </w:r>
    </w:p>
    <w:p w:rsidR="00290E50" w:rsidRPr="00290E50" w:rsidRDefault="00290E50" w:rsidP="00290E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Для создания оптимальных условий организации отдыха, оздоровления, занятости детей, разнообразия форм деятельности и максимального вовлечения детей разных категорий в летнюю оздоровительную кампанию необходимо достаточное целевое финансирование данной </w:t>
      </w:r>
      <w:r w:rsidR="0042075F">
        <w:rPr>
          <w:rFonts w:ascii="Times New Roman" w:eastAsia="Times New Roman" w:hAnsi="Times New Roman" w:cs="Times New Roman"/>
          <w:sz w:val="28"/>
          <w:szCs w:val="28"/>
          <w:lang w:eastAsia="ru-RU"/>
        </w:rPr>
        <w:t>Подп</w:t>
      </w:r>
      <w:r w:rsidRPr="00290E50">
        <w:rPr>
          <w:rFonts w:ascii="Times New Roman" w:eastAsia="Times New Roman" w:hAnsi="Times New Roman" w:cs="Times New Roman"/>
          <w:sz w:val="28"/>
          <w:szCs w:val="28"/>
          <w:lang w:eastAsia="ru-RU"/>
        </w:rPr>
        <w:t>рограммы.</w:t>
      </w:r>
    </w:p>
    <w:p w:rsidR="00290E50" w:rsidRPr="00290E50" w:rsidRDefault="00290E50" w:rsidP="00290E5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90E50">
        <w:rPr>
          <w:rFonts w:ascii="Times New Roman" w:eastAsia="Times New Roman" w:hAnsi="Times New Roman" w:cs="Times New Roman"/>
          <w:sz w:val="28"/>
          <w:szCs w:val="28"/>
          <w:lang w:eastAsia="ru-RU"/>
        </w:rPr>
        <w:t>П</w:t>
      </w:r>
      <w:r w:rsidR="0042075F">
        <w:rPr>
          <w:rFonts w:ascii="Times New Roman" w:eastAsia="Times New Roman" w:hAnsi="Times New Roman" w:cs="Times New Roman"/>
          <w:sz w:val="28"/>
          <w:szCs w:val="28"/>
          <w:lang w:eastAsia="ru-RU"/>
        </w:rPr>
        <w:t>одп</w:t>
      </w:r>
      <w:r w:rsidRPr="00290E50">
        <w:rPr>
          <w:rFonts w:ascii="Times New Roman" w:eastAsia="Times New Roman" w:hAnsi="Times New Roman" w:cs="Times New Roman"/>
          <w:sz w:val="28"/>
          <w:szCs w:val="28"/>
          <w:lang w:eastAsia="ru-RU"/>
        </w:rPr>
        <w:t xml:space="preserve">рограмма </w:t>
      </w:r>
      <w:r w:rsidRPr="00290E50">
        <w:rPr>
          <w:rFonts w:ascii="Times New Roman" w:eastAsia="Times New Roman" w:hAnsi="Times New Roman" w:cs="Times New Roman"/>
          <w:bCs/>
          <w:color w:val="000000"/>
          <w:sz w:val="28"/>
          <w:szCs w:val="28"/>
          <w:lang w:eastAsia="ru-RU"/>
        </w:rPr>
        <w:t>«Организация отдыха, оздоровления, занятости детей и молодежи муниципального района «Петровск-Забайкальский район» на 20</w:t>
      </w:r>
      <w:r w:rsidR="00C05325">
        <w:rPr>
          <w:rFonts w:ascii="Times New Roman" w:eastAsia="Times New Roman" w:hAnsi="Times New Roman" w:cs="Times New Roman"/>
          <w:bCs/>
          <w:color w:val="000000"/>
          <w:sz w:val="28"/>
          <w:szCs w:val="28"/>
          <w:lang w:eastAsia="ru-RU"/>
        </w:rPr>
        <w:t>22</w:t>
      </w:r>
      <w:r w:rsidRPr="00290E50">
        <w:rPr>
          <w:rFonts w:ascii="Times New Roman" w:eastAsia="Times New Roman" w:hAnsi="Times New Roman" w:cs="Times New Roman"/>
          <w:bCs/>
          <w:color w:val="000000"/>
          <w:sz w:val="28"/>
          <w:szCs w:val="28"/>
          <w:lang w:eastAsia="ru-RU"/>
        </w:rPr>
        <w:t xml:space="preserve"> – 202</w:t>
      </w:r>
      <w:r w:rsidR="00C05325">
        <w:rPr>
          <w:rFonts w:ascii="Times New Roman" w:eastAsia="Times New Roman" w:hAnsi="Times New Roman" w:cs="Times New Roman"/>
          <w:bCs/>
          <w:color w:val="000000"/>
          <w:sz w:val="28"/>
          <w:szCs w:val="28"/>
          <w:lang w:eastAsia="ru-RU"/>
        </w:rPr>
        <w:t>6</w:t>
      </w:r>
      <w:r w:rsidRPr="00290E50">
        <w:rPr>
          <w:rFonts w:ascii="Times New Roman" w:eastAsia="Times New Roman" w:hAnsi="Times New Roman" w:cs="Times New Roman"/>
          <w:bCs/>
          <w:color w:val="000000"/>
          <w:sz w:val="28"/>
          <w:szCs w:val="28"/>
          <w:lang w:eastAsia="ru-RU"/>
        </w:rPr>
        <w:t>» годы включает в себя комплекс мероприятий по сохранению и укреплению здоровья детей, а также способствует достижению позитивных результатов межведомственного  взаимодействия по решению вопросов организации отдыха, оздоровления, занятости детей и подростков.</w:t>
      </w:r>
    </w:p>
    <w:p w:rsidR="00290E50" w:rsidRPr="00290E50" w:rsidRDefault="00290E50" w:rsidP="00290E5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290E50" w:rsidRPr="00290E50" w:rsidRDefault="00290E50" w:rsidP="00310FEE">
      <w:pPr>
        <w:widowControl w:val="0"/>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
          <w:bCs/>
          <w:color w:val="000000"/>
          <w:sz w:val="28"/>
          <w:szCs w:val="28"/>
          <w:lang w:eastAsia="ru-RU"/>
        </w:rPr>
      </w:pPr>
      <w:r w:rsidRPr="00290E50">
        <w:rPr>
          <w:rFonts w:ascii="Times New Roman" w:eastAsia="Times New Roman" w:hAnsi="Times New Roman" w:cs="Times New Roman"/>
          <w:b/>
          <w:bCs/>
          <w:color w:val="000000"/>
          <w:sz w:val="28"/>
          <w:szCs w:val="28"/>
          <w:lang w:eastAsia="ru-RU"/>
        </w:rPr>
        <w:t>Цели и задачи программы</w:t>
      </w:r>
    </w:p>
    <w:p w:rsidR="00290E50" w:rsidRPr="00290E50" w:rsidRDefault="00290E50" w:rsidP="00290E50">
      <w:pPr>
        <w:widowControl w:val="0"/>
        <w:autoSpaceDE w:val="0"/>
        <w:autoSpaceDN w:val="0"/>
        <w:adjustRightInd w:val="0"/>
        <w:spacing w:after="0" w:line="240" w:lineRule="auto"/>
        <w:ind w:left="720"/>
        <w:contextualSpacing/>
        <w:rPr>
          <w:rFonts w:ascii="Times New Roman" w:eastAsia="Times New Roman" w:hAnsi="Times New Roman" w:cs="Times New Roman"/>
          <w:b/>
          <w:bCs/>
          <w:color w:val="000000"/>
          <w:sz w:val="28"/>
          <w:szCs w:val="28"/>
          <w:lang w:eastAsia="ru-RU"/>
        </w:rPr>
      </w:pPr>
    </w:p>
    <w:p w:rsidR="00290E50" w:rsidRPr="00290E50" w:rsidRDefault="00290E50" w:rsidP="00290E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bCs/>
          <w:color w:val="000000"/>
          <w:sz w:val="28"/>
          <w:szCs w:val="28"/>
          <w:lang w:eastAsia="ru-RU"/>
        </w:rPr>
        <w:t xml:space="preserve">Целью </w:t>
      </w:r>
      <w:r w:rsidR="0042075F">
        <w:rPr>
          <w:rFonts w:ascii="Times New Roman" w:eastAsia="Times New Roman" w:hAnsi="Times New Roman" w:cs="Times New Roman"/>
          <w:bCs/>
          <w:color w:val="000000"/>
          <w:sz w:val="28"/>
          <w:szCs w:val="28"/>
          <w:lang w:eastAsia="ru-RU"/>
        </w:rPr>
        <w:t>под</w:t>
      </w:r>
      <w:r w:rsidRPr="00290E50">
        <w:rPr>
          <w:rFonts w:ascii="Times New Roman" w:eastAsia="Times New Roman" w:hAnsi="Times New Roman" w:cs="Times New Roman"/>
          <w:bCs/>
          <w:color w:val="000000"/>
          <w:sz w:val="28"/>
          <w:szCs w:val="28"/>
          <w:lang w:eastAsia="ru-RU"/>
        </w:rPr>
        <w:t>программы</w:t>
      </w:r>
      <w:r w:rsidRPr="00290E50">
        <w:rPr>
          <w:rFonts w:ascii="Times New Roman" w:eastAsia="Times New Roman" w:hAnsi="Times New Roman" w:cs="Times New Roman"/>
          <w:b/>
          <w:bCs/>
          <w:color w:val="000000"/>
          <w:sz w:val="28"/>
          <w:szCs w:val="28"/>
          <w:lang w:eastAsia="ru-RU"/>
        </w:rPr>
        <w:t xml:space="preserve"> </w:t>
      </w:r>
      <w:r w:rsidRPr="00290E50">
        <w:rPr>
          <w:rFonts w:ascii="Times New Roman" w:eastAsia="Times New Roman" w:hAnsi="Times New Roman" w:cs="Times New Roman"/>
          <w:bCs/>
          <w:color w:val="000000"/>
          <w:sz w:val="28"/>
          <w:szCs w:val="28"/>
          <w:lang w:eastAsia="ru-RU"/>
        </w:rPr>
        <w:t xml:space="preserve">является </w:t>
      </w:r>
      <w:r w:rsidRPr="00290E50">
        <w:rPr>
          <w:rFonts w:ascii="Times New Roman" w:eastAsia="Times New Roman" w:hAnsi="Times New Roman" w:cs="Times New Roman"/>
          <w:sz w:val="28"/>
          <w:szCs w:val="28"/>
          <w:lang w:eastAsia="ru-RU"/>
        </w:rPr>
        <w:t>п</w:t>
      </w:r>
      <w:r w:rsidRPr="00290E50">
        <w:rPr>
          <w:rFonts w:ascii="Times New Roman" w:eastAsia="Times New Roman" w:hAnsi="Times New Roman" w:cs="Times New Roman"/>
          <w:sz w:val="28"/>
          <w:szCs w:val="28"/>
          <w:lang w:eastAsia="ar-SA"/>
        </w:rPr>
        <w:t>овышение качества организации отдыха, оздоровления, занятости детей и молодёжи</w:t>
      </w:r>
      <w:r w:rsidRPr="00290E50">
        <w:rPr>
          <w:rFonts w:ascii="Times New Roman" w:eastAsia="Times New Roman" w:hAnsi="Times New Roman" w:cs="Times New Roman"/>
          <w:sz w:val="28"/>
          <w:szCs w:val="28"/>
          <w:lang w:eastAsia="ru-RU"/>
        </w:rPr>
        <w:t xml:space="preserve"> муниципального района.</w:t>
      </w:r>
    </w:p>
    <w:p w:rsidR="00290E50" w:rsidRPr="00290E50" w:rsidRDefault="00290E50" w:rsidP="00290E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Для достижения цели П</w:t>
      </w:r>
      <w:r w:rsidR="0042075F">
        <w:rPr>
          <w:rFonts w:ascii="Times New Roman" w:eastAsia="Times New Roman" w:hAnsi="Times New Roman" w:cs="Times New Roman"/>
          <w:sz w:val="28"/>
          <w:szCs w:val="28"/>
          <w:lang w:eastAsia="ru-RU"/>
        </w:rPr>
        <w:t>одп</w:t>
      </w:r>
      <w:r w:rsidRPr="00290E50">
        <w:rPr>
          <w:rFonts w:ascii="Times New Roman" w:eastAsia="Times New Roman" w:hAnsi="Times New Roman" w:cs="Times New Roman"/>
          <w:sz w:val="28"/>
          <w:szCs w:val="28"/>
          <w:lang w:eastAsia="ru-RU"/>
        </w:rPr>
        <w:t>рограммы предусматривается решение следующих задач:</w:t>
      </w:r>
    </w:p>
    <w:p w:rsidR="00290E50" w:rsidRPr="00290E50" w:rsidRDefault="00290E50" w:rsidP="00310FEE">
      <w:pPr>
        <w:widowControl w:val="0"/>
        <w:numPr>
          <w:ilvl w:val="0"/>
          <w:numId w:val="7"/>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сохранение и развитие инфраструктуры и материально-технической базы учреждений отдыха и оздоровления детей,</w:t>
      </w:r>
    </w:p>
    <w:p w:rsidR="00290E50" w:rsidRPr="00290E50" w:rsidRDefault="00290E50" w:rsidP="00310FEE">
      <w:pPr>
        <w:widowControl w:val="0"/>
        <w:numPr>
          <w:ilvl w:val="0"/>
          <w:numId w:val="7"/>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формирование здорового образа жизни, профилактика асоциального поведения у подростков;</w:t>
      </w:r>
    </w:p>
    <w:p w:rsidR="00290E50" w:rsidRPr="00290E50" w:rsidRDefault="00290E50" w:rsidP="00310FEE">
      <w:pPr>
        <w:widowControl w:val="0"/>
        <w:numPr>
          <w:ilvl w:val="0"/>
          <w:numId w:val="7"/>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обеспечение прав каждого ребенка на полноценный отдых в каникулярный период с учетом новых социально-экономических условий;</w:t>
      </w:r>
    </w:p>
    <w:p w:rsidR="00290E50" w:rsidRPr="00290E50" w:rsidRDefault="00290E50" w:rsidP="00310FEE">
      <w:pPr>
        <w:widowControl w:val="0"/>
        <w:numPr>
          <w:ilvl w:val="0"/>
          <w:numId w:val="7"/>
        </w:numPr>
        <w:autoSpaceDE w:val="0"/>
        <w:autoSpaceDN w:val="0"/>
        <w:adjustRightInd w:val="0"/>
        <w:spacing w:after="0" w:line="240" w:lineRule="auto"/>
        <w:ind w:left="0" w:firstLine="360"/>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обеспечение в приоритетном порядке отдыха, оздоровления и занятости детей, находящихся в трудной жизненной ситуации.</w:t>
      </w:r>
    </w:p>
    <w:p w:rsidR="00290E50" w:rsidRPr="00290E50" w:rsidRDefault="00290E50" w:rsidP="00290E50">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290E50" w:rsidRPr="00290E50" w:rsidRDefault="00290E50" w:rsidP="00310FEE">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290E50">
        <w:rPr>
          <w:rFonts w:ascii="Times New Roman" w:eastAsia="Times New Roman" w:hAnsi="Times New Roman" w:cs="Times New Roman"/>
          <w:b/>
          <w:bCs/>
          <w:color w:val="000000"/>
          <w:sz w:val="28"/>
          <w:szCs w:val="28"/>
          <w:lang w:eastAsia="ru-RU"/>
        </w:rPr>
        <w:t xml:space="preserve">Ожидаемые результаты реализации </w:t>
      </w:r>
      <w:r w:rsidR="0042075F">
        <w:rPr>
          <w:rFonts w:ascii="Times New Roman" w:eastAsia="Times New Roman" w:hAnsi="Times New Roman" w:cs="Times New Roman"/>
          <w:b/>
          <w:bCs/>
          <w:color w:val="000000"/>
          <w:sz w:val="28"/>
          <w:szCs w:val="28"/>
          <w:lang w:eastAsia="ru-RU"/>
        </w:rPr>
        <w:t>под</w:t>
      </w:r>
      <w:r w:rsidRPr="00290E50">
        <w:rPr>
          <w:rFonts w:ascii="Times New Roman" w:eastAsia="Times New Roman" w:hAnsi="Times New Roman" w:cs="Times New Roman"/>
          <w:b/>
          <w:bCs/>
          <w:color w:val="000000"/>
          <w:sz w:val="28"/>
          <w:szCs w:val="28"/>
          <w:lang w:eastAsia="ru-RU"/>
        </w:rPr>
        <w:t>программы</w:t>
      </w:r>
    </w:p>
    <w:p w:rsidR="00290E50" w:rsidRPr="00290E50" w:rsidRDefault="00290E50" w:rsidP="00290E50">
      <w:pPr>
        <w:widowControl w:val="0"/>
        <w:autoSpaceDE w:val="0"/>
        <w:autoSpaceDN w:val="0"/>
        <w:adjustRightInd w:val="0"/>
        <w:spacing w:after="0" w:line="240" w:lineRule="auto"/>
        <w:ind w:left="720"/>
        <w:contextualSpacing/>
        <w:rPr>
          <w:rFonts w:ascii="Times New Roman" w:eastAsia="Times New Roman" w:hAnsi="Times New Roman" w:cs="Times New Roman"/>
          <w:b/>
          <w:bCs/>
          <w:color w:val="000000"/>
          <w:sz w:val="28"/>
          <w:szCs w:val="28"/>
          <w:lang w:eastAsia="ru-RU"/>
        </w:rPr>
      </w:pPr>
    </w:p>
    <w:p w:rsidR="00290E50" w:rsidRPr="00290E50" w:rsidRDefault="00290E50" w:rsidP="00290E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color w:val="000000"/>
          <w:sz w:val="28"/>
          <w:szCs w:val="28"/>
          <w:lang w:eastAsia="ru-RU"/>
        </w:rPr>
      </w:pPr>
      <w:r w:rsidRPr="00290E50">
        <w:rPr>
          <w:rFonts w:ascii="Times New Roman" w:eastAsia="Times New Roman" w:hAnsi="Times New Roman" w:cs="Times New Roman"/>
          <w:bCs/>
          <w:color w:val="000000"/>
          <w:sz w:val="28"/>
          <w:szCs w:val="28"/>
          <w:lang w:eastAsia="ru-RU"/>
        </w:rPr>
        <w:t xml:space="preserve">Решение поставленных задач </w:t>
      </w:r>
      <w:r w:rsidR="0042075F">
        <w:rPr>
          <w:rFonts w:ascii="Times New Roman" w:eastAsia="Times New Roman" w:hAnsi="Times New Roman" w:cs="Times New Roman"/>
          <w:bCs/>
          <w:color w:val="000000"/>
          <w:sz w:val="28"/>
          <w:szCs w:val="28"/>
          <w:lang w:eastAsia="ru-RU"/>
        </w:rPr>
        <w:t>под</w:t>
      </w:r>
      <w:r w:rsidRPr="00290E50">
        <w:rPr>
          <w:rFonts w:ascii="Times New Roman" w:eastAsia="Times New Roman" w:hAnsi="Times New Roman" w:cs="Times New Roman"/>
          <w:bCs/>
          <w:color w:val="000000"/>
          <w:sz w:val="28"/>
          <w:szCs w:val="28"/>
          <w:lang w:eastAsia="ru-RU"/>
        </w:rPr>
        <w:t>программы будет обеспеченно за счет осуществления программных мероприятий.</w:t>
      </w:r>
    </w:p>
    <w:p w:rsidR="00290E50" w:rsidRPr="00290E50" w:rsidRDefault="00290E50" w:rsidP="00290E5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color w:val="000000"/>
          <w:sz w:val="28"/>
          <w:szCs w:val="28"/>
          <w:lang w:eastAsia="ru-RU"/>
        </w:rPr>
      </w:pPr>
      <w:r w:rsidRPr="00290E50">
        <w:rPr>
          <w:rFonts w:ascii="Times New Roman" w:eastAsia="Times New Roman" w:hAnsi="Times New Roman" w:cs="Times New Roman"/>
          <w:bCs/>
          <w:color w:val="000000"/>
          <w:sz w:val="28"/>
          <w:szCs w:val="28"/>
          <w:lang w:eastAsia="ru-RU"/>
        </w:rPr>
        <w:t xml:space="preserve">Для контроля выполнения мероприятий программы определены </w:t>
      </w:r>
      <w:r w:rsidRPr="00290E50">
        <w:rPr>
          <w:rFonts w:ascii="Times New Roman" w:eastAsia="Times New Roman" w:hAnsi="Times New Roman" w:cs="Times New Roman"/>
          <w:bCs/>
          <w:color w:val="000000"/>
          <w:sz w:val="28"/>
          <w:szCs w:val="28"/>
          <w:lang w:eastAsia="ru-RU"/>
        </w:rPr>
        <w:lastRenderedPageBreak/>
        <w:t>целевые индикаторы и показатели, характеризующие эффективность выполнения программных мероприятий.</w:t>
      </w: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290E50">
        <w:rPr>
          <w:rFonts w:ascii="Times New Roman" w:eastAsia="Times New Roman" w:hAnsi="Times New Roman" w:cs="Times New Roman"/>
          <w:b/>
          <w:sz w:val="28"/>
          <w:szCs w:val="28"/>
          <w:lang w:eastAsia="ar-SA"/>
        </w:rPr>
        <w:t>Целевые показатели</w:t>
      </w: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ar-S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701"/>
        <w:gridCol w:w="851"/>
        <w:gridCol w:w="992"/>
        <w:gridCol w:w="992"/>
        <w:gridCol w:w="993"/>
        <w:gridCol w:w="992"/>
      </w:tblGrid>
      <w:tr w:rsidR="00290E50" w:rsidRPr="00290E50" w:rsidTr="00290E50">
        <w:tc>
          <w:tcPr>
            <w:tcW w:w="2835" w:type="dxa"/>
            <w:vMerge w:val="restart"/>
          </w:tcPr>
          <w:p w:rsidR="00290E50" w:rsidRPr="00290E50"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Наименование индикатора и показателя</w:t>
            </w:r>
          </w:p>
        </w:tc>
        <w:tc>
          <w:tcPr>
            <w:tcW w:w="1701" w:type="dxa"/>
            <w:vMerge w:val="restart"/>
          </w:tcPr>
          <w:p w:rsidR="00290E50" w:rsidRPr="00290E50"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Базовый показатель</w:t>
            </w:r>
          </w:p>
        </w:tc>
        <w:tc>
          <w:tcPr>
            <w:tcW w:w="4820" w:type="dxa"/>
            <w:gridSpan w:val="5"/>
          </w:tcPr>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Величина индикатора и показателя</w:t>
            </w:r>
          </w:p>
        </w:tc>
      </w:tr>
      <w:tr w:rsidR="00290E50" w:rsidRPr="00290E50" w:rsidTr="00290E50">
        <w:tc>
          <w:tcPr>
            <w:tcW w:w="2835" w:type="dxa"/>
            <w:vMerge/>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8"/>
                <w:szCs w:val="28"/>
                <w:lang w:eastAsia="ru-RU"/>
              </w:rPr>
            </w:pPr>
          </w:p>
        </w:tc>
        <w:tc>
          <w:tcPr>
            <w:tcW w:w="1701" w:type="dxa"/>
            <w:vMerge/>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p>
        </w:tc>
        <w:tc>
          <w:tcPr>
            <w:tcW w:w="851" w:type="dxa"/>
          </w:tcPr>
          <w:p w:rsidR="00290E50" w:rsidRPr="00290E50" w:rsidRDefault="00290E50" w:rsidP="00C05325">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4"/>
                <w:szCs w:val="24"/>
                <w:lang w:eastAsia="ru-RU"/>
              </w:rPr>
            </w:pPr>
            <w:r w:rsidRPr="00290E50">
              <w:rPr>
                <w:rFonts w:ascii="Times New Roman" w:eastAsia="Times New Roman" w:hAnsi="Times New Roman" w:cs="Times New Roman"/>
                <w:b/>
                <w:sz w:val="24"/>
                <w:szCs w:val="24"/>
                <w:lang w:eastAsia="ru-RU"/>
              </w:rPr>
              <w:t>20</w:t>
            </w:r>
            <w:r w:rsidR="00C05325">
              <w:rPr>
                <w:rFonts w:ascii="Times New Roman" w:eastAsia="Times New Roman" w:hAnsi="Times New Roman" w:cs="Times New Roman"/>
                <w:b/>
                <w:sz w:val="24"/>
                <w:szCs w:val="24"/>
                <w:lang w:eastAsia="ru-RU"/>
              </w:rPr>
              <w:t>22</w:t>
            </w:r>
          </w:p>
        </w:tc>
        <w:tc>
          <w:tcPr>
            <w:tcW w:w="992" w:type="dxa"/>
          </w:tcPr>
          <w:p w:rsidR="00290E50" w:rsidRPr="00290E50" w:rsidRDefault="00290E50" w:rsidP="00C05325">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4"/>
                <w:szCs w:val="24"/>
                <w:lang w:eastAsia="ru-RU"/>
              </w:rPr>
            </w:pPr>
            <w:r w:rsidRPr="00290E50">
              <w:rPr>
                <w:rFonts w:ascii="Times New Roman" w:eastAsia="Times New Roman" w:hAnsi="Times New Roman" w:cs="Times New Roman"/>
                <w:b/>
                <w:sz w:val="24"/>
                <w:szCs w:val="24"/>
                <w:lang w:eastAsia="ru-RU"/>
              </w:rPr>
              <w:t>20</w:t>
            </w:r>
            <w:r w:rsidR="00C05325">
              <w:rPr>
                <w:rFonts w:ascii="Times New Roman" w:eastAsia="Times New Roman" w:hAnsi="Times New Roman" w:cs="Times New Roman"/>
                <w:b/>
                <w:sz w:val="24"/>
                <w:szCs w:val="24"/>
                <w:lang w:eastAsia="ru-RU"/>
              </w:rPr>
              <w:t>23</w:t>
            </w:r>
          </w:p>
        </w:tc>
        <w:tc>
          <w:tcPr>
            <w:tcW w:w="992" w:type="dxa"/>
          </w:tcPr>
          <w:p w:rsidR="00290E50" w:rsidRPr="00290E50" w:rsidRDefault="00290E50" w:rsidP="00C05325">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4"/>
                <w:szCs w:val="24"/>
                <w:lang w:eastAsia="ru-RU"/>
              </w:rPr>
            </w:pPr>
            <w:r w:rsidRPr="00290E50">
              <w:rPr>
                <w:rFonts w:ascii="Times New Roman" w:eastAsia="Times New Roman" w:hAnsi="Times New Roman" w:cs="Times New Roman"/>
                <w:b/>
                <w:sz w:val="24"/>
                <w:szCs w:val="24"/>
                <w:lang w:eastAsia="ru-RU"/>
              </w:rPr>
              <w:t>20</w:t>
            </w:r>
            <w:r w:rsidR="00C05325">
              <w:rPr>
                <w:rFonts w:ascii="Times New Roman" w:eastAsia="Times New Roman" w:hAnsi="Times New Roman" w:cs="Times New Roman"/>
                <w:b/>
                <w:sz w:val="24"/>
                <w:szCs w:val="24"/>
                <w:lang w:eastAsia="ru-RU"/>
              </w:rPr>
              <w:t>24</w:t>
            </w:r>
          </w:p>
        </w:tc>
        <w:tc>
          <w:tcPr>
            <w:tcW w:w="993" w:type="dxa"/>
          </w:tcPr>
          <w:p w:rsidR="00290E50" w:rsidRPr="00290E50" w:rsidRDefault="00290E50" w:rsidP="00C05325">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4"/>
                <w:szCs w:val="24"/>
                <w:lang w:eastAsia="ru-RU"/>
              </w:rPr>
            </w:pPr>
            <w:r w:rsidRPr="00290E50">
              <w:rPr>
                <w:rFonts w:ascii="Times New Roman" w:eastAsia="Times New Roman" w:hAnsi="Times New Roman" w:cs="Times New Roman"/>
                <w:b/>
                <w:sz w:val="24"/>
                <w:szCs w:val="24"/>
                <w:lang w:eastAsia="ru-RU"/>
              </w:rPr>
              <w:t>20</w:t>
            </w:r>
            <w:r w:rsidR="00C05325">
              <w:rPr>
                <w:rFonts w:ascii="Times New Roman" w:eastAsia="Times New Roman" w:hAnsi="Times New Roman" w:cs="Times New Roman"/>
                <w:b/>
                <w:sz w:val="24"/>
                <w:szCs w:val="24"/>
                <w:lang w:eastAsia="ru-RU"/>
              </w:rPr>
              <w:t>25</w:t>
            </w:r>
          </w:p>
        </w:tc>
        <w:tc>
          <w:tcPr>
            <w:tcW w:w="992" w:type="dxa"/>
          </w:tcPr>
          <w:p w:rsidR="00290E50" w:rsidRPr="00290E50" w:rsidRDefault="00290E50" w:rsidP="00C05325">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4"/>
                <w:szCs w:val="24"/>
                <w:lang w:eastAsia="ru-RU"/>
              </w:rPr>
            </w:pPr>
            <w:r w:rsidRPr="00290E50">
              <w:rPr>
                <w:rFonts w:ascii="Times New Roman" w:eastAsia="Times New Roman" w:hAnsi="Times New Roman" w:cs="Times New Roman"/>
                <w:b/>
                <w:sz w:val="24"/>
                <w:szCs w:val="24"/>
                <w:lang w:eastAsia="ru-RU"/>
              </w:rPr>
              <w:t>202</w:t>
            </w:r>
            <w:r w:rsidR="00C05325">
              <w:rPr>
                <w:rFonts w:ascii="Times New Roman" w:eastAsia="Times New Roman" w:hAnsi="Times New Roman" w:cs="Times New Roman"/>
                <w:b/>
                <w:sz w:val="24"/>
                <w:szCs w:val="24"/>
                <w:lang w:eastAsia="ru-RU"/>
              </w:rPr>
              <w:t>6</w:t>
            </w:r>
          </w:p>
        </w:tc>
      </w:tr>
      <w:tr w:rsidR="00290E50" w:rsidRPr="00290E50" w:rsidTr="00290E50">
        <w:tc>
          <w:tcPr>
            <w:tcW w:w="2835"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sz w:val="28"/>
                <w:szCs w:val="28"/>
                <w:lang w:eastAsia="ru-RU"/>
              </w:rPr>
              <w:t>Организационно-методическое, нормативное правовое обеспечение мероприятий отдыха и оздоровления детей (%)</w:t>
            </w:r>
          </w:p>
        </w:tc>
        <w:tc>
          <w:tcPr>
            <w:tcW w:w="1701" w:type="dxa"/>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100</w:t>
            </w:r>
          </w:p>
        </w:tc>
        <w:tc>
          <w:tcPr>
            <w:tcW w:w="851"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100</w:t>
            </w:r>
          </w:p>
        </w:tc>
        <w:tc>
          <w:tcPr>
            <w:tcW w:w="992"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100</w:t>
            </w:r>
          </w:p>
        </w:tc>
        <w:tc>
          <w:tcPr>
            <w:tcW w:w="992"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100</w:t>
            </w:r>
          </w:p>
        </w:tc>
        <w:tc>
          <w:tcPr>
            <w:tcW w:w="993"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100</w:t>
            </w:r>
          </w:p>
        </w:tc>
        <w:tc>
          <w:tcPr>
            <w:tcW w:w="992"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both"/>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100</w:t>
            </w:r>
          </w:p>
        </w:tc>
      </w:tr>
      <w:tr w:rsidR="00290E50" w:rsidRPr="00290E50" w:rsidTr="00290E50">
        <w:tc>
          <w:tcPr>
            <w:tcW w:w="2835" w:type="dxa"/>
          </w:tcPr>
          <w:p w:rsidR="00290E50" w:rsidRPr="00290E50" w:rsidRDefault="00290E50" w:rsidP="00290E50">
            <w:pPr>
              <w:widowControl w:val="0"/>
              <w:autoSpaceDE w:val="0"/>
              <w:autoSpaceDN w:val="0"/>
              <w:adjustRightInd w:val="0"/>
              <w:spacing w:before="100" w:beforeAutospacing="1" w:after="0" w:line="240" w:lineRule="auto"/>
              <w:ind w:right="74" w:firstLine="17"/>
              <w:contextualSpacing/>
              <w:jc w:val="both"/>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sz w:val="28"/>
                <w:szCs w:val="28"/>
                <w:lang w:eastAsia="ru-RU"/>
              </w:rPr>
              <w:t>Доля детей, оказавшихся в трудной жизненной ситуации, охваченных различными формами отдыха и оздоровления в течение года, в общем числе детей, оказавшихся в трудной жизненной ситуации (%)</w:t>
            </w:r>
          </w:p>
        </w:tc>
        <w:tc>
          <w:tcPr>
            <w:tcW w:w="1701" w:type="dxa"/>
          </w:tcPr>
          <w:p w:rsidR="00290E50" w:rsidRPr="00290E50"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25</w:t>
            </w:r>
          </w:p>
        </w:tc>
        <w:tc>
          <w:tcPr>
            <w:tcW w:w="851"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26</w:t>
            </w:r>
          </w:p>
        </w:tc>
        <w:tc>
          <w:tcPr>
            <w:tcW w:w="992"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28</w:t>
            </w:r>
          </w:p>
        </w:tc>
        <w:tc>
          <w:tcPr>
            <w:tcW w:w="992"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30</w:t>
            </w:r>
          </w:p>
        </w:tc>
        <w:tc>
          <w:tcPr>
            <w:tcW w:w="993"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30</w:t>
            </w:r>
          </w:p>
        </w:tc>
        <w:tc>
          <w:tcPr>
            <w:tcW w:w="992" w:type="dxa"/>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30</w:t>
            </w:r>
          </w:p>
        </w:tc>
      </w:tr>
      <w:tr w:rsidR="00290E50" w:rsidRPr="00290E50" w:rsidTr="00290E50">
        <w:trPr>
          <w:trHeight w:val="194"/>
        </w:trPr>
        <w:tc>
          <w:tcPr>
            <w:tcW w:w="2835" w:type="dxa"/>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sz w:val="28"/>
                <w:szCs w:val="28"/>
                <w:lang w:eastAsia="ru-RU"/>
              </w:rPr>
              <w:t>Доля учреждений отдыха и оздоровления детей, требующих укрепление и развитие инфраструктуры и материально-технической базы (%)</w:t>
            </w:r>
          </w:p>
        </w:tc>
        <w:tc>
          <w:tcPr>
            <w:tcW w:w="1701" w:type="dxa"/>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80</w:t>
            </w:r>
          </w:p>
        </w:tc>
        <w:tc>
          <w:tcPr>
            <w:tcW w:w="851" w:type="dxa"/>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75</w:t>
            </w:r>
          </w:p>
        </w:tc>
        <w:tc>
          <w:tcPr>
            <w:tcW w:w="992" w:type="dxa"/>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70</w:t>
            </w:r>
          </w:p>
        </w:tc>
        <w:tc>
          <w:tcPr>
            <w:tcW w:w="992" w:type="dxa"/>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65</w:t>
            </w:r>
          </w:p>
        </w:tc>
        <w:tc>
          <w:tcPr>
            <w:tcW w:w="993" w:type="dxa"/>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65</w:t>
            </w:r>
          </w:p>
        </w:tc>
        <w:tc>
          <w:tcPr>
            <w:tcW w:w="992" w:type="dxa"/>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beforeAutospacing="1" w:after="0" w:afterAutospacing="1" w:line="240" w:lineRule="auto"/>
              <w:ind w:right="74" w:firstLine="9"/>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65</w:t>
            </w:r>
          </w:p>
        </w:tc>
      </w:tr>
    </w:tbl>
    <w:p w:rsidR="00290E50" w:rsidRDefault="00290E50" w:rsidP="00290E50">
      <w:pPr>
        <w:widowControl w:val="0"/>
        <w:autoSpaceDE w:val="0"/>
        <w:autoSpaceDN w:val="0"/>
        <w:adjustRightInd w:val="0"/>
        <w:spacing w:after="0" w:line="240" w:lineRule="auto"/>
        <w:ind w:firstLine="720"/>
        <w:contextualSpacing/>
        <w:rPr>
          <w:rFonts w:ascii="Times New Roman" w:eastAsia="Times New Roman" w:hAnsi="Times New Roman" w:cs="Times New Roman"/>
          <w:bCs/>
          <w:color w:val="000000"/>
          <w:sz w:val="28"/>
          <w:szCs w:val="28"/>
          <w:lang w:eastAsia="ru-RU"/>
        </w:rPr>
      </w:pPr>
    </w:p>
    <w:p w:rsidR="00584DF7" w:rsidRDefault="00584DF7" w:rsidP="00290E50">
      <w:pPr>
        <w:widowControl w:val="0"/>
        <w:autoSpaceDE w:val="0"/>
        <w:autoSpaceDN w:val="0"/>
        <w:adjustRightInd w:val="0"/>
        <w:spacing w:after="0" w:line="240" w:lineRule="auto"/>
        <w:ind w:firstLine="720"/>
        <w:contextualSpacing/>
        <w:rPr>
          <w:rFonts w:ascii="Times New Roman" w:eastAsia="Times New Roman" w:hAnsi="Times New Roman" w:cs="Times New Roman"/>
          <w:bCs/>
          <w:color w:val="000000"/>
          <w:sz w:val="28"/>
          <w:szCs w:val="28"/>
          <w:lang w:eastAsia="ru-RU"/>
        </w:rPr>
      </w:pPr>
    </w:p>
    <w:p w:rsidR="00584DF7" w:rsidRDefault="00584DF7" w:rsidP="00290E50">
      <w:pPr>
        <w:widowControl w:val="0"/>
        <w:autoSpaceDE w:val="0"/>
        <w:autoSpaceDN w:val="0"/>
        <w:adjustRightInd w:val="0"/>
        <w:spacing w:after="0" w:line="240" w:lineRule="auto"/>
        <w:ind w:firstLine="720"/>
        <w:contextualSpacing/>
        <w:rPr>
          <w:rFonts w:ascii="Times New Roman" w:eastAsia="Times New Roman" w:hAnsi="Times New Roman" w:cs="Times New Roman"/>
          <w:bCs/>
          <w:color w:val="000000"/>
          <w:sz w:val="28"/>
          <w:szCs w:val="28"/>
          <w:lang w:eastAsia="ru-RU"/>
        </w:rPr>
      </w:pPr>
    </w:p>
    <w:p w:rsidR="00584DF7" w:rsidRPr="00290E50" w:rsidRDefault="00584DF7" w:rsidP="00290E50">
      <w:pPr>
        <w:widowControl w:val="0"/>
        <w:autoSpaceDE w:val="0"/>
        <w:autoSpaceDN w:val="0"/>
        <w:adjustRightInd w:val="0"/>
        <w:spacing w:after="0" w:line="240" w:lineRule="auto"/>
        <w:ind w:firstLine="720"/>
        <w:contextualSpacing/>
        <w:rPr>
          <w:rFonts w:ascii="Times New Roman" w:eastAsia="Times New Roman" w:hAnsi="Times New Roman" w:cs="Times New Roman"/>
          <w:bCs/>
          <w:color w:val="000000"/>
          <w:sz w:val="28"/>
          <w:szCs w:val="28"/>
          <w:lang w:eastAsia="ru-RU"/>
        </w:rPr>
      </w:pPr>
    </w:p>
    <w:p w:rsidR="00290E50" w:rsidRPr="00290E50" w:rsidRDefault="00290E50" w:rsidP="00310FEE">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290E50">
        <w:rPr>
          <w:rFonts w:ascii="Times New Roman" w:eastAsia="Times New Roman" w:hAnsi="Times New Roman" w:cs="Times New Roman"/>
          <w:b/>
          <w:bCs/>
          <w:color w:val="000000"/>
          <w:sz w:val="28"/>
          <w:szCs w:val="28"/>
          <w:lang w:eastAsia="ru-RU"/>
        </w:rPr>
        <w:t xml:space="preserve">Ресурсное обеспечение </w:t>
      </w:r>
      <w:r w:rsidR="0042075F">
        <w:rPr>
          <w:rFonts w:ascii="Times New Roman" w:eastAsia="Times New Roman" w:hAnsi="Times New Roman" w:cs="Times New Roman"/>
          <w:b/>
          <w:bCs/>
          <w:color w:val="000000"/>
          <w:sz w:val="28"/>
          <w:szCs w:val="28"/>
          <w:lang w:eastAsia="ru-RU"/>
        </w:rPr>
        <w:t>под</w:t>
      </w:r>
      <w:r w:rsidRPr="00290E50">
        <w:rPr>
          <w:rFonts w:ascii="Times New Roman" w:eastAsia="Times New Roman" w:hAnsi="Times New Roman" w:cs="Times New Roman"/>
          <w:b/>
          <w:bCs/>
          <w:color w:val="000000"/>
          <w:sz w:val="28"/>
          <w:szCs w:val="28"/>
          <w:lang w:eastAsia="ru-RU"/>
        </w:rPr>
        <w:t>программы</w:t>
      </w:r>
    </w:p>
    <w:p w:rsidR="00290E50" w:rsidRPr="00290E50" w:rsidRDefault="00290E50" w:rsidP="00290E50">
      <w:pPr>
        <w:widowControl w:val="0"/>
        <w:autoSpaceDE w:val="0"/>
        <w:autoSpaceDN w:val="0"/>
        <w:adjustRightInd w:val="0"/>
        <w:spacing w:after="0" w:line="240" w:lineRule="auto"/>
        <w:ind w:left="1080"/>
        <w:contextualSpacing/>
        <w:rPr>
          <w:rFonts w:ascii="Times New Roman" w:eastAsia="Times New Roman" w:hAnsi="Times New Roman" w:cs="Times New Roman"/>
          <w:b/>
          <w:bCs/>
          <w:color w:val="000000"/>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1404"/>
        <w:gridCol w:w="1267"/>
        <w:gridCol w:w="1267"/>
        <w:gridCol w:w="1264"/>
        <w:gridCol w:w="1264"/>
        <w:gridCol w:w="1264"/>
      </w:tblGrid>
      <w:tr w:rsidR="00290E50" w:rsidRPr="00290E50" w:rsidTr="00A7339E">
        <w:tc>
          <w:tcPr>
            <w:tcW w:w="1876" w:type="dxa"/>
            <w:vMerge w:val="restart"/>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 xml:space="preserve">Бюджет </w:t>
            </w:r>
          </w:p>
        </w:tc>
        <w:tc>
          <w:tcPr>
            <w:tcW w:w="1404" w:type="dxa"/>
            <w:vMerge w:val="restart"/>
          </w:tcPr>
          <w:p w:rsidR="00290E50" w:rsidRPr="00290E50" w:rsidRDefault="004B1B65"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w:t>
            </w:r>
            <w:r w:rsidR="00290E50" w:rsidRPr="00290E50">
              <w:rPr>
                <w:rFonts w:ascii="Times New Roman" w:eastAsia="Times New Roman" w:hAnsi="Times New Roman" w:cs="Times New Roman"/>
                <w:sz w:val="24"/>
                <w:szCs w:val="24"/>
                <w:lang w:eastAsia="ru-RU"/>
              </w:rPr>
              <w:t>руб.)</w:t>
            </w:r>
          </w:p>
        </w:tc>
        <w:tc>
          <w:tcPr>
            <w:tcW w:w="6326" w:type="dxa"/>
            <w:gridSpan w:val="5"/>
            <w:tcBorders>
              <w:right w:val="single" w:sz="4" w:space="0" w:color="auto"/>
            </w:tcBorders>
          </w:tcPr>
          <w:p w:rsidR="00290E50" w:rsidRPr="00290E50" w:rsidRDefault="004B1B65"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годам (</w:t>
            </w:r>
            <w:r w:rsidR="00290E50" w:rsidRPr="00290E50">
              <w:rPr>
                <w:rFonts w:ascii="Times New Roman" w:eastAsia="Times New Roman" w:hAnsi="Times New Roman" w:cs="Times New Roman"/>
                <w:sz w:val="24"/>
                <w:szCs w:val="24"/>
                <w:lang w:eastAsia="ru-RU"/>
              </w:rPr>
              <w:t xml:space="preserve"> руб.)</w:t>
            </w:r>
          </w:p>
        </w:tc>
      </w:tr>
      <w:tr w:rsidR="00290E50" w:rsidRPr="00290E50" w:rsidTr="00A7339E">
        <w:tc>
          <w:tcPr>
            <w:tcW w:w="1876" w:type="dxa"/>
            <w:vMerge/>
            <w:tcBorders>
              <w:bottom w:val="single" w:sz="4" w:space="0" w:color="auto"/>
            </w:tcBorders>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404" w:type="dxa"/>
            <w:vMerge/>
          </w:tcPr>
          <w:p w:rsidR="00290E50" w:rsidRPr="00290E50"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p>
        </w:tc>
        <w:tc>
          <w:tcPr>
            <w:tcW w:w="1267" w:type="dxa"/>
          </w:tcPr>
          <w:p w:rsidR="00290E50" w:rsidRPr="00290E50" w:rsidRDefault="00290E50" w:rsidP="00C05325">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202</w:t>
            </w:r>
            <w:r w:rsidR="00C05325">
              <w:rPr>
                <w:rFonts w:ascii="Times New Roman" w:eastAsia="Times New Roman" w:hAnsi="Times New Roman" w:cs="Times New Roman"/>
                <w:sz w:val="24"/>
                <w:szCs w:val="24"/>
                <w:lang w:eastAsia="ru-RU"/>
              </w:rPr>
              <w:t>2</w:t>
            </w:r>
            <w:r w:rsidRPr="00290E50">
              <w:rPr>
                <w:rFonts w:ascii="Times New Roman" w:eastAsia="Times New Roman" w:hAnsi="Times New Roman" w:cs="Times New Roman"/>
                <w:sz w:val="24"/>
                <w:szCs w:val="24"/>
                <w:lang w:eastAsia="ru-RU"/>
              </w:rPr>
              <w:t>г.</w:t>
            </w:r>
          </w:p>
        </w:tc>
        <w:tc>
          <w:tcPr>
            <w:tcW w:w="1267" w:type="dxa"/>
          </w:tcPr>
          <w:p w:rsidR="00290E50" w:rsidRPr="00290E50" w:rsidRDefault="00290E50" w:rsidP="00C05325">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202</w:t>
            </w:r>
            <w:r w:rsidR="00C05325">
              <w:rPr>
                <w:rFonts w:ascii="Times New Roman" w:eastAsia="Times New Roman" w:hAnsi="Times New Roman" w:cs="Times New Roman"/>
                <w:sz w:val="24"/>
                <w:szCs w:val="24"/>
                <w:lang w:eastAsia="ru-RU"/>
              </w:rPr>
              <w:t>3</w:t>
            </w:r>
            <w:r w:rsidRPr="00290E50">
              <w:rPr>
                <w:rFonts w:ascii="Times New Roman" w:eastAsia="Times New Roman" w:hAnsi="Times New Roman" w:cs="Times New Roman"/>
                <w:sz w:val="24"/>
                <w:szCs w:val="24"/>
                <w:lang w:eastAsia="ru-RU"/>
              </w:rPr>
              <w:t>г.</w:t>
            </w:r>
          </w:p>
        </w:tc>
        <w:tc>
          <w:tcPr>
            <w:tcW w:w="1264" w:type="dxa"/>
          </w:tcPr>
          <w:p w:rsidR="00290E50" w:rsidRPr="00290E50" w:rsidRDefault="00290E50" w:rsidP="00C05325">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202</w:t>
            </w:r>
            <w:r w:rsidR="00C05325">
              <w:rPr>
                <w:rFonts w:ascii="Times New Roman" w:eastAsia="Times New Roman" w:hAnsi="Times New Roman" w:cs="Times New Roman"/>
                <w:sz w:val="24"/>
                <w:szCs w:val="24"/>
                <w:lang w:eastAsia="ru-RU"/>
              </w:rPr>
              <w:t>4</w:t>
            </w:r>
            <w:r w:rsidRPr="00290E50">
              <w:rPr>
                <w:rFonts w:ascii="Times New Roman" w:eastAsia="Times New Roman" w:hAnsi="Times New Roman" w:cs="Times New Roman"/>
                <w:sz w:val="24"/>
                <w:szCs w:val="24"/>
                <w:lang w:eastAsia="ru-RU"/>
              </w:rPr>
              <w:t xml:space="preserve"> г.</w:t>
            </w:r>
          </w:p>
        </w:tc>
        <w:tc>
          <w:tcPr>
            <w:tcW w:w="1264" w:type="dxa"/>
          </w:tcPr>
          <w:p w:rsidR="00290E50" w:rsidRPr="00290E50" w:rsidRDefault="00290E50" w:rsidP="00C05325">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202</w:t>
            </w:r>
            <w:r w:rsidR="00C05325">
              <w:rPr>
                <w:rFonts w:ascii="Times New Roman" w:eastAsia="Times New Roman" w:hAnsi="Times New Roman" w:cs="Times New Roman"/>
                <w:sz w:val="24"/>
                <w:szCs w:val="24"/>
                <w:lang w:eastAsia="ru-RU"/>
              </w:rPr>
              <w:t>5</w:t>
            </w:r>
            <w:r w:rsidRPr="00290E50">
              <w:rPr>
                <w:rFonts w:ascii="Times New Roman" w:eastAsia="Times New Roman" w:hAnsi="Times New Roman" w:cs="Times New Roman"/>
                <w:sz w:val="24"/>
                <w:szCs w:val="24"/>
                <w:lang w:eastAsia="ru-RU"/>
              </w:rPr>
              <w:t xml:space="preserve"> г.</w:t>
            </w:r>
          </w:p>
        </w:tc>
        <w:tc>
          <w:tcPr>
            <w:tcW w:w="1264" w:type="dxa"/>
          </w:tcPr>
          <w:p w:rsidR="00290E50" w:rsidRPr="00290E50" w:rsidRDefault="00290E50" w:rsidP="00C05325">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lang w:eastAsia="ru-RU"/>
              </w:rPr>
            </w:pPr>
            <w:r w:rsidRPr="00290E50">
              <w:rPr>
                <w:rFonts w:ascii="Times New Roman" w:eastAsia="Times New Roman" w:hAnsi="Times New Roman" w:cs="Times New Roman"/>
                <w:sz w:val="24"/>
                <w:szCs w:val="24"/>
                <w:lang w:eastAsia="ru-RU"/>
              </w:rPr>
              <w:t>202</w:t>
            </w:r>
            <w:r w:rsidR="00C05325">
              <w:rPr>
                <w:rFonts w:ascii="Times New Roman" w:eastAsia="Times New Roman" w:hAnsi="Times New Roman" w:cs="Times New Roman"/>
                <w:sz w:val="24"/>
                <w:szCs w:val="24"/>
                <w:lang w:eastAsia="ru-RU"/>
              </w:rPr>
              <w:t>6</w:t>
            </w:r>
            <w:r w:rsidRPr="00290E50">
              <w:rPr>
                <w:rFonts w:ascii="Times New Roman" w:eastAsia="Times New Roman" w:hAnsi="Times New Roman" w:cs="Times New Roman"/>
                <w:sz w:val="24"/>
                <w:szCs w:val="24"/>
                <w:lang w:eastAsia="ru-RU"/>
              </w:rPr>
              <w:t xml:space="preserve"> г.</w:t>
            </w:r>
          </w:p>
        </w:tc>
      </w:tr>
      <w:tr w:rsidR="00A7339E" w:rsidRPr="00290E50" w:rsidTr="00A7339E">
        <w:tc>
          <w:tcPr>
            <w:tcW w:w="1876"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584DF7">
              <w:rPr>
                <w:rFonts w:ascii="Times New Roman" w:hAnsi="Times New Roman" w:cs="Times New Roman"/>
              </w:rPr>
              <w:t>ИТОГО  в т.ч.:</w:t>
            </w:r>
          </w:p>
        </w:tc>
        <w:tc>
          <w:tcPr>
            <w:tcW w:w="140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rPr>
            </w:pPr>
            <w:r w:rsidRPr="002B0333">
              <w:t>20 694 000</w:t>
            </w:r>
          </w:p>
        </w:tc>
        <w:tc>
          <w:tcPr>
            <w:tcW w:w="1267"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rPr>
            </w:pPr>
            <w:r w:rsidRPr="002B0333">
              <w:t>5 098 500</w:t>
            </w:r>
          </w:p>
        </w:tc>
        <w:tc>
          <w:tcPr>
            <w:tcW w:w="1267"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5 098 500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5 098 500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5 098 500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5 098 500</w:t>
            </w:r>
          </w:p>
        </w:tc>
      </w:tr>
      <w:tr w:rsidR="00A7339E" w:rsidRPr="00290E50" w:rsidTr="00A7339E">
        <w:tc>
          <w:tcPr>
            <w:tcW w:w="1876"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584DF7">
              <w:rPr>
                <w:rFonts w:ascii="Times New Roman" w:hAnsi="Times New Roman" w:cs="Times New Roman"/>
              </w:rPr>
              <w:t>Муниципальный бюджет</w:t>
            </w:r>
          </w:p>
        </w:tc>
        <w:tc>
          <w:tcPr>
            <w:tcW w:w="140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rPr>
            </w:pPr>
            <w:r w:rsidRPr="002B0333">
              <w:t>1 500 000</w:t>
            </w:r>
          </w:p>
        </w:tc>
        <w:tc>
          <w:tcPr>
            <w:tcW w:w="1267"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rPr>
            </w:pPr>
            <w:r w:rsidRPr="002B0333">
              <w:t>300 000</w:t>
            </w:r>
          </w:p>
        </w:tc>
        <w:tc>
          <w:tcPr>
            <w:tcW w:w="1267"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300 000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300 000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300 000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highlight w:val="cyan"/>
                <w:lang w:eastAsia="ru-RU"/>
              </w:rPr>
            </w:pPr>
            <w:r w:rsidRPr="002B0333">
              <w:t>300 000</w:t>
            </w:r>
          </w:p>
        </w:tc>
      </w:tr>
      <w:tr w:rsidR="00A7339E" w:rsidRPr="00290E50" w:rsidTr="00A7339E">
        <w:tc>
          <w:tcPr>
            <w:tcW w:w="1876"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584DF7">
              <w:rPr>
                <w:rFonts w:ascii="Times New Roman" w:hAnsi="Times New Roman" w:cs="Times New Roman"/>
              </w:rPr>
              <w:t>Краевой бюджет</w:t>
            </w:r>
          </w:p>
        </w:tc>
        <w:tc>
          <w:tcPr>
            <w:tcW w:w="140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2B0333">
              <w:t>19 194 000</w:t>
            </w:r>
          </w:p>
        </w:tc>
        <w:tc>
          <w:tcPr>
            <w:tcW w:w="1267"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2B0333">
              <w:t>4 798 500</w:t>
            </w:r>
          </w:p>
        </w:tc>
        <w:tc>
          <w:tcPr>
            <w:tcW w:w="1267"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2B0333">
              <w:t>4 798 500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2B0333">
              <w:t>4 798 500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2B0333">
              <w:t>4 798 500</w:t>
            </w:r>
          </w:p>
        </w:tc>
        <w:tc>
          <w:tcPr>
            <w:tcW w:w="1264" w:type="dxa"/>
          </w:tcPr>
          <w:p w:rsidR="00A7339E" w:rsidRPr="00584DF7" w:rsidRDefault="00A7339E" w:rsidP="00A7339E">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2B0333">
              <w:t>4 798 500</w:t>
            </w:r>
          </w:p>
        </w:tc>
      </w:tr>
    </w:tbl>
    <w:p w:rsidR="00290E50" w:rsidRPr="00290E50" w:rsidRDefault="00290E50" w:rsidP="00290E50">
      <w:pPr>
        <w:widowControl w:val="0"/>
        <w:autoSpaceDE w:val="0"/>
        <w:autoSpaceDN w:val="0"/>
        <w:adjustRightInd w:val="0"/>
        <w:spacing w:after="0" w:line="240" w:lineRule="auto"/>
        <w:ind w:left="1080"/>
        <w:contextualSpacing/>
        <w:rPr>
          <w:rFonts w:ascii="Times New Roman" w:eastAsia="Times New Roman" w:hAnsi="Times New Roman" w:cs="Times New Roman"/>
          <w:b/>
          <w:bCs/>
          <w:color w:val="000000"/>
          <w:sz w:val="28"/>
          <w:szCs w:val="28"/>
          <w:lang w:eastAsia="ru-RU"/>
        </w:rPr>
      </w:pPr>
    </w:p>
    <w:p w:rsidR="00290E50" w:rsidRPr="00290E50" w:rsidRDefault="00290E50" w:rsidP="00310FEE">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290E50">
        <w:rPr>
          <w:rFonts w:ascii="Times New Roman" w:eastAsia="Times New Roman" w:hAnsi="Times New Roman" w:cs="Times New Roman"/>
          <w:b/>
          <w:bCs/>
          <w:color w:val="000000"/>
          <w:sz w:val="28"/>
          <w:szCs w:val="28"/>
          <w:lang w:eastAsia="ru-RU"/>
        </w:rPr>
        <w:t xml:space="preserve">Механизм реализации </w:t>
      </w:r>
      <w:r w:rsidR="0042075F">
        <w:rPr>
          <w:rFonts w:ascii="Times New Roman" w:eastAsia="Times New Roman" w:hAnsi="Times New Roman" w:cs="Times New Roman"/>
          <w:b/>
          <w:bCs/>
          <w:color w:val="000000"/>
          <w:sz w:val="28"/>
          <w:szCs w:val="28"/>
          <w:lang w:eastAsia="ru-RU"/>
        </w:rPr>
        <w:t>под</w:t>
      </w:r>
      <w:r w:rsidRPr="00290E50">
        <w:rPr>
          <w:rFonts w:ascii="Times New Roman" w:eastAsia="Times New Roman" w:hAnsi="Times New Roman" w:cs="Times New Roman"/>
          <w:b/>
          <w:bCs/>
          <w:color w:val="000000"/>
          <w:sz w:val="28"/>
          <w:szCs w:val="28"/>
          <w:lang w:eastAsia="ru-RU"/>
        </w:rPr>
        <w:t>программы</w:t>
      </w:r>
    </w:p>
    <w:p w:rsidR="00290E50" w:rsidRPr="00290E50" w:rsidRDefault="00290E50" w:rsidP="00290E50">
      <w:pPr>
        <w:widowControl w:val="0"/>
        <w:autoSpaceDE w:val="0"/>
        <w:autoSpaceDN w:val="0"/>
        <w:adjustRightInd w:val="0"/>
        <w:spacing w:after="0" w:line="240" w:lineRule="auto"/>
        <w:ind w:firstLine="720"/>
        <w:contextualSpacing/>
        <w:rPr>
          <w:rFonts w:ascii="Times New Roman" w:eastAsia="Times New Roman" w:hAnsi="Times New Roman" w:cs="Times New Roman"/>
          <w:b/>
          <w:bCs/>
          <w:color w:val="000000"/>
          <w:sz w:val="28"/>
          <w:szCs w:val="28"/>
          <w:lang w:eastAsia="ru-RU"/>
        </w:rPr>
      </w:pPr>
    </w:p>
    <w:p w:rsidR="00290E50" w:rsidRPr="00290E50" w:rsidRDefault="00290E50" w:rsidP="00290E50">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П</w:t>
      </w:r>
      <w:r w:rsidR="0042075F">
        <w:rPr>
          <w:rFonts w:ascii="Times New Roman" w:eastAsia="Times New Roman" w:hAnsi="Times New Roman" w:cs="Times New Roman"/>
          <w:sz w:val="28"/>
          <w:szCs w:val="28"/>
          <w:lang w:eastAsia="ru-RU"/>
        </w:rPr>
        <w:t>одп</w:t>
      </w:r>
      <w:r w:rsidRPr="00290E50">
        <w:rPr>
          <w:rFonts w:ascii="Times New Roman" w:eastAsia="Times New Roman" w:hAnsi="Times New Roman" w:cs="Times New Roman"/>
          <w:sz w:val="28"/>
          <w:szCs w:val="28"/>
          <w:lang w:eastAsia="ru-RU"/>
        </w:rPr>
        <w:t xml:space="preserve">рограмма представляет собой комплекс мероприятий, направленных на решение проблем организационного, нормативного, научно-методического, информационного и кадрового характера в </w:t>
      </w:r>
      <w:r w:rsidRPr="00290E50">
        <w:rPr>
          <w:rFonts w:ascii="Times New Roman" w:eastAsia="Times New Roman" w:hAnsi="Times New Roman" w:cs="Times New Roman"/>
          <w:sz w:val="28"/>
          <w:szCs w:val="28"/>
          <w:lang w:eastAsia="ar-SA"/>
        </w:rPr>
        <w:t>организации летнего отдыха</w:t>
      </w:r>
      <w:r w:rsidRPr="00290E50">
        <w:rPr>
          <w:rFonts w:ascii="Times New Roman" w:eastAsia="Times New Roman" w:hAnsi="Times New Roman" w:cs="Times New Roman"/>
          <w:sz w:val="28"/>
          <w:szCs w:val="28"/>
          <w:lang w:eastAsia="ru-RU"/>
        </w:rPr>
        <w:t>. В решении указанных проблем должны принять участие органы муниципальной власти и широкий круг заинтересованных организаций.</w:t>
      </w:r>
    </w:p>
    <w:p w:rsidR="00290E50" w:rsidRPr="00290E50" w:rsidRDefault="00290E50" w:rsidP="00290E50">
      <w:pPr>
        <w:widowControl w:val="0"/>
        <w:autoSpaceDE w:val="0"/>
        <w:autoSpaceDN w:val="0"/>
        <w:adjustRightInd w:val="0"/>
        <w:spacing w:after="0" w:line="240" w:lineRule="auto"/>
        <w:ind w:firstLine="539"/>
        <w:contextualSpacing/>
        <w:jc w:val="both"/>
        <w:outlineLvl w:val="1"/>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В связи с этим механизм реализации П</w:t>
      </w:r>
      <w:r w:rsidR="0042075F">
        <w:rPr>
          <w:rFonts w:ascii="Times New Roman" w:eastAsia="Times New Roman" w:hAnsi="Times New Roman" w:cs="Times New Roman"/>
          <w:sz w:val="28"/>
          <w:szCs w:val="28"/>
          <w:lang w:eastAsia="ru-RU"/>
        </w:rPr>
        <w:t>одп</w:t>
      </w:r>
      <w:r w:rsidRPr="00290E50">
        <w:rPr>
          <w:rFonts w:ascii="Times New Roman" w:eastAsia="Times New Roman" w:hAnsi="Times New Roman" w:cs="Times New Roman"/>
          <w:sz w:val="28"/>
          <w:szCs w:val="28"/>
          <w:lang w:eastAsia="ru-RU"/>
        </w:rPr>
        <w:t>рограммы предполагает:</w:t>
      </w:r>
    </w:p>
    <w:p w:rsidR="00290E50" w:rsidRPr="00290E50" w:rsidRDefault="00290E50" w:rsidP="00290E50">
      <w:pPr>
        <w:widowControl w:val="0"/>
        <w:autoSpaceDE w:val="0"/>
        <w:autoSpaceDN w:val="0"/>
        <w:adjustRightInd w:val="0"/>
        <w:spacing w:after="0" w:line="240" w:lineRule="auto"/>
        <w:ind w:firstLine="539"/>
        <w:contextualSpacing/>
        <w:jc w:val="both"/>
        <w:outlineLvl w:val="1"/>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постоянную координацию действий исполнителей программных мероприятий, заинтересованных органов и организаций;</w:t>
      </w:r>
    </w:p>
    <w:p w:rsidR="00290E50" w:rsidRPr="00290E50" w:rsidRDefault="00290E50" w:rsidP="00290E5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       мониторинг эффективности реализации мероприятий Программы.</w:t>
      </w:r>
    </w:p>
    <w:p w:rsidR="00290E50" w:rsidRPr="00290E50" w:rsidRDefault="00290E50" w:rsidP="00290E5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90E50" w:rsidRPr="00290E50" w:rsidRDefault="00290E50" w:rsidP="00310FEE">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Управление программой и контроль за ходом ее реализации</w:t>
      </w:r>
    </w:p>
    <w:p w:rsidR="00290E50" w:rsidRPr="00290E50" w:rsidRDefault="00290E50" w:rsidP="00290E50">
      <w:pPr>
        <w:widowControl w:val="0"/>
        <w:autoSpaceDE w:val="0"/>
        <w:autoSpaceDN w:val="0"/>
        <w:adjustRightInd w:val="0"/>
        <w:spacing w:after="0" w:line="240" w:lineRule="auto"/>
        <w:ind w:left="1069"/>
        <w:contextualSpacing/>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 xml:space="preserve">Контроль за реализацией </w:t>
      </w:r>
      <w:r w:rsidR="0042075F">
        <w:rPr>
          <w:rFonts w:ascii="Times New Roman" w:eastAsia="Times New Roman" w:hAnsi="Times New Roman" w:cs="Times New Roman"/>
          <w:sz w:val="28"/>
          <w:szCs w:val="28"/>
          <w:lang w:eastAsia="ru-RU"/>
        </w:rPr>
        <w:t>под</w:t>
      </w:r>
      <w:r w:rsidRPr="00290E50">
        <w:rPr>
          <w:rFonts w:ascii="Times New Roman" w:eastAsia="Times New Roman" w:hAnsi="Times New Roman" w:cs="Times New Roman"/>
          <w:sz w:val="28"/>
          <w:szCs w:val="28"/>
          <w:lang w:eastAsia="ru-RU"/>
        </w:rPr>
        <w:t xml:space="preserve">программы осуществляется </w:t>
      </w:r>
      <w:r w:rsidR="0042075F">
        <w:rPr>
          <w:rFonts w:ascii="Times New Roman" w:eastAsia="Times New Roman" w:hAnsi="Times New Roman" w:cs="Times New Roman"/>
          <w:sz w:val="28"/>
          <w:szCs w:val="28"/>
          <w:lang w:eastAsia="ru-RU"/>
        </w:rPr>
        <w:t>а</w:t>
      </w:r>
      <w:r w:rsidRPr="00290E50">
        <w:rPr>
          <w:rFonts w:ascii="Times New Roman" w:eastAsia="Times New Roman" w:hAnsi="Times New Roman" w:cs="Times New Roman"/>
          <w:sz w:val="28"/>
          <w:szCs w:val="28"/>
          <w:lang w:eastAsia="ru-RU"/>
        </w:rPr>
        <w:t>дминистрацией района.</w:t>
      </w:r>
    </w:p>
    <w:p w:rsidR="00290E50" w:rsidRPr="00290E50" w:rsidRDefault="00290E50" w:rsidP="00290E5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образования </w:t>
      </w:r>
      <w:r>
        <w:rPr>
          <w:rFonts w:ascii="Times New Roman" w:eastAsia="Times New Roman" w:hAnsi="Times New Roman" w:cs="Times New Roman"/>
          <w:sz w:val="28"/>
          <w:szCs w:val="28"/>
          <w:lang w:eastAsia="ru-RU"/>
        </w:rPr>
        <w:t>а</w:t>
      </w:r>
      <w:r w:rsidRPr="00290E50">
        <w:rPr>
          <w:rFonts w:ascii="Times New Roman" w:eastAsia="Times New Roman" w:hAnsi="Times New Roman" w:cs="Times New Roman"/>
          <w:sz w:val="28"/>
          <w:szCs w:val="28"/>
          <w:lang w:eastAsia="ru-RU"/>
        </w:rPr>
        <w:t xml:space="preserve">дминистрации района обеспечивает целевое и эффективное использование финансовых средств, выделяемых на реализацию программы, и отчитывается перед Комитетом по финансам </w:t>
      </w:r>
      <w:r>
        <w:rPr>
          <w:rFonts w:ascii="Times New Roman" w:eastAsia="Times New Roman" w:hAnsi="Times New Roman" w:cs="Times New Roman"/>
          <w:sz w:val="28"/>
          <w:szCs w:val="28"/>
          <w:lang w:eastAsia="ru-RU"/>
        </w:rPr>
        <w:t>а</w:t>
      </w:r>
      <w:r w:rsidRPr="00290E50">
        <w:rPr>
          <w:rFonts w:ascii="Times New Roman" w:eastAsia="Times New Roman" w:hAnsi="Times New Roman" w:cs="Times New Roman"/>
          <w:sz w:val="28"/>
          <w:szCs w:val="28"/>
          <w:lang w:eastAsia="ru-RU"/>
        </w:rPr>
        <w:t>дминистрации района.</w:t>
      </w:r>
    </w:p>
    <w:p w:rsidR="00290E50" w:rsidRPr="00290E50" w:rsidRDefault="00290E50" w:rsidP="00290E50">
      <w:pPr>
        <w:spacing w:after="0" w:line="240" w:lineRule="auto"/>
        <w:contextualSpacing/>
        <w:rPr>
          <w:rFonts w:ascii="Times New Roman" w:eastAsia="Times New Roman" w:hAnsi="Times New Roman" w:cs="Times New Roman"/>
          <w:b/>
          <w:sz w:val="28"/>
          <w:szCs w:val="28"/>
          <w:lang w:eastAsia="ru-RU"/>
        </w:rPr>
      </w:pPr>
    </w:p>
    <w:p w:rsidR="00290E50" w:rsidRPr="00290E50" w:rsidRDefault="00290E50" w:rsidP="00310FEE">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Ответственные за выполнение П</w:t>
      </w:r>
      <w:r w:rsidR="0042075F">
        <w:rPr>
          <w:rFonts w:ascii="Times New Roman" w:eastAsia="Times New Roman" w:hAnsi="Times New Roman" w:cs="Times New Roman"/>
          <w:b/>
          <w:sz w:val="28"/>
          <w:szCs w:val="28"/>
          <w:lang w:eastAsia="ru-RU"/>
        </w:rPr>
        <w:t>одп</w:t>
      </w:r>
      <w:r w:rsidRPr="00290E50">
        <w:rPr>
          <w:rFonts w:ascii="Times New Roman" w:eastAsia="Times New Roman" w:hAnsi="Times New Roman" w:cs="Times New Roman"/>
          <w:b/>
          <w:sz w:val="28"/>
          <w:szCs w:val="28"/>
          <w:lang w:eastAsia="ru-RU"/>
        </w:rPr>
        <w:t>рограммы</w:t>
      </w:r>
    </w:p>
    <w:p w:rsidR="00290E50" w:rsidRPr="00290E50" w:rsidRDefault="00290E50" w:rsidP="00290E50">
      <w:pPr>
        <w:spacing w:after="0" w:line="240" w:lineRule="auto"/>
        <w:ind w:left="1080"/>
        <w:contextualSpacing/>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образования а</w:t>
      </w:r>
      <w:r w:rsidRPr="00290E50">
        <w:rPr>
          <w:rFonts w:ascii="Times New Roman" w:eastAsia="Times New Roman" w:hAnsi="Times New Roman" w:cs="Times New Roman"/>
          <w:sz w:val="28"/>
          <w:szCs w:val="28"/>
          <w:lang w:eastAsia="ru-RU"/>
        </w:rPr>
        <w:t>дминистрации муниципального района «Петровск-Забайкальский район»</w:t>
      </w:r>
    </w:p>
    <w:p w:rsidR="00290E50" w:rsidRPr="00290E50" w:rsidRDefault="00290E50" w:rsidP="00290E5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90E50" w:rsidRPr="00290E50" w:rsidRDefault="00290E50" w:rsidP="00310FEE">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t>Сроки выполнения П</w:t>
      </w:r>
      <w:r w:rsidR="0042075F">
        <w:rPr>
          <w:rFonts w:ascii="Times New Roman" w:eastAsia="Times New Roman" w:hAnsi="Times New Roman" w:cs="Times New Roman"/>
          <w:b/>
          <w:sz w:val="28"/>
          <w:szCs w:val="28"/>
          <w:lang w:eastAsia="ru-RU"/>
        </w:rPr>
        <w:t>одп</w:t>
      </w:r>
      <w:r w:rsidRPr="00290E50">
        <w:rPr>
          <w:rFonts w:ascii="Times New Roman" w:eastAsia="Times New Roman" w:hAnsi="Times New Roman" w:cs="Times New Roman"/>
          <w:b/>
          <w:sz w:val="28"/>
          <w:szCs w:val="28"/>
          <w:lang w:eastAsia="ru-RU"/>
        </w:rPr>
        <w:t>рограммы</w:t>
      </w:r>
    </w:p>
    <w:p w:rsidR="00290E50" w:rsidRPr="00290E50" w:rsidRDefault="00290E50" w:rsidP="00290E5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290E50" w:rsidRPr="00290E50" w:rsidRDefault="00290E50" w:rsidP="00290E5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290E50">
        <w:rPr>
          <w:rFonts w:ascii="Times New Roman" w:eastAsia="Times New Roman" w:hAnsi="Times New Roman" w:cs="Times New Roman"/>
          <w:sz w:val="28"/>
          <w:szCs w:val="28"/>
          <w:lang w:eastAsia="ru-RU"/>
        </w:rPr>
        <w:t>202</w:t>
      </w:r>
      <w:r w:rsidR="00C05325">
        <w:rPr>
          <w:rFonts w:ascii="Times New Roman" w:eastAsia="Times New Roman" w:hAnsi="Times New Roman" w:cs="Times New Roman"/>
          <w:sz w:val="28"/>
          <w:szCs w:val="28"/>
          <w:lang w:eastAsia="ru-RU"/>
        </w:rPr>
        <w:t>2</w:t>
      </w:r>
      <w:r w:rsidRPr="00290E50">
        <w:rPr>
          <w:rFonts w:ascii="Times New Roman" w:eastAsia="Times New Roman" w:hAnsi="Times New Roman" w:cs="Times New Roman"/>
          <w:sz w:val="28"/>
          <w:szCs w:val="28"/>
          <w:lang w:eastAsia="ru-RU"/>
        </w:rPr>
        <w:t xml:space="preserve"> – 202</w:t>
      </w:r>
      <w:r w:rsidR="00C05325">
        <w:rPr>
          <w:rFonts w:ascii="Times New Roman" w:eastAsia="Times New Roman" w:hAnsi="Times New Roman" w:cs="Times New Roman"/>
          <w:sz w:val="28"/>
          <w:szCs w:val="28"/>
          <w:lang w:eastAsia="ru-RU"/>
        </w:rPr>
        <w:t>6</w:t>
      </w:r>
      <w:r w:rsidRPr="00290E50">
        <w:rPr>
          <w:rFonts w:ascii="Times New Roman" w:eastAsia="Times New Roman" w:hAnsi="Times New Roman" w:cs="Times New Roman"/>
          <w:sz w:val="28"/>
          <w:szCs w:val="28"/>
          <w:lang w:eastAsia="ru-RU"/>
        </w:rPr>
        <w:t xml:space="preserve"> годы</w:t>
      </w:r>
    </w:p>
    <w:p w:rsidR="00290E50" w:rsidRPr="00290E50" w:rsidRDefault="00290E50" w:rsidP="00290E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0E50" w:rsidRDefault="00290E50" w:rsidP="00290E5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290E50" w:rsidSect="00E57D2F">
          <w:pgSz w:w="11906" w:h="16838"/>
          <w:pgMar w:top="1134" w:right="567" w:bottom="1134" w:left="1985" w:header="709" w:footer="709" w:gutter="0"/>
          <w:cols w:space="708"/>
          <w:docGrid w:linePitch="360"/>
        </w:sectPr>
      </w:pPr>
    </w:p>
    <w:p w:rsidR="00290E50" w:rsidRPr="00290E50" w:rsidRDefault="00290E50" w:rsidP="00310FEE">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290E50">
        <w:rPr>
          <w:rFonts w:ascii="Times New Roman" w:eastAsia="Times New Roman" w:hAnsi="Times New Roman" w:cs="Times New Roman"/>
          <w:b/>
          <w:sz w:val="28"/>
          <w:szCs w:val="28"/>
          <w:lang w:eastAsia="ru-RU"/>
        </w:rPr>
        <w:lastRenderedPageBreak/>
        <w:t>Перечень мероприятий П</w:t>
      </w:r>
      <w:r w:rsidR="0042075F">
        <w:rPr>
          <w:rFonts w:ascii="Times New Roman" w:eastAsia="Times New Roman" w:hAnsi="Times New Roman" w:cs="Times New Roman"/>
          <w:b/>
          <w:sz w:val="28"/>
          <w:szCs w:val="28"/>
          <w:lang w:eastAsia="ru-RU"/>
        </w:rPr>
        <w:t>одп</w:t>
      </w:r>
      <w:r w:rsidRPr="00290E50">
        <w:rPr>
          <w:rFonts w:ascii="Times New Roman" w:eastAsia="Times New Roman" w:hAnsi="Times New Roman" w:cs="Times New Roman"/>
          <w:b/>
          <w:sz w:val="28"/>
          <w:szCs w:val="28"/>
          <w:lang w:eastAsia="ru-RU"/>
        </w:rPr>
        <w:t>рограммы</w:t>
      </w:r>
    </w:p>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2210"/>
        <w:gridCol w:w="149"/>
        <w:gridCol w:w="850"/>
        <w:gridCol w:w="1418"/>
        <w:gridCol w:w="1417"/>
        <w:gridCol w:w="1418"/>
        <w:gridCol w:w="1267"/>
        <w:gridCol w:w="1274"/>
        <w:gridCol w:w="1252"/>
        <w:gridCol w:w="10"/>
        <w:gridCol w:w="21"/>
        <w:gridCol w:w="28"/>
        <w:gridCol w:w="1251"/>
      </w:tblGrid>
      <w:tr w:rsidR="00290E50" w:rsidRPr="00C05325" w:rsidTr="00584DF7">
        <w:trPr>
          <w:trHeight w:val="540"/>
        </w:trPr>
        <w:tc>
          <w:tcPr>
            <w:tcW w:w="2569" w:type="dxa"/>
            <w:vMerge w:val="restart"/>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Наименование мероприятий</w:t>
            </w:r>
          </w:p>
        </w:tc>
        <w:tc>
          <w:tcPr>
            <w:tcW w:w="2210" w:type="dxa"/>
            <w:vMerge w:val="restart"/>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ind w:hanging="38"/>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Исполнители</w:t>
            </w:r>
          </w:p>
        </w:tc>
        <w:tc>
          <w:tcPr>
            <w:tcW w:w="999" w:type="dxa"/>
            <w:gridSpan w:val="2"/>
            <w:vMerge w:val="restart"/>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Сроки реализации года</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Источники финансирования</w:t>
            </w:r>
          </w:p>
        </w:tc>
        <w:tc>
          <w:tcPr>
            <w:tcW w:w="7938" w:type="dxa"/>
            <w:gridSpan w:val="9"/>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Финансовые затраты</w:t>
            </w:r>
          </w:p>
          <w:p w:rsidR="00290E50" w:rsidRPr="00C05325" w:rsidRDefault="004B1B65" w:rsidP="00290E50">
            <w:pPr>
              <w:widowControl w:val="0"/>
              <w:autoSpaceDE w:val="0"/>
              <w:autoSpaceDN w:val="0"/>
              <w:adjustRightInd w:val="0"/>
              <w:spacing w:after="0" w:line="240" w:lineRule="auto"/>
              <w:ind w:right="74" w:firstLine="709"/>
              <w:contextualSpacing/>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 (</w:t>
            </w:r>
            <w:r w:rsidR="00290E50" w:rsidRPr="00C05325">
              <w:rPr>
                <w:rFonts w:ascii="Times New Roman" w:eastAsia="Times New Roman" w:hAnsi="Times New Roman" w:cs="Times New Roman"/>
                <w:sz w:val="24"/>
                <w:szCs w:val="24"/>
              </w:rPr>
              <w:t xml:space="preserve"> рублей)</w:t>
            </w:r>
          </w:p>
        </w:tc>
      </w:tr>
      <w:tr w:rsidR="00584DF7" w:rsidRPr="00C05325" w:rsidTr="00584DF7">
        <w:trPr>
          <w:trHeight w:val="420"/>
        </w:trPr>
        <w:tc>
          <w:tcPr>
            <w:tcW w:w="2569" w:type="dxa"/>
            <w:vMerge/>
            <w:tcBorders>
              <w:top w:val="single" w:sz="4" w:space="0" w:color="000000"/>
              <w:left w:val="single" w:sz="4" w:space="0" w:color="000000"/>
              <w:bottom w:val="single" w:sz="4" w:space="0" w:color="000000"/>
              <w:right w:val="single" w:sz="4" w:space="0" w:color="000000"/>
            </w:tcBorders>
            <w:vAlign w:val="center"/>
            <w:hideMark/>
          </w:tcPr>
          <w:p w:rsidR="00290E50" w:rsidRPr="00C05325" w:rsidRDefault="00290E50" w:rsidP="00290E50">
            <w:pPr>
              <w:spacing w:beforeAutospacing="1" w:after="0" w:afterAutospacing="1" w:line="240" w:lineRule="auto"/>
              <w:ind w:right="74"/>
              <w:jc w:val="center"/>
              <w:rPr>
                <w:rFonts w:ascii="Times New Roman" w:eastAsia="Times New Roman" w:hAnsi="Times New Roman" w:cs="Times New Roman"/>
                <w:sz w:val="24"/>
                <w:szCs w:val="24"/>
              </w:rPr>
            </w:pP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290E50" w:rsidRPr="00C05325" w:rsidRDefault="00290E50" w:rsidP="00290E50">
            <w:pPr>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999" w:type="dxa"/>
            <w:gridSpan w:val="2"/>
            <w:vMerge/>
            <w:tcBorders>
              <w:top w:val="single" w:sz="4" w:space="0" w:color="000000"/>
              <w:left w:val="single" w:sz="4" w:space="0" w:color="000000"/>
              <w:bottom w:val="single" w:sz="4" w:space="0" w:color="000000"/>
              <w:right w:val="single" w:sz="4" w:space="0" w:color="000000"/>
            </w:tcBorders>
            <w:vAlign w:val="center"/>
            <w:hideMark/>
          </w:tcPr>
          <w:p w:rsidR="00290E50" w:rsidRPr="00C05325" w:rsidRDefault="00290E50" w:rsidP="00290E50">
            <w:pPr>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90E50" w:rsidRPr="00C05325" w:rsidRDefault="00290E50" w:rsidP="00290E50">
            <w:pPr>
              <w:spacing w:beforeAutospacing="1" w:after="0" w:afterAutospacing="1" w:line="240" w:lineRule="auto"/>
              <w:ind w:right="74"/>
              <w:jc w:val="center"/>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ind w:hanging="66"/>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Всего </w:t>
            </w: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C05325">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202</w:t>
            </w:r>
            <w:r w:rsidR="00C05325" w:rsidRPr="00C05325">
              <w:rPr>
                <w:rFonts w:ascii="Times New Roman" w:eastAsia="Times New Roman" w:hAnsi="Times New Roman" w:cs="Times New Roman"/>
                <w:sz w:val="24"/>
                <w:szCs w:val="24"/>
              </w:rPr>
              <w:t>2</w:t>
            </w:r>
            <w:r w:rsidRPr="00C05325">
              <w:rPr>
                <w:rFonts w:ascii="Times New Roman" w:eastAsia="Times New Roman" w:hAnsi="Times New Roman" w:cs="Times New Roman"/>
                <w:sz w:val="24"/>
                <w:szCs w:val="24"/>
              </w:rPr>
              <w:t>г.</w:t>
            </w:r>
          </w:p>
        </w:tc>
        <w:tc>
          <w:tcPr>
            <w:tcW w:w="1267"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C05325">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202</w:t>
            </w:r>
            <w:r w:rsidR="00C05325" w:rsidRPr="00C05325">
              <w:rPr>
                <w:rFonts w:ascii="Times New Roman" w:eastAsia="Times New Roman" w:hAnsi="Times New Roman" w:cs="Times New Roman"/>
                <w:sz w:val="24"/>
                <w:szCs w:val="24"/>
              </w:rPr>
              <w:t>3</w:t>
            </w:r>
            <w:r w:rsidRPr="00C05325">
              <w:rPr>
                <w:rFonts w:ascii="Times New Roman" w:eastAsia="Times New Roman" w:hAnsi="Times New Roman" w:cs="Times New Roman"/>
                <w:sz w:val="24"/>
                <w:szCs w:val="24"/>
              </w:rPr>
              <w:t>г.</w:t>
            </w:r>
          </w:p>
        </w:tc>
        <w:tc>
          <w:tcPr>
            <w:tcW w:w="1274"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C05325">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202</w:t>
            </w:r>
            <w:r w:rsidR="00C05325" w:rsidRPr="00C05325">
              <w:rPr>
                <w:rFonts w:ascii="Times New Roman" w:eastAsia="Times New Roman" w:hAnsi="Times New Roman" w:cs="Times New Roman"/>
                <w:sz w:val="24"/>
                <w:szCs w:val="24"/>
              </w:rPr>
              <w:t>4</w:t>
            </w:r>
            <w:r w:rsidRPr="00C05325">
              <w:rPr>
                <w:rFonts w:ascii="Times New Roman" w:eastAsia="Times New Roman" w:hAnsi="Times New Roman" w:cs="Times New Roman"/>
                <w:sz w:val="24"/>
                <w:szCs w:val="24"/>
              </w:rPr>
              <w:t>г.</w:t>
            </w:r>
          </w:p>
        </w:tc>
        <w:tc>
          <w:tcPr>
            <w:tcW w:w="1252" w:type="dxa"/>
            <w:tcBorders>
              <w:top w:val="single" w:sz="4" w:space="0" w:color="000000"/>
              <w:left w:val="single" w:sz="4" w:space="0" w:color="000000"/>
              <w:bottom w:val="single" w:sz="4" w:space="0" w:color="000000"/>
              <w:right w:val="single" w:sz="4" w:space="0" w:color="000000"/>
            </w:tcBorders>
          </w:tcPr>
          <w:p w:rsidR="00290E50" w:rsidRPr="00C05325" w:rsidRDefault="00290E50" w:rsidP="00C05325">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202</w:t>
            </w:r>
            <w:r w:rsidR="00C05325" w:rsidRPr="00C05325">
              <w:rPr>
                <w:rFonts w:ascii="Times New Roman" w:eastAsia="Times New Roman" w:hAnsi="Times New Roman" w:cs="Times New Roman"/>
                <w:sz w:val="24"/>
                <w:szCs w:val="24"/>
              </w:rPr>
              <w:t>5</w:t>
            </w:r>
            <w:r w:rsidRPr="00C05325">
              <w:rPr>
                <w:rFonts w:ascii="Times New Roman" w:eastAsia="Times New Roman" w:hAnsi="Times New Roman" w:cs="Times New Roman"/>
                <w:sz w:val="24"/>
                <w:szCs w:val="24"/>
              </w:rPr>
              <w:t xml:space="preserve"> г.</w:t>
            </w:r>
          </w:p>
        </w:tc>
        <w:tc>
          <w:tcPr>
            <w:tcW w:w="1310" w:type="dxa"/>
            <w:gridSpan w:val="4"/>
            <w:tcBorders>
              <w:top w:val="single" w:sz="4" w:space="0" w:color="000000"/>
              <w:left w:val="single" w:sz="4" w:space="0" w:color="000000"/>
              <w:bottom w:val="single" w:sz="4" w:space="0" w:color="000000"/>
              <w:right w:val="single" w:sz="4" w:space="0" w:color="000000"/>
            </w:tcBorders>
          </w:tcPr>
          <w:p w:rsidR="00290E50" w:rsidRPr="00C05325" w:rsidRDefault="00290E50" w:rsidP="00C05325">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202</w:t>
            </w:r>
            <w:r w:rsidR="00C05325" w:rsidRPr="00C05325">
              <w:rPr>
                <w:rFonts w:ascii="Times New Roman" w:eastAsia="Times New Roman" w:hAnsi="Times New Roman" w:cs="Times New Roman"/>
                <w:sz w:val="24"/>
                <w:szCs w:val="24"/>
              </w:rPr>
              <w:t>6</w:t>
            </w:r>
            <w:r w:rsidRPr="00C05325">
              <w:rPr>
                <w:rFonts w:ascii="Times New Roman" w:eastAsia="Times New Roman" w:hAnsi="Times New Roman" w:cs="Times New Roman"/>
                <w:sz w:val="24"/>
                <w:szCs w:val="24"/>
              </w:rPr>
              <w:t>г.</w:t>
            </w:r>
          </w:p>
        </w:tc>
      </w:tr>
      <w:tr w:rsidR="00290E50" w:rsidRPr="00C05325" w:rsidTr="00584DF7">
        <w:tc>
          <w:tcPr>
            <w:tcW w:w="15134" w:type="dxa"/>
            <w:gridSpan w:val="14"/>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0"/>
                <w:numId w:val="8"/>
              </w:numPr>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Сохранение и развитие инфраструктуры системы детского отдыха и оздоровления</w:t>
            </w:r>
          </w:p>
        </w:tc>
      </w:tr>
      <w:tr w:rsidR="00584DF7" w:rsidRPr="00C05325" w:rsidTr="00584DF7">
        <w:trPr>
          <w:trHeight w:val="2651"/>
        </w:trPr>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1"/>
                <w:numId w:val="8"/>
              </w:numPr>
              <w:tabs>
                <w:tab w:val="left" w:pos="426"/>
              </w:tabs>
              <w:autoSpaceDE w:val="0"/>
              <w:autoSpaceDN w:val="0"/>
              <w:adjustRightInd w:val="0"/>
              <w:spacing w:before="100" w:beforeAutospacing="1" w:after="100" w:afterAutospacing="1" w:line="240" w:lineRule="auto"/>
              <w:ind w:left="0" w:right="74" w:firstLine="0"/>
              <w:contextualSpacing/>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 Проведение корректировки Паспорта учреждения отдыха и оздоровления детей </w:t>
            </w:r>
          </w:p>
        </w:tc>
        <w:tc>
          <w:tcPr>
            <w:tcW w:w="2210"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Управление образования,</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Образовательные организации,</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Автономное загородное стационарное учреждение «Детский оздоровительно образовательный лагерь «Орленок»</w:t>
            </w:r>
          </w:p>
        </w:tc>
        <w:tc>
          <w:tcPr>
            <w:tcW w:w="99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C0532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202</w:t>
            </w:r>
            <w:r w:rsidR="00C05325" w:rsidRPr="00C05325">
              <w:rPr>
                <w:rFonts w:ascii="Times New Roman" w:eastAsia="Times New Roman" w:hAnsi="Times New Roman" w:cs="Times New Roman"/>
                <w:sz w:val="24"/>
                <w:szCs w:val="24"/>
              </w:rPr>
              <w:t>2</w:t>
            </w:r>
            <w:r w:rsidRPr="00C05325">
              <w:rPr>
                <w:rFonts w:ascii="Times New Roman" w:eastAsia="Times New Roman" w:hAnsi="Times New Roman" w:cs="Times New Roman"/>
                <w:sz w:val="24"/>
                <w:szCs w:val="24"/>
              </w:rPr>
              <w:t>-202</w:t>
            </w:r>
            <w:r w:rsidR="00C05325" w:rsidRPr="00C05325">
              <w:rPr>
                <w:rFonts w:ascii="Times New Roman" w:eastAsia="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auto"/>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auto"/>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3" w:type="dxa"/>
            <w:gridSpan w:val="3"/>
            <w:tcBorders>
              <w:top w:val="single" w:sz="4" w:space="0" w:color="000000"/>
              <w:left w:val="single" w:sz="4" w:space="0" w:color="000000"/>
              <w:bottom w:val="single" w:sz="4" w:space="0" w:color="000000"/>
              <w:right w:val="single" w:sz="4" w:space="0" w:color="auto"/>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9" w:type="dxa"/>
            <w:gridSpan w:val="2"/>
            <w:tcBorders>
              <w:top w:val="single" w:sz="4" w:space="0" w:color="000000"/>
              <w:left w:val="single" w:sz="4" w:space="0" w:color="000000"/>
              <w:bottom w:val="single" w:sz="4" w:space="0" w:color="000000"/>
              <w:right w:val="single" w:sz="4" w:space="0" w:color="auto"/>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84DF7" w:rsidRPr="00C05325" w:rsidTr="00584DF7">
        <w:trPr>
          <w:trHeight w:val="3251"/>
        </w:trPr>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1"/>
                <w:numId w:val="8"/>
              </w:numPr>
              <w:tabs>
                <w:tab w:val="left" w:pos="426"/>
              </w:tabs>
              <w:autoSpaceDE w:val="0"/>
              <w:autoSpaceDN w:val="0"/>
              <w:adjustRightInd w:val="0"/>
              <w:spacing w:before="100" w:beforeAutospacing="1" w:after="100" w:afterAutospacing="1" w:line="240" w:lineRule="auto"/>
              <w:ind w:left="0" w:right="74" w:firstLine="0"/>
              <w:contextualSpacing/>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 xml:space="preserve"> Укрепление материально-технической базы стационарного оздоровительного лагеря (ремонт собственности, оснащение мебелью, модернизация столовой, подводка горячей воды к умывальникам,  </w:t>
            </w:r>
            <w:proofErr w:type="spellStart"/>
            <w:r w:rsidRPr="00C05325">
              <w:rPr>
                <w:rFonts w:ascii="Times New Roman" w:eastAsia="Times New Roman" w:hAnsi="Times New Roman" w:cs="Times New Roman"/>
                <w:sz w:val="24"/>
                <w:szCs w:val="24"/>
              </w:rPr>
              <w:t>ногомойкам</w:t>
            </w:r>
            <w:proofErr w:type="spellEnd"/>
            <w:r w:rsidRPr="00C05325">
              <w:rPr>
                <w:rFonts w:ascii="Times New Roman" w:eastAsia="Times New Roman" w:hAnsi="Times New Roman" w:cs="Times New Roman"/>
                <w:sz w:val="24"/>
                <w:szCs w:val="24"/>
              </w:rPr>
              <w:t>,  прачке, оснащение аппаратурой, восстановление спортивной площадки)</w:t>
            </w:r>
          </w:p>
        </w:tc>
        <w:tc>
          <w:tcPr>
            <w:tcW w:w="2210"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Администрация муниципального района,</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Управление образования,</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Автономное загородное стационарное учреждение «Детский оздоровительно образовательный лагерь «Орленок»</w:t>
            </w:r>
          </w:p>
        </w:tc>
        <w:tc>
          <w:tcPr>
            <w:tcW w:w="99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Ежегодно </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Муниципальный бюджет</w:t>
            </w:r>
          </w:p>
        </w:tc>
        <w:tc>
          <w:tcPr>
            <w:tcW w:w="1417" w:type="dxa"/>
            <w:tcBorders>
              <w:top w:val="single" w:sz="4" w:space="0" w:color="000000"/>
              <w:left w:val="single" w:sz="4" w:space="0" w:color="000000"/>
              <w:bottom w:val="single" w:sz="4" w:space="0" w:color="000000"/>
              <w:right w:val="single" w:sz="4" w:space="0" w:color="auto"/>
            </w:tcBorders>
          </w:tcPr>
          <w:p w:rsidR="00290E50" w:rsidRPr="00C05325" w:rsidRDefault="004B1B65" w:rsidP="00290E50">
            <w:pPr>
              <w:widowControl w:val="0"/>
              <w:autoSpaceDE w:val="0"/>
              <w:autoSpaceDN w:val="0"/>
              <w:adjustRightInd w:val="0"/>
              <w:spacing w:after="0" w:line="240" w:lineRule="auto"/>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1</w:t>
            </w:r>
            <w:r w:rsidR="00C05325" w:rsidRPr="00C05325">
              <w:rPr>
                <w:rFonts w:ascii="Times New Roman" w:eastAsia="Times New Roman" w:hAnsi="Times New Roman" w:cs="Times New Roman"/>
                <w:b/>
                <w:sz w:val="24"/>
                <w:szCs w:val="24"/>
              </w:rPr>
              <w:t xml:space="preserve"> </w:t>
            </w:r>
            <w:r w:rsidRPr="00C05325">
              <w:rPr>
                <w:rFonts w:ascii="Times New Roman" w:eastAsia="Times New Roman" w:hAnsi="Times New Roman" w:cs="Times New Roman"/>
                <w:b/>
                <w:sz w:val="24"/>
                <w:szCs w:val="24"/>
              </w:rPr>
              <w:t>000 000</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4B1B65"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200 000</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right w:val="single" w:sz="4" w:space="0" w:color="auto"/>
            </w:tcBorders>
          </w:tcPr>
          <w:p w:rsidR="00290E50" w:rsidRPr="00C05325" w:rsidRDefault="004B1B65"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200 000</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4" w:type="dxa"/>
            <w:tcBorders>
              <w:top w:val="single" w:sz="4" w:space="0" w:color="000000"/>
              <w:left w:val="single" w:sz="4" w:space="0" w:color="auto"/>
              <w:bottom w:val="single" w:sz="4" w:space="0" w:color="000000"/>
              <w:right w:val="single" w:sz="4" w:space="0" w:color="000000"/>
            </w:tcBorders>
          </w:tcPr>
          <w:p w:rsidR="00290E50" w:rsidRPr="00C05325" w:rsidRDefault="004B1B65"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200 000</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83" w:type="dxa"/>
            <w:gridSpan w:val="3"/>
            <w:tcBorders>
              <w:top w:val="single" w:sz="4" w:space="0" w:color="000000"/>
              <w:left w:val="single" w:sz="4" w:space="0" w:color="auto"/>
              <w:bottom w:val="single" w:sz="4" w:space="0" w:color="000000"/>
              <w:right w:val="single" w:sz="4" w:space="0" w:color="000000"/>
            </w:tcBorders>
          </w:tcPr>
          <w:p w:rsidR="00290E50" w:rsidRPr="00C05325" w:rsidRDefault="004B1B65" w:rsidP="00290E50">
            <w:pPr>
              <w:widowControl w:val="0"/>
              <w:autoSpaceDE w:val="0"/>
              <w:autoSpaceDN w:val="0"/>
              <w:adjustRightInd w:val="0"/>
              <w:spacing w:beforeAutospacing="1" w:after="0" w:afterAutospacing="1" w:line="240" w:lineRule="auto"/>
              <w:ind w:right="74" w:firstLine="34"/>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200 000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200 000</w:t>
            </w:r>
          </w:p>
        </w:tc>
      </w:tr>
      <w:tr w:rsidR="00584DF7" w:rsidRPr="00C05325" w:rsidTr="00584DF7">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1"/>
                <w:numId w:val="8"/>
              </w:numPr>
              <w:tabs>
                <w:tab w:val="left" w:pos="0"/>
                <w:tab w:val="left" w:pos="567"/>
              </w:tabs>
              <w:autoSpaceDE w:val="0"/>
              <w:autoSpaceDN w:val="0"/>
              <w:adjustRightInd w:val="0"/>
              <w:spacing w:before="100" w:beforeAutospacing="1" w:after="100" w:afterAutospacing="1" w:line="240" w:lineRule="auto"/>
              <w:ind w:left="0" w:right="74" w:firstLine="0"/>
              <w:contextualSpacing/>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Обеспечение деятельности лагерей дневного пребывания на базе образовательных учреждений</w:t>
            </w:r>
          </w:p>
        </w:tc>
        <w:tc>
          <w:tcPr>
            <w:tcW w:w="2210"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Управление образования,</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Образовательные учреждения</w:t>
            </w:r>
          </w:p>
        </w:tc>
        <w:tc>
          <w:tcPr>
            <w:tcW w:w="99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Июнь – август ежегодно</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Муниципальный бюджет</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Краевой бюджет</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(350 чел.*149 руб.*21 день)</w:t>
            </w:r>
          </w:p>
        </w:tc>
        <w:tc>
          <w:tcPr>
            <w:tcW w:w="1417" w:type="dxa"/>
            <w:tcBorders>
              <w:top w:val="single" w:sz="4" w:space="0" w:color="000000"/>
              <w:left w:val="single" w:sz="4" w:space="0" w:color="000000"/>
              <w:bottom w:val="single" w:sz="4" w:space="0" w:color="000000"/>
              <w:right w:val="single" w:sz="4" w:space="0" w:color="auto"/>
            </w:tcBorders>
          </w:tcPr>
          <w:p w:rsidR="00290E50" w:rsidRPr="00C05325" w:rsidRDefault="004B1B65"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300 000</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5 475 750</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4B1B65"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60 000</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1 095 150</w:t>
            </w:r>
          </w:p>
        </w:tc>
        <w:tc>
          <w:tcPr>
            <w:tcW w:w="1267" w:type="dxa"/>
            <w:tcBorders>
              <w:top w:val="single" w:sz="4" w:space="0" w:color="000000"/>
              <w:left w:val="single" w:sz="4" w:space="0" w:color="000000"/>
              <w:bottom w:val="single" w:sz="4" w:space="0" w:color="000000"/>
              <w:right w:val="single" w:sz="4" w:space="0" w:color="auto"/>
            </w:tcBorders>
          </w:tcPr>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60000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1 095 150</w:t>
            </w:r>
          </w:p>
        </w:tc>
        <w:tc>
          <w:tcPr>
            <w:tcW w:w="1274" w:type="dxa"/>
            <w:tcBorders>
              <w:top w:val="single" w:sz="4" w:space="0" w:color="000000"/>
              <w:left w:val="single" w:sz="4" w:space="0" w:color="auto"/>
              <w:bottom w:val="single" w:sz="4" w:space="0" w:color="000000"/>
              <w:right w:val="single" w:sz="4" w:space="0" w:color="000000"/>
            </w:tcBorders>
          </w:tcPr>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60 000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1 095 150</w:t>
            </w:r>
          </w:p>
        </w:tc>
        <w:tc>
          <w:tcPr>
            <w:tcW w:w="1283" w:type="dxa"/>
            <w:gridSpan w:val="3"/>
            <w:tcBorders>
              <w:top w:val="single" w:sz="4" w:space="0" w:color="000000"/>
              <w:left w:val="single" w:sz="4" w:space="0" w:color="auto"/>
              <w:bottom w:val="single" w:sz="4" w:space="0" w:color="000000"/>
              <w:right w:val="single" w:sz="4" w:space="0" w:color="000000"/>
            </w:tcBorders>
          </w:tcPr>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60000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1 095 150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60000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1 095 150</w:t>
            </w:r>
          </w:p>
        </w:tc>
      </w:tr>
      <w:tr w:rsidR="00584DF7" w:rsidRPr="00C05325" w:rsidTr="00584DF7">
        <w:trPr>
          <w:trHeight w:val="553"/>
        </w:trPr>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1"/>
                <w:numId w:val="8"/>
              </w:numPr>
              <w:tabs>
                <w:tab w:val="left" w:pos="399"/>
                <w:tab w:val="left" w:pos="590"/>
              </w:tabs>
              <w:autoSpaceDE w:val="0"/>
              <w:autoSpaceDN w:val="0"/>
              <w:adjustRightInd w:val="0"/>
              <w:spacing w:before="100" w:beforeAutospacing="1" w:after="100" w:afterAutospacing="1" w:line="240" w:lineRule="auto"/>
              <w:ind w:left="0" w:right="74" w:firstLine="0"/>
              <w:contextualSpacing/>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Обеспечение деятельности Автономного </w:t>
            </w:r>
            <w:r w:rsidRPr="00C05325">
              <w:rPr>
                <w:rFonts w:ascii="Times New Roman" w:eastAsia="Times New Roman" w:hAnsi="Times New Roman" w:cs="Times New Roman"/>
                <w:sz w:val="24"/>
                <w:szCs w:val="24"/>
              </w:rPr>
              <w:lastRenderedPageBreak/>
              <w:t>загородного стационарного учреждения «Детский оздоровительно образовательный лагерь «Орленок»»</w:t>
            </w:r>
          </w:p>
        </w:tc>
        <w:tc>
          <w:tcPr>
            <w:tcW w:w="2210"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Управление образования,</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Автономное </w:t>
            </w:r>
            <w:r w:rsidRPr="00C05325">
              <w:rPr>
                <w:rFonts w:ascii="Times New Roman" w:eastAsia="Times New Roman" w:hAnsi="Times New Roman" w:cs="Times New Roman"/>
                <w:sz w:val="24"/>
                <w:szCs w:val="24"/>
              </w:rPr>
              <w:lastRenderedPageBreak/>
              <w:t>загородное стационарное учреждение «Детский оздоровительно образовательный лагерь «Орленок»</w:t>
            </w:r>
          </w:p>
        </w:tc>
        <w:tc>
          <w:tcPr>
            <w:tcW w:w="99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Июнь – август ежегод</w:t>
            </w:r>
            <w:r w:rsidRPr="00C05325">
              <w:rPr>
                <w:rFonts w:ascii="Times New Roman" w:eastAsia="Times New Roman" w:hAnsi="Times New Roman" w:cs="Times New Roman"/>
                <w:sz w:val="24"/>
                <w:szCs w:val="24"/>
              </w:rPr>
              <w:lastRenderedPageBreak/>
              <w:t>но</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Краевой бюджет</w:t>
            </w: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(350 чел. * </w:t>
            </w:r>
            <w:r w:rsidRPr="00C05325">
              <w:rPr>
                <w:rFonts w:ascii="Times New Roman" w:eastAsia="Times New Roman" w:hAnsi="Times New Roman" w:cs="Times New Roman"/>
                <w:sz w:val="24"/>
                <w:szCs w:val="24"/>
              </w:rPr>
              <w:lastRenderedPageBreak/>
              <w:t>572 руб. * 18 день)</w:t>
            </w:r>
          </w:p>
        </w:tc>
        <w:tc>
          <w:tcPr>
            <w:tcW w:w="1417"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18 018 000 </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3 603 600</w:t>
            </w:r>
          </w:p>
        </w:tc>
        <w:tc>
          <w:tcPr>
            <w:tcW w:w="1267"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3 603 600</w:t>
            </w:r>
          </w:p>
        </w:tc>
        <w:tc>
          <w:tcPr>
            <w:tcW w:w="1274" w:type="dxa"/>
            <w:tcBorders>
              <w:top w:val="single" w:sz="4" w:space="0" w:color="000000"/>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3 603 600</w:t>
            </w:r>
          </w:p>
        </w:tc>
        <w:tc>
          <w:tcPr>
            <w:tcW w:w="1283" w:type="dxa"/>
            <w:gridSpan w:val="3"/>
            <w:tcBorders>
              <w:top w:val="single" w:sz="4" w:space="0" w:color="000000"/>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3 603 600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3 603 600</w:t>
            </w:r>
          </w:p>
        </w:tc>
      </w:tr>
      <w:tr w:rsidR="00584DF7" w:rsidRPr="00C05325" w:rsidTr="00584DF7">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1"/>
                <w:numId w:val="8"/>
              </w:numPr>
              <w:tabs>
                <w:tab w:val="left" w:pos="520"/>
              </w:tabs>
              <w:autoSpaceDE w:val="0"/>
              <w:autoSpaceDN w:val="0"/>
              <w:adjustRightInd w:val="0"/>
              <w:spacing w:before="100" w:beforeAutospacing="1" w:after="100" w:afterAutospacing="1" w:line="240" w:lineRule="auto"/>
              <w:ind w:left="0" w:right="74" w:firstLine="0"/>
              <w:contextualSpacing/>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Обеспечение деятельности палаточного лагеря на территории Автономного загородного стационарного учреждения «Детский оздоровительно образовательный лагерь «Орленок»</w:t>
            </w:r>
          </w:p>
        </w:tc>
        <w:tc>
          <w:tcPr>
            <w:tcW w:w="2210"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100" w:beforeAutospacing="1" w:after="100" w:afterAutospacing="1" w:line="240" w:lineRule="auto"/>
              <w:ind w:right="74"/>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Управление образования,</w:t>
            </w:r>
          </w:p>
          <w:p w:rsidR="00290E50" w:rsidRPr="00C05325" w:rsidRDefault="00290E50" w:rsidP="00290E50">
            <w:pPr>
              <w:widowControl w:val="0"/>
              <w:autoSpaceDE w:val="0"/>
              <w:autoSpaceDN w:val="0"/>
              <w:adjustRightInd w:val="0"/>
              <w:spacing w:before="100" w:beforeAutospacing="1" w:after="100" w:afterAutospacing="1" w:line="240" w:lineRule="auto"/>
              <w:ind w:right="74"/>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Учреждение дополнительного образования детей районный Дом детского творчества</w:t>
            </w:r>
          </w:p>
        </w:tc>
        <w:tc>
          <w:tcPr>
            <w:tcW w:w="99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Июнь ежегодно</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Краевой бюджет</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(25 чел. * 399 руб. * 10 дней)</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Муниципальный бюджет</w:t>
            </w:r>
          </w:p>
        </w:tc>
        <w:tc>
          <w:tcPr>
            <w:tcW w:w="1417"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4 98 750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200000</w:t>
            </w: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99750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40000</w:t>
            </w:r>
          </w:p>
        </w:tc>
        <w:tc>
          <w:tcPr>
            <w:tcW w:w="1267"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99750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40000</w:t>
            </w:r>
          </w:p>
        </w:tc>
        <w:tc>
          <w:tcPr>
            <w:tcW w:w="1274" w:type="dxa"/>
            <w:tcBorders>
              <w:top w:val="single" w:sz="4" w:space="0" w:color="000000"/>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99750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40000</w:t>
            </w:r>
          </w:p>
        </w:tc>
        <w:tc>
          <w:tcPr>
            <w:tcW w:w="1283" w:type="dxa"/>
            <w:gridSpan w:val="3"/>
            <w:tcBorders>
              <w:top w:val="single" w:sz="4" w:space="0" w:color="000000"/>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99750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40000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99750</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p w:rsidR="00290E50" w:rsidRPr="00C05325"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C05325">
              <w:rPr>
                <w:rFonts w:ascii="Times New Roman" w:eastAsia="Times New Roman" w:hAnsi="Times New Roman" w:cs="Times New Roman"/>
                <w:sz w:val="24"/>
                <w:szCs w:val="24"/>
              </w:rPr>
              <w:t>40000</w:t>
            </w:r>
          </w:p>
        </w:tc>
      </w:tr>
      <w:tr w:rsidR="00584DF7" w:rsidRPr="00C05325" w:rsidTr="00584DF7">
        <w:tc>
          <w:tcPr>
            <w:tcW w:w="5778" w:type="dxa"/>
            <w:gridSpan w:val="4"/>
            <w:vMerge w:val="restart"/>
            <w:tcBorders>
              <w:top w:val="single" w:sz="4" w:space="0" w:color="000000"/>
              <w:left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ИТОГО по разделу № 1</w:t>
            </w:r>
          </w:p>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p>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Муниципальный бюджет</w:t>
            </w:r>
          </w:p>
        </w:tc>
        <w:tc>
          <w:tcPr>
            <w:tcW w:w="1417" w:type="dxa"/>
            <w:tcBorders>
              <w:top w:val="single" w:sz="4" w:space="0" w:color="000000"/>
              <w:left w:val="single" w:sz="4" w:space="0" w:color="000000"/>
              <w:bottom w:val="single" w:sz="4" w:space="0" w:color="000000"/>
              <w:right w:val="single" w:sz="4" w:space="0" w:color="auto"/>
            </w:tcBorders>
          </w:tcPr>
          <w:p w:rsidR="00290E50" w:rsidRPr="006151B2"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6151B2">
              <w:rPr>
                <w:rFonts w:ascii="Times New Roman" w:eastAsia="Times New Roman" w:hAnsi="Times New Roman" w:cs="Times New Roman"/>
                <w:sz w:val="24"/>
                <w:szCs w:val="24"/>
              </w:rPr>
              <w:t xml:space="preserve">1 500 </w:t>
            </w:r>
            <w:r w:rsidR="004B1B65" w:rsidRPr="006151B2">
              <w:rPr>
                <w:rFonts w:ascii="Times New Roman" w:eastAsia="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auto"/>
            </w:tcBorders>
          </w:tcPr>
          <w:p w:rsidR="00290E50" w:rsidRPr="006151B2"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6151B2">
              <w:rPr>
                <w:rFonts w:ascii="Times New Roman" w:eastAsia="Times New Roman" w:hAnsi="Times New Roman" w:cs="Times New Roman"/>
                <w:sz w:val="24"/>
                <w:szCs w:val="24"/>
              </w:rPr>
              <w:t>300 000</w:t>
            </w:r>
          </w:p>
        </w:tc>
        <w:tc>
          <w:tcPr>
            <w:tcW w:w="1267" w:type="dxa"/>
            <w:tcBorders>
              <w:top w:val="single" w:sz="4" w:space="0" w:color="000000"/>
              <w:left w:val="single" w:sz="4" w:space="0" w:color="000000"/>
              <w:bottom w:val="single" w:sz="4" w:space="0" w:color="000000"/>
              <w:right w:val="single" w:sz="4" w:space="0" w:color="auto"/>
            </w:tcBorders>
          </w:tcPr>
          <w:p w:rsidR="00290E50" w:rsidRPr="006151B2"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300 00</w:t>
            </w:r>
            <w:r w:rsidR="00290E50" w:rsidRPr="006151B2">
              <w:rPr>
                <w:rFonts w:ascii="Times New Roman" w:eastAsia="Times New Roman" w:hAnsi="Times New Roman" w:cs="Times New Roman"/>
                <w:sz w:val="24"/>
                <w:szCs w:val="24"/>
              </w:rPr>
              <w:t>0</w:t>
            </w:r>
          </w:p>
        </w:tc>
        <w:tc>
          <w:tcPr>
            <w:tcW w:w="1274" w:type="dxa"/>
            <w:tcBorders>
              <w:top w:val="single" w:sz="4" w:space="0" w:color="000000"/>
              <w:left w:val="single" w:sz="4" w:space="0" w:color="auto"/>
              <w:bottom w:val="single" w:sz="4" w:space="0" w:color="000000"/>
              <w:right w:val="single" w:sz="4" w:space="0" w:color="auto"/>
            </w:tcBorders>
          </w:tcPr>
          <w:p w:rsidR="00290E50" w:rsidRPr="006151B2"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300 00</w:t>
            </w:r>
            <w:r w:rsidR="00290E50" w:rsidRPr="006151B2">
              <w:rPr>
                <w:rFonts w:ascii="Times New Roman" w:eastAsia="Times New Roman" w:hAnsi="Times New Roman" w:cs="Times New Roman"/>
                <w:sz w:val="24"/>
                <w:szCs w:val="24"/>
              </w:rPr>
              <w:t>0</w:t>
            </w:r>
          </w:p>
        </w:tc>
        <w:tc>
          <w:tcPr>
            <w:tcW w:w="1283" w:type="dxa"/>
            <w:gridSpan w:val="3"/>
            <w:tcBorders>
              <w:top w:val="single" w:sz="4" w:space="0" w:color="000000"/>
              <w:left w:val="single" w:sz="4" w:space="0" w:color="auto"/>
              <w:bottom w:val="single" w:sz="4" w:space="0" w:color="000000"/>
              <w:right w:val="single" w:sz="4" w:space="0" w:color="auto"/>
            </w:tcBorders>
          </w:tcPr>
          <w:p w:rsidR="00290E50" w:rsidRPr="006151B2"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300 00</w:t>
            </w:r>
            <w:r w:rsidR="00290E50" w:rsidRPr="006151B2">
              <w:rPr>
                <w:rFonts w:ascii="Times New Roman" w:eastAsia="Times New Roman" w:hAnsi="Times New Roman" w:cs="Times New Roman"/>
                <w:sz w:val="24"/>
                <w:szCs w:val="24"/>
              </w:rPr>
              <w:t>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6151B2" w:rsidRDefault="004B1B65"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300 00</w:t>
            </w:r>
            <w:r w:rsidR="00290E50" w:rsidRPr="006151B2">
              <w:rPr>
                <w:rFonts w:ascii="Times New Roman" w:eastAsia="Times New Roman" w:hAnsi="Times New Roman" w:cs="Times New Roman"/>
                <w:sz w:val="24"/>
                <w:szCs w:val="24"/>
              </w:rPr>
              <w:t>0</w:t>
            </w:r>
          </w:p>
        </w:tc>
      </w:tr>
      <w:tr w:rsidR="00584DF7" w:rsidRPr="00C05325" w:rsidTr="00584DF7">
        <w:tc>
          <w:tcPr>
            <w:tcW w:w="5778" w:type="dxa"/>
            <w:gridSpan w:val="4"/>
            <w:vMerge/>
            <w:tcBorders>
              <w:left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Краевой бюджет</w:t>
            </w:r>
          </w:p>
        </w:tc>
        <w:tc>
          <w:tcPr>
            <w:tcW w:w="1417" w:type="dxa"/>
            <w:tcBorders>
              <w:top w:val="single" w:sz="4" w:space="0" w:color="000000"/>
              <w:left w:val="single" w:sz="4" w:space="0" w:color="000000"/>
              <w:bottom w:val="single" w:sz="4" w:space="0" w:color="000000"/>
              <w:right w:val="single" w:sz="4" w:space="0" w:color="auto"/>
            </w:tcBorders>
          </w:tcPr>
          <w:p w:rsidR="00290E50" w:rsidRPr="006151B2" w:rsidRDefault="00A7339E"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19 194 000</w:t>
            </w:r>
          </w:p>
        </w:tc>
        <w:tc>
          <w:tcPr>
            <w:tcW w:w="1418" w:type="dxa"/>
            <w:tcBorders>
              <w:top w:val="single" w:sz="4" w:space="0" w:color="000000"/>
              <w:left w:val="single" w:sz="4" w:space="0" w:color="000000"/>
              <w:bottom w:val="single" w:sz="4" w:space="0" w:color="000000"/>
              <w:right w:val="single" w:sz="4" w:space="0" w:color="auto"/>
            </w:tcBorders>
          </w:tcPr>
          <w:p w:rsidR="00290E50" w:rsidRPr="006151B2"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6151B2">
              <w:rPr>
                <w:rFonts w:ascii="Times New Roman" w:eastAsia="Times New Roman" w:hAnsi="Times New Roman" w:cs="Times New Roman"/>
                <w:sz w:val="24"/>
                <w:szCs w:val="24"/>
              </w:rPr>
              <w:t>4 798 500</w:t>
            </w:r>
          </w:p>
        </w:tc>
        <w:tc>
          <w:tcPr>
            <w:tcW w:w="1267" w:type="dxa"/>
            <w:tcBorders>
              <w:top w:val="single" w:sz="4" w:space="0" w:color="000000"/>
              <w:left w:val="single" w:sz="4" w:space="0" w:color="000000"/>
              <w:bottom w:val="single" w:sz="4" w:space="0" w:color="000000"/>
              <w:right w:val="single" w:sz="4" w:space="0" w:color="auto"/>
            </w:tcBorders>
          </w:tcPr>
          <w:p w:rsidR="00290E50" w:rsidRPr="006151B2"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4 798 500</w:t>
            </w:r>
          </w:p>
        </w:tc>
        <w:tc>
          <w:tcPr>
            <w:tcW w:w="1274" w:type="dxa"/>
            <w:tcBorders>
              <w:top w:val="single" w:sz="4" w:space="0" w:color="000000"/>
              <w:left w:val="single" w:sz="4" w:space="0" w:color="auto"/>
              <w:bottom w:val="single" w:sz="4" w:space="0" w:color="000000"/>
              <w:right w:val="single" w:sz="4" w:space="0" w:color="auto"/>
            </w:tcBorders>
          </w:tcPr>
          <w:p w:rsidR="00290E50" w:rsidRPr="006151B2"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4 798 500</w:t>
            </w:r>
          </w:p>
        </w:tc>
        <w:tc>
          <w:tcPr>
            <w:tcW w:w="1283" w:type="dxa"/>
            <w:gridSpan w:val="3"/>
            <w:tcBorders>
              <w:top w:val="single" w:sz="4" w:space="0" w:color="000000"/>
              <w:left w:val="single" w:sz="4" w:space="0" w:color="auto"/>
              <w:bottom w:val="single" w:sz="4" w:space="0" w:color="000000"/>
              <w:right w:val="single" w:sz="4" w:space="0" w:color="auto"/>
            </w:tcBorders>
          </w:tcPr>
          <w:p w:rsidR="00290E50" w:rsidRPr="006151B2"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4 798 500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6151B2"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6151B2">
              <w:rPr>
                <w:rFonts w:ascii="Times New Roman" w:eastAsia="Times New Roman" w:hAnsi="Times New Roman" w:cs="Times New Roman"/>
                <w:sz w:val="24"/>
                <w:szCs w:val="24"/>
              </w:rPr>
              <w:t>4 798 500</w:t>
            </w:r>
          </w:p>
        </w:tc>
      </w:tr>
      <w:tr w:rsidR="00290E50" w:rsidRPr="00C05325" w:rsidTr="00584DF7">
        <w:trPr>
          <w:trHeight w:val="425"/>
        </w:trPr>
        <w:tc>
          <w:tcPr>
            <w:tcW w:w="15134" w:type="dxa"/>
            <w:gridSpan w:val="14"/>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0"/>
                <w:numId w:val="9"/>
              </w:numPr>
              <w:autoSpaceDE w:val="0"/>
              <w:autoSpaceDN w:val="0"/>
              <w:adjustRightInd w:val="0"/>
              <w:spacing w:before="100" w:beforeAutospacing="1" w:after="100" w:afterAutospacing="1" w:line="240" w:lineRule="auto"/>
              <w:ind w:right="74"/>
              <w:contextualSpacing/>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Кадровое обеспечение учреждений отдыха и оздоровления детей</w:t>
            </w:r>
          </w:p>
        </w:tc>
      </w:tr>
      <w:tr w:rsidR="00584DF7" w:rsidRPr="00C05325" w:rsidTr="00584DF7">
        <w:trPr>
          <w:trHeight w:val="979"/>
        </w:trPr>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tabs>
                <w:tab w:val="left" w:pos="284"/>
                <w:tab w:val="left" w:pos="426"/>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2.1.Проведение семинара по вопросам организации летнего отдыха для руководителей оздоровительных </w:t>
            </w:r>
            <w:r w:rsidRPr="00C05325">
              <w:rPr>
                <w:rFonts w:ascii="Times New Roman" w:eastAsia="Times New Roman" w:hAnsi="Times New Roman" w:cs="Times New Roman"/>
                <w:sz w:val="24"/>
                <w:szCs w:val="24"/>
              </w:rPr>
              <w:lastRenderedPageBreak/>
              <w:t>лагерей</w:t>
            </w:r>
          </w:p>
        </w:tc>
        <w:tc>
          <w:tcPr>
            <w:tcW w:w="2210" w:type="dxa"/>
            <w:tcBorders>
              <w:top w:val="single" w:sz="4" w:space="0" w:color="000000"/>
              <w:left w:val="single" w:sz="4" w:space="0" w:color="000000"/>
              <w:bottom w:val="single" w:sz="4" w:space="0" w:color="000000"/>
              <w:right w:val="single" w:sz="4" w:space="0" w:color="000000"/>
            </w:tcBorders>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Управление образования,</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Территориальное подразделение надзорной деятельности </w:t>
            </w:r>
            <w:r w:rsidRPr="00C05325">
              <w:rPr>
                <w:rFonts w:ascii="Times New Roman" w:eastAsia="Times New Roman" w:hAnsi="Times New Roman" w:cs="Times New Roman"/>
                <w:sz w:val="24"/>
                <w:szCs w:val="24"/>
              </w:rPr>
              <w:lastRenderedPageBreak/>
              <w:t>Петровск – Забайкальского района МЧС России по Забайкальскому краю</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Территориальный отдел Управления Роспотребнадзора по Забайкальскому краю в </w:t>
            </w:r>
            <w:proofErr w:type="spellStart"/>
            <w:r w:rsidRPr="00C05325">
              <w:rPr>
                <w:rFonts w:ascii="Times New Roman" w:eastAsia="Times New Roman" w:hAnsi="Times New Roman" w:cs="Times New Roman"/>
                <w:sz w:val="24"/>
                <w:szCs w:val="24"/>
              </w:rPr>
              <w:t>Хилокском</w:t>
            </w:r>
            <w:proofErr w:type="spellEnd"/>
            <w:r w:rsidRPr="00C05325">
              <w:rPr>
                <w:rFonts w:ascii="Times New Roman" w:eastAsia="Times New Roman" w:hAnsi="Times New Roman" w:cs="Times New Roman"/>
                <w:sz w:val="24"/>
                <w:szCs w:val="24"/>
              </w:rPr>
              <w:t xml:space="preserve">, </w:t>
            </w:r>
            <w:proofErr w:type="spellStart"/>
            <w:r w:rsidRPr="00C05325">
              <w:rPr>
                <w:rFonts w:ascii="Times New Roman" w:eastAsia="Times New Roman" w:hAnsi="Times New Roman" w:cs="Times New Roman"/>
                <w:sz w:val="24"/>
                <w:szCs w:val="24"/>
              </w:rPr>
              <w:t>Красночикойском</w:t>
            </w:r>
            <w:proofErr w:type="spellEnd"/>
            <w:r w:rsidRPr="00C05325">
              <w:rPr>
                <w:rFonts w:ascii="Times New Roman" w:eastAsia="Times New Roman" w:hAnsi="Times New Roman" w:cs="Times New Roman"/>
                <w:sz w:val="24"/>
                <w:szCs w:val="24"/>
              </w:rPr>
              <w:t>, Петровск-Забайкальском районах</w:t>
            </w:r>
          </w:p>
        </w:tc>
        <w:tc>
          <w:tcPr>
            <w:tcW w:w="99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 xml:space="preserve">Май </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ежегодно</w:t>
            </w:r>
          </w:p>
        </w:tc>
        <w:tc>
          <w:tcPr>
            <w:tcW w:w="1418" w:type="dxa"/>
            <w:tcBorders>
              <w:top w:val="single" w:sz="4" w:space="0" w:color="auto"/>
              <w:left w:val="single" w:sz="4" w:space="0" w:color="000000"/>
              <w:bottom w:val="single" w:sz="4" w:space="0" w:color="000000"/>
              <w:right w:val="single" w:sz="4" w:space="0" w:color="auto"/>
            </w:tcBorders>
          </w:tcPr>
          <w:p w:rsidR="00290E50" w:rsidRPr="00C05325" w:rsidRDefault="00C05325"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11" w:type="dxa"/>
            <w:gridSpan w:val="4"/>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1" w:type="dxa"/>
            <w:tcBorders>
              <w:top w:val="single" w:sz="4" w:space="0" w:color="auto"/>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84DF7" w:rsidRPr="00C05325" w:rsidTr="00584DF7">
        <w:trPr>
          <w:trHeight w:val="479"/>
        </w:trPr>
        <w:tc>
          <w:tcPr>
            <w:tcW w:w="7196" w:type="dxa"/>
            <w:gridSpan w:val="5"/>
            <w:tcBorders>
              <w:top w:val="single" w:sz="4" w:space="0" w:color="000000"/>
              <w:left w:val="single" w:sz="4" w:space="0" w:color="000000"/>
              <w:bottom w:val="single" w:sz="4" w:space="0" w:color="000000"/>
              <w:right w:val="single" w:sz="4" w:space="0" w:color="auto"/>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b/>
                <w:sz w:val="24"/>
                <w:szCs w:val="24"/>
              </w:rPr>
              <w:t>ИТОГО по разделу № 2</w:t>
            </w:r>
          </w:p>
        </w:tc>
        <w:tc>
          <w:tcPr>
            <w:tcW w:w="1417" w:type="dxa"/>
            <w:tcBorders>
              <w:top w:val="single" w:sz="4" w:space="0" w:color="auto"/>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0 руб.</w:t>
            </w:r>
          </w:p>
          <w:p w:rsidR="00290E50" w:rsidRPr="00C05325" w:rsidRDefault="00290E50" w:rsidP="00290E50">
            <w:pPr>
              <w:widowControl w:val="0"/>
              <w:autoSpaceDE w:val="0"/>
              <w:autoSpaceDN w:val="0"/>
              <w:adjustRightInd w:val="0"/>
              <w:spacing w:beforeAutospacing="1" w:after="0" w:afterAutospacing="1" w:line="240" w:lineRule="auto"/>
              <w:ind w:right="74"/>
              <w:jc w:val="both"/>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11" w:type="dxa"/>
            <w:gridSpan w:val="4"/>
            <w:tcBorders>
              <w:top w:val="single" w:sz="4" w:space="0" w:color="auto"/>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1" w:type="dxa"/>
            <w:tcBorders>
              <w:top w:val="single" w:sz="4" w:space="0" w:color="auto"/>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right="7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90E50" w:rsidRPr="00C05325" w:rsidTr="00584DF7">
        <w:trPr>
          <w:trHeight w:val="695"/>
        </w:trPr>
        <w:tc>
          <w:tcPr>
            <w:tcW w:w="15134" w:type="dxa"/>
            <w:gridSpan w:val="14"/>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0"/>
                <w:numId w:val="9"/>
              </w:numPr>
              <w:autoSpaceDE w:val="0"/>
              <w:autoSpaceDN w:val="0"/>
              <w:adjustRightInd w:val="0"/>
              <w:spacing w:before="100" w:beforeAutospacing="1" w:after="100" w:afterAutospacing="1" w:line="240" w:lineRule="auto"/>
              <w:ind w:right="74"/>
              <w:contextualSpacing/>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Совершенствование организационно-методического, нормативного правового обеспечения мероприятий отдыха и оздоровления детей</w:t>
            </w:r>
          </w:p>
        </w:tc>
      </w:tr>
      <w:tr w:rsidR="00584DF7" w:rsidRPr="00C05325" w:rsidTr="00584DF7">
        <w:trPr>
          <w:trHeight w:val="979"/>
        </w:trPr>
        <w:tc>
          <w:tcPr>
            <w:tcW w:w="2569" w:type="dxa"/>
            <w:tcBorders>
              <w:top w:val="single" w:sz="4" w:space="0" w:color="000000"/>
              <w:left w:val="single" w:sz="4" w:space="0" w:color="000000"/>
              <w:bottom w:val="single" w:sz="4" w:space="0" w:color="000000"/>
              <w:right w:val="single" w:sz="4" w:space="0" w:color="auto"/>
            </w:tcBorders>
            <w:hideMark/>
          </w:tcPr>
          <w:p w:rsidR="00290E50" w:rsidRPr="00C05325" w:rsidRDefault="00290E50" w:rsidP="00290E50">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3.1. Организация приема межведомственными комиссиями готовности детского загородного стационарного оздоровительного лагеря, лагерей с дневным </w:t>
            </w:r>
            <w:r w:rsidRPr="00C05325">
              <w:rPr>
                <w:rFonts w:ascii="Times New Roman" w:eastAsia="Times New Roman" w:hAnsi="Times New Roman" w:cs="Times New Roman"/>
                <w:sz w:val="24"/>
                <w:szCs w:val="24"/>
              </w:rPr>
              <w:lastRenderedPageBreak/>
              <w:t>пребыванием детей и палаточных лагерей  к летнему сезону</w:t>
            </w:r>
          </w:p>
        </w:tc>
        <w:tc>
          <w:tcPr>
            <w:tcW w:w="2210" w:type="dxa"/>
            <w:tcBorders>
              <w:top w:val="single" w:sz="4" w:space="0" w:color="000000"/>
              <w:left w:val="single" w:sz="4" w:space="0" w:color="auto"/>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Межведомственная комиссия по летнему отдыху</w:t>
            </w:r>
          </w:p>
        </w:tc>
        <w:tc>
          <w:tcPr>
            <w:tcW w:w="999" w:type="dxa"/>
            <w:gridSpan w:val="2"/>
            <w:tcBorders>
              <w:top w:val="single" w:sz="4" w:space="0" w:color="000000"/>
              <w:left w:val="single" w:sz="4" w:space="0" w:color="auto"/>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left="57" w:right="74"/>
              <w:contextualSpacing/>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май – июнь ежегодно</w:t>
            </w:r>
          </w:p>
        </w:tc>
        <w:tc>
          <w:tcPr>
            <w:tcW w:w="1418" w:type="dxa"/>
            <w:tcBorders>
              <w:top w:val="single" w:sz="4" w:space="0" w:color="000000"/>
              <w:left w:val="single" w:sz="4" w:space="0" w:color="auto"/>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ind w:left="720" w:right="74"/>
              <w:contextualSpacing/>
              <w:rPr>
                <w:rFonts w:ascii="Times New Roman" w:eastAsia="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rsidR="00290E50" w:rsidRPr="00C05325" w:rsidRDefault="00C05325" w:rsidP="00C05325">
            <w:pPr>
              <w:widowControl w:val="0"/>
              <w:autoSpaceDE w:val="0"/>
              <w:autoSpaceDN w:val="0"/>
              <w:adjustRightInd w:val="0"/>
              <w:spacing w:beforeAutospacing="1" w:after="0" w:afterAutospacing="1" w:line="240" w:lineRule="auto"/>
              <w:ind w:left="52" w:right="74"/>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000000"/>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000000"/>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3" w:type="dxa"/>
            <w:gridSpan w:val="3"/>
            <w:tcBorders>
              <w:top w:val="single" w:sz="4" w:space="0" w:color="000000"/>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84DF7" w:rsidRPr="00C05325" w:rsidTr="00584DF7">
        <w:trPr>
          <w:trHeight w:val="979"/>
        </w:trPr>
        <w:tc>
          <w:tcPr>
            <w:tcW w:w="2569" w:type="dxa"/>
            <w:tcBorders>
              <w:top w:val="single" w:sz="4" w:space="0" w:color="000000"/>
              <w:left w:val="single" w:sz="4" w:space="0" w:color="000000"/>
              <w:bottom w:val="single" w:sz="4" w:space="0" w:color="000000"/>
              <w:right w:val="single" w:sz="4" w:space="0" w:color="auto"/>
            </w:tcBorders>
            <w:hideMark/>
          </w:tcPr>
          <w:p w:rsidR="00290E50" w:rsidRPr="00C05325" w:rsidRDefault="00290E50" w:rsidP="00290E50">
            <w:pPr>
              <w:widowControl w:val="0"/>
              <w:autoSpaceDE w:val="0"/>
              <w:autoSpaceDN w:val="0"/>
              <w:adjustRightInd w:val="0"/>
              <w:spacing w:beforeAutospacing="1" w:after="0" w:afterAutospacing="1" w:line="240" w:lineRule="auto"/>
              <w:ind w:right="74"/>
              <w:contextualSpacing/>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3.2. Подготовка нормативно-правовых актов по организации отдыха и оздоровления детей в районе</w:t>
            </w:r>
          </w:p>
        </w:tc>
        <w:tc>
          <w:tcPr>
            <w:tcW w:w="2210" w:type="dxa"/>
            <w:tcBorders>
              <w:top w:val="single" w:sz="4" w:space="0" w:color="000000"/>
              <w:left w:val="single" w:sz="4" w:space="0" w:color="auto"/>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Межведомственная комиссия по летнему отдыху</w:t>
            </w:r>
          </w:p>
        </w:tc>
        <w:tc>
          <w:tcPr>
            <w:tcW w:w="999" w:type="dxa"/>
            <w:gridSpan w:val="2"/>
            <w:tcBorders>
              <w:top w:val="single" w:sz="4" w:space="0" w:color="000000"/>
              <w:left w:val="single" w:sz="4" w:space="0" w:color="auto"/>
              <w:bottom w:val="single" w:sz="4" w:space="0" w:color="000000"/>
              <w:right w:val="single" w:sz="4" w:space="0" w:color="auto"/>
            </w:tcBorders>
          </w:tcPr>
          <w:p w:rsidR="00290E50" w:rsidRPr="00C05325" w:rsidRDefault="00290E50" w:rsidP="00290E50">
            <w:pPr>
              <w:widowControl w:val="0"/>
              <w:autoSpaceDE w:val="0"/>
              <w:autoSpaceDN w:val="0"/>
              <w:adjustRightInd w:val="0"/>
              <w:spacing w:beforeAutospacing="1" w:after="0" w:afterAutospacing="1" w:line="240" w:lineRule="auto"/>
              <w:ind w:left="57" w:right="74"/>
              <w:contextualSpacing/>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Март – май ежегодно</w:t>
            </w:r>
          </w:p>
        </w:tc>
        <w:tc>
          <w:tcPr>
            <w:tcW w:w="1418" w:type="dxa"/>
            <w:tcBorders>
              <w:top w:val="single" w:sz="4" w:space="0" w:color="000000"/>
              <w:left w:val="single" w:sz="4" w:space="0" w:color="auto"/>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ind w:left="720" w:right="74"/>
              <w:contextualSpacing/>
              <w:rPr>
                <w:rFonts w:ascii="Times New Roman" w:eastAsia="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left="52" w:right="74"/>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000000"/>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000000"/>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3" w:type="dxa"/>
            <w:gridSpan w:val="3"/>
            <w:tcBorders>
              <w:top w:val="single" w:sz="4" w:space="0" w:color="000000"/>
              <w:left w:val="single" w:sz="4" w:space="0" w:color="auto"/>
              <w:bottom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9" w:type="dxa"/>
            <w:gridSpan w:val="2"/>
            <w:tcBorders>
              <w:top w:val="single" w:sz="4" w:space="0" w:color="000000"/>
              <w:left w:val="single" w:sz="4" w:space="0" w:color="auto"/>
              <w:bottom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left="52" w:right="74"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90E50" w:rsidRPr="00C05325" w:rsidTr="00584DF7">
        <w:trPr>
          <w:trHeight w:val="644"/>
        </w:trPr>
        <w:tc>
          <w:tcPr>
            <w:tcW w:w="5778" w:type="dxa"/>
            <w:gridSpan w:val="4"/>
            <w:tcBorders>
              <w:top w:val="single" w:sz="4" w:space="0" w:color="000000"/>
              <w:left w:val="single" w:sz="4" w:space="0" w:color="000000"/>
              <w:bottom w:val="single" w:sz="4" w:space="0" w:color="000000"/>
              <w:right w:val="single" w:sz="4" w:space="0" w:color="auto"/>
            </w:tcBorders>
            <w:hideMark/>
          </w:tcPr>
          <w:p w:rsidR="00290E50" w:rsidRPr="00C05325" w:rsidRDefault="00290E50" w:rsidP="00290E50">
            <w:pPr>
              <w:widowControl w:val="0"/>
              <w:autoSpaceDE w:val="0"/>
              <w:autoSpaceDN w:val="0"/>
              <w:adjustRightInd w:val="0"/>
              <w:spacing w:beforeAutospacing="1" w:after="0" w:afterAutospacing="1" w:line="240" w:lineRule="auto"/>
              <w:ind w:left="57" w:right="74" w:firstLine="709"/>
              <w:contextualSpacing/>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ИТОГО по разделу № 3</w:t>
            </w:r>
          </w:p>
        </w:tc>
        <w:tc>
          <w:tcPr>
            <w:tcW w:w="1418" w:type="dxa"/>
            <w:tcBorders>
              <w:top w:val="single" w:sz="4" w:space="0" w:color="000000"/>
              <w:left w:val="single" w:sz="4" w:space="0" w:color="auto"/>
              <w:bottom w:val="single" w:sz="4" w:space="0" w:color="000000"/>
              <w:right w:val="single" w:sz="4" w:space="0" w:color="auto"/>
            </w:tcBorders>
          </w:tcPr>
          <w:p w:rsidR="00290E50" w:rsidRPr="00C05325" w:rsidRDefault="00290E50" w:rsidP="00290E50">
            <w:pPr>
              <w:widowControl w:val="0"/>
              <w:autoSpaceDE w:val="0"/>
              <w:autoSpaceDN w:val="0"/>
              <w:adjustRightInd w:val="0"/>
              <w:spacing w:after="0" w:line="240" w:lineRule="auto"/>
              <w:ind w:left="720" w:right="74"/>
              <w:contextualSpacing/>
              <w:rPr>
                <w:rFonts w:ascii="Times New Roman" w:eastAsia="Times New Roman" w:hAnsi="Times New Roman" w:cs="Times New Roman"/>
                <w:sz w:val="24"/>
                <w:szCs w:val="24"/>
              </w:rPr>
            </w:pPr>
          </w:p>
        </w:tc>
        <w:tc>
          <w:tcPr>
            <w:tcW w:w="7938" w:type="dxa"/>
            <w:gridSpan w:val="9"/>
            <w:tcBorders>
              <w:top w:val="single" w:sz="4" w:space="0" w:color="000000"/>
              <w:left w:val="single" w:sz="4" w:space="0" w:color="auto"/>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0 руб.</w:t>
            </w:r>
          </w:p>
        </w:tc>
      </w:tr>
      <w:tr w:rsidR="00290E50" w:rsidRPr="00C05325" w:rsidTr="00584DF7">
        <w:trPr>
          <w:trHeight w:val="554"/>
        </w:trPr>
        <w:tc>
          <w:tcPr>
            <w:tcW w:w="15134" w:type="dxa"/>
            <w:gridSpan w:val="14"/>
            <w:tcBorders>
              <w:top w:val="single" w:sz="4" w:space="0" w:color="000000"/>
              <w:left w:val="single" w:sz="4" w:space="0" w:color="000000"/>
              <w:bottom w:val="single" w:sz="4" w:space="0" w:color="000000"/>
              <w:right w:val="single" w:sz="4" w:space="0" w:color="000000"/>
            </w:tcBorders>
            <w:hideMark/>
          </w:tcPr>
          <w:p w:rsidR="00290E50" w:rsidRPr="00C05325" w:rsidRDefault="00290E50" w:rsidP="00310FEE">
            <w:pPr>
              <w:widowControl w:val="0"/>
              <w:numPr>
                <w:ilvl w:val="0"/>
                <w:numId w:val="9"/>
              </w:numPr>
              <w:autoSpaceDE w:val="0"/>
              <w:autoSpaceDN w:val="0"/>
              <w:adjustRightInd w:val="0"/>
              <w:spacing w:before="100" w:beforeAutospacing="1" w:after="100" w:afterAutospacing="1" w:line="240" w:lineRule="auto"/>
              <w:ind w:right="74"/>
              <w:contextualSpacing/>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Обеспечения эффективного управления программой</w:t>
            </w:r>
          </w:p>
        </w:tc>
      </w:tr>
      <w:tr w:rsidR="00584DF7" w:rsidRPr="00C05325" w:rsidTr="00584DF7">
        <w:trPr>
          <w:trHeight w:val="3204"/>
        </w:trPr>
        <w:tc>
          <w:tcPr>
            <w:tcW w:w="2569" w:type="dxa"/>
            <w:tcBorders>
              <w:top w:val="single" w:sz="4" w:space="0" w:color="auto"/>
              <w:left w:val="single" w:sz="4" w:space="0" w:color="000000"/>
              <w:right w:val="single" w:sz="4" w:space="0" w:color="000000"/>
            </w:tcBorders>
            <w:hideMark/>
          </w:tcPr>
          <w:p w:rsidR="00290E50" w:rsidRPr="00C05325" w:rsidRDefault="00290E50" w:rsidP="00290E50">
            <w:pPr>
              <w:widowControl w:val="0"/>
              <w:tabs>
                <w:tab w:val="left" w:pos="567"/>
                <w:tab w:val="left" w:pos="1093"/>
              </w:tabs>
              <w:autoSpaceDE w:val="0"/>
              <w:autoSpaceDN w:val="0"/>
              <w:adjustRightInd w:val="0"/>
              <w:spacing w:beforeAutospacing="1" w:after="0" w:afterAutospacing="1" w:line="240" w:lineRule="auto"/>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4.1.Проведение заседаний Межведомственной комиссии по организации летнего отдыха и трудовой занятости детей, подростков и молодежи</w:t>
            </w:r>
          </w:p>
        </w:tc>
        <w:tc>
          <w:tcPr>
            <w:tcW w:w="2210" w:type="dxa"/>
            <w:tcBorders>
              <w:top w:val="single" w:sz="4" w:space="0" w:color="auto"/>
              <w:left w:val="single" w:sz="4" w:space="0" w:color="000000"/>
              <w:bottom w:val="single" w:sz="4" w:space="0" w:color="auto"/>
              <w:right w:val="single" w:sz="4" w:space="0" w:color="000000"/>
            </w:tcBorders>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Управление образования</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99" w:type="dxa"/>
            <w:gridSpan w:val="2"/>
            <w:tcBorders>
              <w:top w:val="single" w:sz="4" w:space="0" w:color="auto"/>
              <w:left w:val="single" w:sz="4" w:space="0" w:color="000000"/>
              <w:bottom w:val="single" w:sz="4" w:space="0" w:color="auto"/>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По мере необходимости, но не реже 2 раз в год</w:t>
            </w:r>
          </w:p>
        </w:tc>
        <w:tc>
          <w:tcPr>
            <w:tcW w:w="1418" w:type="dxa"/>
            <w:tcBorders>
              <w:top w:val="single" w:sz="4" w:space="0" w:color="000000"/>
              <w:left w:val="single" w:sz="4" w:space="0" w:color="000000"/>
              <w:right w:val="single" w:sz="4" w:space="0" w:color="000000"/>
            </w:tcBorders>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4" w:space="0" w:color="000000"/>
              <w:left w:val="single" w:sz="4" w:space="0" w:color="000000"/>
              <w:right w:val="single" w:sz="4" w:space="0" w:color="000000"/>
            </w:tcBorders>
          </w:tcPr>
          <w:p w:rsidR="00290E50" w:rsidRPr="00C05325" w:rsidRDefault="00C05325" w:rsidP="00290E50">
            <w:pPr>
              <w:widowControl w:val="0"/>
              <w:autoSpaceDE w:val="0"/>
              <w:autoSpaceDN w:val="0"/>
              <w:adjustRightInd w:val="0"/>
              <w:spacing w:after="0" w:line="240" w:lineRule="auto"/>
              <w:ind w:firstLine="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000000"/>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right="74" w:firstLine="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auto"/>
              <w:left w:val="single" w:sz="4" w:space="0" w:color="000000"/>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auto"/>
              <w:left w:val="single" w:sz="4" w:space="0" w:color="auto"/>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11" w:type="dxa"/>
            <w:gridSpan w:val="4"/>
            <w:tcBorders>
              <w:top w:val="single" w:sz="4" w:space="0" w:color="auto"/>
              <w:left w:val="single" w:sz="4" w:space="0" w:color="auto"/>
              <w:right w:val="single" w:sz="4" w:space="0" w:color="auto"/>
            </w:tcBorders>
          </w:tcPr>
          <w:p w:rsidR="00290E50" w:rsidRPr="00C05325" w:rsidRDefault="00C05325" w:rsidP="00290E50">
            <w:pPr>
              <w:widowControl w:val="0"/>
              <w:autoSpaceDE w:val="0"/>
              <w:autoSpaceDN w:val="0"/>
              <w:adjustRightInd w:val="0"/>
              <w:spacing w:beforeAutospacing="1" w:after="0" w:afterAutospacing="1" w:line="240" w:lineRule="auto"/>
              <w:ind w:right="74" w:firstLine="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1" w:type="dxa"/>
            <w:tcBorders>
              <w:top w:val="single" w:sz="4" w:space="0" w:color="auto"/>
              <w:left w:val="single" w:sz="4" w:space="0" w:color="auto"/>
              <w:right w:val="single" w:sz="4" w:space="0" w:color="000000"/>
            </w:tcBorders>
          </w:tcPr>
          <w:p w:rsidR="00290E50" w:rsidRPr="00C05325" w:rsidRDefault="00C05325" w:rsidP="00290E50">
            <w:pPr>
              <w:widowControl w:val="0"/>
              <w:autoSpaceDE w:val="0"/>
              <w:autoSpaceDN w:val="0"/>
              <w:adjustRightInd w:val="0"/>
              <w:spacing w:beforeAutospacing="1" w:after="0" w:afterAutospacing="1" w:line="240" w:lineRule="auto"/>
              <w:ind w:right="74" w:firstLine="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90E50" w:rsidRPr="00C05325" w:rsidTr="00584DF7">
        <w:tc>
          <w:tcPr>
            <w:tcW w:w="7196" w:type="dxa"/>
            <w:gridSpan w:val="5"/>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rPr>
            </w:pPr>
            <w:r w:rsidRPr="00C05325">
              <w:rPr>
                <w:rFonts w:ascii="Times New Roman" w:eastAsia="Times New Roman" w:hAnsi="Times New Roman" w:cs="Times New Roman"/>
                <w:b/>
                <w:sz w:val="24"/>
                <w:szCs w:val="24"/>
              </w:rPr>
              <w:t>Итого по разделу № 4</w:t>
            </w:r>
          </w:p>
        </w:tc>
        <w:tc>
          <w:tcPr>
            <w:tcW w:w="7938" w:type="dxa"/>
            <w:gridSpan w:val="9"/>
            <w:tcBorders>
              <w:top w:val="single" w:sz="4" w:space="0" w:color="000000"/>
              <w:left w:val="single" w:sz="4" w:space="0" w:color="000000"/>
              <w:bottom w:val="single" w:sz="4" w:space="0" w:color="auto"/>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0 руб.</w:t>
            </w:r>
          </w:p>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p>
        </w:tc>
      </w:tr>
      <w:tr w:rsidR="00290E50" w:rsidRPr="00C05325" w:rsidTr="00584DF7">
        <w:tc>
          <w:tcPr>
            <w:tcW w:w="15134" w:type="dxa"/>
            <w:gridSpan w:val="14"/>
            <w:tcBorders>
              <w:top w:val="nil"/>
              <w:left w:val="single" w:sz="4" w:space="0" w:color="000000"/>
              <w:bottom w:val="single" w:sz="4" w:space="0" w:color="000000"/>
              <w:right w:val="single" w:sz="4" w:space="0" w:color="000000"/>
            </w:tcBorders>
            <w:hideMark/>
          </w:tcPr>
          <w:p w:rsidR="00290E50" w:rsidRPr="00C05325" w:rsidRDefault="00290E50" w:rsidP="00310FEE">
            <w:pPr>
              <w:widowControl w:val="0"/>
              <w:numPr>
                <w:ilvl w:val="0"/>
                <w:numId w:val="9"/>
              </w:numPr>
              <w:autoSpaceDE w:val="0"/>
              <w:autoSpaceDN w:val="0"/>
              <w:adjustRightInd w:val="0"/>
              <w:spacing w:beforeAutospacing="1" w:after="0" w:afterAutospacing="1" w:line="240" w:lineRule="auto"/>
              <w:ind w:right="74"/>
              <w:contextualSpacing/>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Обеспечение отдыха и оздоровления детей и подростков, находящихся в трудной жизненной ситуации</w:t>
            </w:r>
          </w:p>
        </w:tc>
      </w:tr>
      <w:tr w:rsidR="00584DF7" w:rsidRPr="00C05325" w:rsidTr="00584DF7">
        <w:trPr>
          <w:trHeight w:val="3210"/>
        </w:trPr>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5.1. Организация и обеспечение отдыха и оздоровления детей, находящихся в трудной жизненной ситуации в лагерях различного типа</w:t>
            </w:r>
          </w:p>
        </w:tc>
        <w:tc>
          <w:tcPr>
            <w:tcW w:w="2210" w:type="dxa"/>
            <w:tcBorders>
              <w:top w:val="single" w:sz="4" w:space="0" w:color="000000"/>
              <w:left w:val="single" w:sz="4" w:space="0" w:color="000000"/>
              <w:bottom w:val="single" w:sz="4" w:space="0" w:color="000000"/>
              <w:right w:val="single" w:sz="4" w:space="0" w:color="000000"/>
            </w:tcBorders>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Комиссия по делам несовершеннолетних и защите их прав</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Образовательные учреждения</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Июнь – август ежегодно</w:t>
            </w: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2" w:type="dxa"/>
            <w:gridSpan w:val="2"/>
            <w:tcBorders>
              <w:top w:val="single" w:sz="4" w:space="0" w:color="000000"/>
              <w:left w:val="single" w:sz="4" w:space="0" w:color="000000"/>
              <w:bottom w:val="single" w:sz="4" w:space="0" w:color="000000"/>
              <w:right w:val="single" w:sz="4" w:space="0" w:color="000000"/>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0" w:type="dxa"/>
            <w:gridSpan w:val="3"/>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84DF7" w:rsidRPr="00C05325" w:rsidTr="00584DF7">
        <w:trPr>
          <w:trHeight w:val="837"/>
        </w:trPr>
        <w:tc>
          <w:tcPr>
            <w:tcW w:w="5778" w:type="dxa"/>
            <w:gridSpan w:val="4"/>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ИТОГО по разделу № 5</w:t>
            </w: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0,0</w:t>
            </w: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2" w:type="dxa"/>
            <w:gridSpan w:val="2"/>
            <w:tcBorders>
              <w:top w:val="single" w:sz="4" w:space="0" w:color="000000"/>
              <w:left w:val="single" w:sz="4" w:space="0" w:color="000000"/>
              <w:bottom w:val="single" w:sz="4" w:space="0" w:color="000000"/>
              <w:right w:val="single" w:sz="4" w:space="0" w:color="000000"/>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0" w:type="dxa"/>
            <w:gridSpan w:val="3"/>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90E50" w:rsidRPr="00C05325" w:rsidTr="00584DF7">
        <w:trPr>
          <w:trHeight w:val="837"/>
        </w:trPr>
        <w:tc>
          <w:tcPr>
            <w:tcW w:w="15134" w:type="dxa"/>
            <w:gridSpan w:val="14"/>
            <w:tcBorders>
              <w:top w:val="single" w:sz="4" w:space="0" w:color="000000"/>
              <w:left w:val="single" w:sz="4" w:space="0" w:color="000000"/>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6. Обеспечение образовательно-воспитательной, культурно-массовой, оздоровительно-профилактической работы с детьми и подростками, трудовой занятости несовершеннолетних</w:t>
            </w:r>
          </w:p>
        </w:tc>
      </w:tr>
      <w:tr w:rsidR="00584DF7" w:rsidRPr="00C05325" w:rsidTr="00584DF7">
        <w:tc>
          <w:tcPr>
            <w:tcW w:w="2569"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tabs>
                <w:tab w:val="left" w:pos="426"/>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 xml:space="preserve">6.1. Организация обеспечения физического воспитания и закаливания, гигиенического воспитания детей, профилактики наркомании, алкоголизма и табакокурения, формирования навыков здорового </w:t>
            </w:r>
            <w:r w:rsidRPr="00C05325">
              <w:rPr>
                <w:rFonts w:ascii="Times New Roman" w:eastAsia="Times New Roman" w:hAnsi="Times New Roman" w:cs="Times New Roman"/>
                <w:sz w:val="24"/>
                <w:szCs w:val="24"/>
              </w:rPr>
              <w:lastRenderedPageBreak/>
              <w:t xml:space="preserve">образа жизни </w:t>
            </w:r>
          </w:p>
        </w:tc>
        <w:tc>
          <w:tcPr>
            <w:tcW w:w="2359" w:type="dxa"/>
            <w:gridSpan w:val="2"/>
            <w:tcBorders>
              <w:top w:val="single" w:sz="4" w:space="0" w:color="000000"/>
              <w:left w:val="single" w:sz="4" w:space="0" w:color="000000"/>
              <w:bottom w:val="single" w:sz="4" w:space="0" w:color="000000"/>
              <w:right w:val="single" w:sz="4" w:space="0" w:color="000000"/>
            </w:tcBorders>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 xml:space="preserve">Отдел культуры и спорта Образовательные учреждения </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МО МВД РФ «Петровск-Забайкальский»</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Наркоконтроль</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ГУЗ «Петровск – Забайкальская ЦРБ»</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Подразделение по делам несовершеннолетних</w:t>
            </w: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Комиссия по делам несовершеннолетних и защите их прав</w:t>
            </w:r>
          </w:p>
        </w:tc>
        <w:tc>
          <w:tcPr>
            <w:tcW w:w="850"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lastRenderedPageBreak/>
              <w:t>Июнь – август ежегодно</w:t>
            </w: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4" w:type="dxa"/>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3" w:type="dxa"/>
            <w:gridSpan w:val="3"/>
            <w:tcBorders>
              <w:top w:val="single" w:sz="4" w:space="0" w:color="000000"/>
              <w:left w:val="single" w:sz="4" w:space="0" w:color="000000"/>
              <w:bottom w:val="single" w:sz="4" w:space="0" w:color="000000"/>
              <w:right w:val="single" w:sz="4" w:space="0" w:color="000000"/>
            </w:tcBorders>
          </w:tcPr>
          <w:p w:rsidR="00290E50" w:rsidRPr="00C05325" w:rsidRDefault="00584DF7"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584DF7" w:rsidP="00290E5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84DF7" w:rsidRPr="00C05325" w:rsidTr="00584DF7">
        <w:tc>
          <w:tcPr>
            <w:tcW w:w="4928" w:type="dxa"/>
            <w:gridSpan w:val="3"/>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Итого по разделу № 6</w:t>
            </w:r>
          </w:p>
        </w:tc>
        <w:tc>
          <w:tcPr>
            <w:tcW w:w="850"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0 руб.</w:t>
            </w:r>
          </w:p>
        </w:tc>
        <w:tc>
          <w:tcPr>
            <w:tcW w:w="1417"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tc>
        <w:tc>
          <w:tcPr>
            <w:tcW w:w="1267" w:type="dxa"/>
            <w:tcBorders>
              <w:top w:val="single" w:sz="4" w:space="0" w:color="000000"/>
              <w:left w:val="single" w:sz="4" w:space="0" w:color="000000"/>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tc>
        <w:tc>
          <w:tcPr>
            <w:tcW w:w="1283" w:type="dxa"/>
            <w:gridSpan w:val="3"/>
            <w:tcBorders>
              <w:top w:val="single" w:sz="4" w:space="0" w:color="000000"/>
              <w:left w:val="single" w:sz="4" w:space="0" w:color="000000"/>
              <w:bottom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1279" w:type="dxa"/>
            <w:gridSpan w:val="2"/>
            <w:tcBorders>
              <w:top w:val="single" w:sz="4" w:space="0" w:color="000000"/>
              <w:left w:val="single" w:sz="4" w:space="0" w:color="000000"/>
              <w:bottom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p>
        </w:tc>
      </w:tr>
      <w:tr w:rsidR="00584DF7" w:rsidRPr="00C05325" w:rsidTr="00584DF7">
        <w:trPr>
          <w:trHeight w:val="593"/>
        </w:trPr>
        <w:tc>
          <w:tcPr>
            <w:tcW w:w="4928" w:type="dxa"/>
            <w:gridSpan w:val="3"/>
            <w:vMerge w:val="restart"/>
            <w:tcBorders>
              <w:top w:val="single" w:sz="4" w:space="0" w:color="000000"/>
              <w:left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Итого по программе</w:t>
            </w:r>
          </w:p>
        </w:tc>
        <w:tc>
          <w:tcPr>
            <w:tcW w:w="850" w:type="dxa"/>
            <w:vMerge w:val="restart"/>
            <w:tcBorders>
              <w:top w:val="single" w:sz="4" w:space="0" w:color="000000"/>
              <w:left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auto"/>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C05325">
              <w:rPr>
                <w:rFonts w:ascii="Times New Roman" w:eastAsia="Times New Roman" w:hAnsi="Times New Roman" w:cs="Times New Roman"/>
                <w:b/>
                <w:sz w:val="24"/>
                <w:szCs w:val="24"/>
              </w:rPr>
              <w:t>ИТОГО  в т.ч.:</w:t>
            </w:r>
          </w:p>
        </w:tc>
        <w:tc>
          <w:tcPr>
            <w:tcW w:w="1417" w:type="dxa"/>
            <w:tcBorders>
              <w:top w:val="single" w:sz="4" w:space="0" w:color="000000"/>
              <w:left w:val="single" w:sz="4" w:space="0" w:color="000000"/>
              <w:bottom w:val="single" w:sz="4" w:space="0" w:color="auto"/>
              <w:right w:val="single" w:sz="4" w:space="0" w:color="000000"/>
            </w:tcBorders>
            <w:hideMark/>
          </w:tcPr>
          <w:p w:rsidR="00290E50" w:rsidRPr="00584DF7" w:rsidRDefault="00A7339E"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20 694 000</w:t>
            </w:r>
          </w:p>
        </w:tc>
        <w:tc>
          <w:tcPr>
            <w:tcW w:w="1418" w:type="dxa"/>
            <w:tcBorders>
              <w:top w:val="single" w:sz="4" w:space="0" w:color="000000"/>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584DF7">
              <w:rPr>
                <w:rFonts w:ascii="Times New Roman" w:eastAsia="Times New Roman" w:hAnsi="Times New Roman" w:cs="Times New Roman"/>
                <w:b/>
                <w:sz w:val="24"/>
                <w:szCs w:val="24"/>
              </w:rPr>
              <w:t>5 098 500</w:t>
            </w:r>
          </w:p>
        </w:tc>
        <w:tc>
          <w:tcPr>
            <w:tcW w:w="1267" w:type="dxa"/>
            <w:tcBorders>
              <w:top w:val="single" w:sz="4" w:space="0" w:color="000000"/>
              <w:left w:val="single" w:sz="4" w:space="0" w:color="000000"/>
              <w:bottom w:val="single" w:sz="4" w:space="0" w:color="auto"/>
              <w:right w:val="single" w:sz="4" w:space="0" w:color="000000"/>
            </w:tcBorders>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584DF7">
              <w:rPr>
                <w:rFonts w:ascii="Times New Roman" w:eastAsia="Times New Roman" w:hAnsi="Times New Roman" w:cs="Times New Roman"/>
                <w:b/>
                <w:sz w:val="24"/>
                <w:szCs w:val="24"/>
              </w:rPr>
              <w:t>5 098 500</w:t>
            </w:r>
          </w:p>
        </w:tc>
        <w:tc>
          <w:tcPr>
            <w:tcW w:w="1274" w:type="dxa"/>
            <w:tcBorders>
              <w:top w:val="single" w:sz="4" w:space="0" w:color="000000"/>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584DF7">
              <w:rPr>
                <w:rFonts w:ascii="Times New Roman" w:eastAsia="Times New Roman" w:hAnsi="Times New Roman" w:cs="Times New Roman"/>
                <w:b/>
                <w:sz w:val="24"/>
                <w:szCs w:val="24"/>
              </w:rPr>
              <w:t>5 098 500</w:t>
            </w:r>
          </w:p>
        </w:tc>
        <w:tc>
          <w:tcPr>
            <w:tcW w:w="1283" w:type="dxa"/>
            <w:gridSpan w:val="3"/>
            <w:tcBorders>
              <w:top w:val="single" w:sz="4" w:space="0" w:color="000000"/>
              <w:left w:val="single" w:sz="4" w:space="0" w:color="000000"/>
              <w:bottom w:val="single" w:sz="4" w:space="0" w:color="auto"/>
              <w:right w:val="single" w:sz="4" w:space="0" w:color="000000"/>
            </w:tcBorders>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584DF7">
              <w:rPr>
                <w:rFonts w:ascii="Times New Roman" w:eastAsia="Times New Roman" w:hAnsi="Times New Roman" w:cs="Times New Roman"/>
                <w:b/>
                <w:sz w:val="24"/>
                <w:szCs w:val="24"/>
              </w:rPr>
              <w:t>5 098 500</w:t>
            </w:r>
          </w:p>
        </w:tc>
        <w:tc>
          <w:tcPr>
            <w:tcW w:w="1279" w:type="dxa"/>
            <w:gridSpan w:val="2"/>
            <w:tcBorders>
              <w:top w:val="single" w:sz="4" w:space="0" w:color="000000"/>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b/>
                <w:sz w:val="24"/>
                <w:szCs w:val="24"/>
              </w:rPr>
            </w:pPr>
            <w:r w:rsidRPr="00584DF7">
              <w:rPr>
                <w:rFonts w:ascii="Times New Roman" w:eastAsia="Times New Roman" w:hAnsi="Times New Roman" w:cs="Times New Roman"/>
                <w:b/>
                <w:sz w:val="24"/>
                <w:szCs w:val="24"/>
              </w:rPr>
              <w:t>5 098 500</w:t>
            </w:r>
          </w:p>
        </w:tc>
      </w:tr>
      <w:tr w:rsidR="00584DF7" w:rsidRPr="00C05325" w:rsidTr="00584DF7">
        <w:trPr>
          <w:trHeight w:val="674"/>
        </w:trPr>
        <w:tc>
          <w:tcPr>
            <w:tcW w:w="4928" w:type="dxa"/>
            <w:gridSpan w:val="3"/>
            <w:vMerge/>
            <w:tcBorders>
              <w:left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p>
        </w:tc>
        <w:tc>
          <w:tcPr>
            <w:tcW w:w="850" w:type="dxa"/>
            <w:vMerge/>
            <w:tcBorders>
              <w:left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auto"/>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Муниципальный бюджет</w:t>
            </w:r>
          </w:p>
        </w:tc>
        <w:tc>
          <w:tcPr>
            <w:tcW w:w="1417" w:type="dxa"/>
            <w:tcBorders>
              <w:top w:val="single" w:sz="4" w:space="0" w:color="000000"/>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584DF7">
              <w:rPr>
                <w:rFonts w:ascii="Times New Roman" w:eastAsia="Times New Roman" w:hAnsi="Times New Roman" w:cs="Times New Roman"/>
                <w:sz w:val="24"/>
                <w:szCs w:val="24"/>
              </w:rPr>
              <w:t>1 500 000</w:t>
            </w:r>
          </w:p>
        </w:tc>
        <w:tc>
          <w:tcPr>
            <w:tcW w:w="1418" w:type="dxa"/>
            <w:tcBorders>
              <w:top w:val="single" w:sz="4" w:space="0" w:color="000000"/>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584DF7">
              <w:rPr>
                <w:rFonts w:ascii="Times New Roman" w:eastAsia="Times New Roman" w:hAnsi="Times New Roman" w:cs="Times New Roman"/>
                <w:sz w:val="24"/>
                <w:szCs w:val="24"/>
              </w:rPr>
              <w:t>300 000</w:t>
            </w:r>
          </w:p>
        </w:tc>
        <w:tc>
          <w:tcPr>
            <w:tcW w:w="1267" w:type="dxa"/>
            <w:tcBorders>
              <w:top w:val="single" w:sz="4" w:space="0" w:color="000000"/>
              <w:left w:val="single" w:sz="4" w:space="0" w:color="000000"/>
              <w:bottom w:val="single" w:sz="4" w:space="0" w:color="auto"/>
              <w:right w:val="single" w:sz="4" w:space="0" w:color="000000"/>
            </w:tcBorders>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300 000</w:t>
            </w:r>
          </w:p>
        </w:tc>
        <w:tc>
          <w:tcPr>
            <w:tcW w:w="1274" w:type="dxa"/>
            <w:tcBorders>
              <w:top w:val="single" w:sz="4" w:space="0" w:color="000000"/>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300 000</w:t>
            </w:r>
          </w:p>
        </w:tc>
        <w:tc>
          <w:tcPr>
            <w:tcW w:w="1283" w:type="dxa"/>
            <w:gridSpan w:val="3"/>
            <w:tcBorders>
              <w:top w:val="single" w:sz="4" w:space="0" w:color="000000"/>
              <w:left w:val="single" w:sz="4" w:space="0" w:color="000000"/>
              <w:bottom w:val="single" w:sz="4" w:space="0" w:color="auto"/>
              <w:right w:val="single" w:sz="4" w:space="0" w:color="000000"/>
            </w:tcBorders>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300 000</w:t>
            </w:r>
          </w:p>
        </w:tc>
        <w:tc>
          <w:tcPr>
            <w:tcW w:w="1279" w:type="dxa"/>
            <w:gridSpan w:val="2"/>
            <w:tcBorders>
              <w:top w:val="single" w:sz="4" w:space="0" w:color="000000"/>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300 000</w:t>
            </w:r>
          </w:p>
        </w:tc>
      </w:tr>
      <w:tr w:rsidR="00584DF7" w:rsidRPr="00C05325" w:rsidTr="00584DF7">
        <w:trPr>
          <w:trHeight w:val="611"/>
        </w:trPr>
        <w:tc>
          <w:tcPr>
            <w:tcW w:w="4928" w:type="dxa"/>
            <w:gridSpan w:val="3"/>
            <w:vMerge/>
            <w:tcBorders>
              <w:left w:val="single" w:sz="4" w:space="0" w:color="000000"/>
              <w:right w:val="single" w:sz="4" w:space="0" w:color="000000"/>
            </w:tcBorders>
            <w:hideMark/>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b/>
                <w:sz w:val="24"/>
                <w:szCs w:val="24"/>
              </w:rPr>
            </w:pPr>
          </w:p>
        </w:tc>
        <w:tc>
          <w:tcPr>
            <w:tcW w:w="850" w:type="dxa"/>
            <w:vMerge/>
            <w:tcBorders>
              <w:left w:val="single" w:sz="4" w:space="0" w:color="000000"/>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firstLine="709"/>
              <w:jc w:val="center"/>
              <w:rPr>
                <w:rFonts w:ascii="Times New Roman" w:eastAsia="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290E50" w:rsidRPr="00C05325"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C05325">
              <w:rPr>
                <w:rFonts w:ascii="Times New Roman" w:eastAsia="Times New Roman" w:hAnsi="Times New Roman" w:cs="Times New Roman"/>
                <w:sz w:val="24"/>
                <w:szCs w:val="24"/>
              </w:rPr>
              <w:t>Краевой бюджет</w:t>
            </w:r>
          </w:p>
        </w:tc>
        <w:tc>
          <w:tcPr>
            <w:tcW w:w="1417" w:type="dxa"/>
            <w:tcBorders>
              <w:top w:val="single" w:sz="4" w:space="0" w:color="auto"/>
              <w:left w:val="single" w:sz="4" w:space="0" w:color="000000"/>
              <w:bottom w:val="single" w:sz="4" w:space="0" w:color="auto"/>
              <w:right w:val="single" w:sz="4" w:space="0" w:color="000000"/>
            </w:tcBorders>
            <w:hideMark/>
          </w:tcPr>
          <w:p w:rsidR="00290E50" w:rsidRPr="00584DF7" w:rsidRDefault="00A7339E"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19 194 000</w:t>
            </w:r>
          </w:p>
        </w:tc>
        <w:tc>
          <w:tcPr>
            <w:tcW w:w="1418" w:type="dxa"/>
            <w:tcBorders>
              <w:top w:val="single" w:sz="4" w:space="0" w:color="auto"/>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rPr>
            </w:pPr>
            <w:r w:rsidRPr="00584DF7">
              <w:rPr>
                <w:rFonts w:ascii="Times New Roman" w:eastAsia="Times New Roman" w:hAnsi="Times New Roman" w:cs="Times New Roman"/>
                <w:sz w:val="24"/>
                <w:szCs w:val="24"/>
              </w:rPr>
              <w:t>4 798 500</w:t>
            </w:r>
          </w:p>
        </w:tc>
        <w:tc>
          <w:tcPr>
            <w:tcW w:w="1267" w:type="dxa"/>
            <w:tcBorders>
              <w:top w:val="single" w:sz="4" w:space="0" w:color="auto"/>
              <w:left w:val="single" w:sz="4" w:space="0" w:color="000000"/>
              <w:bottom w:val="single" w:sz="4" w:space="0" w:color="auto"/>
              <w:right w:val="single" w:sz="4" w:space="0" w:color="000000"/>
            </w:tcBorders>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4 798 500</w:t>
            </w:r>
          </w:p>
        </w:tc>
        <w:tc>
          <w:tcPr>
            <w:tcW w:w="1274" w:type="dxa"/>
            <w:tcBorders>
              <w:top w:val="single" w:sz="4" w:space="0" w:color="auto"/>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4 798 500</w:t>
            </w:r>
          </w:p>
        </w:tc>
        <w:tc>
          <w:tcPr>
            <w:tcW w:w="1283" w:type="dxa"/>
            <w:gridSpan w:val="3"/>
            <w:tcBorders>
              <w:top w:val="single" w:sz="4" w:space="0" w:color="auto"/>
              <w:left w:val="single" w:sz="4" w:space="0" w:color="000000"/>
              <w:bottom w:val="single" w:sz="4" w:space="0" w:color="auto"/>
              <w:right w:val="single" w:sz="4" w:space="0" w:color="000000"/>
            </w:tcBorders>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4 798 500</w:t>
            </w:r>
          </w:p>
        </w:tc>
        <w:tc>
          <w:tcPr>
            <w:tcW w:w="1279" w:type="dxa"/>
            <w:gridSpan w:val="2"/>
            <w:tcBorders>
              <w:top w:val="single" w:sz="4" w:space="0" w:color="auto"/>
              <w:left w:val="single" w:sz="4" w:space="0" w:color="000000"/>
              <w:bottom w:val="single" w:sz="4" w:space="0" w:color="auto"/>
              <w:right w:val="single" w:sz="4" w:space="0" w:color="000000"/>
            </w:tcBorders>
            <w:hideMark/>
          </w:tcPr>
          <w:p w:rsidR="00290E50" w:rsidRPr="00584DF7" w:rsidRDefault="00290E50" w:rsidP="00290E50">
            <w:pPr>
              <w:widowControl w:val="0"/>
              <w:autoSpaceDE w:val="0"/>
              <w:autoSpaceDN w:val="0"/>
              <w:adjustRightInd w:val="0"/>
              <w:spacing w:beforeAutospacing="1" w:after="0" w:afterAutospacing="1" w:line="240" w:lineRule="auto"/>
              <w:ind w:right="74"/>
              <w:rPr>
                <w:rFonts w:ascii="Times New Roman" w:eastAsia="Times New Roman" w:hAnsi="Times New Roman" w:cs="Times New Roman"/>
                <w:sz w:val="24"/>
                <w:szCs w:val="24"/>
                <w:lang w:eastAsia="ru-RU"/>
              </w:rPr>
            </w:pPr>
            <w:r w:rsidRPr="00584DF7">
              <w:rPr>
                <w:rFonts w:ascii="Times New Roman" w:eastAsia="Times New Roman" w:hAnsi="Times New Roman" w:cs="Times New Roman"/>
                <w:sz w:val="24"/>
                <w:szCs w:val="24"/>
              </w:rPr>
              <w:t>4 798 500</w:t>
            </w:r>
          </w:p>
        </w:tc>
      </w:tr>
    </w:tbl>
    <w:p w:rsidR="00290E50" w:rsidRPr="00290E50" w:rsidRDefault="00290E50" w:rsidP="00290E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290E50" w:rsidRDefault="00290E50" w:rsidP="00D96F30">
      <w:pPr>
        <w:spacing w:after="0" w:line="240" w:lineRule="auto"/>
        <w:ind w:right="-19"/>
        <w:jc w:val="center"/>
        <w:rPr>
          <w:rFonts w:ascii="Times New Roman" w:eastAsia="Times New Roman" w:hAnsi="Times New Roman" w:cs="Times New Roman"/>
          <w:b/>
          <w:sz w:val="32"/>
          <w:szCs w:val="28"/>
          <w:lang w:eastAsia="ru-RU"/>
        </w:rPr>
      </w:pPr>
    </w:p>
    <w:p w:rsidR="0042075F" w:rsidRDefault="0042075F" w:rsidP="00E57D2F">
      <w:pPr>
        <w:spacing w:after="0" w:line="240" w:lineRule="auto"/>
        <w:ind w:right="-19"/>
        <w:rPr>
          <w:rFonts w:ascii="Times New Roman" w:eastAsia="Times New Roman" w:hAnsi="Times New Roman" w:cs="Times New Roman"/>
          <w:b/>
          <w:sz w:val="32"/>
          <w:szCs w:val="28"/>
          <w:lang w:eastAsia="ru-RU"/>
        </w:rPr>
        <w:sectPr w:rsidR="0042075F" w:rsidSect="00E57D2F">
          <w:footerReference w:type="default" r:id="rId11"/>
          <w:pgSz w:w="16838" w:h="11906" w:orient="landscape"/>
          <w:pgMar w:top="1985" w:right="1134" w:bottom="567" w:left="1134" w:header="709" w:footer="709" w:gutter="0"/>
          <w:cols w:space="708"/>
          <w:docGrid w:linePitch="360"/>
        </w:sectPr>
      </w:pPr>
    </w:p>
    <w:p w:rsidR="00D96F30" w:rsidRPr="0042075F" w:rsidRDefault="00E57D2F" w:rsidP="001B6F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ПОДПРОГРАММА комплексное </w:t>
      </w:r>
      <w:r w:rsidR="006D7346" w:rsidRPr="0042075F">
        <w:rPr>
          <w:rFonts w:ascii="Times New Roman" w:eastAsia="Times New Roman" w:hAnsi="Times New Roman" w:cs="Times New Roman"/>
          <w:b/>
          <w:sz w:val="28"/>
          <w:szCs w:val="28"/>
          <w:lang w:eastAsia="ru-RU"/>
        </w:rPr>
        <w:t>провождение самоопределения и</w:t>
      </w:r>
      <w:r w:rsidR="00D96F30" w:rsidRPr="0042075F">
        <w:rPr>
          <w:rFonts w:ascii="Times New Roman" w:eastAsia="Times New Roman" w:hAnsi="Times New Roman" w:cs="Times New Roman"/>
          <w:b/>
          <w:sz w:val="28"/>
          <w:szCs w:val="28"/>
          <w:lang w:eastAsia="ru-RU"/>
        </w:rPr>
        <w:t xml:space="preserve"> </w:t>
      </w:r>
      <w:r w:rsidR="006D7346" w:rsidRPr="0042075F">
        <w:rPr>
          <w:rFonts w:ascii="Times New Roman" w:eastAsia="Times New Roman" w:hAnsi="Times New Roman" w:cs="Times New Roman"/>
          <w:b/>
          <w:sz w:val="28"/>
          <w:szCs w:val="28"/>
          <w:lang w:eastAsia="ru-RU"/>
        </w:rPr>
        <w:t xml:space="preserve">профессиональной </w:t>
      </w:r>
      <w:r w:rsidR="00D96F30" w:rsidRPr="0042075F">
        <w:rPr>
          <w:rFonts w:ascii="Times New Roman" w:eastAsia="Times New Roman" w:hAnsi="Times New Roman" w:cs="Times New Roman"/>
          <w:b/>
          <w:sz w:val="28"/>
          <w:szCs w:val="28"/>
          <w:lang w:eastAsia="ru-RU"/>
        </w:rPr>
        <w:t>ориентации обучающихся</w:t>
      </w:r>
      <w:r w:rsidR="006D7346" w:rsidRPr="0042075F">
        <w:rPr>
          <w:rFonts w:ascii="Times New Roman" w:eastAsia="Times New Roman" w:hAnsi="Times New Roman" w:cs="Times New Roman"/>
          <w:b/>
          <w:sz w:val="28"/>
          <w:szCs w:val="28"/>
          <w:lang w:eastAsia="ru-RU"/>
        </w:rPr>
        <w:t xml:space="preserve"> муниципального </w:t>
      </w:r>
      <w:r w:rsidR="00D96F30" w:rsidRPr="0042075F">
        <w:rPr>
          <w:rFonts w:ascii="Times New Roman" w:eastAsia="Times New Roman" w:hAnsi="Times New Roman" w:cs="Times New Roman"/>
          <w:b/>
          <w:sz w:val="28"/>
          <w:szCs w:val="28"/>
          <w:lang w:eastAsia="ru-RU"/>
        </w:rPr>
        <w:t>района «</w:t>
      </w:r>
      <w:r w:rsidR="006D7346" w:rsidRPr="0042075F">
        <w:rPr>
          <w:rFonts w:ascii="Times New Roman" w:eastAsia="Times New Roman" w:hAnsi="Times New Roman" w:cs="Times New Roman"/>
          <w:b/>
          <w:sz w:val="28"/>
          <w:szCs w:val="28"/>
          <w:lang w:eastAsia="ru-RU"/>
        </w:rPr>
        <w:t>Петровск-Забайкальский район»</w:t>
      </w:r>
    </w:p>
    <w:p w:rsidR="00D96F30" w:rsidRPr="0042075F" w:rsidRDefault="00D96F30" w:rsidP="0042075F">
      <w:pPr>
        <w:spacing w:after="0" w:line="240" w:lineRule="auto"/>
        <w:jc w:val="center"/>
        <w:rPr>
          <w:rFonts w:ascii="Times New Roman" w:eastAsia="Times New Roman" w:hAnsi="Times New Roman" w:cs="Times New Roman"/>
          <w:b/>
          <w:sz w:val="28"/>
          <w:szCs w:val="28"/>
          <w:lang w:eastAsia="ru-RU"/>
        </w:rPr>
      </w:pPr>
    </w:p>
    <w:p w:rsidR="00D96F30" w:rsidRPr="0042075F" w:rsidRDefault="006D7346" w:rsidP="0042075F">
      <w:pPr>
        <w:spacing w:after="0" w:line="240" w:lineRule="auto"/>
        <w:jc w:val="center"/>
        <w:rPr>
          <w:rFonts w:ascii="Times New Roman" w:eastAsia="Times New Roman" w:hAnsi="Times New Roman" w:cs="Times New Roman"/>
          <w:b/>
          <w:sz w:val="28"/>
          <w:szCs w:val="28"/>
          <w:lang w:eastAsia="ru-RU"/>
        </w:rPr>
      </w:pPr>
      <w:r w:rsidRPr="0042075F">
        <w:rPr>
          <w:rFonts w:ascii="Times New Roman" w:eastAsia="Calibri" w:hAnsi="Times New Roman" w:cs="Times New Roman"/>
          <w:b/>
          <w:sz w:val="28"/>
          <w:szCs w:val="28"/>
        </w:rPr>
        <w:t>П</w:t>
      </w:r>
      <w:r w:rsidR="00C05325">
        <w:rPr>
          <w:rFonts w:ascii="Times New Roman" w:eastAsia="Calibri" w:hAnsi="Times New Roman" w:cs="Times New Roman"/>
          <w:b/>
          <w:sz w:val="28"/>
          <w:szCs w:val="28"/>
        </w:rPr>
        <w:t>АСПОРТ</w:t>
      </w:r>
      <w:r w:rsidRPr="0042075F">
        <w:rPr>
          <w:rFonts w:ascii="Times New Roman" w:eastAsia="Calibri" w:hAnsi="Times New Roman" w:cs="Times New Roman"/>
          <w:b/>
          <w:sz w:val="28"/>
          <w:szCs w:val="28"/>
        </w:rPr>
        <w:t xml:space="preserve"> </w:t>
      </w:r>
      <w:r w:rsidR="00D96F30" w:rsidRPr="0042075F">
        <w:rPr>
          <w:rFonts w:ascii="Times New Roman" w:eastAsia="Calibri" w:hAnsi="Times New Roman" w:cs="Times New Roman"/>
          <w:b/>
          <w:sz w:val="28"/>
          <w:szCs w:val="28"/>
        </w:rPr>
        <w:t>П</w:t>
      </w:r>
      <w:r w:rsidR="0042075F" w:rsidRPr="0042075F">
        <w:rPr>
          <w:rFonts w:ascii="Times New Roman" w:eastAsia="Calibri" w:hAnsi="Times New Roman" w:cs="Times New Roman"/>
          <w:b/>
          <w:sz w:val="28"/>
          <w:szCs w:val="28"/>
        </w:rPr>
        <w:t>одп</w:t>
      </w:r>
      <w:r w:rsidR="00D96F30" w:rsidRPr="0042075F">
        <w:rPr>
          <w:rFonts w:ascii="Times New Roman" w:eastAsia="Calibri" w:hAnsi="Times New Roman" w:cs="Times New Roman"/>
          <w:b/>
          <w:sz w:val="28"/>
          <w:szCs w:val="28"/>
        </w:rPr>
        <w:t xml:space="preserve">рограммы </w:t>
      </w:r>
      <w:r w:rsidR="00D96F30" w:rsidRPr="0042075F">
        <w:rPr>
          <w:rFonts w:ascii="Times New Roman" w:eastAsia="Times New Roman" w:hAnsi="Times New Roman" w:cs="Times New Roman"/>
          <w:b/>
          <w:sz w:val="28"/>
          <w:szCs w:val="28"/>
          <w:lang w:eastAsia="ru-RU"/>
        </w:rPr>
        <w:t>«Комплексное сопровождение самоопределения и профессиональной ориентации обучающихся муниципального района «Петровск-Забайкальский район»</w:t>
      </w:r>
    </w:p>
    <w:p w:rsidR="006D7346" w:rsidRPr="006D7346" w:rsidRDefault="006D7346" w:rsidP="00D96F30">
      <w:pPr>
        <w:spacing w:after="200" w:line="276" w:lineRule="auto"/>
        <w:rPr>
          <w:rFonts w:ascii="Times New Roman" w:eastAsia="Calibri" w:hAnsi="Times New Roman" w:cs="Times New Roman"/>
          <w:b/>
          <w:sz w:val="28"/>
          <w:szCs w:val="28"/>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663"/>
      </w:tblGrid>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Наименование муниципальной </w:t>
            </w:r>
            <w:r w:rsidR="0042075F">
              <w:rPr>
                <w:rFonts w:ascii="Times New Roman" w:eastAsia="Times New Roman" w:hAnsi="Times New Roman" w:cs="Times New Roman"/>
                <w:sz w:val="28"/>
                <w:szCs w:val="28"/>
                <w:lang w:eastAsia="ru-RU"/>
              </w:rPr>
              <w:t>под</w:t>
            </w:r>
            <w:r w:rsidRPr="006D7346">
              <w:rPr>
                <w:rFonts w:ascii="Times New Roman" w:eastAsia="Times New Roman" w:hAnsi="Times New Roman" w:cs="Times New Roman"/>
                <w:sz w:val="28"/>
                <w:szCs w:val="28"/>
                <w:lang w:eastAsia="ru-RU"/>
              </w:rPr>
              <w:t>программы</w:t>
            </w:r>
          </w:p>
        </w:tc>
        <w:tc>
          <w:tcPr>
            <w:tcW w:w="6663" w:type="dxa"/>
            <w:shd w:val="clear" w:color="auto" w:fill="auto"/>
          </w:tcPr>
          <w:p w:rsidR="006D7346" w:rsidRPr="006D7346" w:rsidRDefault="006D7346" w:rsidP="0042075F">
            <w:pPr>
              <w:spacing w:after="0" w:line="240" w:lineRule="auto"/>
              <w:ind w:right="-19"/>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Комплексное сопровождение самоопределения и профессиональной ориентации обучающихся муниципального </w:t>
            </w:r>
            <w:r w:rsidR="002F5A50" w:rsidRPr="006D7346">
              <w:rPr>
                <w:rFonts w:ascii="Times New Roman" w:eastAsia="Times New Roman" w:hAnsi="Times New Roman" w:cs="Times New Roman"/>
                <w:sz w:val="28"/>
                <w:szCs w:val="28"/>
                <w:lang w:eastAsia="ru-RU"/>
              </w:rPr>
              <w:t>района</w:t>
            </w:r>
            <w:r w:rsidR="002F5A50">
              <w:rPr>
                <w:rFonts w:ascii="Times New Roman" w:eastAsia="Times New Roman" w:hAnsi="Times New Roman" w:cs="Times New Roman"/>
                <w:sz w:val="28"/>
                <w:szCs w:val="28"/>
                <w:lang w:eastAsia="ru-RU"/>
              </w:rPr>
              <w:t xml:space="preserve"> </w:t>
            </w:r>
            <w:r w:rsidR="002F5A50" w:rsidRPr="006D7346">
              <w:rPr>
                <w:rFonts w:ascii="Times New Roman" w:eastAsia="Times New Roman" w:hAnsi="Times New Roman" w:cs="Times New Roman"/>
                <w:sz w:val="28"/>
                <w:szCs w:val="28"/>
                <w:lang w:eastAsia="ru-RU"/>
              </w:rPr>
              <w:t>«</w:t>
            </w:r>
            <w:r w:rsidRPr="006D7346">
              <w:rPr>
                <w:rFonts w:ascii="Times New Roman" w:eastAsia="Times New Roman" w:hAnsi="Times New Roman" w:cs="Times New Roman"/>
                <w:sz w:val="28"/>
                <w:szCs w:val="28"/>
                <w:lang w:eastAsia="ru-RU"/>
              </w:rPr>
              <w:t>Петровск-Забайкальский район»</w:t>
            </w:r>
            <w:r w:rsidR="0042075F">
              <w:rPr>
                <w:rFonts w:ascii="Times New Roman" w:eastAsia="Times New Roman" w:hAnsi="Times New Roman" w:cs="Times New Roman"/>
                <w:sz w:val="28"/>
                <w:szCs w:val="28"/>
                <w:lang w:eastAsia="ru-RU"/>
              </w:rPr>
              <w:t xml:space="preserve"> </w:t>
            </w:r>
            <w:r w:rsidRPr="006D7346">
              <w:rPr>
                <w:rFonts w:ascii="Times New Roman" w:eastAsia="Times New Roman" w:hAnsi="Times New Roman" w:cs="Times New Roman"/>
                <w:sz w:val="28"/>
                <w:szCs w:val="28"/>
                <w:lang w:eastAsia="ru-RU"/>
              </w:rPr>
              <w:t>(далее –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рограмма)</w:t>
            </w:r>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Ответственный исполнитель </w:t>
            </w:r>
            <w:r w:rsidR="0042075F">
              <w:rPr>
                <w:rFonts w:ascii="Times New Roman" w:eastAsia="Times New Roman" w:hAnsi="Times New Roman" w:cs="Times New Roman"/>
                <w:sz w:val="28"/>
                <w:szCs w:val="28"/>
                <w:lang w:eastAsia="ru-RU"/>
              </w:rPr>
              <w:t>под</w:t>
            </w:r>
            <w:r w:rsidRPr="006D7346">
              <w:rPr>
                <w:rFonts w:ascii="Times New Roman" w:eastAsia="Times New Roman" w:hAnsi="Times New Roman" w:cs="Times New Roman"/>
                <w:sz w:val="28"/>
                <w:szCs w:val="28"/>
                <w:lang w:eastAsia="ru-RU"/>
              </w:rPr>
              <w:t>программы</w:t>
            </w:r>
          </w:p>
        </w:tc>
        <w:tc>
          <w:tcPr>
            <w:tcW w:w="6663"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образованием администрации муниципального района «Петровск-Забайкальский район»</w:t>
            </w:r>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Соисполнители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p>
        </w:tc>
        <w:tc>
          <w:tcPr>
            <w:tcW w:w="6663" w:type="dxa"/>
            <w:shd w:val="clear" w:color="auto" w:fill="auto"/>
          </w:tcPr>
          <w:p w:rsidR="006D7346" w:rsidRPr="0042075F" w:rsidRDefault="006D7346" w:rsidP="006D7346">
            <w:pPr>
              <w:keepNext/>
              <w:shd w:val="clear" w:color="auto" w:fill="FFFFFF"/>
              <w:spacing w:after="0" w:line="240" w:lineRule="auto"/>
              <w:ind w:right="-108" w:firstLine="108"/>
              <w:jc w:val="both"/>
              <w:outlineLvl w:val="1"/>
              <w:rPr>
                <w:rFonts w:ascii="Times New Roman" w:eastAsia="Times New Roman" w:hAnsi="Times New Roman" w:cs="Times New Roman"/>
                <w:b/>
                <w:bCs/>
                <w:i/>
                <w:iCs/>
                <w:sz w:val="28"/>
                <w:szCs w:val="28"/>
                <w:lang w:eastAsia="ru-RU"/>
              </w:rPr>
            </w:pPr>
            <w:r w:rsidRPr="0042075F">
              <w:rPr>
                <w:rFonts w:ascii="Times New Roman" w:eastAsia="Times New Roman" w:hAnsi="Times New Roman" w:cs="Times New Roman"/>
                <w:bCs/>
                <w:iCs/>
                <w:sz w:val="28"/>
                <w:szCs w:val="28"/>
                <w:lang w:eastAsia="ru-RU"/>
              </w:rPr>
              <w:t>Образовательные организации МР «Петровск-Забайкальский район», Петровск-Забайкальский отдел ГКУ КЦЗН Забайкальского края, предприятия, организации муниципального района «Петровск-Забайкальский район»</w:t>
            </w:r>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Цель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p>
        </w:tc>
        <w:tc>
          <w:tcPr>
            <w:tcW w:w="6663"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Создание системы профориентационной работы с учащимися, способствующей профессиональному самоопределению в соответствии с желаниями, способностями, индивидуальными особенностями каждой личности и с учетом социокультурной и экономической ситуации в районе.</w:t>
            </w:r>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Задачи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p>
        </w:tc>
        <w:tc>
          <w:tcPr>
            <w:tcW w:w="6663" w:type="dxa"/>
            <w:shd w:val="clear" w:color="auto" w:fill="auto"/>
          </w:tcPr>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bookmarkStart w:id="8" w:name="_Hlk77935895"/>
            <w:r w:rsidRPr="006D7346">
              <w:rPr>
                <w:rFonts w:ascii="Times New Roman" w:eastAsia="Times New Roman" w:hAnsi="Times New Roman" w:cs="Times New Roman"/>
                <w:sz w:val="28"/>
                <w:szCs w:val="28"/>
                <w:lang w:eastAsia="ru-RU"/>
              </w:rPr>
              <w:t>- создание нормативной базы по профориентационной работе с учащимися;</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повышение уровня информированности учащихся о муниципальном и региональном рынке труда, перспективах экономического развития области;</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повышение уровня привлекательности обучения для учащихся в образовательных организациях профессионального образования;</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формирование у учащихся положительного отношения к труду и людям рабочих и инженерных профессий;</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оказание </w:t>
            </w:r>
            <w:proofErr w:type="spellStart"/>
            <w:r w:rsidRPr="006D7346">
              <w:rPr>
                <w:rFonts w:ascii="Times New Roman" w:eastAsia="Times New Roman" w:hAnsi="Times New Roman" w:cs="Times New Roman"/>
                <w:sz w:val="28"/>
                <w:szCs w:val="28"/>
                <w:lang w:eastAsia="ru-RU"/>
              </w:rPr>
              <w:t>психолго</w:t>
            </w:r>
            <w:proofErr w:type="spellEnd"/>
            <w:r w:rsidRPr="006D7346">
              <w:rPr>
                <w:rFonts w:ascii="Times New Roman" w:eastAsia="Times New Roman" w:hAnsi="Times New Roman" w:cs="Times New Roman"/>
                <w:sz w:val="28"/>
                <w:szCs w:val="28"/>
                <w:lang w:eastAsia="ru-RU"/>
              </w:rPr>
              <w:t>-педагогической помощи в приобретении обучающимися представлений о жизненных, социальных ценностях, в том числе, связанных с профессиональным становлением;</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определение форм и методов социального партнерства образовательных организаций </w:t>
            </w:r>
            <w:r w:rsidRPr="006D7346">
              <w:rPr>
                <w:rFonts w:ascii="Times New Roman" w:eastAsia="Times New Roman" w:hAnsi="Times New Roman" w:cs="Times New Roman"/>
                <w:sz w:val="28"/>
                <w:szCs w:val="28"/>
                <w:lang w:eastAsia="ru-RU"/>
              </w:rPr>
              <w:lastRenderedPageBreak/>
              <w:t>профессионального образования и общеобразовательных организаций, а также предприятий, организаций муниципального района «Петровск-Забайкальский район», Петровск-Забайкальского отдела ГКУ КЦЗН Забайкальского края по вопросам профессионального самоопределения учащихся.</w:t>
            </w:r>
            <w:bookmarkEnd w:id="8"/>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lastRenderedPageBreak/>
              <w:t>Этапы реализации</w:t>
            </w:r>
          </w:p>
        </w:tc>
        <w:tc>
          <w:tcPr>
            <w:tcW w:w="6663" w:type="dxa"/>
            <w:shd w:val="clear" w:color="auto" w:fill="auto"/>
          </w:tcPr>
          <w:p w:rsidR="006D7346" w:rsidRPr="006D7346" w:rsidRDefault="0042075F"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I этап – подготовительный (</w:t>
            </w:r>
            <w:r w:rsidR="006D7346" w:rsidRPr="006D7346">
              <w:rPr>
                <w:rFonts w:ascii="Times New Roman" w:eastAsia="Times New Roman" w:hAnsi="Times New Roman" w:cs="Times New Roman"/>
                <w:sz w:val="28"/>
                <w:szCs w:val="28"/>
                <w:lang w:eastAsia="ru-RU"/>
              </w:rPr>
              <w:t>сентябрь-декабрь 2021 г.):</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разработка</w:t>
            </w:r>
            <w:r w:rsidRPr="006D7346">
              <w:rPr>
                <w:rFonts w:ascii="Times New Roman" w:eastAsia="Times New Roman" w:hAnsi="Times New Roman" w:cs="Times New Roman"/>
                <w:sz w:val="28"/>
                <w:szCs w:val="28"/>
                <w:lang w:eastAsia="ru-RU"/>
              </w:rPr>
              <w:tab/>
              <w:t>основной</w:t>
            </w:r>
            <w:r w:rsidRPr="006D7346">
              <w:rPr>
                <w:rFonts w:ascii="Times New Roman" w:eastAsia="Times New Roman" w:hAnsi="Times New Roman" w:cs="Times New Roman"/>
                <w:sz w:val="28"/>
                <w:szCs w:val="28"/>
                <w:lang w:eastAsia="ru-RU"/>
              </w:rPr>
              <w:tab/>
              <w:t>концептуальной</w:t>
            </w:r>
            <w:r w:rsidRPr="006D7346">
              <w:rPr>
                <w:rFonts w:ascii="Times New Roman" w:eastAsia="Times New Roman" w:hAnsi="Times New Roman" w:cs="Times New Roman"/>
                <w:sz w:val="28"/>
                <w:szCs w:val="28"/>
                <w:lang w:eastAsia="ru-RU"/>
              </w:rPr>
              <w:tab/>
              <w:t>идеи и текста</w:t>
            </w:r>
            <w:r w:rsidRPr="006D7346">
              <w:rPr>
                <w:rFonts w:ascii="Times New Roman" w:eastAsia="Times New Roman" w:hAnsi="Times New Roman" w:cs="Times New Roman"/>
                <w:lang w:eastAsia="ru-RU"/>
              </w:rPr>
              <w:t xml:space="preserve"> </w:t>
            </w:r>
            <w:r w:rsidR="0042075F" w:rsidRPr="006D7346">
              <w:rPr>
                <w:rFonts w:ascii="Times New Roman" w:eastAsia="Times New Roman" w:hAnsi="Times New Roman" w:cs="Times New Roman"/>
                <w:sz w:val="28"/>
                <w:szCs w:val="28"/>
                <w:lang w:eastAsia="ru-RU"/>
              </w:rPr>
              <w:t>П</w:t>
            </w:r>
            <w:r w:rsidR="0042075F">
              <w:rPr>
                <w:rFonts w:ascii="Times New Roman" w:eastAsia="Times New Roman" w:hAnsi="Times New Roman" w:cs="Times New Roman"/>
                <w:sz w:val="28"/>
                <w:szCs w:val="28"/>
                <w:lang w:eastAsia="ru-RU"/>
              </w:rPr>
              <w:t>одп</w:t>
            </w:r>
            <w:r w:rsidR="0042075F" w:rsidRPr="006D7346">
              <w:rPr>
                <w:rFonts w:ascii="Times New Roman" w:eastAsia="Times New Roman" w:hAnsi="Times New Roman" w:cs="Times New Roman"/>
                <w:sz w:val="28"/>
                <w:szCs w:val="28"/>
                <w:lang w:eastAsia="ru-RU"/>
              </w:rPr>
              <w:t>рограммы, её обсуждение, принятие и утверждение</w:t>
            </w:r>
            <w:r w:rsidRPr="006D7346">
              <w:rPr>
                <w:rFonts w:ascii="Times New Roman" w:eastAsia="Times New Roman" w:hAnsi="Times New Roman" w:cs="Times New Roman"/>
                <w:sz w:val="28"/>
                <w:szCs w:val="28"/>
                <w:lang w:eastAsia="ru-RU"/>
              </w:rPr>
              <w:t>.</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Обеспечение   необходимых   условий   и   ресурсов   для</w:t>
            </w:r>
            <w:r w:rsidR="0042075F">
              <w:rPr>
                <w:rFonts w:ascii="Times New Roman" w:eastAsia="Times New Roman" w:hAnsi="Times New Roman" w:cs="Times New Roman"/>
                <w:sz w:val="28"/>
                <w:szCs w:val="28"/>
                <w:lang w:eastAsia="ru-RU"/>
              </w:rPr>
              <w:t xml:space="preserve"> </w:t>
            </w:r>
            <w:r w:rsidRPr="006D7346">
              <w:rPr>
                <w:rFonts w:ascii="Times New Roman" w:eastAsia="Times New Roman" w:hAnsi="Times New Roman" w:cs="Times New Roman"/>
                <w:sz w:val="28"/>
                <w:szCs w:val="28"/>
                <w:lang w:eastAsia="ru-RU"/>
              </w:rPr>
              <w:t>основного этапа реализации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p>
          <w:p w:rsidR="006D7346" w:rsidRPr="006D7346" w:rsidRDefault="0042075F"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II этап - основной (</w:t>
            </w:r>
            <w:r w:rsidR="006D7346" w:rsidRPr="006D7346">
              <w:rPr>
                <w:rFonts w:ascii="Times New Roman" w:eastAsia="Times New Roman" w:hAnsi="Times New Roman" w:cs="Times New Roman"/>
                <w:sz w:val="28"/>
                <w:szCs w:val="28"/>
                <w:lang w:eastAsia="ru-RU"/>
              </w:rPr>
              <w:t xml:space="preserve">январь 2022 г. </w:t>
            </w:r>
            <w:r w:rsidRPr="006D7346">
              <w:rPr>
                <w:rFonts w:ascii="Times New Roman" w:eastAsia="Times New Roman" w:hAnsi="Times New Roman" w:cs="Times New Roman"/>
                <w:sz w:val="28"/>
                <w:szCs w:val="28"/>
                <w:lang w:eastAsia="ru-RU"/>
              </w:rPr>
              <w:t>– сентябрь 2023 г.</w:t>
            </w:r>
            <w:r w:rsidR="006D7346" w:rsidRPr="006D7346">
              <w:rPr>
                <w:rFonts w:ascii="Times New Roman" w:eastAsia="Times New Roman" w:hAnsi="Times New Roman" w:cs="Times New Roman"/>
                <w:sz w:val="28"/>
                <w:szCs w:val="28"/>
                <w:lang w:eastAsia="ru-RU"/>
              </w:rPr>
              <w:t>):</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реализация ведущих направлений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 в</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образовательных   </w:t>
            </w:r>
            <w:r w:rsidR="0042075F" w:rsidRPr="006D7346">
              <w:rPr>
                <w:rFonts w:ascii="Times New Roman" w:eastAsia="Times New Roman" w:hAnsi="Times New Roman" w:cs="Times New Roman"/>
                <w:sz w:val="28"/>
                <w:szCs w:val="28"/>
                <w:lang w:eastAsia="ru-RU"/>
              </w:rPr>
              <w:t>организациях (</w:t>
            </w:r>
            <w:r w:rsidRPr="006D7346">
              <w:rPr>
                <w:rFonts w:ascii="Times New Roman" w:eastAsia="Times New Roman" w:hAnsi="Times New Roman" w:cs="Times New Roman"/>
                <w:sz w:val="28"/>
                <w:szCs w:val="28"/>
                <w:lang w:eastAsia="ru-RU"/>
              </w:rPr>
              <w:t xml:space="preserve">далее   –   </w:t>
            </w:r>
            <w:r w:rsidR="0042075F" w:rsidRPr="006D7346">
              <w:rPr>
                <w:rFonts w:ascii="Times New Roman" w:eastAsia="Times New Roman" w:hAnsi="Times New Roman" w:cs="Times New Roman"/>
                <w:sz w:val="28"/>
                <w:szCs w:val="28"/>
                <w:lang w:eastAsia="ru-RU"/>
              </w:rPr>
              <w:t>ОО) и</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осуществление промежуточного контроля.</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III   этап   –   </w:t>
            </w:r>
            <w:r w:rsidR="0042075F" w:rsidRPr="006D7346">
              <w:rPr>
                <w:rFonts w:ascii="Times New Roman" w:eastAsia="Times New Roman" w:hAnsi="Times New Roman" w:cs="Times New Roman"/>
                <w:sz w:val="28"/>
                <w:szCs w:val="28"/>
                <w:lang w:eastAsia="ru-RU"/>
              </w:rPr>
              <w:t>завершающий (</w:t>
            </w:r>
            <w:r w:rsidRPr="006D7346">
              <w:rPr>
                <w:rFonts w:ascii="Times New Roman" w:eastAsia="Times New Roman" w:hAnsi="Times New Roman" w:cs="Times New Roman"/>
                <w:sz w:val="28"/>
                <w:szCs w:val="28"/>
                <w:lang w:eastAsia="ru-RU"/>
              </w:rPr>
              <w:t>январь – декабрь 202</w:t>
            </w:r>
            <w:r w:rsidR="00F35460">
              <w:rPr>
                <w:rFonts w:ascii="Times New Roman" w:eastAsia="Times New Roman" w:hAnsi="Times New Roman" w:cs="Times New Roman"/>
                <w:sz w:val="28"/>
                <w:szCs w:val="28"/>
                <w:lang w:eastAsia="ru-RU"/>
              </w:rPr>
              <w:t>5</w:t>
            </w:r>
            <w:r w:rsidRPr="006D7346">
              <w:rPr>
                <w:rFonts w:ascii="Times New Roman" w:eastAsia="Times New Roman" w:hAnsi="Times New Roman" w:cs="Times New Roman"/>
                <w:sz w:val="28"/>
                <w:szCs w:val="28"/>
                <w:lang w:eastAsia="ru-RU"/>
              </w:rPr>
              <w:t xml:space="preserve"> г.):</w:t>
            </w:r>
          </w:p>
          <w:p w:rsidR="006D7346" w:rsidRPr="006D7346" w:rsidRDefault="0042075F"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подведение итогов, анализ реализации П</w:t>
            </w:r>
            <w:r>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r w:rsidR="006D7346" w:rsidRPr="006D7346">
              <w:rPr>
                <w:rFonts w:ascii="Times New Roman" w:eastAsia="Times New Roman" w:hAnsi="Times New Roman" w:cs="Times New Roman"/>
                <w:sz w:val="28"/>
                <w:szCs w:val="28"/>
                <w:lang w:eastAsia="ru-RU"/>
              </w:rPr>
              <w:t>.</w:t>
            </w:r>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Направления</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деятельности</w:t>
            </w:r>
          </w:p>
        </w:tc>
        <w:tc>
          <w:tcPr>
            <w:tcW w:w="6663"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1. Нормативное обеспечение</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2. Методическое сопровождение</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3. Организационно - деятельностное направление</w:t>
            </w:r>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Оценка</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эффективности</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реализации</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p>
        </w:tc>
        <w:tc>
          <w:tcPr>
            <w:tcW w:w="6663"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Достаточная   информация   о   профессии   и   путях   ее</w:t>
            </w:r>
            <w:r w:rsidR="0042075F">
              <w:rPr>
                <w:rFonts w:ascii="Times New Roman" w:eastAsia="Times New Roman" w:hAnsi="Times New Roman" w:cs="Times New Roman"/>
                <w:sz w:val="28"/>
                <w:szCs w:val="28"/>
                <w:lang w:eastAsia="ru-RU"/>
              </w:rPr>
              <w:t xml:space="preserve"> </w:t>
            </w:r>
            <w:r w:rsidRPr="006D7346">
              <w:rPr>
                <w:rFonts w:ascii="Times New Roman" w:eastAsia="Times New Roman" w:hAnsi="Times New Roman" w:cs="Times New Roman"/>
                <w:sz w:val="28"/>
                <w:szCs w:val="28"/>
                <w:lang w:eastAsia="ru-RU"/>
              </w:rPr>
              <w:t>получения.</w:t>
            </w:r>
            <w:r w:rsidRPr="006D7346">
              <w:rPr>
                <w:rFonts w:ascii="Times New Roman" w:eastAsia="Times New Roman" w:hAnsi="Times New Roman" w:cs="Times New Roman"/>
                <w:sz w:val="28"/>
                <w:szCs w:val="28"/>
                <w:lang w:eastAsia="ru-RU"/>
              </w:rPr>
              <w:tab/>
              <w:t>Обоснованный выбор профессии. Уверенность учащихся в социальной значимости труда.</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Наличие у обучающегося обоснованного профессионального плана.</w:t>
            </w:r>
            <w:r w:rsidRPr="006D7346">
              <w:rPr>
                <w:rFonts w:ascii="Times New Roman" w:eastAsia="Times New Roman" w:hAnsi="Times New Roman" w:cs="Times New Roman"/>
                <w:sz w:val="28"/>
                <w:szCs w:val="28"/>
                <w:lang w:eastAsia="ru-RU"/>
              </w:rPr>
              <w:tab/>
            </w:r>
            <w:r w:rsidRPr="006D7346">
              <w:rPr>
                <w:rFonts w:ascii="Times New Roman" w:eastAsia="Times New Roman" w:hAnsi="Times New Roman" w:cs="Times New Roman"/>
                <w:sz w:val="28"/>
                <w:szCs w:val="28"/>
                <w:lang w:eastAsia="ru-RU"/>
              </w:rPr>
              <w:tab/>
            </w:r>
            <w:r w:rsidRPr="006D7346">
              <w:rPr>
                <w:rFonts w:ascii="Times New Roman" w:eastAsia="Times New Roman" w:hAnsi="Times New Roman" w:cs="Times New Roman"/>
                <w:sz w:val="28"/>
                <w:szCs w:val="28"/>
                <w:lang w:eastAsia="ru-RU"/>
              </w:rPr>
              <w:tab/>
            </w:r>
          </w:p>
        </w:tc>
      </w:tr>
      <w:tr w:rsidR="006D7346" w:rsidRPr="006D7346" w:rsidTr="00533F0A">
        <w:tc>
          <w:tcPr>
            <w:tcW w:w="2580"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Ожидаемые</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конечные</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результаты</w:t>
            </w:r>
          </w:p>
        </w:tc>
        <w:tc>
          <w:tcPr>
            <w:tcW w:w="6663"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Результатами профориентации являются:</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внедрение муниципальной системы профориентационной работы, охватывающей не менее 95% детей в возрасте от 5 до 18 лет </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разработка и принятие нормативно-правовой базы для реализации мероприятий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разработка и принятие программы по работе с детьми старшей и подготовительной групп в ДОУ района по ранней профориентации, </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разработка и принятие </w:t>
            </w:r>
            <w:r w:rsidR="0042075F">
              <w:rPr>
                <w:rFonts w:ascii="Times New Roman" w:eastAsia="Times New Roman" w:hAnsi="Times New Roman" w:cs="Times New Roman"/>
                <w:sz w:val="28"/>
                <w:szCs w:val="28"/>
                <w:lang w:eastAsia="ru-RU"/>
              </w:rPr>
              <w:t>под</w:t>
            </w:r>
            <w:r w:rsidRPr="006D7346">
              <w:rPr>
                <w:rFonts w:ascii="Times New Roman" w:eastAsia="Times New Roman" w:hAnsi="Times New Roman" w:cs="Times New Roman"/>
                <w:sz w:val="28"/>
                <w:szCs w:val="28"/>
                <w:lang w:eastAsia="ru-RU"/>
              </w:rPr>
              <w:t>программы профориентационной работы в общеобразовательных учреждениях,</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вовлечение не менее 95% детей в возрасте от 5 до 18 лет в </w:t>
            </w:r>
            <w:proofErr w:type="spellStart"/>
            <w:r w:rsidRPr="006D7346">
              <w:rPr>
                <w:rFonts w:ascii="Times New Roman" w:eastAsia="Times New Roman" w:hAnsi="Times New Roman" w:cs="Times New Roman"/>
                <w:sz w:val="28"/>
                <w:szCs w:val="28"/>
                <w:lang w:eastAsia="ru-RU"/>
              </w:rPr>
              <w:t>общерайонные</w:t>
            </w:r>
            <w:proofErr w:type="spellEnd"/>
            <w:r w:rsidRPr="006D7346">
              <w:rPr>
                <w:rFonts w:ascii="Times New Roman" w:eastAsia="Times New Roman" w:hAnsi="Times New Roman" w:cs="Times New Roman"/>
                <w:sz w:val="28"/>
                <w:szCs w:val="28"/>
                <w:lang w:eastAsia="ru-RU"/>
              </w:rPr>
              <w:t xml:space="preserve"> </w:t>
            </w:r>
            <w:proofErr w:type="spellStart"/>
            <w:r w:rsidRPr="006D7346">
              <w:rPr>
                <w:rFonts w:ascii="Times New Roman" w:eastAsia="Times New Roman" w:hAnsi="Times New Roman" w:cs="Times New Roman"/>
                <w:sz w:val="28"/>
                <w:szCs w:val="28"/>
                <w:lang w:eastAsia="ru-RU"/>
              </w:rPr>
              <w:t>профориентационные</w:t>
            </w:r>
            <w:proofErr w:type="spellEnd"/>
            <w:r w:rsidRPr="006D7346">
              <w:rPr>
                <w:rFonts w:ascii="Times New Roman" w:eastAsia="Times New Roman" w:hAnsi="Times New Roman" w:cs="Times New Roman"/>
                <w:sz w:val="28"/>
                <w:szCs w:val="28"/>
                <w:lang w:eastAsia="ru-RU"/>
              </w:rPr>
              <w:t xml:space="preserve"> мероприятия,</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lastRenderedPageBreak/>
              <w:t>- организация работы по привлечению детей с 6 по 11 класс ОУ района в реализацию Федеральных проектов «</w:t>
            </w:r>
            <w:proofErr w:type="spellStart"/>
            <w:r w:rsidRPr="006D7346">
              <w:rPr>
                <w:rFonts w:ascii="Times New Roman" w:eastAsia="Times New Roman" w:hAnsi="Times New Roman" w:cs="Times New Roman"/>
                <w:sz w:val="28"/>
                <w:szCs w:val="28"/>
                <w:lang w:eastAsia="ru-RU"/>
              </w:rPr>
              <w:t>Проектория</w:t>
            </w:r>
            <w:proofErr w:type="spellEnd"/>
            <w:r w:rsidRPr="006D7346">
              <w:rPr>
                <w:rFonts w:ascii="Times New Roman" w:eastAsia="Times New Roman" w:hAnsi="Times New Roman" w:cs="Times New Roman"/>
                <w:sz w:val="28"/>
                <w:szCs w:val="28"/>
                <w:lang w:eastAsia="ru-RU"/>
              </w:rPr>
              <w:t>» и «Билет в будущее»,</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заключение партнерских соглашений с профессиональными образовательными организациями, образовательными организациями высшего образования и их филиалами по вовлечению в проведение профориентационных практических занятий со старшеклассниками </w:t>
            </w:r>
            <w:r w:rsidR="00533F0A" w:rsidRPr="006D7346">
              <w:rPr>
                <w:rFonts w:ascii="Times New Roman" w:eastAsia="Times New Roman" w:hAnsi="Times New Roman" w:cs="Times New Roman"/>
                <w:sz w:val="28"/>
                <w:szCs w:val="28"/>
                <w:lang w:eastAsia="ru-RU"/>
              </w:rPr>
              <w:t>- наличие</w:t>
            </w:r>
            <w:r w:rsidRPr="006D7346">
              <w:rPr>
                <w:rFonts w:ascii="Times New Roman" w:eastAsia="Times New Roman" w:hAnsi="Times New Roman" w:cs="Times New Roman"/>
                <w:sz w:val="28"/>
                <w:szCs w:val="28"/>
                <w:lang w:eastAsia="ru-RU"/>
              </w:rPr>
              <w:t xml:space="preserve">  договоров  о  сотрудничестве  с  организациями среднего  и  высшего  профессионального  образования;  </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w:t>
            </w:r>
            <w:r w:rsidR="00533F0A" w:rsidRPr="006D7346">
              <w:rPr>
                <w:rFonts w:ascii="Times New Roman" w:eastAsia="Times New Roman" w:hAnsi="Times New Roman" w:cs="Times New Roman"/>
                <w:sz w:val="28"/>
                <w:szCs w:val="28"/>
                <w:lang w:eastAsia="ru-RU"/>
              </w:rPr>
              <w:t>наличие страницы по профориентации на сайте 100</w:t>
            </w:r>
            <w:r w:rsidRPr="006D7346">
              <w:rPr>
                <w:rFonts w:ascii="Times New Roman" w:eastAsia="Times New Roman" w:hAnsi="Times New Roman" w:cs="Times New Roman"/>
                <w:sz w:val="28"/>
                <w:szCs w:val="28"/>
                <w:lang w:eastAsia="ru-RU"/>
              </w:rPr>
              <w:t>% общеобразовательных организаций;</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  </w:t>
            </w:r>
            <w:r w:rsidR="00533F0A" w:rsidRPr="006D7346">
              <w:rPr>
                <w:rFonts w:ascii="Times New Roman" w:eastAsia="Times New Roman" w:hAnsi="Times New Roman" w:cs="Times New Roman"/>
                <w:sz w:val="28"/>
                <w:szCs w:val="28"/>
                <w:lang w:eastAsia="ru-RU"/>
              </w:rPr>
              <w:t>обеспечение информированности 100 % учащихся</w:t>
            </w:r>
            <w:r w:rsidRPr="006D7346">
              <w:rPr>
                <w:rFonts w:ascii="Times New Roman" w:eastAsia="Times New Roman" w:hAnsi="Times New Roman" w:cs="Times New Roman"/>
                <w:sz w:val="28"/>
                <w:szCs w:val="28"/>
                <w:lang w:eastAsia="ru-RU"/>
              </w:rPr>
              <w:t xml:space="preserve">  о</w:t>
            </w:r>
            <w:r w:rsidR="00533F0A">
              <w:rPr>
                <w:rFonts w:ascii="Times New Roman" w:eastAsia="Times New Roman" w:hAnsi="Times New Roman" w:cs="Times New Roman"/>
                <w:sz w:val="28"/>
                <w:szCs w:val="28"/>
                <w:lang w:eastAsia="ru-RU"/>
              </w:rPr>
              <w:t xml:space="preserve"> </w:t>
            </w:r>
            <w:r w:rsidRPr="006D7346">
              <w:rPr>
                <w:rFonts w:ascii="Times New Roman" w:eastAsia="Times New Roman" w:hAnsi="Times New Roman" w:cs="Times New Roman"/>
                <w:sz w:val="28"/>
                <w:szCs w:val="28"/>
                <w:lang w:eastAsia="ru-RU"/>
              </w:rPr>
              <w:t>муниципальном   и   региональном   рынках   труда   и</w:t>
            </w:r>
            <w:r w:rsidR="00533F0A">
              <w:rPr>
                <w:rFonts w:ascii="Times New Roman" w:eastAsia="Times New Roman" w:hAnsi="Times New Roman" w:cs="Times New Roman"/>
                <w:sz w:val="28"/>
                <w:szCs w:val="28"/>
                <w:lang w:eastAsia="ru-RU"/>
              </w:rPr>
              <w:t xml:space="preserve"> </w:t>
            </w:r>
            <w:r w:rsidRPr="006D7346">
              <w:rPr>
                <w:rFonts w:ascii="Times New Roman" w:eastAsia="Times New Roman" w:hAnsi="Times New Roman" w:cs="Times New Roman"/>
                <w:sz w:val="28"/>
                <w:szCs w:val="28"/>
                <w:lang w:eastAsia="ru-RU"/>
              </w:rPr>
              <w:t>перспективах экономического развития региона.</w:t>
            </w:r>
          </w:p>
        </w:tc>
      </w:tr>
    </w:tbl>
    <w:p w:rsidR="006D7346" w:rsidRPr="006D7346" w:rsidRDefault="006D7346" w:rsidP="006D7346">
      <w:pPr>
        <w:spacing w:after="0" w:line="240" w:lineRule="auto"/>
        <w:ind w:left="80"/>
        <w:jc w:val="center"/>
        <w:rPr>
          <w:rFonts w:ascii="Times New Roman" w:eastAsia="Times New Roman" w:hAnsi="Times New Roman" w:cs="Times New Roman"/>
          <w:sz w:val="28"/>
          <w:szCs w:val="28"/>
          <w:lang w:eastAsia="ru-RU"/>
        </w:rPr>
      </w:pPr>
    </w:p>
    <w:p w:rsidR="006D7346" w:rsidRPr="006D7346" w:rsidRDefault="006D7346" w:rsidP="006D7346">
      <w:pPr>
        <w:spacing w:after="0" w:line="240" w:lineRule="auto"/>
        <w:ind w:left="80"/>
        <w:jc w:val="center"/>
        <w:rPr>
          <w:rFonts w:ascii="Times New Roman" w:eastAsia="Times New Roman" w:hAnsi="Times New Roman" w:cs="Times New Roman"/>
          <w:sz w:val="28"/>
          <w:szCs w:val="28"/>
          <w:lang w:eastAsia="ru-RU"/>
        </w:rPr>
      </w:pPr>
    </w:p>
    <w:p w:rsidR="006D7346" w:rsidRPr="006D7346" w:rsidRDefault="006D7346" w:rsidP="006D7346">
      <w:pPr>
        <w:spacing w:after="200" w:line="276" w:lineRule="auto"/>
        <w:jc w:val="center"/>
        <w:rPr>
          <w:rFonts w:ascii="Times New Roman" w:eastAsia="Calibri" w:hAnsi="Times New Roman" w:cs="Times New Roman"/>
          <w:b/>
          <w:bCs/>
          <w:sz w:val="28"/>
          <w:szCs w:val="28"/>
        </w:rPr>
      </w:pPr>
      <w:r w:rsidRPr="006D7346">
        <w:rPr>
          <w:rFonts w:ascii="Times New Roman" w:eastAsia="Calibri" w:hAnsi="Times New Roman" w:cs="Times New Roman"/>
          <w:b/>
          <w:bCs/>
          <w:sz w:val="28"/>
          <w:szCs w:val="28"/>
        </w:rPr>
        <w:t xml:space="preserve">Раздел </w:t>
      </w:r>
      <w:r w:rsidR="00CE7C8A">
        <w:rPr>
          <w:rFonts w:ascii="Times New Roman" w:eastAsia="Calibri" w:hAnsi="Times New Roman" w:cs="Times New Roman"/>
          <w:b/>
          <w:bCs/>
          <w:sz w:val="28"/>
          <w:szCs w:val="28"/>
        </w:rPr>
        <w:t>1</w:t>
      </w:r>
      <w:r w:rsidRPr="006D7346">
        <w:rPr>
          <w:rFonts w:ascii="Times New Roman" w:eastAsia="Calibri" w:hAnsi="Times New Roman" w:cs="Times New Roman"/>
          <w:b/>
          <w:bCs/>
          <w:sz w:val="28"/>
          <w:szCs w:val="28"/>
        </w:rPr>
        <w:t>. Актуальность П</w:t>
      </w:r>
      <w:r w:rsidR="0042075F">
        <w:rPr>
          <w:rFonts w:ascii="Times New Roman" w:eastAsia="Calibri" w:hAnsi="Times New Roman" w:cs="Times New Roman"/>
          <w:b/>
          <w:bCs/>
          <w:sz w:val="28"/>
          <w:szCs w:val="28"/>
        </w:rPr>
        <w:t>одп</w:t>
      </w:r>
      <w:r w:rsidRPr="006D7346">
        <w:rPr>
          <w:rFonts w:ascii="Times New Roman" w:eastAsia="Calibri" w:hAnsi="Times New Roman" w:cs="Times New Roman"/>
          <w:b/>
          <w:bCs/>
          <w:sz w:val="28"/>
          <w:szCs w:val="28"/>
        </w:rPr>
        <w:t>рограммы.</w:t>
      </w:r>
    </w:p>
    <w:p w:rsidR="006D7346" w:rsidRPr="006D7346" w:rsidRDefault="006D7346" w:rsidP="00A34202">
      <w:pPr>
        <w:spacing w:after="0" w:line="240" w:lineRule="auto"/>
        <w:ind w:firstLine="709"/>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Одной из приоритетных задач современного образования в условиях модернизации является подготовка учащихся к осознанному профессиональному выбору. Реально школьник, особенно в подростковом возрасте, самостоятельно осуществить профессиональный выбор не может, поскольку он еще не готов в полной мере осознать все стороны своей будущей жизни. Он нуждается в поддержке со стороны взрослых, психолого-педагогическом сопровождении, совместной деятельности школы, семьи, социума. Недостаточная сформированность мотивов саморазвития личности школьника и ее готовности к выбору будущей профессии - важная проблема, которую необходимо решать, не откладывая.</w:t>
      </w:r>
    </w:p>
    <w:p w:rsidR="006D7346" w:rsidRPr="006D7346" w:rsidRDefault="006D7346" w:rsidP="00A34202">
      <w:pPr>
        <w:spacing w:after="0" w:line="240" w:lineRule="auto"/>
        <w:ind w:firstLine="709"/>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Поэтому главная задача общеобразовательной организации на сегодняшний день - подготовить учащихся (а затем и выпускника школы) к выбору и реализации дальнейшего варианта продолжения образования и к последующему профессиональному самоопределению.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 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 Анализ поступления выпускников школ показывает, что учащиеся в большей  мере  выбирают  поступление  в  учреждения  высшего  образования, увеличивается  </w:t>
      </w:r>
      <w:r w:rsidRPr="006D7346">
        <w:rPr>
          <w:rFonts w:ascii="Times New Roman" w:eastAsia="Times New Roman" w:hAnsi="Times New Roman" w:cs="Times New Roman"/>
          <w:sz w:val="28"/>
          <w:szCs w:val="28"/>
          <w:lang w:eastAsia="ru-RU"/>
        </w:rPr>
        <w:lastRenderedPageBreak/>
        <w:t>процент  трудоустройства  в  частные  фирмы,  к  индивидуальным предпринимателям. В то же время недостаточная информированность учащихся и их  родителей  (законных  представителей)  о  профессиональных  образовательных заведениях, промышленных предприятиях создает информационный вакуум в молодежной среде для профессионального самоопределения.</w:t>
      </w:r>
    </w:p>
    <w:p w:rsidR="006D7346" w:rsidRPr="006D7346" w:rsidRDefault="006D7346" w:rsidP="00A34202">
      <w:pPr>
        <w:spacing w:after="0" w:line="240" w:lineRule="auto"/>
        <w:ind w:firstLine="709"/>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Программа предполагает создание системы профориентационной работы в муниципальном образовании с учетом новых информационно-коммуникационных технологий при взаимодействии организаций общеобразовательных, среднего, высшего профессионального образования, Центра занятости населения.        Формирование полноценных граждан своей страны во многом зависит от того, чем будут заниматься учащиеся после окончания школы, какую профессию они изберут, и где будут работать. Кроме того, грамотно построенная профориентационная работа позволяет решать и многие насущные проблемы воспитания, особенно в старших классах, что является вкладом в решение острых социальных проблем. Правильно сделанный профессиональный выбор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w:t>
      </w:r>
    </w:p>
    <w:p w:rsidR="006D7346" w:rsidRPr="006D7346" w:rsidRDefault="006D7346" w:rsidP="00A34202">
      <w:pPr>
        <w:spacing w:after="0" w:line="240" w:lineRule="auto"/>
        <w:ind w:firstLine="709"/>
        <w:jc w:val="both"/>
        <w:rPr>
          <w:rFonts w:ascii="Times New Roman" w:eastAsia="Times New Roman" w:hAnsi="Times New Roman" w:cs="Times New Roman"/>
          <w:sz w:val="28"/>
          <w:szCs w:val="28"/>
          <w:lang w:eastAsia="ru-RU"/>
        </w:rPr>
      </w:pPr>
    </w:p>
    <w:p w:rsidR="006D7346" w:rsidRPr="006D7346" w:rsidRDefault="006D7346" w:rsidP="006D7346">
      <w:pPr>
        <w:spacing w:after="0" w:line="240" w:lineRule="auto"/>
        <w:ind w:left="80"/>
        <w:jc w:val="center"/>
        <w:rPr>
          <w:rFonts w:ascii="Times New Roman" w:eastAsia="Times New Roman" w:hAnsi="Times New Roman" w:cs="Times New Roman"/>
          <w:b/>
          <w:sz w:val="28"/>
          <w:szCs w:val="28"/>
          <w:lang w:eastAsia="ru-RU"/>
        </w:rPr>
      </w:pPr>
      <w:r w:rsidRPr="006D7346">
        <w:rPr>
          <w:rFonts w:ascii="Times New Roman" w:eastAsia="Times New Roman" w:hAnsi="Times New Roman" w:cs="Times New Roman"/>
          <w:b/>
          <w:sz w:val="28"/>
          <w:szCs w:val="28"/>
          <w:lang w:eastAsia="ru-RU"/>
        </w:rPr>
        <w:t xml:space="preserve">Раздел </w:t>
      </w:r>
      <w:r w:rsidR="00CE7C8A">
        <w:rPr>
          <w:rFonts w:ascii="Times New Roman" w:eastAsia="Times New Roman" w:hAnsi="Times New Roman" w:cs="Times New Roman"/>
          <w:b/>
          <w:sz w:val="28"/>
          <w:szCs w:val="28"/>
          <w:lang w:eastAsia="ru-RU"/>
        </w:rPr>
        <w:t>2</w:t>
      </w:r>
      <w:r w:rsidRPr="006D7346">
        <w:rPr>
          <w:rFonts w:ascii="Times New Roman" w:eastAsia="Times New Roman" w:hAnsi="Times New Roman" w:cs="Times New Roman"/>
          <w:b/>
          <w:sz w:val="28"/>
          <w:szCs w:val="28"/>
          <w:lang w:eastAsia="ru-RU"/>
        </w:rPr>
        <w:t>.</w:t>
      </w:r>
      <w:r w:rsidRPr="006D7346">
        <w:rPr>
          <w:rFonts w:ascii="Times New Roman" w:eastAsia="Times New Roman" w:hAnsi="Times New Roman" w:cs="Times New Roman"/>
          <w:sz w:val="28"/>
          <w:szCs w:val="28"/>
          <w:lang w:eastAsia="ru-RU"/>
        </w:rPr>
        <w:t xml:space="preserve"> </w:t>
      </w:r>
      <w:r w:rsidRPr="006D7346">
        <w:rPr>
          <w:rFonts w:ascii="Times New Roman" w:eastAsia="Times New Roman" w:hAnsi="Times New Roman" w:cs="Times New Roman"/>
          <w:b/>
          <w:sz w:val="28"/>
          <w:szCs w:val="28"/>
          <w:lang w:eastAsia="ru-RU"/>
        </w:rPr>
        <w:t>Мероприятия по реализации П</w:t>
      </w:r>
      <w:r w:rsidR="0042075F">
        <w:rPr>
          <w:rFonts w:ascii="Times New Roman" w:eastAsia="Times New Roman" w:hAnsi="Times New Roman" w:cs="Times New Roman"/>
          <w:b/>
          <w:sz w:val="28"/>
          <w:szCs w:val="28"/>
          <w:lang w:eastAsia="ru-RU"/>
        </w:rPr>
        <w:t>одп</w:t>
      </w:r>
      <w:r w:rsidRPr="006D7346">
        <w:rPr>
          <w:rFonts w:ascii="Times New Roman" w:eastAsia="Times New Roman" w:hAnsi="Times New Roman" w:cs="Times New Roman"/>
          <w:b/>
          <w:sz w:val="28"/>
          <w:szCs w:val="28"/>
          <w:lang w:eastAsia="ru-RU"/>
        </w:rPr>
        <w:t>рограммы.</w:t>
      </w:r>
    </w:p>
    <w:p w:rsidR="006D7346" w:rsidRPr="006D7346" w:rsidRDefault="006D7346" w:rsidP="006D7346">
      <w:pPr>
        <w:spacing w:after="0" w:line="240" w:lineRule="auto"/>
        <w:ind w:left="80"/>
        <w:jc w:val="center"/>
        <w:rPr>
          <w:rFonts w:ascii="Times New Roman" w:eastAsia="Times New Roman" w:hAnsi="Times New Roman" w:cs="Times New Roman"/>
          <w:b/>
          <w:color w:val="FF0000"/>
          <w:sz w:val="28"/>
          <w:szCs w:val="28"/>
          <w:lang w:eastAsia="ru-RU"/>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2559"/>
        <w:gridCol w:w="3224"/>
      </w:tblGrid>
      <w:tr w:rsidR="006D7346" w:rsidRPr="006D7346" w:rsidTr="001A42B2">
        <w:tc>
          <w:tcPr>
            <w:tcW w:w="3997"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b/>
                <w:sz w:val="28"/>
                <w:szCs w:val="28"/>
                <w:lang w:eastAsia="ru-RU"/>
              </w:rPr>
            </w:pPr>
            <w:r w:rsidRPr="006D7346">
              <w:rPr>
                <w:rFonts w:ascii="Times New Roman" w:eastAsia="Times New Roman" w:hAnsi="Times New Roman" w:cs="Times New Roman"/>
                <w:b/>
                <w:sz w:val="28"/>
                <w:szCs w:val="28"/>
                <w:lang w:eastAsia="ru-RU"/>
              </w:rPr>
              <w:t>Содержание</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b/>
                <w:sz w:val="28"/>
                <w:szCs w:val="28"/>
                <w:lang w:eastAsia="ru-RU"/>
              </w:rPr>
            </w:pPr>
            <w:r w:rsidRPr="006D7346">
              <w:rPr>
                <w:rFonts w:ascii="Times New Roman" w:eastAsia="Times New Roman" w:hAnsi="Times New Roman" w:cs="Times New Roman"/>
                <w:b/>
                <w:sz w:val="28"/>
                <w:szCs w:val="28"/>
                <w:lang w:eastAsia="ru-RU"/>
              </w:rPr>
              <w:t>Сроки</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b/>
                <w:color w:val="FF0000"/>
                <w:sz w:val="28"/>
                <w:szCs w:val="28"/>
                <w:lang w:eastAsia="ru-RU"/>
              </w:rPr>
            </w:pPr>
            <w:r w:rsidRPr="006D7346">
              <w:rPr>
                <w:rFonts w:ascii="Times New Roman" w:eastAsia="Times New Roman" w:hAnsi="Times New Roman" w:cs="Times New Roman"/>
                <w:b/>
                <w:sz w:val="28"/>
                <w:szCs w:val="28"/>
                <w:lang w:eastAsia="ru-RU"/>
              </w:rPr>
              <w:t>Ответственные</w:t>
            </w:r>
          </w:p>
        </w:tc>
      </w:tr>
      <w:tr w:rsidR="006D7346" w:rsidRPr="006D7346" w:rsidTr="001A42B2">
        <w:tc>
          <w:tcPr>
            <w:tcW w:w="10570" w:type="dxa"/>
            <w:gridSpan w:val="3"/>
            <w:shd w:val="clear" w:color="auto" w:fill="auto"/>
          </w:tcPr>
          <w:p w:rsidR="006D7346" w:rsidRPr="006D7346" w:rsidRDefault="006D7346" w:rsidP="006D7346">
            <w:pPr>
              <w:spacing w:after="0" w:line="240" w:lineRule="auto"/>
              <w:jc w:val="center"/>
              <w:rPr>
                <w:rFonts w:ascii="Times New Roman" w:eastAsia="Times New Roman" w:hAnsi="Times New Roman" w:cs="Times New Roman"/>
                <w:b/>
                <w:color w:val="FF0000"/>
                <w:sz w:val="28"/>
                <w:szCs w:val="28"/>
                <w:lang w:eastAsia="ru-RU"/>
              </w:rPr>
            </w:pPr>
            <w:r w:rsidRPr="006D7346">
              <w:rPr>
                <w:rFonts w:ascii="Times New Roman" w:eastAsia="Times New Roman" w:hAnsi="Times New Roman" w:cs="Times New Roman"/>
                <w:b/>
                <w:sz w:val="28"/>
                <w:szCs w:val="28"/>
                <w:lang w:eastAsia="ru-RU"/>
              </w:rPr>
              <w:t>Создание нормативно-правовой базы</w:t>
            </w:r>
          </w:p>
        </w:tc>
      </w:tr>
      <w:tr w:rsidR="006D7346" w:rsidRPr="006D7346" w:rsidTr="001A42B2">
        <w:tc>
          <w:tcPr>
            <w:tcW w:w="3997"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Разработка и утверждение П</w:t>
            </w:r>
            <w:r w:rsidR="0042075F">
              <w:rPr>
                <w:rFonts w:ascii="Times New Roman" w:eastAsia="Times New Roman" w:hAnsi="Times New Roman" w:cs="Times New Roman"/>
                <w:sz w:val="28"/>
                <w:szCs w:val="28"/>
                <w:lang w:eastAsia="ru-RU"/>
              </w:rPr>
              <w:t>одп</w:t>
            </w:r>
            <w:r w:rsidRPr="006D7346">
              <w:rPr>
                <w:rFonts w:ascii="Times New Roman" w:eastAsia="Times New Roman" w:hAnsi="Times New Roman" w:cs="Times New Roman"/>
                <w:sz w:val="28"/>
                <w:szCs w:val="28"/>
                <w:lang w:eastAsia="ru-RU"/>
              </w:rPr>
              <w:t>рограммы</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Июль-август 2021 г.</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Создание банка данных об</w:t>
            </w:r>
            <w:r w:rsidRPr="006D7346">
              <w:rPr>
                <w:rFonts w:ascii="Times New Roman" w:eastAsia="Times New Roman" w:hAnsi="Times New Roman" w:cs="Times New Roman"/>
                <w:lang w:eastAsia="ru-RU"/>
              </w:rPr>
              <w:t xml:space="preserve"> </w:t>
            </w:r>
            <w:r w:rsidRPr="006D7346">
              <w:rPr>
                <w:rFonts w:ascii="Times New Roman" w:eastAsia="Times New Roman" w:hAnsi="Times New Roman" w:cs="Times New Roman"/>
                <w:sz w:val="28"/>
                <w:szCs w:val="28"/>
                <w:lang w:eastAsia="ru-RU"/>
              </w:rPr>
              <w:t xml:space="preserve">учебных заведениях, расположенных на территории Петровск-Забайкальского района </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Сентябрь 2021 г.</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Создание банка данных об организациях, предприятиях Петровск-Забайкальского района</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Сентябрь 2021 г.</w:t>
            </w:r>
            <w:r w:rsidRPr="006D7346">
              <w:rPr>
                <w:rFonts w:ascii="Times New Roman" w:eastAsia="Times New Roman" w:hAnsi="Times New Roman" w:cs="Times New Roman"/>
                <w:sz w:val="28"/>
                <w:szCs w:val="28"/>
                <w:lang w:eastAsia="ru-RU"/>
              </w:rPr>
              <w:tab/>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Заключение соглашений с</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образовательными организациями</w:t>
            </w:r>
            <w:r w:rsidRPr="006D7346">
              <w:rPr>
                <w:rFonts w:ascii="Times New Roman" w:eastAsia="Times New Roman" w:hAnsi="Times New Roman" w:cs="Times New Roman"/>
                <w:sz w:val="28"/>
                <w:szCs w:val="28"/>
                <w:lang w:eastAsia="ru-RU"/>
              </w:rPr>
              <w:tab/>
              <w:t>общего и</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профессионального образования, работодателями и другими социальными</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партнерами</w:t>
            </w:r>
            <w:r w:rsidRPr="006D7346">
              <w:rPr>
                <w:rFonts w:ascii="Times New Roman" w:eastAsia="Times New Roman" w:hAnsi="Times New Roman" w:cs="Times New Roman"/>
                <w:sz w:val="28"/>
                <w:szCs w:val="28"/>
                <w:lang w:eastAsia="ru-RU"/>
              </w:rPr>
              <w:tab/>
              <w:t xml:space="preserve"> о проведен</w:t>
            </w:r>
            <w:r w:rsidRPr="006D7346">
              <w:rPr>
                <w:rFonts w:ascii="Times New Roman" w:eastAsia="Times New Roman" w:hAnsi="Times New Roman" w:cs="Times New Roman"/>
                <w:sz w:val="28"/>
                <w:szCs w:val="28"/>
                <w:lang w:eastAsia="ru-RU"/>
              </w:rPr>
              <w:tab/>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lastRenderedPageBreak/>
              <w:t>профориентационной</w:t>
            </w:r>
            <w:r w:rsidR="0042075F">
              <w:rPr>
                <w:rFonts w:ascii="Times New Roman" w:eastAsia="Times New Roman" w:hAnsi="Times New Roman" w:cs="Times New Roman"/>
                <w:sz w:val="28"/>
                <w:szCs w:val="28"/>
                <w:lang w:eastAsia="ru-RU"/>
              </w:rPr>
              <w:t xml:space="preserve"> </w:t>
            </w:r>
            <w:r w:rsidRPr="006D7346">
              <w:rPr>
                <w:rFonts w:ascii="Times New Roman" w:eastAsia="Times New Roman" w:hAnsi="Times New Roman" w:cs="Times New Roman"/>
                <w:sz w:val="28"/>
                <w:szCs w:val="28"/>
                <w:lang w:eastAsia="ru-RU"/>
              </w:rPr>
              <w:t>работы</w:t>
            </w:r>
          </w:p>
          <w:p w:rsidR="006D7346" w:rsidRPr="006D7346" w:rsidRDefault="006D7346" w:rsidP="0042075F">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с учащимися старших классов общеобразовательных организаций</w:t>
            </w:r>
            <w:r w:rsidRPr="006D7346">
              <w:rPr>
                <w:rFonts w:ascii="Times New Roman" w:eastAsia="Times New Roman" w:hAnsi="Times New Roman" w:cs="Times New Roman"/>
                <w:sz w:val="28"/>
                <w:szCs w:val="28"/>
                <w:lang w:eastAsia="ru-RU"/>
              </w:rPr>
              <w:tab/>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lastRenderedPageBreak/>
              <w:t>октябрь 2021 г.</w:t>
            </w:r>
            <w:r w:rsidRPr="006D7346">
              <w:rPr>
                <w:rFonts w:ascii="Times New Roman" w:eastAsia="Times New Roman" w:hAnsi="Times New Roman" w:cs="Times New Roman"/>
                <w:sz w:val="28"/>
                <w:szCs w:val="28"/>
                <w:lang w:eastAsia="ru-RU"/>
              </w:rPr>
              <w:tab/>
              <w:t xml:space="preserve"> </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Подготовка и издание информационно-справочных материалов по вопросам самоопределения учащихся общеобразовательных организаций, развития рынка труда и рынка образовательных услуг.</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ежегодно</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r w:rsidRPr="006D7346">
              <w:rPr>
                <w:rFonts w:ascii="Times New Roman" w:eastAsia="Times New Roman" w:hAnsi="Times New Roman" w:cs="Times New Roman"/>
                <w:lang w:eastAsia="ru-RU"/>
              </w:rPr>
              <w:t xml:space="preserve"> </w:t>
            </w:r>
            <w:r w:rsidRPr="006D7346">
              <w:rPr>
                <w:rFonts w:ascii="Times New Roman" w:eastAsia="Times New Roman" w:hAnsi="Times New Roman" w:cs="Times New Roman"/>
                <w:sz w:val="28"/>
                <w:szCs w:val="28"/>
                <w:lang w:eastAsia="ru-RU"/>
              </w:rPr>
              <w:t xml:space="preserve">Петровск-Забайкальский отдел ГКУ КЦЗН Забайкальского края </w:t>
            </w:r>
          </w:p>
        </w:tc>
      </w:tr>
      <w:tr w:rsidR="006D7346" w:rsidRPr="006D7346" w:rsidTr="001A42B2">
        <w:tc>
          <w:tcPr>
            <w:tcW w:w="10570" w:type="dxa"/>
            <w:gridSpan w:val="3"/>
            <w:shd w:val="clear" w:color="auto" w:fill="auto"/>
          </w:tcPr>
          <w:p w:rsidR="006D7346" w:rsidRPr="006D7346" w:rsidRDefault="006D7346" w:rsidP="006D7346">
            <w:pPr>
              <w:spacing w:after="0" w:line="240" w:lineRule="auto"/>
              <w:jc w:val="center"/>
              <w:rPr>
                <w:rFonts w:ascii="Times New Roman" w:eastAsia="Times New Roman" w:hAnsi="Times New Roman" w:cs="Times New Roman"/>
                <w:b/>
                <w:sz w:val="28"/>
                <w:szCs w:val="28"/>
                <w:lang w:eastAsia="ru-RU"/>
              </w:rPr>
            </w:pPr>
            <w:r w:rsidRPr="006D7346">
              <w:rPr>
                <w:rFonts w:ascii="Times New Roman" w:eastAsia="Times New Roman" w:hAnsi="Times New Roman" w:cs="Times New Roman"/>
                <w:b/>
                <w:sz w:val="28"/>
                <w:szCs w:val="28"/>
                <w:lang w:eastAsia="ru-RU"/>
              </w:rPr>
              <w:t>Методическое сопровождение</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Проведение совещаний, «круглых столов», семинаров с социальными партнёрами по вопросам организации профориентационной работы с учащимися старших классов общеобразовательных организаций</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по отдельному графику</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r w:rsidRPr="006D7346">
              <w:rPr>
                <w:rFonts w:ascii="Times New Roman" w:eastAsia="Times New Roman" w:hAnsi="Times New Roman" w:cs="Times New Roman"/>
                <w:lang w:eastAsia="ru-RU"/>
              </w:rPr>
              <w:t xml:space="preserve"> </w:t>
            </w:r>
            <w:r w:rsidRPr="006D7346">
              <w:rPr>
                <w:rFonts w:ascii="Times New Roman" w:eastAsia="Times New Roman" w:hAnsi="Times New Roman" w:cs="Times New Roman"/>
                <w:sz w:val="28"/>
                <w:szCs w:val="28"/>
                <w:lang w:eastAsia="ru-RU"/>
              </w:rPr>
              <w:t>Петровск-Забайкальский отдел ГКУ КЦЗН Забайкальского края, 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Разработка рекомендаций классным руководителям по планированию профориентационной работы с учащимися различных возрастных групп</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учебного года</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Консультирование по разработке и проведению классных часов по профессиональному самоопределению учащихся</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учебного года</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tc>
      </w:tr>
      <w:tr w:rsidR="006D7346" w:rsidRPr="006D7346" w:rsidTr="001A42B2">
        <w:tc>
          <w:tcPr>
            <w:tcW w:w="10570" w:type="dxa"/>
            <w:gridSpan w:val="3"/>
            <w:shd w:val="clear" w:color="auto" w:fill="auto"/>
          </w:tcPr>
          <w:p w:rsidR="006D7346" w:rsidRPr="006D7346" w:rsidRDefault="006D7346" w:rsidP="006D7346">
            <w:pPr>
              <w:spacing w:after="0" w:line="240" w:lineRule="auto"/>
              <w:jc w:val="center"/>
              <w:rPr>
                <w:rFonts w:ascii="Times New Roman" w:eastAsia="Times New Roman" w:hAnsi="Times New Roman" w:cs="Times New Roman"/>
                <w:b/>
                <w:sz w:val="28"/>
                <w:szCs w:val="28"/>
                <w:lang w:eastAsia="ru-RU"/>
              </w:rPr>
            </w:pPr>
            <w:r w:rsidRPr="006D7346">
              <w:rPr>
                <w:rFonts w:ascii="Times New Roman" w:eastAsia="Times New Roman" w:hAnsi="Times New Roman" w:cs="Times New Roman"/>
                <w:b/>
                <w:sz w:val="28"/>
                <w:szCs w:val="28"/>
                <w:lang w:eastAsia="ru-RU"/>
              </w:rPr>
              <w:t>Организационно-деятельностное направление</w:t>
            </w:r>
          </w:p>
        </w:tc>
      </w:tr>
      <w:tr w:rsidR="006D7346" w:rsidRPr="006D7346" w:rsidTr="001A42B2">
        <w:tc>
          <w:tcPr>
            <w:tcW w:w="10570" w:type="dxa"/>
            <w:gridSpan w:val="3"/>
            <w:shd w:val="clear" w:color="auto" w:fill="auto"/>
          </w:tcPr>
          <w:p w:rsidR="006D7346" w:rsidRPr="006D7346" w:rsidRDefault="006D7346" w:rsidP="006D7346">
            <w:pPr>
              <w:spacing w:after="0" w:line="240" w:lineRule="auto"/>
              <w:ind w:left="80"/>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1. Информационно-инструктивная работа в общеобразовательных организациях</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Оформление информационных стендов,  </w:t>
            </w:r>
            <w:r w:rsidRPr="006D7346">
              <w:rPr>
                <w:rFonts w:ascii="Times New Roman" w:eastAsia="Times New Roman" w:hAnsi="Times New Roman" w:cs="Times New Roman"/>
                <w:sz w:val="28"/>
                <w:szCs w:val="28"/>
                <w:lang w:eastAsia="ru-RU"/>
              </w:rPr>
              <w:lastRenderedPageBreak/>
              <w:t xml:space="preserve">по профориентационной работе, размещение информации на официальном сайте ОО </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lastRenderedPageBreak/>
              <w:t>ежегодно</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Анализ результатов профориентационной работы за год (вопросы трудоустройства и поступления в профессиональные учебные</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заведения выпускников 9, 11</w:t>
            </w:r>
          </w:p>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классов)</w:t>
            </w:r>
            <w:r w:rsidRPr="006D7346">
              <w:rPr>
                <w:rFonts w:ascii="Times New Roman" w:eastAsia="Times New Roman" w:hAnsi="Times New Roman" w:cs="Times New Roman"/>
                <w:sz w:val="28"/>
                <w:szCs w:val="28"/>
                <w:lang w:eastAsia="ru-RU"/>
              </w:rPr>
              <w:tab/>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август-сентябрь</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ежегодно</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Проведение диагностики по выявлению интересов учащихся ОО, воспитанников дошкольных организаций</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Ноябрь </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ежегодно</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Организация работы предметных кружков, кружков декоративно-прикладного творчества, спортивной, технической направленностей, взаимодействие с организациями дополнительного образования.</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года</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Заключение договоров на целевое обучение. Направление подготовки: педагогическое образование</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Март-апрель</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ежегодно</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 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Участие обучающихся во Всероссийских онлайн уроках на портале «</w:t>
            </w:r>
            <w:proofErr w:type="spellStart"/>
            <w:r w:rsidRPr="006D7346">
              <w:rPr>
                <w:rFonts w:ascii="Times New Roman" w:eastAsia="Times New Roman" w:hAnsi="Times New Roman" w:cs="Times New Roman"/>
                <w:sz w:val="28"/>
                <w:szCs w:val="28"/>
                <w:lang w:eastAsia="ru-RU"/>
              </w:rPr>
              <w:t>ПроеКТОриЯ</w:t>
            </w:r>
            <w:proofErr w:type="spellEnd"/>
            <w:r w:rsidRPr="006D7346">
              <w:rPr>
                <w:rFonts w:ascii="Times New Roman" w:eastAsia="Times New Roman" w:hAnsi="Times New Roman" w:cs="Times New Roman"/>
                <w:sz w:val="28"/>
                <w:szCs w:val="28"/>
                <w:lang w:eastAsia="ru-RU"/>
              </w:rPr>
              <w:t>»</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года в соответствии с утверждённым графиком</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общеобразовательные организации</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Участие в проекте «Билет в будущее»</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года в соответствии с утверждённым графиком</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общеобразовательные организации</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p>
        </w:tc>
      </w:tr>
      <w:tr w:rsidR="006D7346" w:rsidRPr="006D7346" w:rsidTr="001A42B2">
        <w:tc>
          <w:tcPr>
            <w:tcW w:w="10570" w:type="dxa"/>
            <w:gridSpan w:val="3"/>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lastRenderedPageBreak/>
              <w:t>2. Работа с родителями</w:t>
            </w:r>
          </w:p>
        </w:tc>
      </w:tr>
      <w:tr w:rsidR="006D7346" w:rsidRPr="006D7346" w:rsidTr="001A42B2">
        <w:trPr>
          <w:trHeight w:val="1086"/>
        </w:trPr>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Родительские собрания «Роль семьи в профессиональном самоопределении»</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По плану ОО</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Индивидуальные консультации с родителями по вопросу выбора профессии детей</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года</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Встречи обучающихся с представителями различных профессий</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года</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 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Экскурсии (очные, заочные) в учреждения профессионального образования, на предприятия, в организации Петровск-Забайкальского района.</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В течение года</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 ОО</w:t>
            </w:r>
          </w:p>
        </w:tc>
      </w:tr>
      <w:tr w:rsidR="006D7346" w:rsidRPr="006D7346" w:rsidTr="001A42B2">
        <w:tc>
          <w:tcPr>
            <w:tcW w:w="10570" w:type="dxa"/>
            <w:gridSpan w:val="3"/>
            <w:shd w:val="clear" w:color="auto" w:fill="auto"/>
          </w:tcPr>
          <w:p w:rsidR="006D7346" w:rsidRPr="006D7346" w:rsidRDefault="006D7346" w:rsidP="006D7346">
            <w:pPr>
              <w:spacing w:after="0" w:line="240" w:lineRule="auto"/>
              <w:jc w:val="center"/>
              <w:rPr>
                <w:rFonts w:ascii="Times New Roman" w:eastAsia="Times New Roman" w:hAnsi="Times New Roman" w:cs="Times New Roman"/>
                <w:b/>
                <w:sz w:val="28"/>
                <w:szCs w:val="28"/>
                <w:lang w:eastAsia="ru-RU"/>
              </w:rPr>
            </w:pPr>
            <w:r w:rsidRPr="006D7346">
              <w:rPr>
                <w:rFonts w:ascii="Times New Roman" w:eastAsia="Times New Roman" w:hAnsi="Times New Roman" w:cs="Times New Roman"/>
                <w:b/>
                <w:sz w:val="28"/>
                <w:szCs w:val="28"/>
                <w:lang w:eastAsia="ru-RU"/>
              </w:rPr>
              <w:t xml:space="preserve"> Мониторинг качества реализации П</w:t>
            </w:r>
            <w:r w:rsidR="0042075F">
              <w:rPr>
                <w:rFonts w:ascii="Times New Roman" w:eastAsia="Times New Roman" w:hAnsi="Times New Roman" w:cs="Times New Roman"/>
                <w:b/>
                <w:sz w:val="28"/>
                <w:szCs w:val="28"/>
                <w:lang w:eastAsia="ru-RU"/>
              </w:rPr>
              <w:t>одп</w:t>
            </w:r>
            <w:r w:rsidRPr="006D7346">
              <w:rPr>
                <w:rFonts w:ascii="Times New Roman" w:eastAsia="Times New Roman" w:hAnsi="Times New Roman" w:cs="Times New Roman"/>
                <w:b/>
                <w:sz w:val="28"/>
                <w:szCs w:val="28"/>
                <w:lang w:eastAsia="ru-RU"/>
              </w:rPr>
              <w:t>рограммы</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Проведение анкетирования с целью изучения степени готовности учащихся к профессиональному самоопределению и необходимости в помощи специалистов</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Сентябрь </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2022 г.-2023 г.</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 ОО</w:t>
            </w:r>
          </w:p>
        </w:tc>
      </w:tr>
      <w:tr w:rsidR="006D7346" w:rsidRPr="006D7346" w:rsidTr="001A42B2">
        <w:tc>
          <w:tcPr>
            <w:tcW w:w="3997" w:type="dxa"/>
            <w:shd w:val="clear" w:color="auto" w:fill="auto"/>
          </w:tcPr>
          <w:p w:rsidR="006D7346" w:rsidRPr="006D7346" w:rsidRDefault="006D7346" w:rsidP="006D7346">
            <w:pPr>
              <w:spacing w:after="0" w:line="240" w:lineRule="auto"/>
              <w:jc w:val="both"/>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Анализ соответствия выбора профиля, экзаменов и дальнейшего обучения выпускников школы.</w:t>
            </w:r>
          </w:p>
        </w:tc>
        <w:tc>
          <w:tcPr>
            <w:tcW w:w="3042"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 xml:space="preserve">Май-сентябрь </w:t>
            </w:r>
          </w:p>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ежегодно</w:t>
            </w:r>
          </w:p>
        </w:tc>
        <w:tc>
          <w:tcPr>
            <w:tcW w:w="3531" w:type="dxa"/>
            <w:shd w:val="clear" w:color="auto" w:fill="auto"/>
          </w:tcPr>
          <w:p w:rsidR="006D7346" w:rsidRPr="006D7346" w:rsidRDefault="006D7346" w:rsidP="006D7346">
            <w:pPr>
              <w:spacing w:after="0" w:line="240" w:lineRule="auto"/>
              <w:jc w:val="center"/>
              <w:rPr>
                <w:rFonts w:ascii="Times New Roman" w:eastAsia="Times New Roman" w:hAnsi="Times New Roman" w:cs="Times New Roman"/>
                <w:sz w:val="28"/>
                <w:szCs w:val="28"/>
                <w:lang w:eastAsia="ru-RU"/>
              </w:rPr>
            </w:pPr>
            <w:r w:rsidRPr="006D7346">
              <w:rPr>
                <w:rFonts w:ascii="Times New Roman" w:eastAsia="Times New Roman" w:hAnsi="Times New Roman" w:cs="Times New Roman"/>
                <w:sz w:val="28"/>
                <w:szCs w:val="28"/>
                <w:lang w:eastAsia="ru-RU"/>
              </w:rPr>
              <w:t>Управление образования, ОО</w:t>
            </w:r>
          </w:p>
        </w:tc>
      </w:tr>
    </w:tbl>
    <w:p w:rsidR="006D7346" w:rsidRPr="006D7346" w:rsidRDefault="006D7346" w:rsidP="006D7346">
      <w:pPr>
        <w:spacing w:after="0" w:line="240" w:lineRule="auto"/>
        <w:rPr>
          <w:rFonts w:ascii="Times New Roman" w:eastAsia="Times New Roman" w:hAnsi="Times New Roman" w:cs="Times New Roman"/>
          <w:vanish/>
          <w:lang w:eastAsia="ru-RU"/>
        </w:rPr>
      </w:pPr>
    </w:p>
    <w:p w:rsidR="006D7346" w:rsidRPr="006D7346" w:rsidRDefault="006D7346" w:rsidP="006D7346">
      <w:pPr>
        <w:spacing w:after="0" w:line="240" w:lineRule="auto"/>
        <w:ind w:left="80"/>
        <w:rPr>
          <w:rFonts w:ascii="Times New Roman" w:eastAsia="Times New Roman" w:hAnsi="Times New Roman" w:cs="Times New Roman"/>
          <w:sz w:val="28"/>
          <w:szCs w:val="28"/>
          <w:lang w:eastAsia="ru-RU"/>
        </w:rPr>
      </w:pPr>
    </w:p>
    <w:p w:rsidR="006D7346" w:rsidRDefault="006D7346" w:rsidP="006D7346">
      <w:pPr>
        <w:pStyle w:val="a5"/>
        <w:jc w:val="both"/>
        <w:rPr>
          <w:rFonts w:ascii="Arial" w:hAnsi="Arial" w:cs="Arial"/>
          <w:color w:val="333333"/>
          <w:sz w:val="20"/>
          <w:szCs w:val="20"/>
        </w:rPr>
      </w:pPr>
    </w:p>
    <w:p w:rsidR="006D7346" w:rsidRDefault="006D7346" w:rsidP="006D7346">
      <w:pPr>
        <w:pStyle w:val="a5"/>
        <w:jc w:val="both"/>
        <w:rPr>
          <w:rFonts w:ascii="Arial" w:hAnsi="Arial" w:cs="Arial"/>
          <w:color w:val="333333"/>
          <w:sz w:val="20"/>
          <w:szCs w:val="20"/>
        </w:rPr>
      </w:pPr>
    </w:p>
    <w:p w:rsidR="008F07A4" w:rsidRDefault="008F07A4" w:rsidP="006D7346">
      <w:pPr>
        <w:pStyle w:val="a5"/>
        <w:jc w:val="both"/>
        <w:rPr>
          <w:rFonts w:ascii="Arial" w:hAnsi="Arial" w:cs="Arial"/>
          <w:color w:val="333333"/>
          <w:sz w:val="20"/>
          <w:szCs w:val="20"/>
        </w:rPr>
      </w:pPr>
    </w:p>
    <w:p w:rsidR="008F07A4" w:rsidRDefault="008F07A4" w:rsidP="006D7346">
      <w:pPr>
        <w:pStyle w:val="a5"/>
        <w:jc w:val="both"/>
        <w:rPr>
          <w:rFonts w:ascii="Arial" w:hAnsi="Arial" w:cs="Arial"/>
          <w:color w:val="333333"/>
          <w:sz w:val="20"/>
          <w:szCs w:val="20"/>
        </w:rPr>
      </w:pPr>
    </w:p>
    <w:p w:rsidR="008F07A4" w:rsidRDefault="008F07A4" w:rsidP="006D7346">
      <w:pPr>
        <w:pStyle w:val="a5"/>
        <w:jc w:val="both"/>
        <w:rPr>
          <w:rFonts w:ascii="Arial" w:hAnsi="Arial" w:cs="Arial"/>
          <w:color w:val="333333"/>
          <w:sz w:val="20"/>
          <w:szCs w:val="20"/>
        </w:rPr>
      </w:pPr>
    </w:p>
    <w:p w:rsidR="000E2786" w:rsidRDefault="000E2786" w:rsidP="000E2786">
      <w:pPr>
        <w:autoSpaceDE w:val="0"/>
        <w:autoSpaceDN w:val="0"/>
        <w:adjustRightInd w:val="0"/>
        <w:spacing w:after="0" w:line="240" w:lineRule="auto"/>
        <w:rPr>
          <w:rFonts w:ascii="Times New Roman" w:eastAsia="Calibri" w:hAnsi="Times New Roman" w:cs="Times New Roman"/>
          <w:b/>
          <w:sz w:val="32"/>
          <w:szCs w:val="32"/>
        </w:rPr>
      </w:pPr>
    </w:p>
    <w:p w:rsidR="006F1E05" w:rsidRDefault="00CE7C8A" w:rsidP="000E2786">
      <w:pPr>
        <w:autoSpaceDE w:val="0"/>
        <w:autoSpaceDN w:val="0"/>
        <w:adjustRightInd w:val="0"/>
        <w:spacing w:after="0" w:line="240" w:lineRule="auto"/>
        <w:jc w:val="center"/>
        <w:rPr>
          <w:rFonts w:ascii="Times New Roman" w:eastAsia="Calibri" w:hAnsi="Times New Roman" w:cs="Times New Roman"/>
          <w:b/>
          <w:sz w:val="28"/>
          <w:szCs w:val="28"/>
        </w:rPr>
      </w:pPr>
      <w:r w:rsidRPr="00CE7C8A">
        <w:rPr>
          <w:rFonts w:ascii="Times New Roman" w:eastAsia="Calibri" w:hAnsi="Times New Roman" w:cs="Times New Roman"/>
          <w:b/>
          <w:sz w:val="28"/>
          <w:szCs w:val="28"/>
        </w:rPr>
        <w:lastRenderedPageBreak/>
        <w:t>П</w:t>
      </w:r>
      <w:r w:rsidR="00C05325">
        <w:rPr>
          <w:rFonts w:ascii="Times New Roman" w:eastAsia="Calibri" w:hAnsi="Times New Roman" w:cs="Times New Roman"/>
          <w:b/>
          <w:sz w:val="28"/>
          <w:szCs w:val="28"/>
        </w:rPr>
        <w:t>ОДПРОГРАММА</w:t>
      </w:r>
      <w:r w:rsidRPr="00CE7C8A">
        <w:rPr>
          <w:rFonts w:ascii="Times New Roman" w:eastAsia="Calibri" w:hAnsi="Times New Roman" w:cs="Times New Roman"/>
          <w:b/>
          <w:sz w:val="28"/>
          <w:szCs w:val="28"/>
        </w:rPr>
        <w:t xml:space="preserve"> «П</w:t>
      </w:r>
      <w:r w:rsidR="006D7346" w:rsidRPr="00CE7C8A">
        <w:rPr>
          <w:rFonts w:ascii="Times New Roman" w:eastAsia="Calibri" w:hAnsi="Times New Roman" w:cs="Times New Roman"/>
          <w:b/>
          <w:sz w:val="28"/>
          <w:szCs w:val="28"/>
        </w:rPr>
        <w:t>овышени</w:t>
      </w:r>
      <w:r w:rsidRPr="00CE7C8A">
        <w:rPr>
          <w:rFonts w:ascii="Times New Roman" w:eastAsia="Calibri" w:hAnsi="Times New Roman" w:cs="Times New Roman"/>
          <w:b/>
          <w:sz w:val="28"/>
          <w:szCs w:val="28"/>
        </w:rPr>
        <w:t>е</w:t>
      </w:r>
      <w:r w:rsidR="006D7346" w:rsidRPr="00CE7C8A">
        <w:rPr>
          <w:rFonts w:ascii="Times New Roman" w:eastAsia="Calibri" w:hAnsi="Times New Roman" w:cs="Times New Roman"/>
          <w:b/>
          <w:sz w:val="28"/>
          <w:szCs w:val="28"/>
        </w:rPr>
        <w:t xml:space="preserve"> качества образования в общеобразовательных организациях </w:t>
      </w:r>
      <w:r w:rsidR="006D7346" w:rsidRPr="00CE7C8A">
        <w:rPr>
          <w:rFonts w:ascii="Times New Roman" w:eastAsia="Times New Roman" w:hAnsi="Times New Roman" w:cs="Times New Roman"/>
          <w:b/>
          <w:sz w:val="28"/>
          <w:szCs w:val="28"/>
          <w:lang w:eastAsia="ru-RU"/>
        </w:rPr>
        <w:t>с низкими результатами</w:t>
      </w:r>
      <w:r w:rsidRPr="00CE7C8A">
        <w:rPr>
          <w:rFonts w:ascii="Times New Roman" w:eastAsia="Times New Roman" w:hAnsi="Times New Roman" w:cs="Times New Roman"/>
          <w:b/>
          <w:sz w:val="28"/>
          <w:szCs w:val="28"/>
          <w:lang w:eastAsia="ru-RU"/>
        </w:rPr>
        <w:t xml:space="preserve"> </w:t>
      </w:r>
      <w:r w:rsidR="006D7346" w:rsidRPr="00CE7C8A">
        <w:rPr>
          <w:rFonts w:ascii="Times New Roman" w:eastAsia="Times New Roman" w:hAnsi="Times New Roman" w:cs="Times New Roman"/>
          <w:b/>
          <w:sz w:val="28"/>
          <w:szCs w:val="28"/>
          <w:lang w:eastAsia="ru-RU"/>
        </w:rPr>
        <w:t xml:space="preserve">обучения и в школах, функционирующих в неблагоприятных социальных </w:t>
      </w:r>
      <w:r w:rsidRPr="00CE7C8A">
        <w:rPr>
          <w:rFonts w:ascii="Times New Roman" w:eastAsia="Times New Roman" w:hAnsi="Times New Roman" w:cs="Times New Roman"/>
          <w:b/>
          <w:sz w:val="28"/>
          <w:szCs w:val="28"/>
          <w:lang w:eastAsia="ru-RU"/>
        </w:rPr>
        <w:t>условиях</w:t>
      </w:r>
      <w:r w:rsidRPr="00CE7C8A">
        <w:rPr>
          <w:rFonts w:ascii="Times New Roman" w:eastAsia="Calibri" w:hAnsi="Times New Roman" w:cs="Times New Roman"/>
          <w:b/>
          <w:sz w:val="28"/>
          <w:szCs w:val="28"/>
        </w:rPr>
        <w:t xml:space="preserve"> на</w:t>
      </w:r>
      <w:r w:rsidR="006D7346" w:rsidRPr="00CE7C8A">
        <w:rPr>
          <w:rFonts w:ascii="Times New Roman" w:eastAsia="Calibri" w:hAnsi="Times New Roman" w:cs="Times New Roman"/>
          <w:b/>
          <w:sz w:val="28"/>
          <w:szCs w:val="28"/>
        </w:rPr>
        <w:t xml:space="preserve"> 202</w:t>
      </w:r>
      <w:r w:rsidR="00F35460">
        <w:rPr>
          <w:rFonts w:ascii="Times New Roman" w:eastAsia="Calibri" w:hAnsi="Times New Roman" w:cs="Times New Roman"/>
          <w:b/>
          <w:sz w:val="28"/>
          <w:szCs w:val="28"/>
        </w:rPr>
        <w:t>2</w:t>
      </w:r>
      <w:r w:rsidR="006D7346" w:rsidRPr="00CE7C8A">
        <w:rPr>
          <w:rFonts w:ascii="Times New Roman" w:eastAsia="Calibri" w:hAnsi="Times New Roman" w:cs="Times New Roman"/>
          <w:b/>
          <w:sz w:val="28"/>
          <w:szCs w:val="28"/>
        </w:rPr>
        <w:t>-202</w:t>
      </w:r>
      <w:r w:rsidR="00F35460">
        <w:rPr>
          <w:rFonts w:ascii="Times New Roman" w:eastAsia="Calibri" w:hAnsi="Times New Roman" w:cs="Times New Roman"/>
          <w:b/>
          <w:sz w:val="28"/>
          <w:szCs w:val="28"/>
        </w:rPr>
        <w:t>5</w:t>
      </w:r>
      <w:r w:rsidR="006D7346" w:rsidRPr="00CE7C8A">
        <w:rPr>
          <w:rFonts w:ascii="Times New Roman" w:eastAsia="Calibri" w:hAnsi="Times New Roman" w:cs="Times New Roman"/>
          <w:b/>
          <w:sz w:val="28"/>
          <w:szCs w:val="28"/>
        </w:rPr>
        <w:t xml:space="preserve"> г</w:t>
      </w:r>
      <w:r w:rsidRPr="00CE7C8A">
        <w:rPr>
          <w:rFonts w:ascii="Times New Roman" w:eastAsia="Calibri" w:hAnsi="Times New Roman" w:cs="Times New Roman"/>
          <w:b/>
          <w:sz w:val="28"/>
          <w:szCs w:val="28"/>
        </w:rPr>
        <w:t>оды»</w:t>
      </w:r>
    </w:p>
    <w:p w:rsidR="00CE7C8A" w:rsidRDefault="00CE7C8A" w:rsidP="00CE7C8A">
      <w:pPr>
        <w:autoSpaceDE w:val="0"/>
        <w:autoSpaceDN w:val="0"/>
        <w:adjustRightInd w:val="0"/>
        <w:spacing w:after="0" w:line="240" w:lineRule="auto"/>
        <w:jc w:val="center"/>
        <w:rPr>
          <w:rFonts w:ascii="Times New Roman" w:eastAsia="Calibri" w:hAnsi="Times New Roman" w:cs="Times New Roman"/>
          <w:b/>
          <w:sz w:val="28"/>
          <w:szCs w:val="28"/>
        </w:rPr>
      </w:pPr>
    </w:p>
    <w:p w:rsidR="006D7346" w:rsidRPr="006D7346" w:rsidRDefault="006D7346" w:rsidP="006D7346">
      <w:pPr>
        <w:spacing w:after="200" w:line="276" w:lineRule="auto"/>
        <w:jc w:val="center"/>
        <w:rPr>
          <w:rFonts w:ascii="Times New Roman" w:eastAsia="Calibri" w:hAnsi="Times New Roman" w:cs="Times New Roman"/>
          <w:b/>
          <w:sz w:val="28"/>
          <w:szCs w:val="28"/>
        </w:rPr>
      </w:pPr>
      <w:r w:rsidRPr="006D7346">
        <w:rPr>
          <w:rFonts w:ascii="Times New Roman" w:eastAsia="Calibri" w:hAnsi="Times New Roman" w:cs="Times New Roman"/>
          <w:b/>
          <w:sz w:val="28"/>
          <w:szCs w:val="28"/>
        </w:rPr>
        <w:t>П</w:t>
      </w:r>
      <w:r w:rsidR="00C05325">
        <w:rPr>
          <w:rFonts w:ascii="Times New Roman" w:eastAsia="Calibri" w:hAnsi="Times New Roman" w:cs="Times New Roman"/>
          <w:b/>
          <w:sz w:val="28"/>
          <w:szCs w:val="28"/>
        </w:rPr>
        <w:t>АСПОРТ</w:t>
      </w:r>
      <w:r w:rsidRPr="006D7346">
        <w:rPr>
          <w:rFonts w:ascii="Times New Roman" w:eastAsia="Calibri" w:hAnsi="Times New Roman" w:cs="Times New Roman"/>
          <w:b/>
          <w:sz w:val="28"/>
          <w:szCs w:val="28"/>
        </w:rPr>
        <w:t xml:space="preserve"> </w:t>
      </w:r>
      <w:r w:rsidR="00CE7C8A" w:rsidRPr="006D7346">
        <w:rPr>
          <w:rFonts w:ascii="Times New Roman" w:eastAsia="Calibri" w:hAnsi="Times New Roman" w:cs="Times New Roman"/>
          <w:b/>
          <w:sz w:val="28"/>
          <w:szCs w:val="28"/>
        </w:rPr>
        <w:t>П</w:t>
      </w:r>
      <w:r w:rsidR="00C05325">
        <w:rPr>
          <w:rFonts w:ascii="Times New Roman" w:eastAsia="Calibri" w:hAnsi="Times New Roman" w:cs="Times New Roman"/>
          <w:b/>
          <w:sz w:val="28"/>
          <w:szCs w:val="28"/>
        </w:rPr>
        <w:t>ОДПРОГРАМЫ</w:t>
      </w:r>
      <w:r w:rsidR="00CE7C8A">
        <w:rPr>
          <w:rFonts w:ascii="Times New Roman" w:eastAsia="Calibri" w:hAnsi="Times New Roman" w:cs="Times New Roman"/>
          <w:b/>
          <w:sz w:val="28"/>
          <w:szCs w:val="28"/>
        </w:rPr>
        <w:t xml:space="preserve"> «</w:t>
      </w:r>
      <w:r w:rsidR="00CE7C8A" w:rsidRPr="00CE7C8A">
        <w:rPr>
          <w:rFonts w:ascii="Times New Roman" w:eastAsia="Calibri" w:hAnsi="Times New Roman" w:cs="Times New Roman"/>
          <w:b/>
          <w:sz w:val="28"/>
          <w:szCs w:val="28"/>
        </w:rPr>
        <w:t>Повышение качества образования в общеобразовательных организациях с низкими результатами обучения и в школах, функционирующих в неблагоприятных социальных условиях на 202</w:t>
      </w:r>
      <w:r w:rsidR="00F35460">
        <w:rPr>
          <w:rFonts w:ascii="Times New Roman" w:eastAsia="Calibri" w:hAnsi="Times New Roman" w:cs="Times New Roman"/>
          <w:b/>
          <w:sz w:val="28"/>
          <w:szCs w:val="28"/>
        </w:rPr>
        <w:t>2</w:t>
      </w:r>
      <w:r w:rsidR="00CE7C8A" w:rsidRPr="00CE7C8A">
        <w:rPr>
          <w:rFonts w:ascii="Times New Roman" w:eastAsia="Calibri" w:hAnsi="Times New Roman" w:cs="Times New Roman"/>
          <w:b/>
          <w:sz w:val="28"/>
          <w:szCs w:val="28"/>
        </w:rPr>
        <w:t>-202</w:t>
      </w:r>
      <w:r w:rsidR="00F35460">
        <w:rPr>
          <w:rFonts w:ascii="Times New Roman" w:eastAsia="Calibri" w:hAnsi="Times New Roman" w:cs="Times New Roman"/>
          <w:b/>
          <w:sz w:val="28"/>
          <w:szCs w:val="28"/>
        </w:rPr>
        <w:t>5</w:t>
      </w:r>
      <w:r w:rsidR="00CE7C8A" w:rsidRPr="00CE7C8A">
        <w:rPr>
          <w:rFonts w:ascii="Times New Roman" w:eastAsia="Calibri" w:hAnsi="Times New Roman" w:cs="Times New Roman"/>
          <w:b/>
          <w:sz w:val="28"/>
          <w:szCs w:val="28"/>
        </w:rPr>
        <w:t xml:space="preserve"> годы»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6"/>
        <w:gridCol w:w="6664"/>
      </w:tblGrid>
      <w:tr w:rsidR="006D7346" w:rsidRPr="006D7346" w:rsidTr="001A42B2">
        <w:trPr>
          <w:trHeight w:val="610"/>
        </w:trPr>
        <w:tc>
          <w:tcPr>
            <w:tcW w:w="0" w:type="auto"/>
          </w:tcPr>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Наименование П</w:t>
            </w:r>
            <w:r w:rsidR="0042075F">
              <w:rPr>
                <w:rFonts w:ascii="Times New Roman" w:eastAsia="Calibri" w:hAnsi="Times New Roman" w:cs="Times New Roman"/>
                <w:color w:val="000000"/>
                <w:sz w:val="28"/>
                <w:szCs w:val="28"/>
              </w:rPr>
              <w:t>одп</w:t>
            </w:r>
            <w:r w:rsidRPr="006D7346">
              <w:rPr>
                <w:rFonts w:ascii="Times New Roman" w:eastAsia="Calibri" w:hAnsi="Times New Roman" w:cs="Times New Roman"/>
                <w:color w:val="000000"/>
                <w:sz w:val="28"/>
                <w:szCs w:val="28"/>
              </w:rPr>
              <w:t>рограммы</w:t>
            </w:r>
          </w:p>
        </w:tc>
        <w:tc>
          <w:tcPr>
            <w:tcW w:w="0" w:type="auto"/>
          </w:tcPr>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sz w:val="28"/>
                <w:szCs w:val="28"/>
              </w:rPr>
              <w:t>Муниципальная п</w:t>
            </w:r>
            <w:r w:rsidR="0042075F">
              <w:rPr>
                <w:rFonts w:ascii="Times New Roman" w:eastAsia="Calibri" w:hAnsi="Times New Roman" w:cs="Times New Roman"/>
                <w:sz w:val="28"/>
                <w:szCs w:val="28"/>
              </w:rPr>
              <w:t>одп</w:t>
            </w:r>
            <w:r w:rsidRPr="006D7346">
              <w:rPr>
                <w:rFonts w:ascii="Times New Roman" w:eastAsia="Calibri" w:hAnsi="Times New Roman" w:cs="Times New Roman"/>
                <w:sz w:val="28"/>
                <w:szCs w:val="28"/>
              </w:rPr>
              <w:t xml:space="preserve">рограмма по повышению качества образования в общеобразовательных организациях </w:t>
            </w:r>
            <w:r w:rsidRPr="006D7346">
              <w:rPr>
                <w:rFonts w:ascii="Times New Roman" w:eastAsia="Times New Roman" w:hAnsi="Times New Roman" w:cs="Times New Roman"/>
                <w:bCs/>
                <w:sz w:val="28"/>
                <w:szCs w:val="28"/>
                <w:lang w:eastAsia="ru-RU"/>
              </w:rPr>
              <w:t>с низкими результатами обучения и в школах, функционирующих в неблагоприятных социальных условиях.</w:t>
            </w:r>
            <w:r w:rsidRPr="006D7346">
              <w:rPr>
                <w:rFonts w:ascii="Times New Roman" w:eastAsia="Calibri" w:hAnsi="Times New Roman" w:cs="Times New Roman"/>
                <w:sz w:val="28"/>
                <w:szCs w:val="28"/>
              </w:rPr>
              <w:t xml:space="preserve"> </w:t>
            </w:r>
          </w:p>
        </w:tc>
      </w:tr>
      <w:tr w:rsidR="006D7346" w:rsidRPr="006D7346" w:rsidTr="001A42B2">
        <w:tc>
          <w:tcPr>
            <w:tcW w:w="2767" w:type="dxa"/>
          </w:tcPr>
          <w:p w:rsidR="006D7346" w:rsidRPr="006D7346" w:rsidRDefault="008F07A4" w:rsidP="008F07A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Ответственный исполнитель</w:t>
            </w:r>
          </w:p>
        </w:tc>
        <w:tc>
          <w:tcPr>
            <w:tcW w:w="6909" w:type="dxa"/>
          </w:tcPr>
          <w:p w:rsidR="006D7346" w:rsidRPr="006D7346" w:rsidRDefault="008F07A4" w:rsidP="008F07A4">
            <w:pPr>
              <w:spacing w:after="0" w:line="240" w:lineRule="auto"/>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Управление образования</w:t>
            </w:r>
            <w:r w:rsidR="006D7346" w:rsidRPr="006D7346">
              <w:rPr>
                <w:rFonts w:ascii="Times New Roman" w:eastAsia="Calibri" w:hAnsi="Times New Roman" w:cs="Times New Roman"/>
                <w:sz w:val="28"/>
                <w:szCs w:val="28"/>
              </w:rPr>
              <w:t xml:space="preserve"> администрации муниципального района «Петровск-Забайкальский район».</w:t>
            </w:r>
          </w:p>
        </w:tc>
      </w:tr>
      <w:tr w:rsidR="006D7346" w:rsidRPr="006D7346" w:rsidTr="001A42B2">
        <w:tc>
          <w:tcPr>
            <w:tcW w:w="2767" w:type="dxa"/>
          </w:tcPr>
          <w:p w:rsidR="006D7346" w:rsidRPr="006D7346" w:rsidRDefault="008F07A4" w:rsidP="008F07A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Сои</w:t>
            </w:r>
            <w:r w:rsidR="006D7346" w:rsidRPr="006D7346">
              <w:rPr>
                <w:rFonts w:ascii="Times New Roman" w:eastAsia="Calibri" w:hAnsi="Times New Roman" w:cs="Times New Roman"/>
                <w:sz w:val="28"/>
                <w:szCs w:val="28"/>
              </w:rPr>
              <w:t>сполнители</w:t>
            </w:r>
          </w:p>
          <w:p w:rsidR="006D7346" w:rsidRPr="006D7346" w:rsidRDefault="008F07A4" w:rsidP="008F07A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подпрограммы</w:t>
            </w:r>
          </w:p>
        </w:tc>
        <w:tc>
          <w:tcPr>
            <w:tcW w:w="6909" w:type="dxa"/>
          </w:tcPr>
          <w:p w:rsidR="006D7346" w:rsidRPr="006D7346" w:rsidRDefault="008F07A4" w:rsidP="008F07A4">
            <w:pPr>
              <w:spacing w:after="0" w:line="240" w:lineRule="auto"/>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Управление образования</w:t>
            </w:r>
            <w:r w:rsidR="006D7346" w:rsidRPr="006D7346">
              <w:rPr>
                <w:rFonts w:ascii="Times New Roman" w:eastAsia="Calibri" w:hAnsi="Times New Roman" w:cs="Times New Roman"/>
                <w:sz w:val="28"/>
                <w:szCs w:val="28"/>
              </w:rPr>
              <w:t xml:space="preserve"> администрации муниципального района «Петровск-Забайкальский район», общеобразовательные организации муниципального района «Петровск-Забайкальский район».</w:t>
            </w:r>
          </w:p>
        </w:tc>
      </w:tr>
      <w:tr w:rsidR="006D7346" w:rsidRPr="006D7346" w:rsidTr="001A42B2">
        <w:tc>
          <w:tcPr>
            <w:tcW w:w="2767" w:type="dxa"/>
          </w:tcPr>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Цель П</w:t>
            </w:r>
            <w:r w:rsidR="008F07A4">
              <w:rPr>
                <w:rFonts w:ascii="Times New Roman" w:eastAsia="Calibri" w:hAnsi="Times New Roman" w:cs="Times New Roman"/>
                <w:color w:val="000000"/>
                <w:sz w:val="28"/>
                <w:szCs w:val="28"/>
              </w:rPr>
              <w:t>одп</w:t>
            </w:r>
            <w:r w:rsidRPr="006D7346">
              <w:rPr>
                <w:rFonts w:ascii="Times New Roman" w:eastAsia="Calibri" w:hAnsi="Times New Roman" w:cs="Times New Roman"/>
                <w:color w:val="000000"/>
                <w:sz w:val="28"/>
                <w:szCs w:val="28"/>
              </w:rPr>
              <w:t>рограммы</w:t>
            </w:r>
          </w:p>
        </w:tc>
        <w:tc>
          <w:tcPr>
            <w:tcW w:w="6909" w:type="dxa"/>
          </w:tcPr>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Повысить эффективность системы управления качеством образования в общеобразовательных организациях  </w:t>
            </w:r>
            <w:r w:rsidRPr="006D7346">
              <w:rPr>
                <w:rFonts w:ascii="Times New Roman" w:eastAsia="Calibri" w:hAnsi="Times New Roman" w:cs="Times New Roman"/>
                <w:sz w:val="28"/>
                <w:szCs w:val="28"/>
              </w:rPr>
              <w:t>муниципального района «Петровск-Забайкальский район».</w:t>
            </w:r>
          </w:p>
        </w:tc>
      </w:tr>
      <w:tr w:rsidR="006D7346" w:rsidRPr="006D7346" w:rsidTr="001A42B2">
        <w:tc>
          <w:tcPr>
            <w:tcW w:w="2767" w:type="dxa"/>
          </w:tcPr>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Задачи Программы </w:t>
            </w:r>
          </w:p>
        </w:tc>
        <w:tc>
          <w:tcPr>
            <w:tcW w:w="6909" w:type="dxa"/>
          </w:tcPr>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Проанализировать состояние качества образования на основе мониторинговых исследований; определить направления муниципальной программы развития качества образования в общеобразовательных организациях; разработать комплекс мероприятий по развитию качества образования в общеобразовательных организациях района на 202</w:t>
            </w:r>
            <w:r w:rsidR="00F35460">
              <w:rPr>
                <w:rFonts w:ascii="Times New Roman" w:eastAsia="Calibri" w:hAnsi="Times New Roman" w:cs="Times New Roman"/>
                <w:color w:val="000000"/>
                <w:sz w:val="28"/>
                <w:szCs w:val="28"/>
              </w:rPr>
              <w:t>2</w:t>
            </w:r>
            <w:r w:rsidRPr="006D7346">
              <w:rPr>
                <w:rFonts w:ascii="Times New Roman" w:eastAsia="Calibri" w:hAnsi="Times New Roman" w:cs="Times New Roman"/>
                <w:color w:val="000000"/>
                <w:sz w:val="28"/>
                <w:szCs w:val="28"/>
              </w:rPr>
              <w:t xml:space="preserve"> – 202</w:t>
            </w:r>
            <w:r w:rsidR="00F35460">
              <w:rPr>
                <w:rFonts w:ascii="Times New Roman" w:eastAsia="Calibri" w:hAnsi="Times New Roman" w:cs="Times New Roman"/>
                <w:color w:val="000000"/>
                <w:sz w:val="28"/>
                <w:szCs w:val="28"/>
              </w:rPr>
              <w:t>5</w:t>
            </w:r>
            <w:r w:rsidRPr="006D7346">
              <w:rPr>
                <w:rFonts w:ascii="Times New Roman" w:eastAsia="Calibri" w:hAnsi="Times New Roman" w:cs="Times New Roman"/>
                <w:color w:val="000000"/>
                <w:sz w:val="28"/>
                <w:szCs w:val="28"/>
              </w:rPr>
              <w:t xml:space="preserve"> годы.</w:t>
            </w:r>
          </w:p>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Создать сообщество образовательных организаций, способных консолидировать ресурсы, необходимые для качественных изменений среды, выстроить сетевое  партнерство школ.</w:t>
            </w:r>
          </w:p>
        </w:tc>
      </w:tr>
      <w:tr w:rsidR="006D7346" w:rsidRPr="006D7346" w:rsidTr="001A42B2">
        <w:tc>
          <w:tcPr>
            <w:tcW w:w="2767" w:type="dxa"/>
          </w:tcPr>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Основные показатели (индикаторы) </w:t>
            </w:r>
          </w:p>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p>
        </w:tc>
        <w:tc>
          <w:tcPr>
            <w:tcW w:w="6909" w:type="dxa"/>
          </w:tcPr>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1. Уровень соответствия качества образования современным образовательным стандартам – 60 %. </w:t>
            </w:r>
          </w:p>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2. Доля обучающихся, получивших по итогам ВПР, ОГЭ, ЕГЭ по обязательным предметам количество </w:t>
            </w:r>
            <w:r w:rsidRPr="006D7346">
              <w:rPr>
                <w:rFonts w:ascii="Times New Roman" w:eastAsia="Calibri" w:hAnsi="Times New Roman" w:cs="Times New Roman"/>
                <w:color w:val="000000"/>
                <w:sz w:val="28"/>
                <w:szCs w:val="28"/>
              </w:rPr>
              <w:lastRenderedPageBreak/>
              <w:t>баллов  ниже минимума, установленного Рособрнадзором –   не более 5 %.</w:t>
            </w:r>
          </w:p>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3. Обеспечение качественной подготовки квалифицированных кадров, владеющих современными педагогическими технологиями (100%).</w:t>
            </w:r>
          </w:p>
        </w:tc>
      </w:tr>
      <w:tr w:rsidR="006D7346" w:rsidRPr="006D7346" w:rsidTr="001A42B2">
        <w:tc>
          <w:tcPr>
            <w:tcW w:w="2767" w:type="dxa"/>
          </w:tcPr>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lastRenderedPageBreak/>
              <w:t>Сроки реализации П</w:t>
            </w:r>
            <w:r w:rsidR="008F07A4">
              <w:rPr>
                <w:rFonts w:ascii="Times New Roman" w:eastAsia="Calibri" w:hAnsi="Times New Roman" w:cs="Times New Roman"/>
                <w:color w:val="000000"/>
                <w:sz w:val="28"/>
                <w:szCs w:val="28"/>
              </w:rPr>
              <w:t>одп</w:t>
            </w:r>
            <w:r w:rsidRPr="006D7346">
              <w:rPr>
                <w:rFonts w:ascii="Times New Roman" w:eastAsia="Calibri" w:hAnsi="Times New Roman" w:cs="Times New Roman"/>
                <w:color w:val="000000"/>
                <w:sz w:val="28"/>
                <w:szCs w:val="28"/>
              </w:rPr>
              <w:t>рограммы</w:t>
            </w:r>
          </w:p>
        </w:tc>
        <w:tc>
          <w:tcPr>
            <w:tcW w:w="6909" w:type="dxa"/>
          </w:tcPr>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sz w:val="28"/>
                <w:szCs w:val="28"/>
              </w:rPr>
              <w:t>202</w:t>
            </w:r>
            <w:r w:rsidR="002E6DDD">
              <w:rPr>
                <w:rFonts w:ascii="Times New Roman" w:eastAsia="Calibri" w:hAnsi="Times New Roman" w:cs="Times New Roman"/>
                <w:sz w:val="28"/>
                <w:szCs w:val="28"/>
              </w:rPr>
              <w:t>2</w:t>
            </w:r>
            <w:r w:rsidRPr="006D7346">
              <w:rPr>
                <w:rFonts w:ascii="Times New Roman" w:eastAsia="Calibri" w:hAnsi="Times New Roman" w:cs="Times New Roman"/>
                <w:sz w:val="28"/>
                <w:szCs w:val="28"/>
              </w:rPr>
              <w:t xml:space="preserve"> </w:t>
            </w:r>
            <w:r w:rsidRPr="006D7346">
              <w:rPr>
                <w:rFonts w:ascii="Times New Roman" w:eastAsia="Calibri" w:hAnsi="Times New Roman" w:cs="Times New Roman"/>
                <w:color w:val="000000"/>
                <w:sz w:val="28"/>
                <w:szCs w:val="28"/>
              </w:rPr>
              <w:t>– 202</w:t>
            </w:r>
            <w:r w:rsidR="002E6DDD">
              <w:rPr>
                <w:rFonts w:ascii="Times New Roman" w:eastAsia="Calibri" w:hAnsi="Times New Roman" w:cs="Times New Roman"/>
                <w:color w:val="000000"/>
                <w:sz w:val="28"/>
                <w:szCs w:val="28"/>
              </w:rPr>
              <w:t>5</w:t>
            </w:r>
            <w:r w:rsidRPr="006D7346">
              <w:rPr>
                <w:rFonts w:ascii="Times New Roman" w:eastAsia="Calibri" w:hAnsi="Times New Roman" w:cs="Times New Roman"/>
                <w:color w:val="000000"/>
                <w:sz w:val="28"/>
                <w:szCs w:val="28"/>
              </w:rPr>
              <w:t xml:space="preserve"> гг.</w:t>
            </w:r>
          </w:p>
        </w:tc>
      </w:tr>
      <w:tr w:rsidR="006D7346" w:rsidRPr="006D7346" w:rsidTr="001A42B2">
        <w:trPr>
          <w:trHeight w:val="661"/>
        </w:trPr>
        <w:tc>
          <w:tcPr>
            <w:tcW w:w="0" w:type="auto"/>
          </w:tcPr>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Объём и источники финансирования</w:t>
            </w:r>
          </w:p>
        </w:tc>
        <w:tc>
          <w:tcPr>
            <w:tcW w:w="0" w:type="auto"/>
          </w:tcPr>
          <w:p w:rsidR="006D7346" w:rsidRPr="003C5E5C" w:rsidRDefault="006D7346" w:rsidP="003C5E5C">
            <w:pPr>
              <w:autoSpaceDE w:val="0"/>
              <w:autoSpaceDN w:val="0"/>
              <w:adjustRightInd w:val="0"/>
              <w:spacing w:after="0" w:line="240" w:lineRule="auto"/>
              <w:jc w:val="both"/>
              <w:rPr>
                <w:rFonts w:ascii="Times New Roman" w:eastAsia="Calibri" w:hAnsi="Times New Roman" w:cs="Times New Roman"/>
                <w:color w:val="000000"/>
                <w:sz w:val="28"/>
                <w:szCs w:val="28"/>
              </w:rPr>
            </w:pPr>
            <w:r w:rsidRPr="003C5E5C">
              <w:rPr>
                <w:rFonts w:ascii="Times New Roman" w:eastAsia="Calibri" w:hAnsi="Times New Roman" w:cs="Times New Roman"/>
                <w:color w:val="000000"/>
                <w:sz w:val="28"/>
                <w:szCs w:val="28"/>
              </w:rPr>
              <w:t>Финансирование программы</w:t>
            </w:r>
            <w:r w:rsidR="003C5E5C" w:rsidRPr="003C5E5C">
              <w:rPr>
                <w:rFonts w:ascii="Times New Roman" w:eastAsia="Calibri" w:hAnsi="Times New Roman" w:cs="Times New Roman"/>
                <w:color w:val="000000"/>
                <w:sz w:val="28"/>
                <w:szCs w:val="28"/>
              </w:rPr>
              <w:t>:</w:t>
            </w:r>
          </w:p>
          <w:p w:rsidR="003C5E5C" w:rsidRPr="006D7346" w:rsidRDefault="003C5E5C" w:rsidP="003C5E5C">
            <w:pPr>
              <w:autoSpaceDE w:val="0"/>
              <w:autoSpaceDN w:val="0"/>
              <w:adjustRightInd w:val="0"/>
              <w:spacing w:after="0" w:line="240" w:lineRule="auto"/>
              <w:jc w:val="both"/>
              <w:rPr>
                <w:rFonts w:ascii="Times New Roman" w:eastAsia="Calibri" w:hAnsi="Times New Roman" w:cs="Times New Roman"/>
                <w:color w:val="000000"/>
                <w:sz w:val="28"/>
                <w:szCs w:val="28"/>
              </w:rPr>
            </w:pPr>
            <w:r w:rsidRPr="003C5E5C">
              <w:rPr>
                <w:rFonts w:ascii="Times New Roman" w:eastAsia="Calibri" w:hAnsi="Times New Roman" w:cs="Times New Roman"/>
                <w:color w:val="000000"/>
                <w:sz w:val="28"/>
                <w:szCs w:val="28"/>
              </w:rPr>
              <w:t>0 руб.</w:t>
            </w:r>
          </w:p>
        </w:tc>
      </w:tr>
      <w:tr w:rsidR="006D7346" w:rsidRPr="006D7346" w:rsidTr="001A42B2">
        <w:trPr>
          <w:trHeight w:val="385"/>
        </w:trPr>
        <w:tc>
          <w:tcPr>
            <w:tcW w:w="0" w:type="auto"/>
          </w:tcPr>
          <w:p w:rsidR="006D7346" w:rsidRPr="006D7346" w:rsidRDefault="006D7346" w:rsidP="008F07A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Ожидаемые результаты реализации П</w:t>
            </w:r>
            <w:r w:rsidR="008F07A4">
              <w:rPr>
                <w:rFonts w:ascii="Times New Roman" w:eastAsia="Calibri" w:hAnsi="Times New Roman" w:cs="Times New Roman"/>
                <w:color w:val="000000"/>
                <w:sz w:val="28"/>
                <w:szCs w:val="28"/>
              </w:rPr>
              <w:t>одп</w:t>
            </w:r>
            <w:r w:rsidRPr="006D7346">
              <w:rPr>
                <w:rFonts w:ascii="Times New Roman" w:eastAsia="Calibri" w:hAnsi="Times New Roman" w:cs="Times New Roman"/>
                <w:color w:val="000000"/>
                <w:sz w:val="28"/>
                <w:szCs w:val="28"/>
              </w:rPr>
              <w:t>рограммы</w:t>
            </w:r>
          </w:p>
        </w:tc>
        <w:tc>
          <w:tcPr>
            <w:tcW w:w="0" w:type="auto"/>
          </w:tcPr>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 </w:t>
            </w:r>
            <w:bookmarkStart w:id="9" w:name="_Hlk77935758"/>
            <w:r w:rsidRPr="006D7346">
              <w:rPr>
                <w:rFonts w:ascii="Times New Roman" w:eastAsia="Calibri" w:hAnsi="Times New Roman" w:cs="Times New Roman"/>
                <w:color w:val="000000"/>
                <w:sz w:val="28"/>
                <w:szCs w:val="28"/>
              </w:rPr>
              <w:t xml:space="preserve">снижение доли школ с низкими результатами обучения до 7 %; </w:t>
            </w:r>
          </w:p>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 привлечение в отрасль высококвалифицированных кадров, а также молодых специалистов; </w:t>
            </w:r>
          </w:p>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 - обеспечение в образовательных организациях условий, отвечающих современным требованиям к образовательному процессу, в том числе в части сохранения и укрепления здоровья обучающихся и воспитанников; </w:t>
            </w:r>
          </w:p>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 совершенствование технологий образовательной деятельности, привлечение новых информационных сервисов, систем и технологий обучения, электронных образовательных ресурсов нового поколения; </w:t>
            </w:r>
          </w:p>
          <w:p w:rsidR="006D7346" w:rsidRPr="006D7346" w:rsidRDefault="006D7346" w:rsidP="008F07A4">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повышение общей тенденции средних муниципальных показателей по результатам ВПР, ОГЭ, ЕГЭ.</w:t>
            </w:r>
            <w:bookmarkEnd w:id="9"/>
          </w:p>
        </w:tc>
      </w:tr>
    </w:tbl>
    <w:p w:rsidR="006D7346" w:rsidRPr="006D7346" w:rsidRDefault="006D7346" w:rsidP="006D7346">
      <w:pPr>
        <w:spacing w:after="200" w:line="276" w:lineRule="auto"/>
        <w:jc w:val="both"/>
        <w:rPr>
          <w:rFonts w:ascii="Times New Roman" w:eastAsia="Calibri" w:hAnsi="Times New Roman" w:cs="Times New Roman"/>
          <w:sz w:val="28"/>
          <w:szCs w:val="28"/>
        </w:rPr>
      </w:pPr>
    </w:p>
    <w:p w:rsidR="006D7346" w:rsidRPr="006D7346" w:rsidRDefault="006D7346" w:rsidP="006D7346">
      <w:pPr>
        <w:spacing w:after="200" w:line="276" w:lineRule="auto"/>
        <w:jc w:val="center"/>
        <w:rPr>
          <w:rFonts w:ascii="Times New Roman" w:eastAsia="Calibri" w:hAnsi="Times New Roman" w:cs="Times New Roman"/>
          <w:b/>
          <w:bCs/>
          <w:sz w:val="28"/>
          <w:szCs w:val="28"/>
        </w:rPr>
      </w:pPr>
      <w:r w:rsidRPr="006D7346">
        <w:rPr>
          <w:rFonts w:ascii="Times New Roman" w:eastAsia="Calibri" w:hAnsi="Times New Roman" w:cs="Times New Roman"/>
          <w:b/>
          <w:bCs/>
          <w:sz w:val="28"/>
          <w:szCs w:val="28"/>
        </w:rPr>
        <w:t xml:space="preserve">Раздел </w:t>
      </w:r>
      <w:r w:rsidR="00CE7C8A">
        <w:rPr>
          <w:rFonts w:ascii="Times New Roman" w:eastAsia="Calibri" w:hAnsi="Times New Roman" w:cs="Times New Roman"/>
          <w:b/>
          <w:bCs/>
          <w:sz w:val="28"/>
          <w:szCs w:val="28"/>
        </w:rPr>
        <w:t>1</w:t>
      </w:r>
      <w:r w:rsidRPr="006D7346">
        <w:rPr>
          <w:rFonts w:ascii="Times New Roman" w:eastAsia="Calibri" w:hAnsi="Times New Roman" w:cs="Times New Roman"/>
          <w:b/>
          <w:bCs/>
          <w:sz w:val="28"/>
          <w:szCs w:val="28"/>
        </w:rPr>
        <w:t>. Актуальность П</w:t>
      </w:r>
      <w:r w:rsidR="008F07A4">
        <w:rPr>
          <w:rFonts w:ascii="Times New Roman" w:eastAsia="Calibri" w:hAnsi="Times New Roman" w:cs="Times New Roman"/>
          <w:b/>
          <w:bCs/>
          <w:sz w:val="28"/>
          <w:szCs w:val="28"/>
        </w:rPr>
        <w:t>одп</w:t>
      </w:r>
      <w:r w:rsidRPr="006D7346">
        <w:rPr>
          <w:rFonts w:ascii="Times New Roman" w:eastAsia="Calibri" w:hAnsi="Times New Roman" w:cs="Times New Roman"/>
          <w:b/>
          <w:bCs/>
          <w:sz w:val="28"/>
          <w:szCs w:val="28"/>
        </w:rPr>
        <w:t>рограммы.</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Качество образования в современных условиях – одна из тех важных характеристик, которая определяет конкурентоспособность образовательных учреждений. Формирование муниципальной программы по повышению качества образования в общеобразовательных организациях с низкими результатами обучения и в школах, функционирующих в неблагоприятных социальных условиях, является одним из приоритетных направлений развития системы образования в целом. Кроме того, это важный шаг к построению систем управления качеством на всех уровнях, наличие которых определяет возможность получения современной, объективной, полной и достоверной информации для принятия решений органами муниципального управления. </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Система образования муниципального района «Петровск-Забайкальский район» ориентирована на обеспечение условий получения качественного образования, отвечающего требованиям современной </w:t>
      </w:r>
      <w:r w:rsidRPr="006D7346">
        <w:rPr>
          <w:rFonts w:ascii="Times New Roman" w:eastAsia="Calibri" w:hAnsi="Times New Roman" w:cs="Times New Roman"/>
          <w:sz w:val="28"/>
          <w:szCs w:val="28"/>
        </w:rPr>
        <w:lastRenderedPageBreak/>
        <w:t>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её самореализации.</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С целью изучения результатов мониторинга качества образования, отвечающего требованиям стандарта, в районе разработана система мероприятий по развитию муниципальной системы оценки качества образования, которая включает проведение мониторинговых исследований различного уровня, позволяющих отследить динамику учебных достижений школьников. На заседаниях общественного совета при управлении образования рассматриваются вопросы качества образования, проводятся мониторинги официальных сайтов учреждений и сайта http://bus.gov.ru, составляются рейтинги учреждений по тем или иным вопросам с использованием информации, размещённой на сайтах министерства образования и науки Забайкальского края и краевого учреждения «Краевой центр оценки качества образования Забайкальского края».</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В  2020 году по итогам комплексного анализа результатов оценочных мероприятий (ВПР,  ОГЭ, ЕГЭ по русскому языку и математике)   Рособрнадзором определен список общеобразовательных организаций Забайкальского края с низкими результатами, в который вошли 2 школы МР «Петровск-Забайкальский район».</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Причины  низкого качества знаний  в разных школах различны,  и поэтому каждая школа, показавшая низкий рейтинговый балл, разработала  школьную программу, план мероприятий по повышению качества образовательных результатов.</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Анализ школьных программ показал, что на низкие результаты качества образования в основном влияют педагогические факторы: </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-использование педагогами неэффективных </w:t>
      </w:r>
      <w:proofErr w:type="spellStart"/>
      <w:r w:rsidRPr="006D7346">
        <w:rPr>
          <w:rFonts w:ascii="Times New Roman" w:eastAsia="Calibri" w:hAnsi="Times New Roman" w:cs="Times New Roman"/>
          <w:sz w:val="28"/>
          <w:szCs w:val="28"/>
        </w:rPr>
        <w:t>педтехнологий</w:t>
      </w:r>
      <w:proofErr w:type="spellEnd"/>
      <w:r w:rsidRPr="006D7346">
        <w:rPr>
          <w:rFonts w:ascii="Times New Roman" w:eastAsia="Calibri" w:hAnsi="Times New Roman" w:cs="Times New Roman"/>
          <w:sz w:val="28"/>
          <w:szCs w:val="28"/>
        </w:rPr>
        <w:t xml:space="preserve">; </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-недостаточное проведение дополнительной работы со слабоуспевающими учащимися; </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-завышение оценок учащимся; </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-слабый контроль администрации школы  за проведением уроков педагогами; </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-невысокий потенциал кадрового состава ОО; </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-недостаточная профориентационная работа с </w:t>
      </w:r>
      <w:proofErr w:type="gramStart"/>
      <w:r w:rsidRPr="006D7346">
        <w:rPr>
          <w:rFonts w:ascii="Times New Roman" w:eastAsia="Calibri" w:hAnsi="Times New Roman" w:cs="Times New Roman"/>
          <w:sz w:val="28"/>
          <w:szCs w:val="28"/>
        </w:rPr>
        <w:t>обучающимися,  и</w:t>
      </w:r>
      <w:proofErr w:type="gramEnd"/>
      <w:r w:rsidRPr="006D7346">
        <w:rPr>
          <w:rFonts w:ascii="Times New Roman" w:eastAsia="Calibri" w:hAnsi="Times New Roman" w:cs="Times New Roman"/>
          <w:sz w:val="28"/>
          <w:szCs w:val="28"/>
        </w:rPr>
        <w:t xml:space="preserve"> как следствие, необоснованный выбор частью выпускников предметов по выбору на итоговую аттестацию.</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Муниципальная программа повышения качества образовательных результатов ориентируется на формирование муниципальной модели профессионального развития педагогов; системы условий для организации образовательной деятельности в соответствии с требованиями ФГОС; определение для каждой школы адресной программы мероприятий, нацеленной на развитие образовательного учреждения и повышение качества образования.</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b/>
          <w:sz w:val="28"/>
          <w:szCs w:val="28"/>
        </w:rPr>
        <w:lastRenderedPageBreak/>
        <w:t>Цель П</w:t>
      </w:r>
      <w:r w:rsidR="008F07A4">
        <w:rPr>
          <w:rFonts w:ascii="Times New Roman" w:eastAsia="Calibri" w:hAnsi="Times New Roman" w:cs="Times New Roman"/>
          <w:b/>
          <w:sz w:val="28"/>
          <w:szCs w:val="28"/>
        </w:rPr>
        <w:t>одп</w:t>
      </w:r>
      <w:r w:rsidRPr="006D7346">
        <w:rPr>
          <w:rFonts w:ascii="Times New Roman" w:eastAsia="Calibri" w:hAnsi="Times New Roman" w:cs="Times New Roman"/>
          <w:b/>
          <w:sz w:val="28"/>
          <w:szCs w:val="28"/>
        </w:rPr>
        <w:t>рограммы</w:t>
      </w:r>
      <w:r w:rsidRPr="006D7346">
        <w:rPr>
          <w:rFonts w:ascii="Times New Roman" w:eastAsia="Calibri" w:hAnsi="Times New Roman" w:cs="Times New Roman"/>
          <w:sz w:val="28"/>
          <w:szCs w:val="28"/>
        </w:rPr>
        <w:t xml:space="preserve">: повысить эффективность системы управления качеством образования в общеобразовательных организациях </w:t>
      </w:r>
      <w:r w:rsidRPr="006D7346">
        <w:rPr>
          <w:rFonts w:ascii="Times New Roman" w:eastAsia="Times New Roman" w:hAnsi="Times New Roman" w:cs="Times New Roman"/>
          <w:bCs/>
          <w:sz w:val="28"/>
          <w:szCs w:val="28"/>
          <w:lang w:eastAsia="ru-RU"/>
        </w:rPr>
        <w:t>с низкими результатами обучения и в школах, функционирующих в неблагоприятных социальных условиях</w:t>
      </w:r>
      <w:r w:rsidRPr="006D7346">
        <w:rPr>
          <w:rFonts w:ascii="Times New Roman" w:eastAsia="Calibri" w:hAnsi="Times New Roman" w:cs="Times New Roman"/>
          <w:sz w:val="28"/>
          <w:szCs w:val="28"/>
        </w:rPr>
        <w:t>.</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b/>
          <w:sz w:val="28"/>
          <w:szCs w:val="28"/>
        </w:rPr>
        <w:t>Задачи П</w:t>
      </w:r>
      <w:r w:rsidR="008F07A4">
        <w:rPr>
          <w:rFonts w:ascii="Times New Roman" w:eastAsia="Calibri" w:hAnsi="Times New Roman" w:cs="Times New Roman"/>
          <w:b/>
          <w:sz w:val="28"/>
          <w:szCs w:val="28"/>
        </w:rPr>
        <w:t>одп</w:t>
      </w:r>
      <w:r w:rsidRPr="006D7346">
        <w:rPr>
          <w:rFonts w:ascii="Times New Roman" w:eastAsia="Calibri" w:hAnsi="Times New Roman" w:cs="Times New Roman"/>
          <w:b/>
          <w:sz w:val="28"/>
          <w:szCs w:val="28"/>
        </w:rPr>
        <w:t>рограммы</w:t>
      </w:r>
      <w:r w:rsidRPr="006D7346">
        <w:rPr>
          <w:rFonts w:ascii="Times New Roman" w:eastAsia="Calibri" w:hAnsi="Times New Roman" w:cs="Times New Roman"/>
          <w:sz w:val="28"/>
          <w:szCs w:val="28"/>
        </w:rPr>
        <w:t xml:space="preserve">: </w:t>
      </w:r>
      <w:r w:rsidRPr="006D7346">
        <w:rPr>
          <w:rFonts w:ascii="Times New Roman" w:eastAsia="Calibri" w:hAnsi="Times New Roman" w:cs="Times New Roman"/>
          <w:sz w:val="28"/>
          <w:szCs w:val="28"/>
        </w:rPr>
        <w:tab/>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проанализировать состояние качества образования на основе мониторинговых исследований;</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 - определить направления муниципальной программы по повышению качества образования в школах </w:t>
      </w:r>
      <w:r w:rsidRPr="006D7346">
        <w:rPr>
          <w:rFonts w:ascii="Times New Roman" w:eastAsia="Times New Roman" w:hAnsi="Times New Roman" w:cs="Times New Roman"/>
          <w:bCs/>
          <w:sz w:val="28"/>
          <w:szCs w:val="28"/>
          <w:lang w:eastAsia="ru-RU"/>
        </w:rPr>
        <w:t>с низкими результатами обучения и в школах, функционирующих в неблагоприятных социальных условиях</w:t>
      </w:r>
      <w:r w:rsidRPr="006D7346">
        <w:rPr>
          <w:rFonts w:ascii="Times New Roman" w:eastAsia="Calibri" w:hAnsi="Times New Roman" w:cs="Times New Roman"/>
          <w:sz w:val="28"/>
          <w:szCs w:val="28"/>
        </w:rPr>
        <w:t xml:space="preserve"> развития качества образования в общеобразовательных организациях;</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 разработать комплекс мероприятий по развитию качества образования в общеобразовательных организациях района на </w:t>
      </w:r>
      <w:r w:rsidRPr="003C5E5C">
        <w:rPr>
          <w:rFonts w:ascii="Times New Roman" w:eastAsia="Calibri" w:hAnsi="Times New Roman" w:cs="Times New Roman"/>
          <w:sz w:val="28"/>
          <w:szCs w:val="28"/>
        </w:rPr>
        <w:t>202</w:t>
      </w:r>
      <w:r w:rsidR="003C5E5C" w:rsidRPr="003C5E5C">
        <w:rPr>
          <w:rFonts w:ascii="Times New Roman" w:eastAsia="Calibri" w:hAnsi="Times New Roman" w:cs="Times New Roman"/>
          <w:sz w:val="28"/>
          <w:szCs w:val="28"/>
        </w:rPr>
        <w:t>2</w:t>
      </w:r>
      <w:r w:rsidRPr="003C5E5C">
        <w:rPr>
          <w:rFonts w:ascii="Times New Roman" w:eastAsia="Calibri" w:hAnsi="Times New Roman" w:cs="Times New Roman"/>
          <w:sz w:val="28"/>
          <w:szCs w:val="28"/>
        </w:rPr>
        <w:t xml:space="preserve"> – 202</w:t>
      </w:r>
      <w:r w:rsidR="003C5E5C" w:rsidRPr="003C5E5C">
        <w:rPr>
          <w:rFonts w:ascii="Times New Roman" w:eastAsia="Calibri" w:hAnsi="Times New Roman" w:cs="Times New Roman"/>
          <w:sz w:val="28"/>
          <w:szCs w:val="28"/>
        </w:rPr>
        <w:t>5</w:t>
      </w:r>
      <w:r w:rsidRPr="006D7346">
        <w:rPr>
          <w:rFonts w:ascii="Times New Roman" w:eastAsia="Calibri" w:hAnsi="Times New Roman" w:cs="Times New Roman"/>
          <w:sz w:val="28"/>
          <w:szCs w:val="28"/>
        </w:rPr>
        <w:t xml:space="preserve"> г.г.;</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создать условия для развития профессионализма педагогов  через выявление  учителей, дающих низкие результаты и не способных качественно работать в сложных социальных условиях, выявление  их профессиональных дефицитов и разработку индивидуальных программ повышения квалификации учителей;</w:t>
      </w: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r w:rsidRPr="006D7346">
        <w:rPr>
          <w:rFonts w:ascii="Times New Roman" w:eastAsia="Calibri" w:hAnsi="Times New Roman" w:cs="Times New Roman"/>
          <w:sz w:val="28"/>
          <w:szCs w:val="28"/>
        </w:rPr>
        <w:t>- усилить работу районных и школьных методических объединений учителей русского языка и математики 5-11 классов и начальных классов в части качества подготовки учащихся к   прохождению независимой оценки качества знаний, государственной итоговой аттестации.</w:t>
      </w:r>
    </w:p>
    <w:p w:rsidR="006D7346" w:rsidRPr="006D7346" w:rsidRDefault="006D7346" w:rsidP="006D7346">
      <w:pPr>
        <w:spacing w:after="0" w:line="240" w:lineRule="auto"/>
        <w:ind w:firstLine="708"/>
        <w:jc w:val="both"/>
        <w:rPr>
          <w:rFonts w:ascii="Times New Roman" w:eastAsia="Calibri" w:hAnsi="Times New Roman" w:cs="Times New Roman"/>
          <w:b/>
          <w:bCs/>
          <w:sz w:val="28"/>
          <w:szCs w:val="28"/>
        </w:rPr>
      </w:pPr>
    </w:p>
    <w:p w:rsidR="006D7346" w:rsidRPr="006D7346" w:rsidRDefault="006D7346" w:rsidP="006D7346">
      <w:pPr>
        <w:spacing w:after="0" w:line="240" w:lineRule="auto"/>
        <w:jc w:val="center"/>
        <w:rPr>
          <w:rFonts w:ascii="Times New Roman" w:eastAsia="Calibri" w:hAnsi="Times New Roman" w:cs="Times New Roman"/>
          <w:b/>
          <w:sz w:val="28"/>
          <w:szCs w:val="28"/>
        </w:rPr>
      </w:pPr>
      <w:r w:rsidRPr="006D7346">
        <w:rPr>
          <w:rFonts w:ascii="Times New Roman" w:eastAsia="Calibri" w:hAnsi="Times New Roman" w:cs="Times New Roman"/>
          <w:b/>
          <w:sz w:val="28"/>
          <w:szCs w:val="28"/>
        </w:rPr>
        <w:t xml:space="preserve">Раздел </w:t>
      </w:r>
      <w:r w:rsidR="00CE7C8A">
        <w:rPr>
          <w:rFonts w:ascii="Times New Roman" w:eastAsia="Calibri" w:hAnsi="Times New Roman" w:cs="Times New Roman"/>
          <w:b/>
          <w:sz w:val="28"/>
          <w:szCs w:val="28"/>
        </w:rPr>
        <w:t>2</w:t>
      </w:r>
      <w:r w:rsidRPr="006D7346">
        <w:rPr>
          <w:rFonts w:ascii="Times New Roman" w:eastAsia="Calibri" w:hAnsi="Times New Roman" w:cs="Times New Roman"/>
          <w:b/>
          <w:sz w:val="28"/>
          <w:szCs w:val="28"/>
        </w:rPr>
        <w:t>. Перечень управленческих мер по повышению качества образования</w:t>
      </w:r>
    </w:p>
    <w:p w:rsidR="006D7346" w:rsidRPr="006D7346" w:rsidRDefault="006D7346" w:rsidP="006D7346">
      <w:pPr>
        <w:spacing w:after="0" w:line="240" w:lineRule="auto"/>
        <w:jc w:val="both"/>
        <w:rPr>
          <w:rFonts w:ascii="Times New Roman" w:eastAsia="Calibri" w:hAnsi="Times New Roman" w:cs="Times New Roman"/>
          <w:b/>
          <w:sz w:val="28"/>
          <w:szCs w:val="28"/>
        </w:rPr>
      </w:pPr>
    </w:p>
    <w:tbl>
      <w:tblPr>
        <w:tblStyle w:val="ab"/>
        <w:tblW w:w="0" w:type="auto"/>
        <w:tblLook w:val="04A0" w:firstRow="1" w:lastRow="0" w:firstColumn="1" w:lastColumn="0" w:noHBand="0" w:noVBand="1"/>
      </w:tblPr>
      <w:tblGrid>
        <w:gridCol w:w="667"/>
        <w:gridCol w:w="3443"/>
        <w:gridCol w:w="205"/>
        <w:gridCol w:w="1713"/>
        <w:gridCol w:w="212"/>
        <w:gridCol w:w="3104"/>
      </w:tblGrid>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п/п</w:t>
            </w:r>
          </w:p>
          <w:p w:rsidR="006D7346" w:rsidRPr="006D7346" w:rsidRDefault="006D7346" w:rsidP="006D7346">
            <w:pPr>
              <w:jc w:val="center"/>
              <w:rPr>
                <w:rFonts w:ascii="Times New Roman" w:eastAsia="Calibri" w:hAnsi="Times New Roman" w:cs="Times New Roman"/>
                <w:sz w:val="28"/>
                <w:szCs w:val="28"/>
              </w:rPr>
            </w:pPr>
          </w:p>
        </w:tc>
        <w:tc>
          <w:tcPr>
            <w:tcW w:w="3455"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Основные мероприятия</w:t>
            </w:r>
          </w:p>
          <w:p w:rsidR="006D7346" w:rsidRPr="006D7346" w:rsidRDefault="006D7346" w:rsidP="006D7346">
            <w:pPr>
              <w:jc w:val="center"/>
              <w:rPr>
                <w:rFonts w:ascii="Times New Roman" w:eastAsia="Calibri" w:hAnsi="Times New Roman" w:cs="Times New Roman"/>
                <w:sz w:val="28"/>
                <w:szCs w:val="28"/>
                <w:lang w:val="en-US"/>
              </w:rPr>
            </w:pPr>
          </w:p>
        </w:tc>
        <w:tc>
          <w:tcPr>
            <w:tcW w:w="1971" w:type="dxa"/>
            <w:gridSpan w:val="2"/>
          </w:tcPr>
          <w:p w:rsidR="006D7346" w:rsidRPr="006D7346" w:rsidRDefault="006D7346" w:rsidP="006D7346">
            <w:pPr>
              <w:jc w:val="center"/>
              <w:rPr>
                <w:rFonts w:ascii="Times New Roman" w:eastAsia="Calibri" w:hAnsi="Times New Roman" w:cs="Times New Roman"/>
                <w:sz w:val="28"/>
                <w:szCs w:val="28"/>
                <w:lang w:val="en-US"/>
              </w:rPr>
            </w:pPr>
            <w:r w:rsidRPr="006D7346">
              <w:rPr>
                <w:rFonts w:ascii="Times New Roman" w:eastAsia="Calibri" w:hAnsi="Times New Roman" w:cs="Times New Roman"/>
                <w:sz w:val="28"/>
                <w:szCs w:val="28"/>
              </w:rPr>
              <w:t>Сроки исполнения</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Ожидаемый результат</w:t>
            </w:r>
          </w:p>
        </w:tc>
      </w:tr>
      <w:tr w:rsidR="006D7346" w:rsidRPr="006D7346" w:rsidTr="001A42B2">
        <w:tc>
          <w:tcPr>
            <w:tcW w:w="9570" w:type="dxa"/>
            <w:gridSpan w:val="6"/>
          </w:tcPr>
          <w:p w:rsidR="006D7346" w:rsidRPr="006D7346" w:rsidRDefault="006D7346" w:rsidP="00310FEE">
            <w:pPr>
              <w:numPr>
                <w:ilvl w:val="0"/>
                <w:numId w:val="3"/>
              </w:numPr>
              <w:contextualSpacing/>
              <w:jc w:val="center"/>
              <w:rPr>
                <w:rFonts w:ascii="Times New Roman" w:eastAsia="Calibri" w:hAnsi="Times New Roman" w:cs="Times New Roman"/>
                <w:b/>
                <w:sz w:val="28"/>
                <w:szCs w:val="28"/>
              </w:rPr>
            </w:pPr>
            <w:r w:rsidRPr="006D7346">
              <w:rPr>
                <w:rFonts w:ascii="Times New Roman" w:eastAsia="Calibri" w:hAnsi="Times New Roman" w:cs="Times New Roman"/>
                <w:b/>
                <w:sz w:val="28"/>
                <w:szCs w:val="28"/>
              </w:rPr>
              <w:t>Разработать  систему муниципального мониторинга для выявления динамики изменений и проведения своевременной корректировки</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1.1.</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Разработка и реализация мониторинга учебных достижений</w:t>
            </w:r>
          </w:p>
        </w:tc>
        <w:tc>
          <w:tcPr>
            <w:tcW w:w="1984"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В конце каждого полугодия</w:t>
            </w:r>
          </w:p>
        </w:tc>
        <w:tc>
          <w:tcPr>
            <w:tcW w:w="3225"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Обеспечен комплексный мониторинг качества образования в школах с низкими результатами</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1.2.</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Разработка и реализация мониторинга достижений педагогического и управленческого состава</w:t>
            </w:r>
          </w:p>
        </w:tc>
        <w:tc>
          <w:tcPr>
            <w:tcW w:w="1984"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В конце каждого полугодия</w:t>
            </w:r>
          </w:p>
        </w:tc>
        <w:tc>
          <w:tcPr>
            <w:tcW w:w="3225"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Обеспечен комплексный мониторинг качества образования в школах с низкими результатами</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1.3.</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Консультационное сопровождение программ </w:t>
            </w:r>
            <w:r w:rsidRPr="006D7346">
              <w:rPr>
                <w:rFonts w:ascii="Times New Roman" w:eastAsia="Calibri" w:hAnsi="Times New Roman" w:cs="Times New Roman"/>
                <w:sz w:val="28"/>
                <w:szCs w:val="28"/>
              </w:rPr>
              <w:lastRenderedPageBreak/>
              <w:t>развития школ с низкими результатами</w:t>
            </w:r>
          </w:p>
        </w:tc>
        <w:tc>
          <w:tcPr>
            <w:tcW w:w="1984"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lastRenderedPageBreak/>
              <w:t>В конце каждого полугодия</w:t>
            </w:r>
          </w:p>
        </w:tc>
        <w:tc>
          <w:tcPr>
            <w:tcW w:w="3225"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Оказание методической поддержки</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1.4.</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Региональные и муниципальные контрольные работы</w:t>
            </w:r>
          </w:p>
        </w:tc>
        <w:tc>
          <w:tcPr>
            <w:tcW w:w="1984"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В течение года</w:t>
            </w:r>
          </w:p>
        </w:tc>
        <w:tc>
          <w:tcPr>
            <w:tcW w:w="3225"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Обеспечен комплексный мониторинг качества образования в школах с низкими результатами</w:t>
            </w:r>
          </w:p>
        </w:tc>
      </w:tr>
      <w:tr w:rsidR="006D7346" w:rsidRPr="006D7346" w:rsidTr="001A42B2">
        <w:tc>
          <w:tcPr>
            <w:tcW w:w="9570" w:type="dxa"/>
            <w:gridSpan w:val="6"/>
          </w:tcPr>
          <w:p w:rsidR="006D7346" w:rsidRPr="006D7346" w:rsidRDefault="006D7346" w:rsidP="00310FEE">
            <w:pPr>
              <w:numPr>
                <w:ilvl w:val="0"/>
                <w:numId w:val="3"/>
              </w:numPr>
              <w:contextualSpacing/>
              <w:jc w:val="center"/>
              <w:rPr>
                <w:rFonts w:ascii="Times New Roman" w:eastAsia="Calibri" w:hAnsi="Times New Roman" w:cs="Times New Roman"/>
                <w:b/>
                <w:sz w:val="28"/>
                <w:szCs w:val="28"/>
              </w:rPr>
            </w:pPr>
            <w:r w:rsidRPr="006D7346">
              <w:rPr>
                <w:rFonts w:ascii="Times New Roman" w:eastAsia="Calibri" w:hAnsi="Times New Roman" w:cs="Times New Roman"/>
                <w:b/>
                <w:sz w:val="28"/>
                <w:szCs w:val="28"/>
              </w:rPr>
              <w:t>Организация партнерства школ с высокими результатами обучения и школ с низкими результатами с целью повышения качества образования</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2.1.</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Формирование образовательных сетей с целью выравнивания ресурсов ОО (материально-технических, кадровых)</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Ежегодно</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Методическая поддержка школ</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2.2.</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Поддержка партнерства школ (обмен опытом, </w:t>
            </w:r>
            <w:proofErr w:type="spellStart"/>
            <w:r w:rsidRPr="006D7346">
              <w:rPr>
                <w:rFonts w:ascii="Times New Roman" w:eastAsia="Calibri" w:hAnsi="Times New Roman" w:cs="Times New Roman"/>
                <w:sz w:val="28"/>
                <w:szCs w:val="28"/>
              </w:rPr>
              <w:t>взаимопосещение</w:t>
            </w:r>
            <w:proofErr w:type="spellEnd"/>
            <w:r w:rsidRPr="006D7346">
              <w:rPr>
                <w:rFonts w:ascii="Times New Roman" w:eastAsia="Calibri" w:hAnsi="Times New Roman" w:cs="Times New Roman"/>
                <w:sz w:val="28"/>
                <w:szCs w:val="28"/>
              </w:rPr>
              <w:t xml:space="preserve"> уроков, стажировки, «гостевые методические дни»)</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В течение года</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Снижение числа обучающихся, не освоивших ООП</w:t>
            </w:r>
          </w:p>
        </w:tc>
      </w:tr>
      <w:tr w:rsidR="006D7346" w:rsidRPr="006D7346" w:rsidTr="001A42B2">
        <w:tc>
          <w:tcPr>
            <w:tcW w:w="9570" w:type="dxa"/>
            <w:gridSpan w:val="6"/>
          </w:tcPr>
          <w:p w:rsidR="006D7346" w:rsidRPr="006D7346" w:rsidRDefault="006D7346" w:rsidP="00310FEE">
            <w:pPr>
              <w:numPr>
                <w:ilvl w:val="0"/>
                <w:numId w:val="3"/>
              </w:numPr>
              <w:contextualSpacing/>
              <w:jc w:val="center"/>
              <w:rPr>
                <w:rFonts w:ascii="Times New Roman" w:eastAsia="Calibri" w:hAnsi="Times New Roman" w:cs="Times New Roman"/>
                <w:b/>
                <w:sz w:val="28"/>
                <w:szCs w:val="28"/>
              </w:rPr>
            </w:pPr>
            <w:r w:rsidRPr="006D7346">
              <w:rPr>
                <w:rFonts w:ascii="Times New Roman" w:eastAsia="Calibri" w:hAnsi="Times New Roman" w:cs="Times New Roman"/>
                <w:b/>
                <w:sz w:val="28"/>
                <w:szCs w:val="28"/>
              </w:rPr>
              <w:t xml:space="preserve">Создать условия для обеспечения методического </w:t>
            </w:r>
            <w:r w:rsidR="008F07A4" w:rsidRPr="006D7346">
              <w:rPr>
                <w:rFonts w:ascii="Times New Roman" w:eastAsia="Calibri" w:hAnsi="Times New Roman" w:cs="Times New Roman"/>
                <w:b/>
                <w:sz w:val="28"/>
                <w:szCs w:val="28"/>
              </w:rPr>
              <w:t>сопровождения программ</w:t>
            </w:r>
            <w:r w:rsidRPr="006D7346">
              <w:rPr>
                <w:rFonts w:ascii="Times New Roman" w:eastAsia="Calibri" w:hAnsi="Times New Roman" w:cs="Times New Roman"/>
                <w:b/>
                <w:sz w:val="28"/>
                <w:szCs w:val="28"/>
              </w:rPr>
              <w:t xml:space="preserve"> улучшения </w:t>
            </w:r>
            <w:r w:rsidR="008F07A4" w:rsidRPr="006D7346">
              <w:rPr>
                <w:rFonts w:ascii="Times New Roman" w:eastAsia="Calibri" w:hAnsi="Times New Roman" w:cs="Times New Roman"/>
                <w:b/>
                <w:sz w:val="28"/>
                <w:szCs w:val="28"/>
              </w:rPr>
              <w:t>образовательных результатов</w:t>
            </w:r>
            <w:r w:rsidRPr="006D7346">
              <w:rPr>
                <w:rFonts w:ascii="Times New Roman" w:eastAsia="Calibri" w:hAnsi="Times New Roman" w:cs="Times New Roman"/>
                <w:b/>
                <w:sz w:val="28"/>
                <w:szCs w:val="28"/>
              </w:rPr>
              <w:t>, для профессионального развития педагогов</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3.1.</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Реализация программ повышения квалификации, профессионального развития педагогов школ, направленных на освоение форм и методов обучения с учащимися, не мотивированными на обучение, с ОВЗ, с учебными и поведенческими проблемами</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Ежегодно</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Разработка индивидуальных маршрутов профессионального развития педагогов</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3.2.</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Оказание поддержки школам, участницам Программы, в разработке и реализации программ вовлечения семей в образование детей </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Ежегодно</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Разработка плана мероприятий по консультированию и оказанию помощи семьям обучающихся</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3.3.</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 xml:space="preserve">Организация и проведение </w:t>
            </w:r>
            <w:proofErr w:type="spellStart"/>
            <w:r w:rsidRPr="006D7346">
              <w:rPr>
                <w:rFonts w:ascii="Times New Roman" w:eastAsia="Calibri" w:hAnsi="Times New Roman" w:cs="Times New Roman"/>
                <w:sz w:val="28"/>
                <w:szCs w:val="28"/>
              </w:rPr>
              <w:t>практикоориентированных</w:t>
            </w:r>
            <w:proofErr w:type="spellEnd"/>
            <w:r w:rsidRPr="006D7346">
              <w:rPr>
                <w:rFonts w:ascii="Times New Roman" w:eastAsia="Calibri" w:hAnsi="Times New Roman" w:cs="Times New Roman"/>
                <w:sz w:val="28"/>
                <w:szCs w:val="28"/>
              </w:rPr>
              <w:t xml:space="preserve"> семинаров по результатам </w:t>
            </w:r>
            <w:r w:rsidRPr="006D7346">
              <w:rPr>
                <w:rFonts w:ascii="Times New Roman" w:eastAsia="Calibri" w:hAnsi="Times New Roman" w:cs="Times New Roman"/>
                <w:sz w:val="28"/>
                <w:szCs w:val="28"/>
              </w:rPr>
              <w:lastRenderedPageBreak/>
              <w:t>мониторинговых исследований (ВПР, ОГЭ, ЕГЭ)</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lastRenderedPageBreak/>
              <w:t>Ежегодно</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Повышение предметных компетенций педагогов</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3.4.</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Участие педагогов из школ с низкими результатами в муниципальных семинарах, тренингах, мастер классах, открытых уроках</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В течение года</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Выявление и распространение лучших практик подготовки  ОГЭ, ЕГЭ</w:t>
            </w:r>
          </w:p>
        </w:tc>
      </w:tr>
      <w:tr w:rsidR="006D7346" w:rsidRPr="006D7346" w:rsidTr="001A42B2">
        <w:tc>
          <w:tcPr>
            <w:tcW w:w="9570" w:type="dxa"/>
            <w:gridSpan w:val="6"/>
          </w:tcPr>
          <w:p w:rsidR="006D7346" w:rsidRPr="006D7346" w:rsidRDefault="006D7346" w:rsidP="00310FEE">
            <w:pPr>
              <w:numPr>
                <w:ilvl w:val="0"/>
                <w:numId w:val="3"/>
              </w:numPr>
              <w:contextualSpacing/>
              <w:jc w:val="center"/>
              <w:rPr>
                <w:rFonts w:ascii="Times New Roman" w:eastAsia="Calibri" w:hAnsi="Times New Roman" w:cs="Times New Roman"/>
                <w:b/>
                <w:sz w:val="28"/>
                <w:szCs w:val="28"/>
              </w:rPr>
            </w:pPr>
            <w:r w:rsidRPr="006D7346">
              <w:rPr>
                <w:rFonts w:ascii="Times New Roman" w:eastAsia="Calibri" w:hAnsi="Times New Roman" w:cs="Times New Roman"/>
                <w:b/>
                <w:sz w:val="28"/>
                <w:szCs w:val="28"/>
              </w:rPr>
              <w:t>Создание на школьном уровне среды, поддерживающей обучение и создающей возможности для индивидуализации подходов к преподаванию</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4.1.</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Организация в школах регулярной практики обмена профессиональным опытом: посещение и анализ уроков школьной администрацией и членами школьной методической команды, посещение и анализ уроков консультантами школ-лидеров, выполняющих функцию сетевых консультантов</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В течение года</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Обмен опытом, повышение квалификации педагогов</w:t>
            </w:r>
          </w:p>
        </w:tc>
      </w:tr>
      <w:tr w:rsidR="006D7346" w:rsidRPr="006D7346" w:rsidTr="001A42B2">
        <w:tc>
          <w:tcPr>
            <w:tcW w:w="673"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4.2.</w:t>
            </w:r>
          </w:p>
        </w:tc>
        <w:tc>
          <w:tcPr>
            <w:tcW w:w="3688"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Разработка по результатам  посещения и анализа уроков ежегодных индивидуальных планов профессионального развития учителей школ, участниц Программы</w:t>
            </w:r>
          </w:p>
        </w:tc>
        <w:tc>
          <w:tcPr>
            <w:tcW w:w="1738" w:type="dxa"/>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Ежегодно</w:t>
            </w:r>
          </w:p>
        </w:tc>
        <w:tc>
          <w:tcPr>
            <w:tcW w:w="3471" w:type="dxa"/>
            <w:gridSpan w:val="2"/>
          </w:tcPr>
          <w:p w:rsidR="006D7346" w:rsidRPr="006D7346" w:rsidRDefault="006D7346" w:rsidP="006D7346">
            <w:pPr>
              <w:jc w:val="center"/>
              <w:rPr>
                <w:rFonts w:ascii="Times New Roman" w:eastAsia="Calibri" w:hAnsi="Times New Roman" w:cs="Times New Roman"/>
                <w:sz w:val="28"/>
                <w:szCs w:val="28"/>
              </w:rPr>
            </w:pPr>
            <w:r w:rsidRPr="006D7346">
              <w:rPr>
                <w:rFonts w:ascii="Times New Roman" w:eastAsia="Calibri" w:hAnsi="Times New Roman" w:cs="Times New Roman"/>
                <w:sz w:val="28"/>
                <w:szCs w:val="28"/>
              </w:rPr>
              <w:t>Оказание методической помощи</w:t>
            </w:r>
          </w:p>
        </w:tc>
      </w:tr>
    </w:tbl>
    <w:p w:rsidR="006D7346" w:rsidRPr="006D7346" w:rsidRDefault="006D7346" w:rsidP="006D7346">
      <w:pPr>
        <w:spacing w:after="0" w:line="240" w:lineRule="auto"/>
        <w:jc w:val="both"/>
        <w:rPr>
          <w:rFonts w:ascii="Times New Roman" w:eastAsia="Calibri" w:hAnsi="Times New Roman" w:cs="Times New Roman"/>
          <w:b/>
          <w:sz w:val="28"/>
          <w:szCs w:val="28"/>
          <w:lang w:val="en-US"/>
        </w:rPr>
      </w:pPr>
    </w:p>
    <w:p w:rsidR="006D7346" w:rsidRPr="006D7346" w:rsidRDefault="006D7346" w:rsidP="006D7346">
      <w:pPr>
        <w:spacing w:after="0" w:line="240" w:lineRule="auto"/>
        <w:ind w:firstLine="708"/>
        <w:jc w:val="both"/>
        <w:rPr>
          <w:rFonts w:ascii="Times New Roman" w:eastAsia="Calibri" w:hAnsi="Times New Roman" w:cs="Times New Roman"/>
          <w:sz w:val="28"/>
          <w:szCs w:val="28"/>
        </w:rPr>
      </w:pPr>
    </w:p>
    <w:p w:rsidR="006D7346" w:rsidRPr="006D7346" w:rsidRDefault="006D7346" w:rsidP="006D7346">
      <w:pPr>
        <w:spacing w:after="0" w:line="240" w:lineRule="auto"/>
        <w:ind w:firstLine="708"/>
        <w:jc w:val="both"/>
        <w:rPr>
          <w:rFonts w:ascii="Times New Roman" w:eastAsia="Calibri" w:hAnsi="Times New Roman" w:cs="Times New Roman"/>
          <w:sz w:val="28"/>
          <w:szCs w:val="28"/>
        </w:rPr>
        <w:sectPr w:rsidR="006D7346" w:rsidRPr="006D7346" w:rsidSect="000E2786">
          <w:pgSz w:w="11906" w:h="16838"/>
          <w:pgMar w:top="851" w:right="567" w:bottom="1134" w:left="1985" w:header="709" w:footer="709" w:gutter="0"/>
          <w:cols w:space="708"/>
          <w:docGrid w:linePitch="360"/>
        </w:sectPr>
      </w:pPr>
      <w:r w:rsidRPr="006D7346">
        <w:rPr>
          <w:rFonts w:ascii="Times New Roman" w:eastAsia="Calibri" w:hAnsi="Times New Roman" w:cs="Times New Roman"/>
          <w:sz w:val="28"/>
          <w:szCs w:val="28"/>
        </w:rPr>
        <w:t xml:space="preserve"> </w:t>
      </w:r>
    </w:p>
    <w:p w:rsidR="006D7346" w:rsidRPr="006D7346" w:rsidRDefault="006D7346" w:rsidP="006D7346">
      <w:pPr>
        <w:spacing w:after="0" w:line="240" w:lineRule="auto"/>
        <w:jc w:val="center"/>
        <w:rPr>
          <w:rFonts w:ascii="Times New Roman" w:eastAsia="Calibri" w:hAnsi="Times New Roman" w:cs="Times New Roman"/>
          <w:b/>
          <w:bCs/>
          <w:sz w:val="28"/>
          <w:szCs w:val="28"/>
          <w:lang w:eastAsia="ru-RU"/>
        </w:rPr>
      </w:pPr>
      <w:r w:rsidRPr="006D7346">
        <w:rPr>
          <w:rFonts w:ascii="Times New Roman" w:eastAsia="Calibri" w:hAnsi="Times New Roman" w:cs="Times New Roman"/>
          <w:b/>
          <w:bCs/>
          <w:sz w:val="28"/>
          <w:szCs w:val="28"/>
          <w:lang w:eastAsia="ru-RU"/>
        </w:rPr>
        <w:lastRenderedPageBreak/>
        <w:t xml:space="preserve">Раздел </w:t>
      </w:r>
      <w:r w:rsidR="00CE7C8A">
        <w:rPr>
          <w:rFonts w:ascii="Times New Roman" w:eastAsia="Calibri" w:hAnsi="Times New Roman" w:cs="Times New Roman"/>
          <w:b/>
          <w:bCs/>
          <w:sz w:val="28"/>
          <w:szCs w:val="28"/>
          <w:lang w:eastAsia="ru-RU"/>
        </w:rPr>
        <w:t>3</w:t>
      </w:r>
      <w:r w:rsidRPr="006D7346">
        <w:rPr>
          <w:rFonts w:ascii="Times New Roman" w:eastAsia="Calibri" w:hAnsi="Times New Roman" w:cs="Times New Roman"/>
          <w:b/>
          <w:bCs/>
          <w:sz w:val="28"/>
          <w:szCs w:val="28"/>
          <w:lang w:eastAsia="ru-RU"/>
        </w:rPr>
        <w:t xml:space="preserve">. Комплекс мероприятий по реализации </w:t>
      </w:r>
      <w:r w:rsidR="00CE7C8A">
        <w:rPr>
          <w:rFonts w:ascii="Times New Roman" w:eastAsia="Calibri" w:hAnsi="Times New Roman" w:cs="Times New Roman"/>
          <w:b/>
          <w:bCs/>
          <w:sz w:val="28"/>
          <w:szCs w:val="28"/>
          <w:lang w:eastAsia="ru-RU"/>
        </w:rPr>
        <w:t>подп</w:t>
      </w:r>
      <w:r w:rsidRPr="006D7346">
        <w:rPr>
          <w:rFonts w:ascii="Times New Roman" w:eastAsia="Calibri" w:hAnsi="Times New Roman" w:cs="Times New Roman"/>
          <w:b/>
          <w:bCs/>
          <w:sz w:val="28"/>
          <w:szCs w:val="28"/>
          <w:lang w:eastAsia="ru-RU"/>
        </w:rPr>
        <w:t>рограммы.</w:t>
      </w:r>
    </w:p>
    <w:p w:rsidR="006D7346" w:rsidRDefault="006D7346" w:rsidP="006D7346">
      <w:pPr>
        <w:spacing w:after="0" w:line="240" w:lineRule="auto"/>
        <w:ind w:firstLine="708"/>
        <w:jc w:val="both"/>
        <w:rPr>
          <w:rFonts w:ascii="Times New Roman" w:eastAsia="Calibri" w:hAnsi="Times New Roman" w:cs="Times New Roman"/>
          <w:bCs/>
          <w:sz w:val="28"/>
          <w:szCs w:val="28"/>
          <w:lang w:eastAsia="ru-RU"/>
        </w:rPr>
      </w:pPr>
      <w:r w:rsidRPr="006D7346">
        <w:rPr>
          <w:rFonts w:ascii="Times New Roman" w:eastAsia="Calibri" w:hAnsi="Times New Roman" w:cs="Times New Roman"/>
          <w:bCs/>
          <w:sz w:val="28"/>
          <w:szCs w:val="28"/>
          <w:lang w:eastAsia="ru-RU"/>
        </w:rPr>
        <w:t>Мероприятия П</w:t>
      </w:r>
      <w:r w:rsidR="00CE7C8A">
        <w:rPr>
          <w:rFonts w:ascii="Times New Roman" w:eastAsia="Calibri" w:hAnsi="Times New Roman" w:cs="Times New Roman"/>
          <w:bCs/>
          <w:sz w:val="28"/>
          <w:szCs w:val="28"/>
          <w:lang w:eastAsia="ru-RU"/>
        </w:rPr>
        <w:t>одпрограммы</w:t>
      </w:r>
      <w:r w:rsidRPr="006D7346">
        <w:rPr>
          <w:rFonts w:ascii="Times New Roman" w:eastAsia="Calibri" w:hAnsi="Times New Roman" w:cs="Times New Roman"/>
          <w:bCs/>
          <w:sz w:val="28"/>
          <w:szCs w:val="28"/>
          <w:lang w:eastAsia="ru-RU"/>
        </w:rPr>
        <w:t xml:space="preserve"> конкретизируются общим планом работы по реализации муниципальной программы повышения качества образования и планами по повышению качества образования, разработанными ШНОР, и будут реализованы комплексно: управлением образования, ОО. Реализация Программы будет способствовать устранению существующего в муниципальной системе образования отставания, решению поставленных задач.</w:t>
      </w:r>
    </w:p>
    <w:p w:rsidR="008F07A4" w:rsidRPr="006D7346" w:rsidRDefault="008F07A4" w:rsidP="006D7346">
      <w:pPr>
        <w:spacing w:after="0" w:line="240" w:lineRule="auto"/>
        <w:ind w:firstLine="708"/>
        <w:jc w:val="both"/>
        <w:rPr>
          <w:rFonts w:ascii="Times New Roman" w:eastAsia="Calibri" w:hAnsi="Times New Roman" w:cs="Times New Roman"/>
          <w:bCs/>
          <w:sz w:val="28"/>
          <w:szCs w:val="28"/>
          <w:lang w:eastAsia="ru-RU"/>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634"/>
        <w:gridCol w:w="1985"/>
        <w:gridCol w:w="36"/>
        <w:gridCol w:w="2515"/>
        <w:gridCol w:w="3863"/>
      </w:tblGrid>
      <w:tr w:rsidR="006D7346" w:rsidRPr="006D7346" w:rsidTr="001A42B2">
        <w:tc>
          <w:tcPr>
            <w:tcW w:w="817" w:type="dxa"/>
          </w:tcPr>
          <w:tbl>
            <w:tblPr>
              <w:tblW w:w="0" w:type="auto"/>
              <w:tblLayout w:type="fixed"/>
              <w:tblLook w:val="0000" w:firstRow="0" w:lastRow="0" w:firstColumn="0" w:lastColumn="0" w:noHBand="0" w:noVBand="0"/>
            </w:tblPr>
            <w:tblGrid>
              <w:gridCol w:w="617"/>
              <w:gridCol w:w="236"/>
              <w:gridCol w:w="236"/>
              <w:gridCol w:w="236"/>
            </w:tblGrid>
            <w:tr w:rsidR="006D7346" w:rsidRPr="006D7346" w:rsidTr="001A42B2">
              <w:trPr>
                <w:trHeight w:val="286"/>
              </w:trPr>
              <w:tc>
                <w:tcPr>
                  <w:tcW w:w="617" w:type="dxa"/>
                </w:tcPr>
                <w:p w:rsidR="006D7346" w:rsidRPr="006D7346" w:rsidRDefault="006D7346" w:rsidP="006D7346">
                  <w:pPr>
                    <w:autoSpaceDE w:val="0"/>
                    <w:autoSpaceDN w:val="0"/>
                    <w:adjustRightInd w:val="0"/>
                    <w:spacing w:after="0" w:line="240" w:lineRule="auto"/>
                    <w:rPr>
                      <w:rFonts w:ascii="Times New Roman" w:eastAsia="Calibri" w:hAnsi="Times New Roman" w:cs="Times New Roman"/>
                      <w:color w:val="000000"/>
                      <w:sz w:val="28"/>
                      <w:szCs w:val="28"/>
                    </w:rPr>
                  </w:pPr>
                  <w:r w:rsidRPr="006D7346">
                    <w:rPr>
                      <w:rFonts w:ascii="Times New Roman" w:eastAsia="Calibri" w:hAnsi="Times New Roman" w:cs="Times New Roman"/>
                      <w:b/>
                      <w:bCs/>
                      <w:color w:val="000000"/>
                      <w:sz w:val="28"/>
                      <w:szCs w:val="28"/>
                    </w:rPr>
                    <w:t xml:space="preserve">№ п/п </w:t>
                  </w:r>
                </w:p>
              </w:tc>
              <w:tc>
                <w:tcPr>
                  <w:tcW w:w="222" w:type="dxa"/>
                </w:tcPr>
                <w:p w:rsidR="006D7346" w:rsidRPr="006D7346" w:rsidRDefault="006D7346" w:rsidP="006D7346">
                  <w:pPr>
                    <w:autoSpaceDE w:val="0"/>
                    <w:autoSpaceDN w:val="0"/>
                    <w:adjustRightInd w:val="0"/>
                    <w:spacing w:after="0" w:line="240" w:lineRule="auto"/>
                    <w:rPr>
                      <w:rFonts w:ascii="Times New Roman" w:eastAsia="Calibri" w:hAnsi="Times New Roman" w:cs="Times New Roman"/>
                      <w:color w:val="000000"/>
                      <w:sz w:val="28"/>
                      <w:szCs w:val="28"/>
                    </w:rPr>
                  </w:pPr>
                </w:p>
              </w:tc>
              <w:tc>
                <w:tcPr>
                  <w:tcW w:w="222" w:type="dxa"/>
                </w:tcPr>
                <w:p w:rsidR="006D7346" w:rsidRPr="006D7346" w:rsidRDefault="006D7346" w:rsidP="006D7346">
                  <w:pPr>
                    <w:autoSpaceDE w:val="0"/>
                    <w:autoSpaceDN w:val="0"/>
                    <w:adjustRightInd w:val="0"/>
                    <w:spacing w:after="0" w:line="240" w:lineRule="auto"/>
                    <w:rPr>
                      <w:rFonts w:ascii="Times New Roman" w:eastAsia="Calibri" w:hAnsi="Times New Roman" w:cs="Times New Roman"/>
                      <w:color w:val="000000"/>
                      <w:sz w:val="28"/>
                      <w:szCs w:val="28"/>
                    </w:rPr>
                  </w:pPr>
                </w:p>
              </w:tc>
              <w:tc>
                <w:tcPr>
                  <w:tcW w:w="222" w:type="dxa"/>
                </w:tcPr>
                <w:p w:rsidR="006D7346" w:rsidRPr="006D7346" w:rsidRDefault="006D7346" w:rsidP="006D7346">
                  <w:pPr>
                    <w:autoSpaceDE w:val="0"/>
                    <w:autoSpaceDN w:val="0"/>
                    <w:adjustRightInd w:val="0"/>
                    <w:spacing w:after="0" w:line="240" w:lineRule="auto"/>
                    <w:rPr>
                      <w:rFonts w:ascii="Times New Roman" w:eastAsia="Calibri" w:hAnsi="Times New Roman" w:cs="Times New Roman"/>
                      <w:color w:val="000000"/>
                      <w:sz w:val="28"/>
                      <w:szCs w:val="28"/>
                    </w:rPr>
                  </w:pPr>
                </w:p>
              </w:tc>
            </w:tr>
          </w:tbl>
          <w:p w:rsidR="006D7346" w:rsidRPr="006D7346" w:rsidRDefault="006D7346" w:rsidP="006D7346">
            <w:pPr>
              <w:spacing w:after="0" w:line="240" w:lineRule="auto"/>
              <w:jc w:val="center"/>
              <w:rPr>
                <w:rFonts w:ascii="Times New Roman" w:eastAsia="Calibri" w:hAnsi="Times New Roman" w:cs="Times New Roman"/>
                <w:b/>
                <w:bCs/>
                <w:sz w:val="28"/>
                <w:szCs w:val="28"/>
                <w:lang w:eastAsia="ru-RU"/>
              </w:rPr>
            </w:pPr>
          </w:p>
        </w:tc>
        <w:tc>
          <w:tcPr>
            <w:tcW w:w="5634" w:type="dxa"/>
          </w:tcPr>
          <w:p w:rsidR="006D7346" w:rsidRPr="006D7346" w:rsidRDefault="006D7346" w:rsidP="006D7346">
            <w:pPr>
              <w:spacing w:after="0" w:line="240" w:lineRule="auto"/>
              <w:jc w:val="center"/>
              <w:rPr>
                <w:rFonts w:ascii="Times New Roman" w:eastAsia="Calibri" w:hAnsi="Times New Roman" w:cs="Times New Roman"/>
                <w:b/>
                <w:bCs/>
                <w:sz w:val="28"/>
                <w:szCs w:val="28"/>
                <w:lang w:eastAsia="ru-RU"/>
              </w:rPr>
            </w:pPr>
            <w:r w:rsidRPr="006D7346">
              <w:rPr>
                <w:rFonts w:ascii="Times New Roman" w:eastAsia="Calibri" w:hAnsi="Times New Roman" w:cs="Times New Roman"/>
                <w:b/>
                <w:bCs/>
                <w:color w:val="000000"/>
                <w:sz w:val="28"/>
                <w:szCs w:val="28"/>
              </w:rPr>
              <w:t>Мероприятия</w:t>
            </w:r>
          </w:p>
        </w:tc>
        <w:tc>
          <w:tcPr>
            <w:tcW w:w="2021" w:type="dxa"/>
            <w:gridSpan w:val="2"/>
          </w:tcPr>
          <w:p w:rsidR="006D7346" w:rsidRPr="006D7346" w:rsidRDefault="006D7346" w:rsidP="006D7346">
            <w:pPr>
              <w:spacing w:after="0" w:line="240" w:lineRule="auto"/>
              <w:jc w:val="center"/>
              <w:rPr>
                <w:rFonts w:ascii="Times New Roman" w:eastAsia="Calibri" w:hAnsi="Times New Roman" w:cs="Times New Roman"/>
                <w:b/>
                <w:bCs/>
                <w:sz w:val="28"/>
                <w:szCs w:val="28"/>
                <w:lang w:eastAsia="ru-RU"/>
              </w:rPr>
            </w:pPr>
            <w:r w:rsidRPr="006D7346">
              <w:rPr>
                <w:rFonts w:ascii="Times New Roman" w:eastAsia="Calibri" w:hAnsi="Times New Roman" w:cs="Times New Roman"/>
                <w:b/>
                <w:bCs/>
                <w:color w:val="000000"/>
                <w:sz w:val="28"/>
                <w:szCs w:val="28"/>
              </w:rPr>
              <w:t>Сроки</w:t>
            </w:r>
          </w:p>
        </w:tc>
        <w:tc>
          <w:tcPr>
            <w:tcW w:w="2515" w:type="dxa"/>
          </w:tcPr>
          <w:p w:rsidR="006D7346" w:rsidRPr="006D7346" w:rsidRDefault="006D7346" w:rsidP="006D7346">
            <w:pPr>
              <w:spacing w:after="0" w:line="240" w:lineRule="auto"/>
              <w:jc w:val="center"/>
              <w:rPr>
                <w:rFonts w:ascii="Times New Roman" w:eastAsia="Calibri" w:hAnsi="Times New Roman" w:cs="Times New Roman"/>
                <w:b/>
                <w:bCs/>
                <w:sz w:val="28"/>
                <w:szCs w:val="28"/>
                <w:lang w:eastAsia="ru-RU"/>
              </w:rPr>
            </w:pPr>
            <w:r w:rsidRPr="006D7346">
              <w:rPr>
                <w:rFonts w:ascii="Times New Roman" w:eastAsia="Calibri" w:hAnsi="Times New Roman" w:cs="Times New Roman"/>
                <w:b/>
                <w:bCs/>
                <w:color w:val="000000"/>
                <w:sz w:val="28"/>
                <w:szCs w:val="28"/>
              </w:rPr>
              <w:t>Ответственные</w:t>
            </w:r>
          </w:p>
        </w:tc>
        <w:tc>
          <w:tcPr>
            <w:tcW w:w="3863" w:type="dxa"/>
          </w:tcPr>
          <w:p w:rsidR="006D7346" w:rsidRPr="006D7346" w:rsidRDefault="006D7346" w:rsidP="006D7346">
            <w:pPr>
              <w:spacing w:after="0" w:line="240" w:lineRule="auto"/>
              <w:jc w:val="center"/>
              <w:rPr>
                <w:rFonts w:ascii="Times New Roman" w:eastAsia="Calibri" w:hAnsi="Times New Roman" w:cs="Times New Roman"/>
                <w:b/>
                <w:bCs/>
                <w:color w:val="000000"/>
                <w:sz w:val="28"/>
                <w:szCs w:val="28"/>
              </w:rPr>
            </w:pPr>
            <w:r w:rsidRPr="006D7346">
              <w:rPr>
                <w:rFonts w:ascii="Times New Roman" w:eastAsia="Calibri" w:hAnsi="Times New Roman" w:cs="Times New Roman"/>
                <w:b/>
                <w:bCs/>
                <w:color w:val="000000"/>
                <w:sz w:val="28"/>
                <w:szCs w:val="28"/>
              </w:rPr>
              <w:t>Планируемый результат</w:t>
            </w:r>
          </w:p>
        </w:tc>
      </w:tr>
      <w:tr w:rsidR="006D7346" w:rsidRPr="006D7346" w:rsidTr="001A42B2">
        <w:tc>
          <w:tcPr>
            <w:tcW w:w="14850" w:type="dxa"/>
            <w:gridSpan w:val="6"/>
          </w:tcPr>
          <w:p w:rsidR="006D7346" w:rsidRPr="006D7346" w:rsidRDefault="006D7346" w:rsidP="006D7346">
            <w:pPr>
              <w:spacing w:after="0" w:line="240" w:lineRule="auto"/>
              <w:jc w:val="center"/>
              <w:rPr>
                <w:rFonts w:ascii="Times New Roman" w:eastAsia="Calibri" w:hAnsi="Times New Roman" w:cs="Times New Roman"/>
                <w:b/>
                <w:bCs/>
                <w:sz w:val="28"/>
                <w:szCs w:val="28"/>
                <w:lang w:eastAsia="ru-RU"/>
              </w:rPr>
            </w:pPr>
            <w:r w:rsidRPr="006D7346">
              <w:rPr>
                <w:rFonts w:ascii="Times New Roman" w:eastAsia="Calibri" w:hAnsi="Times New Roman" w:cs="Times New Roman"/>
                <w:b/>
                <w:bCs/>
                <w:sz w:val="28"/>
                <w:szCs w:val="28"/>
                <w:lang w:eastAsia="ru-RU"/>
              </w:rPr>
              <w:t>1. Организационно-управленческие мероприятия</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1.1.</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Разработка муниципальных нормативно-правовых документов, регламентирующих реализацию мероприятий Программы</w:t>
            </w:r>
          </w:p>
        </w:tc>
        <w:tc>
          <w:tcPr>
            <w:tcW w:w="198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Июль-август 2021</w:t>
            </w:r>
          </w:p>
        </w:tc>
        <w:tc>
          <w:tcPr>
            <w:tcW w:w="255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 Управление образования</w:t>
            </w:r>
          </w:p>
        </w:tc>
        <w:tc>
          <w:tcPr>
            <w:tcW w:w="3863"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Постановление Главы муниципального района «Об утверждении муниципальной Программы  по повышению качества образования в школах</w:t>
            </w:r>
            <w:r w:rsidRPr="006D7346">
              <w:rPr>
                <w:rFonts w:ascii="Times New Roman" w:eastAsia="Times New Roman" w:hAnsi="Times New Roman" w:cs="Times New Roman"/>
                <w:bCs/>
                <w:sz w:val="28"/>
                <w:szCs w:val="28"/>
                <w:lang w:eastAsia="ru-RU"/>
              </w:rPr>
              <w:t xml:space="preserve"> с низкими результатами обучения и в школах, функционирующих в неблагоприятных социальных условиях</w:t>
            </w:r>
            <w:r w:rsidRPr="006D7346">
              <w:rPr>
                <w:rFonts w:ascii="Times New Roman" w:eastAsia="Calibri" w:hAnsi="Times New Roman" w:cs="Times New Roman"/>
                <w:sz w:val="28"/>
                <w:szCs w:val="28"/>
                <w:lang w:eastAsia="ru-RU"/>
              </w:rPr>
              <w:t>»</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1.2.</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Организация консультационного сопровождения деятельности школ по вопросам реализации программ повышения качества образования</w:t>
            </w:r>
          </w:p>
        </w:tc>
        <w:tc>
          <w:tcPr>
            <w:tcW w:w="198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Постоянно</w:t>
            </w:r>
          </w:p>
        </w:tc>
        <w:tc>
          <w:tcPr>
            <w:tcW w:w="255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w:t>
            </w:r>
          </w:p>
        </w:tc>
        <w:tc>
          <w:tcPr>
            <w:tcW w:w="3863"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Сформирована эффективная консультационная служба, обеспечивающая поддержку руководителей и педагогов школ в области повышения качества образования </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lastRenderedPageBreak/>
              <w:t>1.3.</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Проведение ежегодных</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мониторинговых исследований на</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муниципальном и школьном уровнях,</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направленных на:</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анализ динамики показателей качества</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образования в данных школах;</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комплексную оценку условий</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деятельности управленческого и</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педагогического потенциала</w:t>
            </w:r>
          </w:p>
        </w:tc>
        <w:tc>
          <w:tcPr>
            <w:tcW w:w="198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Ежегодно по плану мониторинговых исследований</w:t>
            </w:r>
          </w:p>
        </w:tc>
        <w:tc>
          <w:tcPr>
            <w:tcW w:w="255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 Управление образования, ОО, участница проекта</w:t>
            </w:r>
          </w:p>
        </w:tc>
        <w:tc>
          <w:tcPr>
            <w:tcW w:w="3863"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Достижение  положительной динамики качества образования в ШНОР</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1.4.</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Круглые столы в рамках совещаний руководителей образовательных учреждений «Организация работы в общеобразовательном учреждении с обучающимися, имеющими низкие результаты обучения», «Об использовании результатов мониторинговых исследований для повышения качества образования. Отчет школ, показавших низкие результаты»</w:t>
            </w:r>
          </w:p>
        </w:tc>
        <w:tc>
          <w:tcPr>
            <w:tcW w:w="198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 По плану работы управления образования,  2-3 раза  в год</w:t>
            </w:r>
          </w:p>
        </w:tc>
        <w:tc>
          <w:tcPr>
            <w:tcW w:w="255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w:t>
            </w:r>
          </w:p>
        </w:tc>
        <w:tc>
          <w:tcPr>
            <w:tcW w:w="3863"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Получение объективной информации о динамике успеваемости</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1.5.</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Проведение рейтинговой оценки деятельности образовательных учреждений по итогам учебного года</w:t>
            </w:r>
          </w:p>
        </w:tc>
        <w:tc>
          <w:tcPr>
            <w:tcW w:w="198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2 раза в год (январь, июнь)</w:t>
            </w:r>
          </w:p>
        </w:tc>
        <w:tc>
          <w:tcPr>
            <w:tcW w:w="255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w:t>
            </w:r>
          </w:p>
        </w:tc>
        <w:tc>
          <w:tcPr>
            <w:tcW w:w="3863"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Повышение результативности и успешности ОУ</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1.6.</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Разработка методических рекомендаций по итогам муниципальных мониторинговых исследований качества образования</w:t>
            </w:r>
          </w:p>
        </w:tc>
        <w:tc>
          <w:tcPr>
            <w:tcW w:w="198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2 раза в год (декабрь, май)</w:t>
            </w:r>
          </w:p>
        </w:tc>
        <w:tc>
          <w:tcPr>
            <w:tcW w:w="255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w:t>
            </w:r>
          </w:p>
        </w:tc>
        <w:tc>
          <w:tcPr>
            <w:tcW w:w="3863"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Методические рекомендации</w:t>
            </w:r>
          </w:p>
        </w:tc>
      </w:tr>
      <w:tr w:rsidR="006D7346" w:rsidRPr="006D7346" w:rsidTr="001A42B2">
        <w:tc>
          <w:tcPr>
            <w:tcW w:w="14850" w:type="dxa"/>
            <w:gridSpan w:val="6"/>
          </w:tcPr>
          <w:p w:rsidR="006D7346" w:rsidRPr="006D7346" w:rsidRDefault="006D7346" w:rsidP="006D7346">
            <w:pPr>
              <w:spacing w:after="0" w:line="240" w:lineRule="auto"/>
              <w:jc w:val="center"/>
              <w:rPr>
                <w:rFonts w:ascii="Times New Roman" w:eastAsia="Calibri" w:hAnsi="Times New Roman" w:cs="Times New Roman"/>
                <w:b/>
                <w:bCs/>
                <w:sz w:val="28"/>
                <w:szCs w:val="28"/>
                <w:lang w:eastAsia="ru-RU"/>
              </w:rPr>
            </w:pPr>
            <w:r w:rsidRPr="006D7346">
              <w:rPr>
                <w:rFonts w:ascii="Times New Roman" w:eastAsia="Calibri" w:hAnsi="Times New Roman" w:cs="Times New Roman"/>
                <w:b/>
                <w:bCs/>
                <w:sz w:val="28"/>
                <w:szCs w:val="28"/>
                <w:lang w:eastAsia="ru-RU"/>
              </w:rPr>
              <w:t>2. Мероприятия по развитию кадрового потенциала руководящих и педагогических работников школы</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lastRenderedPageBreak/>
              <w:t xml:space="preserve">2.1. </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Организация участия в повышении</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квалификации руководителей и педагогических работников школы (курсы,  семинары, вебинары)</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Ежегодно</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w:t>
            </w:r>
          </w:p>
        </w:tc>
        <w:tc>
          <w:tcPr>
            <w:tcW w:w="3863"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Обеспечены условия для обучения руководителей и педагогов на курсах повышения квалификации</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2.2. </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Проведение муниципальных семинаров, мастер-классов  на базе опорных школ по вопросам качества образования (итоговая аттестация, использование современных  технологий обучения, проектирование современного урока  и т.п.)</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По плану работы управления образования, в течение года</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rPr>
              <w:t xml:space="preserve">Повышение качества преподавания и качества обучения за счёт использования современных методов и технологий обучения </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2.3.</w:t>
            </w:r>
          </w:p>
        </w:tc>
        <w:tc>
          <w:tcPr>
            <w:tcW w:w="5634"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Практикумы, мастер-классы по выполнению заданий повышенной трудности </w:t>
            </w:r>
            <w:proofErr w:type="spellStart"/>
            <w:r w:rsidRPr="006D7346">
              <w:rPr>
                <w:rFonts w:ascii="Times New Roman" w:eastAsia="Calibri" w:hAnsi="Times New Roman" w:cs="Times New Roman"/>
                <w:sz w:val="28"/>
                <w:szCs w:val="28"/>
                <w:lang w:eastAsia="ru-RU"/>
              </w:rPr>
              <w:t>КИМов</w:t>
            </w:r>
            <w:proofErr w:type="spellEnd"/>
            <w:r w:rsidRPr="006D7346">
              <w:rPr>
                <w:rFonts w:ascii="Times New Roman" w:eastAsia="Calibri" w:hAnsi="Times New Roman" w:cs="Times New Roman"/>
                <w:sz w:val="28"/>
                <w:szCs w:val="28"/>
                <w:lang w:eastAsia="ru-RU"/>
              </w:rPr>
              <w:t xml:space="preserve"> ЕГЭ по математике, физике, информатике  для педагогов района </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По плану работы управления образования, в течение года</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 ОО</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Повышение профессиональных, предметных компетенций педагогов</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2.4.</w:t>
            </w:r>
          </w:p>
        </w:tc>
        <w:tc>
          <w:tcPr>
            <w:tcW w:w="5634"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rPr>
              <w:t xml:space="preserve">Повышение профессиональной компетентности педагогов через участие в профессиональных конкурсах (в очной, дистанционной форме) </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В течение года</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 ОО</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Участие в конкурсах, проектах </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p>
        </w:tc>
      </w:tr>
      <w:tr w:rsidR="006D7346" w:rsidRPr="006D7346" w:rsidTr="001A42B2">
        <w:tc>
          <w:tcPr>
            <w:tcW w:w="14850" w:type="dxa"/>
            <w:gridSpan w:val="6"/>
          </w:tcPr>
          <w:p w:rsidR="006D7346" w:rsidRPr="006D7346" w:rsidRDefault="006D7346" w:rsidP="006D7346">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b/>
                <w:bCs/>
                <w:color w:val="000000"/>
                <w:sz w:val="28"/>
                <w:szCs w:val="28"/>
                <w:lang w:eastAsia="ru-RU"/>
              </w:rPr>
              <w:t>3. Мероприятия по  выравниванию возможностей доступа обучающихся к современным условиям обучения и образовательным ресурсам в соответствии с ФГОС ОО</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3.1.</w:t>
            </w:r>
          </w:p>
        </w:tc>
        <w:tc>
          <w:tcPr>
            <w:tcW w:w="5634"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Создание банка данных учащихся, испытывающих затруднения в обучении </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Ежегодно, сентябрь</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ОО</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rPr>
              <w:t xml:space="preserve">Уменьшение количества учащихся, испытывающих трудности в обучении </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lastRenderedPageBreak/>
              <w:t>3.2.</w:t>
            </w:r>
          </w:p>
        </w:tc>
        <w:tc>
          <w:tcPr>
            <w:tcW w:w="5634"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Разработка и реализация индивидуальных образовательных маршрутов обучающихся </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В течение года</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ОО</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rPr>
              <w:t xml:space="preserve">Планы работы со слабоуспевающими детьми, с детьми с ОВЗ </w:t>
            </w:r>
          </w:p>
        </w:tc>
      </w:tr>
      <w:tr w:rsidR="006D7346" w:rsidRPr="006D7346" w:rsidTr="001A42B2">
        <w:tc>
          <w:tcPr>
            <w:tcW w:w="14850" w:type="dxa"/>
            <w:gridSpan w:val="6"/>
          </w:tcPr>
          <w:p w:rsidR="006D7346" w:rsidRPr="006D7346" w:rsidRDefault="006D7346" w:rsidP="006D7346">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b/>
                <w:bCs/>
                <w:color w:val="000000"/>
                <w:sz w:val="28"/>
                <w:szCs w:val="28"/>
                <w:lang w:eastAsia="ru-RU"/>
              </w:rPr>
              <w:t>4. Мероприятия по развитию сетевого взаимодействия и партнерства</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4.1.</w:t>
            </w:r>
          </w:p>
        </w:tc>
        <w:tc>
          <w:tcPr>
            <w:tcW w:w="5634"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lang w:eastAsia="ru-RU"/>
              </w:rPr>
              <w:t>Включение школ с низкими образовательными результатами в программы дистанционного образования, реализуемые ведущими школами и вузами</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Сентябрь, 2021</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 ОО</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lang w:eastAsia="ru-RU"/>
              </w:rPr>
              <w:t>Внедрены образовательные программы с применением электронного обучения и дистанционных образовательных технологий, в том числе для детей с особыми потребностями</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4.2. </w:t>
            </w:r>
          </w:p>
        </w:tc>
        <w:tc>
          <w:tcPr>
            <w:tcW w:w="5634"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Заключение партнерских договоров школ с низкими результатами обучения и функционирующей в неблагоприятных</w:t>
            </w:r>
          </w:p>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lang w:eastAsia="ru-RU"/>
              </w:rPr>
              <w:t>социальных условиях со школами с высокими результатами обучения</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Сентябрь-октябрь, 2021</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 ШНОР, школы-партнеры</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lang w:eastAsia="ru-RU"/>
              </w:rPr>
              <w:t>Организовано информационно-методическое сотрудничество</w:t>
            </w:r>
          </w:p>
        </w:tc>
      </w:tr>
      <w:tr w:rsidR="006D7346" w:rsidRPr="006D7346" w:rsidTr="001A42B2">
        <w:trPr>
          <w:trHeight w:val="1832"/>
        </w:trPr>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4.3. </w:t>
            </w:r>
          </w:p>
        </w:tc>
        <w:tc>
          <w:tcPr>
            <w:tcW w:w="5634"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rPr>
              <w:t>Организация сетевого взаимодействия между ШНОР  и школами-партнерами.</w:t>
            </w:r>
            <w:r w:rsidRPr="006D7346">
              <w:rPr>
                <w:rFonts w:ascii="Times New Roman" w:eastAsia="Calibri" w:hAnsi="Times New Roman" w:cs="Times New Roman"/>
                <w:color w:val="000000"/>
                <w:sz w:val="28"/>
                <w:szCs w:val="28"/>
                <w:lang w:eastAsia="ru-RU"/>
              </w:rPr>
              <w:t xml:space="preserve">  </w:t>
            </w:r>
            <w:r w:rsidRPr="006D7346">
              <w:rPr>
                <w:rFonts w:ascii="Times New Roman" w:eastAsia="Calibri" w:hAnsi="Times New Roman" w:cs="Times New Roman"/>
                <w:color w:val="000000"/>
                <w:sz w:val="28"/>
                <w:szCs w:val="28"/>
              </w:rPr>
              <w:t>Проведение сетевых межшкольных мероприятий по обмену опытом между школами. «Гостевые методические дни».</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По плану работы управления образования, в течение года</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 ШНОР, школы-партнеры</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D7346">
              <w:rPr>
                <w:rFonts w:ascii="Times New Roman" w:eastAsia="Calibri" w:hAnsi="Times New Roman" w:cs="Times New Roman"/>
                <w:color w:val="000000"/>
                <w:sz w:val="28"/>
                <w:szCs w:val="28"/>
              </w:rPr>
              <w:t>Организовано профессиональное взаимодействие по обмену опытом и распространению эффективных практик школ-лидеров</w:t>
            </w:r>
          </w:p>
        </w:tc>
      </w:tr>
      <w:tr w:rsidR="006D7346" w:rsidRPr="006D7346" w:rsidTr="001A42B2">
        <w:tc>
          <w:tcPr>
            <w:tcW w:w="817" w:type="dxa"/>
          </w:tcPr>
          <w:p w:rsidR="006D7346" w:rsidRPr="006D7346" w:rsidRDefault="006D7346" w:rsidP="006D7346">
            <w:pPr>
              <w:spacing w:after="0" w:line="240" w:lineRule="auto"/>
              <w:jc w:val="center"/>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4.5.</w:t>
            </w:r>
          </w:p>
        </w:tc>
        <w:tc>
          <w:tcPr>
            <w:tcW w:w="5634"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 xml:space="preserve">Создание межшкольных профессиональных объединений педагогов </w:t>
            </w:r>
          </w:p>
        </w:tc>
        <w:tc>
          <w:tcPr>
            <w:tcW w:w="2021" w:type="dxa"/>
            <w:gridSpan w:val="2"/>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Сентябрь, 202</w:t>
            </w:r>
            <w:r w:rsidR="009F2C1A">
              <w:rPr>
                <w:rFonts w:ascii="Times New Roman" w:eastAsia="Calibri" w:hAnsi="Times New Roman" w:cs="Times New Roman"/>
                <w:sz w:val="28"/>
                <w:szCs w:val="28"/>
                <w:lang w:eastAsia="ru-RU"/>
              </w:rPr>
              <w:t>1</w:t>
            </w:r>
          </w:p>
        </w:tc>
        <w:tc>
          <w:tcPr>
            <w:tcW w:w="2515" w:type="dxa"/>
          </w:tcPr>
          <w:p w:rsidR="006D7346" w:rsidRPr="006D7346" w:rsidRDefault="006D7346" w:rsidP="006D7346">
            <w:pPr>
              <w:spacing w:after="0" w:line="240" w:lineRule="auto"/>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Управление образования, ШНОР, школы-партнеры</w:t>
            </w:r>
          </w:p>
        </w:tc>
        <w:tc>
          <w:tcPr>
            <w:tcW w:w="3863" w:type="dxa"/>
          </w:tcPr>
          <w:p w:rsidR="006D7346" w:rsidRPr="006D7346" w:rsidRDefault="006D7346" w:rsidP="006D7346">
            <w:pPr>
              <w:autoSpaceDE w:val="0"/>
              <w:autoSpaceDN w:val="0"/>
              <w:adjustRightInd w:val="0"/>
              <w:spacing w:after="0" w:line="240" w:lineRule="auto"/>
              <w:jc w:val="both"/>
              <w:rPr>
                <w:rFonts w:ascii="Times New Roman" w:eastAsia="Calibri" w:hAnsi="Times New Roman" w:cs="Times New Roman"/>
                <w:color w:val="000000"/>
                <w:sz w:val="28"/>
                <w:szCs w:val="28"/>
              </w:rPr>
            </w:pPr>
            <w:r w:rsidRPr="006D7346">
              <w:rPr>
                <w:rFonts w:ascii="Times New Roman" w:eastAsia="Calibri" w:hAnsi="Times New Roman" w:cs="Times New Roman"/>
                <w:color w:val="000000"/>
                <w:sz w:val="28"/>
                <w:szCs w:val="28"/>
              </w:rPr>
              <w:t>Созданы условия для профессионального общения педагогов</w:t>
            </w:r>
          </w:p>
        </w:tc>
      </w:tr>
    </w:tbl>
    <w:p w:rsidR="006D7346" w:rsidRPr="006D7346" w:rsidRDefault="006D7346" w:rsidP="006D7346">
      <w:pPr>
        <w:spacing w:after="0" w:line="240" w:lineRule="auto"/>
        <w:jc w:val="center"/>
        <w:rPr>
          <w:rFonts w:ascii="Times New Roman" w:eastAsia="Calibri" w:hAnsi="Times New Roman" w:cs="Times New Roman"/>
          <w:sz w:val="28"/>
          <w:szCs w:val="28"/>
          <w:lang w:eastAsia="ru-RU"/>
        </w:rPr>
        <w:sectPr w:rsidR="006D7346" w:rsidRPr="006D7346" w:rsidSect="00E57D2F">
          <w:pgSz w:w="16838" w:h="11906" w:orient="landscape"/>
          <w:pgMar w:top="1985" w:right="1134" w:bottom="567" w:left="1134" w:header="709" w:footer="709" w:gutter="0"/>
          <w:cols w:space="708"/>
          <w:docGrid w:linePitch="360"/>
        </w:sectPr>
      </w:pPr>
    </w:p>
    <w:p w:rsidR="006D7346" w:rsidRPr="006D7346" w:rsidRDefault="006D7346" w:rsidP="006D7346">
      <w:pPr>
        <w:spacing w:after="0" w:line="240" w:lineRule="auto"/>
        <w:jc w:val="center"/>
        <w:rPr>
          <w:rFonts w:ascii="Times New Roman" w:eastAsia="Calibri" w:hAnsi="Times New Roman" w:cs="Times New Roman"/>
          <w:b/>
          <w:bCs/>
          <w:sz w:val="28"/>
          <w:szCs w:val="28"/>
        </w:rPr>
      </w:pPr>
      <w:r w:rsidRPr="006D7346">
        <w:rPr>
          <w:rFonts w:ascii="Times New Roman" w:eastAsia="Calibri" w:hAnsi="Times New Roman" w:cs="Times New Roman"/>
          <w:b/>
          <w:bCs/>
          <w:sz w:val="28"/>
          <w:szCs w:val="28"/>
        </w:rPr>
        <w:lastRenderedPageBreak/>
        <w:t xml:space="preserve">Раздел </w:t>
      </w:r>
      <w:r w:rsidR="00CE7C8A">
        <w:rPr>
          <w:rFonts w:ascii="Times New Roman" w:eastAsia="Calibri" w:hAnsi="Times New Roman" w:cs="Times New Roman"/>
          <w:b/>
          <w:bCs/>
          <w:sz w:val="28"/>
          <w:szCs w:val="28"/>
        </w:rPr>
        <w:t>4</w:t>
      </w:r>
      <w:r w:rsidRPr="006D7346">
        <w:rPr>
          <w:rFonts w:ascii="Times New Roman" w:eastAsia="Calibri" w:hAnsi="Times New Roman" w:cs="Times New Roman"/>
          <w:b/>
          <w:bCs/>
          <w:sz w:val="28"/>
          <w:szCs w:val="28"/>
        </w:rPr>
        <w:t xml:space="preserve">. Экономическое </w:t>
      </w:r>
      <w:r w:rsidR="008F07A4" w:rsidRPr="006D7346">
        <w:rPr>
          <w:rFonts w:ascii="Times New Roman" w:eastAsia="Calibri" w:hAnsi="Times New Roman" w:cs="Times New Roman"/>
          <w:b/>
          <w:bCs/>
          <w:sz w:val="28"/>
          <w:szCs w:val="28"/>
        </w:rPr>
        <w:t>обоснование Подпрограммы</w:t>
      </w:r>
    </w:p>
    <w:p w:rsidR="006D7346" w:rsidRPr="006D7346" w:rsidRDefault="006D7346" w:rsidP="006D7346">
      <w:pPr>
        <w:spacing w:after="0" w:line="240" w:lineRule="auto"/>
        <w:jc w:val="center"/>
        <w:rPr>
          <w:rFonts w:ascii="Times New Roman" w:eastAsia="Calibri" w:hAnsi="Times New Roman" w:cs="Times New Roman"/>
          <w:b/>
          <w:bCs/>
          <w:sz w:val="28"/>
          <w:szCs w:val="28"/>
        </w:rPr>
      </w:pPr>
    </w:p>
    <w:p w:rsidR="006D7346" w:rsidRPr="006D7346" w:rsidRDefault="006D7346" w:rsidP="006D7346">
      <w:pPr>
        <w:spacing w:after="0" w:line="240" w:lineRule="auto"/>
        <w:ind w:firstLine="426"/>
        <w:jc w:val="both"/>
        <w:rPr>
          <w:rFonts w:ascii="Times New Roman" w:eastAsia="Calibri" w:hAnsi="Times New Roman" w:cs="Times New Roman"/>
          <w:bCs/>
          <w:sz w:val="28"/>
          <w:szCs w:val="28"/>
        </w:rPr>
      </w:pPr>
      <w:r w:rsidRPr="003C5E5C">
        <w:rPr>
          <w:rFonts w:ascii="Times New Roman" w:eastAsia="Calibri" w:hAnsi="Times New Roman" w:cs="Times New Roman"/>
          <w:bCs/>
          <w:sz w:val="28"/>
          <w:szCs w:val="28"/>
        </w:rPr>
        <w:t xml:space="preserve">Финансирование Программы </w:t>
      </w:r>
      <w:r w:rsidR="00B81D25">
        <w:rPr>
          <w:rFonts w:ascii="Times New Roman" w:eastAsia="Calibri" w:hAnsi="Times New Roman" w:cs="Times New Roman"/>
          <w:bCs/>
          <w:sz w:val="28"/>
          <w:szCs w:val="28"/>
        </w:rPr>
        <w:t xml:space="preserve">-0 руб. </w:t>
      </w:r>
      <w:r w:rsidR="003C5E5C">
        <w:rPr>
          <w:rFonts w:ascii="Times New Roman" w:eastAsia="Calibri" w:hAnsi="Times New Roman" w:cs="Times New Roman"/>
          <w:bCs/>
          <w:sz w:val="28"/>
          <w:szCs w:val="28"/>
        </w:rPr>
        <w:t xml:space="preserve"> </w:t>
      </w:r>
    </w:p>
    <w:p w:rsidR="006D7346" w:rsidRPr="006D7346" w:rsidRDefault="006D7346" w:rsidP="006D7346">
      <w:pPr>
        <w:spacing w:after="0" w:line="240" w:lineRule="auto"/>
        <w:ind w:firstLine="426"/>
        <w:jc w:val="both"/>
        <w:rPr>
          <w:rFonts w:ascii="Times New Roman" w:eastAsia="Calibri" w:hAnsi="Times New Roman" w:cs="Times New Roman"/>
          <w:b/>
          <w:bCs/>
          <w:sz w:val="28"/>
          <w:szCs w:val="28"/>
        </w:rPr>
      </w:pPr>
    </w:p>
    <w:p w:rsidR="006D7346" w:rsidRPr="00CE7C8A" w:rsidRDefault="006D7346" w:rsidP="00CE7C8A">
      <w:pPr>
        <w:spacing w:after="0" w:line="240" w:lineRule="auto"/>
        <w:jc w:val="center"/>
        <w:rPr>
          <w:rFonts w:ascii="Times New Roman" w:eastAsia="Calibri" w:hAnsi="Times New Roman" w:cs="Times New Roman"/>
          <w:color w:val="000000"/>
          <w:sz w:val="28"/>
          <w:szCs w:val="28"/>
        </w:rPr>
      </w:pPr>
      <w:r w:rsidRPr="006D7346">
        <w:rPr>
          <w:rFonts w:ascii="Times New Roman" w:eastAsia="Calibri" w:hAnsi="Times New Roman" w:cs="Times New Roman"/>
          <w:b/>
          <w:bCs/>
          <w:sz w:val="28"/>
          <w:szCs w:val="28"/>
        </w:rPr>
        <w:t xml:space="preserve">Раздел </w:t>
      </w:r>
      <w:r w:rsidR="00CE7C8A">
        <w:rPr>
          <w:rFonts w:ascii="Times New Roman" w:eastAsia="Calibri" w:hAnsi="Times New Roman" w:cs="Times New Roman"/>
          <w:b/>
          <w:bCs/>
          <w:sz w:val="28"/>
          <w:szCs w:val="28"/>
        </w:rPr>
        <w:t>5</w:t>
      </w:r>
      <w:r w:rsidRPr="006D7346">
        <w:rPr>
          <w:rFonts w:ascii="Times New Roman" w:eastAsia="Calibri" w:hAnsi="Times New Roman" w:cs="Times New Roman"/>
          <w:b/>
          <w:bCs/>
          <w:sz w:val="28"/>
          <w:szCs w:val="28"/>
        </w:rPr>
        <w:t xml:space="preserve">. </w:t>
      </w:r>
      <w:r w:rsidRPr="006D7346">
        <w:rPr>
          <w:rFonts w:ascii="Times New Roman" w:eastAsia="Calibri" w:hAnsi="Times New Roman" w:cs="Times New Roman"/>
          <w:b/>
          <w:bCs/>
          <w:sz w:val="28"/>
          <w:szCs w:val="28"/>
          <w:lang w:eastAsia="ru-RU"/>
        </w:rPr>
        <w:t>Целевые показатели:</w:t>
      </w:r>
    </w:p>
    <w:p w:rsidR="006D7346" w:rsidRPr="006D7346" w:rsidRDefault="006D7346" w:rsidP="006D7346">
      <w:pPr>
        <w:spacing w:after="0" w:line="240" w:lineRule="auto"/>
        <w:ind w:firstLine="426"/>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 доля школ с низкими результатами </w:t>
      </w:r>
      <w:r w:rsidR="008F07A4" w:rsidRPr="006D7346">
        <w:rPr>
          <w:rFonts w:ascii="Times New Roman" w:eastAsia="Calibri" w:hAnsi="Times New Roman" w:cs="Times New Roman"/>
          <w:sz w:val="28"/>
          <w:szCs w:val="28"/>
          <w:lang w:eastAsia="ru-RU"/>
        </w:rPr>
        <w:t>обучения, в которых</w:t>
      </w:r>
      <w:r w:rsidRPr="006D7346">
        <w:rPr>
          <w:rFonts w:ascii="Times New Roman" w:eastAsia="Calibri" w:hAnsi="Times New Roman" w:cs="Times New Roman"/>
          <w:sz w:val="28"/>
          <w:szCs w:val="28"/>
          <w:lang w:eastAsia="ru-RU"/>
        </w:rPr>
        <w:t xml:space="preserve">   </w:t>
      </w:r>
      <w:r w:rsidR="008F07A4" w:rsidRPr="006D7346">
        <w:rPr>
          <w:rFonts w:ascii="Times New Roman" w:eastAsia="Calibri" w:hAnsi="Times New Roman" w:cs="Times New Roman"/>
          <w:sz w:val="28"/>
          <w:szCs w:val="28"/>
          <w:lang w:eastAsia="ru-RU"/>
        </w:rPr>
        <w:t>обеспечены условия</w:t>
      </w:r>
      <w:r w:rsidRPr="006D7346">
        <w:rPr>
          <w:rFonts w:ascii="Times New Roman" w:eastAsia="Calibri" w:hAnsi="Times New Roman" w:cs="Times New Roman"/>
          <w:sz w:val="28"/>
          <w:szCs w:val="28"/>
          <w:lang w:eastAsia="ru-RU"/>
        </w:rPr>
        <w:t xml:space="preserve">      для     получения     качественного     общего образования каждого </w:t>
      </w:r>
      <w:r w:rsidR="008F07A4" w:rsidRPr="006D7346">
        <w:rPr>
          <w:rFonts w:ascii="Times New Roman" w:eastAsia="Calibri" w:hAnsi="Times New Roman" w:cs="Times New Roman"/>
          <w:sz w:val="28"/>
          <w:szCs w:val="28"/>
          <w:lang w:eastAsia="ru-RU"/>
        </w:rPr>
        <w:t>ребенка, в том</w:t>
      </w:r>
      <w:r w:rsidRPr="006D7346">
        <w:rPr>
          <w:rFonts w:ascii="Times New Roman" w:eastAsia="Calibri" w:hAnsi="Times New Roman" w:cs="Times New Roman"/>
          <w:sz w:val="28"/>
          <w:szCs w:val="28"/>
          <w:lang w:eastAsia="ru-RU"/>
        </w:rPr>
        <w:t xml:space="preserve">  числе  с   использованием дистанционных образовательных технологий, в общем количестве таких организаций;</w:t>
      </w:r>
    </w:p>
    <w:p w:rsidR="006D7346" w:rsidRPr="006D7346" w:rsidRDefault="006D7346" w:rsidP="006D7346">
      <w:pPr>
        <w:spacing w:after="0" w:line="240" w:lineRule="auto"/>
        <w:ind w:firstLine="426"/>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доля педагогических работников образовательных организаций,      прошедших      переподготовку      или повышение квалификации по актуальным вопросам повышения   качества   образования   обучающихся   в соответствии с ФГОС, в общей численности педагогических  работников,  работающих  в  данных образовательных организациях;</w:t>
      </w:r>
    </w:p>
    <w:p w:rsidR="006D7346" w:rsidRPr="006D7346" w:rsidRDefault="006D7346" w:rsidP="006D7346">
      <w:pPr>
        <w:spacing w:after="0" w:line="240" w:lineRule="auto"/>
        <w:ind w:firstLine="426"/>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xml:space="preserve">- доля   обучающихся   </w:t>
      </w:r>
      <w:proofErr w:type="gramStart"/>
      <w:r w:rsidRPr="006D7346">
        <w:rPr>
          <w:rFonts w:ascii="Times New Roman" w:eastAsia="Calibri" w:hAnsi="Times New Roman" w:cs="Times New Roman"/>
          <w:sz w:val="28"/>
          <w:szCs w:val="28"/>
          <w:lang w:eastAsia="ru-RU"/>
        </w:rPr>
        <w:t xml:space="preserve">ШНОР,   </w:t>
      </w:r>
      <w:proofErr w:type="gramEnd"/>
      <w:r w:rsidRPr="006D7346">
        <w:rPr>
          <w:rFonts w:ascii="Times New Roman" w:eastAsia="Calibri" w:hAnsi="Times New Roman" w:cs="Times New Roman"/>
          <w:sz w:val="28"/>
          <w:szCs w:val="28"/>
          <w:lang w:eastAsia="ru-RU"/>
        </w:rPr>
        <w:t xml:space="preserve"> успешно прошедших  государственную  итоговую  аттестацию,  в общей численности обучающихся из данных школ, прошедших государственную итоговую аттестацию;</w:t>
      </w:r>
    </w:p>
    <w:p w:rsidR="006D7346" w:rsidRPr="006D7346" w:rsidRDefault="006D7346" w:rsidP="006D7346">
      <w:pPr>
        <w:spacing w:after="0" w:line="240" w:lineRule="auto"/>
        <w:ind w:firstLine="426"/>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доля школ, обучающиеся которых продемонстрировали более высокие     результаты обучения по итогам учебного года, среди школ с низкими       результатами обучения;</w:t>
      </w:r>
    </w:p>
    <w:p w:rsidR="006D7346" w:rsidRPr="006D7346" w:rsidRDefault="006D7346" w:rsidP="006D7346">
      <w:pPr>
        <w:spacing w:after="0" w:line="240" w:lineRule="auto"/>
        <w:ind w:firstLine="426"/>
        <w:jc w:val="both"/>
        <w:rPr>
          <w:rFonts w:ascii="Times New Roman" w:eastAsia="Calibri" w:hAnsi="Times New Roman" w:cs="Times New Roman"/>
          <w:sz w:val="28"/>
          <w:szCs w:val="28"/>
          <w:lang w:eastAsia="ru-RU"/>
        </w:rPr>
      </w:pPr>
      <w:r w:rsidRPr="006D7346">
        <w:rPr>
          <w:rFonts w:ascii="Times New Roman" w:eastAsia="Calibri" w:hAnsi="Times New Roman" w:cs="Times New Roman"/>
          <w:sz w:val="28"/>
          <w:szCs w:val="28"/>
          <w:lang w:eastAsia="ru-RU"/>
        </w:rPr>
        <w:t>- процент укомплектованности образовательных учреждений квалифицированными педагогическими кадрами.</w:t>
      </w:r>
    </w:p>
    <w:p w:rsidR="006D7346" w:rsidRPr="006D7346" w:rsidRDefault="006D7346" w:rsidP="006D7346">
      <w:pPr>
        <w:spacing w:after="0" w:line="240" w:lineRule="auto"/>
        <w:jc w:val="both"/>
        <w:rPr>
          <w:rFonts w:ascii="Times New Roman" w:eastAsia="Calibri" w:hAnsi="Times New Roman" w:cs="Times New Roman"/>
          <w:sz w:val="28"/>
          <w:szCs w:val="28"/>
          <w:lang w:eastAsia="ru-RU"/>
        </w:rPr>
      </w:pPr>
    </w:p>
    <w:p w:rsidR="006D7346" w:rsidRDefault="006D7346" w:rsidP="006D7346">
      <w:pPr>
        <w:spacing w:after="0" w:line="240" w:lineRule="auto"/>
        <w:jc w:val="center"/>
        <w:rPr>
          <w:rFonts w:ascii="Times New Roman" w:eastAsia="Calibri" w:hAnsi="Times New Roman" w:cs="Times New Roman"/>
          <w:b/>
          <w:sz w:val="28"/>
          <w:szCs w:val="28"/>
          <w:lang w:eastAsia="ru-RU"/>
        </w:rPr>
      </w:pPr>
      <w:r w:rsidRPr="006D7346">
        <w:rPr>
          <w:rFonts w:ascii="Times New Roman" w:eastAsia="Calibri" w:hAnsi="Times New Roman" w:cs="Times New Roman"/>
          <w:b/>
          <w:sz w:val="28"/>
          <w:szCs w:val="28"/>
          <w:lang w:eastAsia="ru-RU"/>
        </w:rPr>
        <w:t xml:space="preserve">Раздел </w:t>
      </w:r>
      <w:r w:rsidRPr="006D7346">
        <w:rPr>
          <w:rFonts w:ascii="Times New Roman" w:eastAsia="Calibri" w:hAnsi="Times New Roman" w:cs="Times New Roman"/>
          <w:b/>
          <w:sz w:val="28"/>
          <w:szCs w:val="28"/>
          <w:lang w:val="en-US" w:eastAsia="ru-RU"/>
        </w:rPr>
        <w:t>VII</w:t>
      </w:r>
      <w:r w:rsidRPr="006D7346">
        <w:rPr>
          <w:rFonts w:ascii="Times New Roman" w:eastAsia="Calibri" w:hAnsi="Times New Roman" w:cs="Times New Roman"/>
          <w:b/>
          <w:sz w:val="28"/>
          <w:szCs w:val="28"/>
          <w:lang w:eastAsia="ru-RU"/>
        </w:rPr>
        <w:t>. Основные риски П</w:t>
      </w:r>
      <w:r w:rsidR="008F07A4">
        <w:rPr>
          <w:rFonts w:ascii="Times New Roman" w:eastAsia="Calibri" w:hAnsi="Times New Roman" w:cs="Times New Roman"/>
          <w:b/>
          <w:sz w:val="28"/>
          <w:szCs w:val="28"/>
          <w:lang w:eastAsia="ru-RU"/>
        </w:rPr>
        <w:t>одп</w:t>
      </w:r>
      <w:r w:rsidRPr="006D7346">
        <w:rPr>
          <w:rFonts w:ascii="Times New Roman" w:eastAsia="Calibri" w:hAnsi="Times New Roman" w:cs="Times New Roman"/>
          <w:b/>
          <w:sz w:val="28"/>
          <w:szCs w:val="28"/>
          <w:lang w:eastAsia="ru-RU"/>
        </w:rPr>
        <w:t>рограммы и пути их минимизации</w:t>
      </w:r>
    </w:p>
    <w:p w:rsidR="006D7346" w:rsidRPr="006D7346" w:rsidRDefault="006D7346" w:rsidP="006D7346">
      <w:pPr>
        <w:spacing w:after="0" w:line="240" w:lineRule="auto"/>
        <w:jc w:val="center"/>
        <w:rPr>
          <w:rFonts w:ascii="Times New Roman" w:eastAsia="Calibri" w:hAnsi="Times New Roman" w:cs="Times New Roman"/>
          <w:b/>
          <w:sz w:val="28"/>
          <w:szCs w:val="28"/>
          <w:lang w:eastAsia="ru-RU"/>
        </w:rPr>
      </w:pPr>
    </w:p>
    <w:tbl>
      <w:tblPr>
        <w:tblW w:w="9526" w:type="dxa"/>
        <w:tblInd w:w="108" w:type="dxa"/>
        <w:tblCellMar>
          <w:top w:w="63" w:type="dxa"/>
          <w:right w:w="40" w:type="dxa"/>
        </w:tblCellMar>
        <w:tblLook w:val="04A0" w:firstRow="1" w:lastRow="0" w:firstColumn="1" w:lastColumn="0" w:noHBand="0" w:noVBand="1"/>
      </w:tblPr>
      <w:tblGrid>
        <w:gridCol w:w="4655"/>
        <w:gridCol w:w="4871"/>
      </w:tblGrid>
      <w:tr w:rsidR="006D7346" w:rsidRPr="006D7346" w:rsidTr="006D7346">
        <w:trPr>
          <w:trHeight w:val="334"/>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jc w:val="center"/>
              <w:rPr>
                <w:rFonts w:ascii="Times New Roman" w:eastAsia="Times New Roman" w:hAnsi="Times New Roman" w:cs="Times New Roman"/>
                <w:color w:val="000000"/>
                <w:sz w:val="28"/>
              </w:rPr>
            </w:pPr>
            <w:proofErr w:type="spellStart"/>
            <w:r w:rsidRPr="006D7346">
              <w:rPr>
                <w:rFonts w:ascii="Times New Roman" w:eastAsia="Times New Roman" w:hAnsi="Times New Roman" w:cs="Times New Roman"/>
                <w:color w:val="000000"/>
                <w:sz w:val="28"/>
                <w:lang w:val="en-US"/>
              </w:rPr>
              <w:t>Основные</w:t>
            </w:r>
            <w:proofErr w:type="spellEnd"/>
            <w:r w:rsidRPr="006D7346">
              <w:rPr>
                <w:rFonts w:ascii="Times New Roman" w:eastAsia="Times New Roman" w:hAnsi="Times New Roman" w:cs="Times New Roman"/>
                <w:color w:val="000000"/>
                <w:sz w:val="28"/>
                <w:lang w:val="en-US"/>
              </w:rPr>
              <w:t xml:space="preserve"> </w:t>
            </w:r>
            <w:proofErr w:type="spellStart"/>
            <w:r w:rsidRPr="006D7346">
              <w:rPr>
                <w:rFonts w:ascii="Times New Roman" w:eastAsia="Times New Roman" w:hAnsi="Times New Roman" w:cs="Times New Roman"/>
                <w:color w:val="000000"/>
                <w:sz w:val="28"/>
                <w:lang w:val="en-US"/>
              </w:rPr>
              <w:t>риски</w:t>
            </w:r>
            <w:proofErr w:type="spellEnd"/>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jc w:val="center"/>
              <w:rPr>
                <w:rFonts w:ascii="Times New Roman" w:eastAsia="Times New Roman" w:hAnsi="Times New Roman" w:cs="Times New Roman"/>
                <w:color w:val="000000"/>
                <w:sz w:val="28"/>
                <w:lang w:val="en-US"/>
              </w:rPr>
            </w:pPr>
            <w:proofErr w:type="spellStart"/>
            <w:r w:rsidRPr="006D7346">
              <w:rPr>
                <w:rFonts w:ascii="Times New Roman" w:eastAsia="Times New Roman" w:hAnsi="Times New Roman" w:cs="Times New Roman"/>
                <w:color w:val="000000"/>
                <w:sz w:val="28"/>
                <w:lang w:val="en-US"/>
              </w:rPr>
              <w:t>Пути</w:t>
            </w:r>
            <w:proofErr w:type="spellEnd"/>
            <w:r w:rsidRPr="006D7346">
              <w:rPr>
                <w:rFonts w:ascii="Times New Roman" w:eastAsia="Times New Roman" w:hAnsi="Times New Roman" w:cs="Times New Roman"/>
                <w:color w:val="000000"/>
                <w:sz w:val="28"/>
                <w:lang w:val="en-US"/>
              </w:rPr>
              <w:t xml:space="preserve"> </w:t>
            </w:r>
            <w:proofErr w:type="spellStart"/>
            <w:r w:rsidRPr="006D7346">
              <w:rPr>
                <w:rFonts w:ascii="Times New Roman" w:eastAsia="Times New Roman" w:hAnsi="Times New Roman" w:cs="Times New Roman"/>
                <w:color w:val="000000"/>
                <w:sz w:val="28"/>
                <w:lang w:val="en-US"/>
              </w:rPr>
              <w:t>их</w:t>
            </w:r>
            <w:proofErr w:type="spellEnd"/>
            <w:r w:rsidRPr="006D7346">
              <w:rPr>
                <w:rFonts w:ascii="Times New Roman" w:eastAsia="Times New Roman" w:hAnsi="Times New Roman" w:cs="Times New Roman"/>
                <w:color w:val="000000"/>
                <w:sz w:val="28"/>
                <w:lang w:val="en-US"/>
              </w:rPr>
              <w:t xml:space="preserve"> </w:t>
            </w:r>
            <w:proofErr w:type="spellStart"/>
            <w:r w:rsidRPr="006D7346">
              <w:rPr>
                <w:rFonts w:ascii="Times New Roman" w:eastAsia="Times New Roman" w:hAnsi="Times New Roman" w:cs="Times New Roman"/>
                <w:color w:val="000000"/>
                <w:sz w:val="28"/>
                <w:lang w:val="en-US"/>
              </w:rPr>
              <w:t>минимизации</w:t>
            </w:r>
            <w:proofErr w:type="spellEnd"/>
          </w:p>
        </w:tc>
      </w:tr>
      <w:tr w:rsidR="006D7346" w:rsidRPr="006D7346" w:rsidTr="006D7346">
        <w:trPr>
          <w:trHeight w:val="974"/>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Недостаточная квалификация группы педагогов школы, низкая мотивация на повышение профессионального уровня</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8F07A4" w:rsidP="006D7346">
            <w:pPr>
              <w:spacing w:after="54"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Организация повышения</w:t>
            </w:r>
            <w:r w:rsidR="006D7346" w:rsidRPr="006D7346">
              <w:rPr>
                <w:rFonts w:ascii="Times New Roman" w:eastAsia="Times New Roman" w:hAnsi="Times New Roman" w:cs="Times New Roman"/>
                <w:color w:val="000000"/>
                <w:sz w:val="28"/>
              </w:rPr>
              <w:t xml:space="preserve"> квалификации, вовлечение в методическую работу, </w:t>
            </w:r>
            <w:r w:rsidRPr="006D7346">
              <w:rPr>
                <w:rFonts w:ascii="Times New Roman" w:eastAsia="Times New Roman" w:hAnsi="Times New Roman" w:cs="Times New Roman"/>
                <w:color w:val="000000"/>
                <w:sz w:val="28"/>
              </w:rPr>
              <w:t>стимулирование педагогов</w:t>
            </w:r>
          </w:p>
        </w:tc>
      </w:tr>
      <w:tr w:rsidR="006D7346" w:rsidRPr="006D7346" w:rsidTr="006D7346">
        <w:trPr>
          <w:trHeight w:val="655"/>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8F07A4" w:rsidP="006D7346">
            <w:pPr>
              <w:spacing w:after="0"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Неукомплектованность школы</w:t>
            </w:r>
            <w:r w:rsidR="006D7346" w:rsidRPr="006D7346">
              <w:rPr>
                <w:rFonts w:ascii="Times New Roman" w:eastAsia="Times New Roman" w:hAnsi="Times New Roman" w:cs="Times New Roman"/>
                <w:color w:val="000000"/>
                <w:sz w:val="28"/>
              </w:rPr>
              <w:t xml:space="preserve"> управленческими кадрами, учителями-</w:t>
            </w:r>
            <w:r w:rsidRPr="006D7346">
              <w:rPr>
                <w:rFonts w:ascii="Times New Roman" w:eastAsia="Times New Roman" w:hAnsi="Times New Roman" w:cs="Times New Roman"/>
                <w:color w:val="000000"/>
                <w:sz w:val="28"/>
              </w:rPr>
              <w:t>предметниками, узкими</w:t>
            </w:r>
            <w:r w:rsidR="006D7346" w:rsidRPr="006D7346">
              <w:rPr>
                <w:rFonts w:ascii="Times New Roman" w:eastAsia="Times New Roman" w:hAnsi="Times New Roman" w:cs="Times New Roman"/>
                <w:color w:val="000000"/>
                <w:sz w:val="28"/>
              </w:rPr>
              <w:t xml:space="preserve"> специалистами</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Привлечение молодых специалистов, учителей-предметников по краевой программе «Земский учитель», переподготовка учителей</w:t>
            </w:r>
          </w:p>
        </w:tc>
      </w:tr>
      <w:tr w:rsidR="006D7346" w:rsidRPr="006D7346" w:rsidTr="006D7346">
        <w:trPr>
          <w:trHeight w:val="655"/>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 xml:space="preserve">Формальный </w:t>
            </w:r>
            <w:r w:rsidR="008F07A4" w:rsidRPr="006D7346">
              <w:rPr>
                <w:rFonts w:ascii="Times New Roman" w:eastAsia="Times New Roman" w:hAnsi="Times New Roman" w:cs="Times New Roman"/>
                <w:color w:val="000000"/>
                <w:sz w:val="28"/>
              </w:rPr>
              <w:t>подход к</w:t>
            </w:r>
            <w:r w:rsidRPr="006D7346">
              <w:rPr>
                <w:rFonts w:ascii="Times New Roman" w:eastAsia="Times New Roman" w:hAnsi="Times New Roman" w:cs="Times New Roman"/>
                <w:color w:val="000000"/>
                <w:sz w:val="28"/>
              </w:rPr>
              <w:t xml:space="preserve"> организации совместной деятельности со стороны школы, участницы проекта, и школы-партнера</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 xml:space="preserve">Заключение партнерских отношений, составление совместного плана </w:t>
            </w:r>
            <w:r w:rsidR="008F07A4" w:rsidRPr="006D7346">
              <w:rPr>
                <w:rFonts w:ascii="Times New Roman" w:eastAsia="Times New Roman" w:hAnsi="Times New Roman" w:cs="Times New Roman"/>
                <w:color w:val="000000"/>
                <w:sz w:val="28"/>
              </w:rPr>
              <w:t>действий, поощрение</w:t>
            </w:r>
            <w:r w:rsidRPr="006D7346">
              <w:rPr>
                <w:rFonts w:ascii="Times New Roman" w:eastAsia="Times New Roman" w:hAnsi="Times New Roman" w:cs="Times New Roman"/>
                <w:color w:val="000000"/>
                <w:sz w:val="28"/>
              </w:rPr>
              <w:t xml:space="preserve"> школ-партнеров</w:t>
            </w:r>
          </w:p>
        </w:tc>
      </w:tr>
      <w:tr w:rsidR="006D7346" w:rsidRPr="006D7346" w:rsidTr="006D7346">
        <w:trPr>
          <w:trHeight w:val="974"/>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Недостаточная оперативность при корректировке плана реализации Программы</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line="240" w:lineRule="auto"/>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Оперативный мониторинг выполнения мероприятий Программы</w:t>
            </w:r>
          </w:p>
        </w:tc>
      </w:tr>
      <w:tr w:rsidR="006D7346" w:rsidRPr="006D7346" w:rsidTr="006D7346">
        <w:trPr>
          <w:trHeight w:val="977"/>
        </w:trPr>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0" w:line="240" w:lineRule="auto"/>
              <w:ind w:right="567"/>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lastRenderedPageBreak/>
              <w:t>Отсутствие заинтересованности у родителей</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D7346" w:rsidRPr="006D7346" w:rsidRDefault="006D7346" w:rsidP="006D7346">
            <w:pPr>
              <w:spacing w:after="54" w:line="240" w:lineRule="auto"/>
              <w:jc w:val="both"/>
              <w:rPr>
                <w:rFonts w:ascii="Times New Roman" w:eastAsia="Times New Roman" w:hAnsi="Times New Roman" w:cs="Times New Roman"/>
                <w:color w:val="000000"/>
                <w:sz w:val="28"/>
              </w:rPr>
            </w:pPr>
            <w:r w:rsidRPr="006D7346">
              <w:rPr>
                <w:rFonts w:ascii="Times New Roman" w:eastAsia="Times New Roman" w:hAnsi="Times New Roman" w:cs="Times New Roman"/>
                <w:color w:val="000000"/>
                <w:sz w:val="28"/>
              </w:rPr>
              <w:t>Пропаганда достижений школ в СМИ, на родительских собраниях, на школьном сайте</w:t>
            </w:r>
          </w:p>
        </w:tc>
      </w:tr>
    </w:tbl>
    <w:p w:rsidR="006D7346" w:rsidRPr="006D7346" w:rsidRDefault="006D7346" w:rsidP="006D7346">
      <w:pPr>
        <w:spacing w:after="0" w:line="240" w:lineRule="auto"/>
        <w:jc w:val="both"/>
        <w:rPr>
          <w:rFonts w:ascii="Times New Roman" w:eastAsia="Calibri" w:hAnsi="Times New Roman" w:cs="Times New Roman"/>
          <w:b/>
          <w:color w:val="FF0000"/>
          <w:sz w:val="28"/>
          <w:szCs w:val="28"/>
          <w:lang w:eastAsia="ru-RU"/>
        </w:rPr>
      </w:pPr>
    </w:p>
    <w:p w:rsidR="006D7346" w:rsidRPr="006D7346" w:rsidRDefault="006D7346" w:rsidP="006D7346">
      <w:pPr>
        <w:spacing w:after="0" w:line="240" w:lineRule="auto"/>
        <w:jc w:val="both"/>
        <w:rPr>
          <w:rFonts w:ascii="Times New Roman" w:eastAsia="Calibri" w:hAnsi="Times New Roman" w:cs="Times New Roman"/>
          <w:sz w:val="24"/>
          <w:szCs w:val="24"/>
        </w:rPr>
      </w:pPr>
    </w:p>
    <w:p w:rsidR="006D7346" w:rsidRPr="006D7346" w:rsidRDefault="006D7346" w:rsidP="006D7346">
      <w:pPr>
        <w:spacing w:after="0" w:line="240" w:lineRule="auto"/>
        <w:jc w:val="both"/>
        <w:rPr>
          <w:rFonts w:ascii="Times New Roman" w:eastAsia="Calibri" w:hAnsi="Times New Roman" w:cs="Times New Roman"/>
          <w:sz w:val="24"/>
          <w:szCs w:val="24"/>
        </w:rPr>
      </w:pPr>
    </w:p>
    <w:p w:rsidR="006D7346" w:rsidRDefault="006D7346"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9F1F20" w:rsidRDefault="009F1F20" w:rsidP="006D7346">
      <w:pPr>
        <w:spacing w:after="0" w:line="240" w:lineRule="auto"/>
        <w:jc w:val="both"/>
        <w:rPr>
          <w:rFonts w:ascii="Times New Roman" w:eastAsia="Calibri" w:hAnsi="Times New Roman" w:cs="Times New Roman"/>
          <w:sz w:val="24"/>
          <w:szCs w:val="24"/>
        </w:rPr>
      </w:pPr>
    </w:p>
    <w:p w:rsidR="00A5317D" w:rsidRDefault="00A5317D" w:rsidP="00547098">
      <w:pPr>
        <w:pStyle w:val="a5"/>
        <w:jc w:val="both"/>
        <w:rPr>
          <w:rFonts w:ascii="Arial" w:hAnsi="Arial" w:cs="Arial"/>
          <w:color w:val="333333"/>
          <w:sz w:val="20"/>
          <w:szCs w:val="20"/>
        </w:rPr>
      </w:pPr>
    </w:p>
    <w:p w:rsidR="006D7346" w:rsidRDefault="006D7346" w:rsidP="00584DF7">
      <w:pPr>
        <w:spacing w:after="240" w:line="240" w:lineRule="auto"/>
        <w:textAlignment w:val="baseline"/>
        <w:rPr>
          <w:rFonts w:ascii="Arial" w:eastAsia="Times New Roman" w:hAnsi="Arial" w:cs="Arial"/>
          <w:b/>
          <w:bCs/>
          <w:color w:val="444444"/>
          <w:sz w:val="24"/>
          <w:szCs w:val="24"/>
          <w:lang w:eastAsia="ru-RU"/>
        </w:rPr>
      </w:pPr>
    </w:p>
    <w:sectPr w:rsidR="006D7346" w:rsidSect="00E57D2F">
      <w:pgSz w:w="11906" w:h="16838"/>
      <w:pgMar w:top="1134" w:right="567" w:bottom="1134" w:left="1985"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1A" w:rsidRDefault="00540B1A">
      <w:pPr>
        <w:spacing w:after="0" w:line="240" w:lineRule="auto"/>
      </w:pPr>
      <w:r>
        <w:separator/>
      </w:r>
    </w:p>
  </w:endnote>
  <w:endnote w:type="continuationSeparator" w:id="0">
    <w:p w:rsidR="00540B1A" w:rsidRDefault="0054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B3" w:rsidRDefault="00951AB3" w:rsidP="009F1F20">
    <w:pPr>
      <w:pStyle w:val="ae"/>
      <w:ind w:firstLine="0"/>
    </w:pPr>
  </w:p>
  <w:p w:rsidR="00951AB3" w:rsidRDefault="00951AB3" w:rsidP="009F1F20">
    <w:pPr>
      <w:pStyle w:val="a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1A" w:rsidRDefault="00540B1A">
      <w:pPr>
        <w:spacing w:after="0" w:line="240" w:lineRule="auto"/>
      </w:pPr>
      <w:r>
        <w:separator/>
      </w:r>
    </w:p>
  </w:footnote>
  <w:footnote w:type="continuationSeparator" w:id="0">
    <w:p w:rsidR="00540B1A" w:rsidRDefault="0054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B3" w:rsidRDefault="00951AB3" w:rsidP="00234FBE">
    <w:pPr>
      <w:pStyle w:val="a7"/>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B3" w:rsidRDefault="00951AB3">
    <w:pPr>
      <w:pStyle w:val="a7"/>
      <w:jc w:val="center"/>
    </w:pPr>
  </w:p>
  <w:p w:rsidR="00951AB3" w:rsidRDefault="00951AB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B3" w:rsidRDefault="00951AB3">
    <w:pPr>
      <w:pStyle w:val="a7"/>
      <w:ind w:firstLine="0"/>
      <w:jc w:val="center"/>
    </w:pPr>
  </w:p>
  <w:p w:rsidR="00951AB3" w:rsidRDefault="00951AB3">
    <w:pPr>
      <w:pStyle w:val="a7"/>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AE0C0B"/>
    <w:multiLevelType w:val="hybridMultilevel"/>
    <w:tmpl w:val="F19ED5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84768"/>
    <w:multiLevelType w:val="multilevel"/>
    <w:tmpl w:val="3786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9435B"/>
    <w:multiLevelType w:val="multilevel"/>
    <w:tmpl w:val="682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36860"/>
    <w:multiLevelType w:val="multilevel"/>
    <w:tmpl w:val="EC04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822B2"/>
    <w:multiLevelType w:val="hybridMultilevel"/>
    <w:tmpl w:val="5B92550C"/>
    <w:lvl w:ilvl="0" w:tplc="ECB8127C">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00817C4"/>
    <w:multiLevelType w:val="multilevel"/>
    <w:tmpl w:val="C222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56DD6"/>
    <w:multiLevelType w:val="hybridMultilevel"/>
    <w:tmpl w:val="9528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34057"/>
    <w:multiLevelType w:val="hybridMultilevel"/>
    <w:tmpl w:val="4F74A08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E43C8"/>
    <w:multiLevelType w:val="hybridMultilevel"/>
    <w:tmpl w:val="FB685CC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B465F7"/>
    <w:multiLevelType w:val="hybridMultilevel"/>
    <w:tmpl w:val="2B58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8D3124"/>
    <w:multiLevelType w:val="hybridMultilevel"/>
    <w:tmpl w:val="A00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B6843"/>
    <w:multiLevelType w:val="multilevel"/>
    <w:tmpl w:val="559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83B9F"/>
    <w:multiLevelType w:val="hybridMultilevel"/>
    <w:tmpl w:val="DCE0018A"/>
    <w:lvl w:ilvl="0" w:tplc="ED0A2E1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2A27B9A"/>
    <w:multiLevelType w:val="hybridMultilevel"/>
    <w:tmpl w:val="2BD630DA"/>
    <w:lvl w:ilvl="0" w:tplc="B56CA7E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5EE0A5C"/>
    <w:multiLevelType w:val="multilevel"/>
    <w:tmpl w:val="22821D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66385B"/>
    <w:multiLevelType w:val="hybridMultilevel"/>
    <w:tmpl w:val="B7E8E86A"/>
    <w:lvl w:ilvl="0" w:tplc="993CF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42F44D8"/>
    <w:multiLevelType w:val="multilevel"/>
    <w:tmpl w:val="95FC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F0D9C"/>
    <w:multiLevelType w:val="hybridMultilevel"/>
    <w:tmpl w:val="978C6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E8288A"/>
    <w:multiLevelType w:val="hybridMultilevel"/>
    <w:tmpl w:val="A210E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374FB5"/>
    <w:multiLevelType w:val="hybridMultilevel"/>
    <w:tmpl w:val="504609B4"/>
    <w:lvl w:ilvl="0" w:tplc="77743F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B8167F"/>
    <w:multiLevelType w:val="hybridMultilevel"/>
    <w:tmpl w:val="60C4ADC6"/>
    <w:lvl w:ilvl="0" w:tplc="058074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19"/>
  </w:num>
  <w:num w:numId="4">
    <w:abstractNumId w:val="13"/>
  </w:num>
  <w:num w:numId="5">
    <w:abstractNumId w:val="7"/>
  </w:num>
  <w:num w:numId="6">
    <w:abstractNumId w:val="21"/>
  </w:num>
  <w:num w:numId="7">
    <w:abstractNumId w:val="10"/>
  </w:num>
  <w:num w:numId="8">
    <w:abstractNumId w:val="15"/>
  </w:num>
  <w:num w:numId="9">
    <w:abstractNumId w:val="1"/>
  </w:num>
  <w:num w:numId="10">
    <w:abstractNumId w:val="14"/>
  </w:num>
  <w:num w:numId="11">
    <w:abstractNumId w:val="9"/>
  </w:num>
  <w:num w:numId="12">
    <w:abstractNumId w:val="20"/>
  </w:num>
  <w:num w:numId="13">
    <w:abstractNumId w:val="6"/>
  </w:num>
  <w:num w:numId="14">
    <w:abstractNumId w:val="2"/>
  </w:num>
  <w:num w:numId="15">
    <w:abstractNumId w:val="3"/>
  </w:num>
  <w:num w:numId="16">
    <w:abstractNumId w:val="12"/>
  </w:num>
  <w:num w:numId="17">
    <w:abstractNumId w:val="4"/>
  </w:num>
  <w:num w:numId="18">
    <w:abstractNumId w:val="17"/>
  </w:num>
  <w:num w:numId="19">
    <w:abstractNumId w:val="18"/>
  </w:num>
  <w:num w:numId="20">
    <w:abstractNumId w:val="11"/>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D1"/>
    <w:rsid w:val="00010C07"/>
    <w:rsid w:val="00013C6C"/>
    <w:rsid w:val="0006110D"/>
    <w:rsid w:val="000678F7"/>
    <w:rsid w:val="000725F5"/>
    <w:rsid w:val="000757BB"/>
    <w:rsid w:val="0009302C"/>
    <w:rsid w:val="00096CAE"/>
    <w:rsid w:val="000B3A3D"/>
    <w:rsid w:val="000D6849"/>
    <w:rsid w:val="000E2786"/>
    <w:rsid w:val="001074D7"/>
    <w:rsid w:val="001234FC"/>
    <w:rsid w:val="001337F1"/>
    <w:rsid w:val="00150C84"/>
    <w:rsid w:val="00154A37"/>
    <w:rsid w:val="00194263"/>
    <w:rsid w:val="001A16C4"/>
    <w:rsid w:val="001A42B2"/>
    <w:rsid w:val="001A4721"/>
    <w:rsid w:val="001B6F39"/>
    <w:rsid w:val="001E3E0A"/>
    <w:rsid w:val="00214F88"/>
    <w:rsid w:val="00234FBE"/>
    <w:rsid w:val="0025405D"/>
    <w:rsid w:val="0025581E"/>
    <w:rsid w:val="002611FA"/>
    <w:rsid w:val="002627A8"/>
    <w:rsid w:val="00283A44"/>
    <w:rsid w:val="00290E50"/>
    <w:rsid w:val="002A7974"/>
    <w:rsid w:val="002B64AA"/>
    <w:rsid w:val="002C14EC"/>
    <w:rsid w:val="002D235F"/>
    <w:rsid w:val="002E6DDD"/>
    <w:rsid w:val="002F5664"/>
    <w:rsid w:val="002F5A50"/>
    <w:rsid w:val="00301955"/>
    <w:rsid w:val="00310FEE"/>
    <w:rsid w:val="003374D7"/>
    <w:rsid w:val="003425C0"/>
    <w:rsid w:val="0034537C"/>
    <w:rsid w:val="00353FBA"/>
    <w:rsid w:val="00357EB3"/>
    <w:rsid w:val="00366392"/>
    <w:rsid w:val="00377B3A"/>
    <w:rsid w:val="003B6307"/>
    <w:rsid w:val="003C5853"/>
    <w:rsid w:val="003C5E5C"/>
    <w:rsid w:val="0042075F"/>
    <w:rsid w:val="00430052"/>
    <w:rsid w:val="00441C01"/>
    <w:rsid w:val="00445F91"/>
    <w:rsid w:val="00446087"/>
    <w:rsid w:val="00454F2F"/>
    <w:rsid w:val="00471BDE"/>
    <w:rsid w:val="004A3346"/>
    <w:rsid w:val="004B1B65"/>
    <w:rsid w:val="004C7650"/>
    <w:rsid w:val="004F5EF1"/>
    <w:rsid w:val="0050794B"/>
    <w:rsid w:val="00532FE5"/>
    <w:rsid w:val="00533F0A"/>
    <w:rsid w:val="00540B1A"/>
    <w:rsid w:val="00547098"/>
    <w:rsid w:val="00573B87"/>
    <w:rsid w:val="00584DF7"/>
    <w:rsid w:val="005A1FD1"/>
    <w:rsid w:val="005B3F6C"/>
    <w:rsid w:val="006010C0"/>
    <w:rsid w:val="00606239"/>
    <w:rsid w:val="006151B2"/>
    <w:rsid w:val="00617BA5"/>
    <w:rsid w:val="00623ED8"/>
    <w:rsid w:val="00624651"/>
    <w:rsid w:val="00643AA0"/>
    <w:rsid w:val="006602DF"/>
    <w:rsid w:val="00661D12"/>
    <w:rsid w:val="0066532B"/>
    <w:rsid w:val="0066647C"/>
    <w:rsid w:val="00694EB3"/>
    <w:rsid w:val="006D1C5F"/>
    <w:rsid w:val="006D7346"/>
    <w:rsid w:val="006E76EE"/>
    <w:rsid w:val="006F1E05"/>
    <w:rsid w:val="00702068"/>
    <w:rsid w:val="007352CD"/>
    <w:rsid w:val="007423F6"/>
    <w:rsid w:val="0075063E"/>
    <w:rsid w:val="00754177"/>
    <w:rsid w:val="007B0DF4"/>
    <w:rsid w:val="007B369B"/>
    <w:rsid w:val="007B3C16"/>
    <w:rsid w:val="007C2373"/>
    <w:rsid w:val="007D0C5A"/>
    <w:rsid w:val="007D6B73"/>
    <w:rsid w:val="00825368"/>
    <w:rsid w:val="00831BEC"/>
    <w:rsid w:val="00845BCF"/>
    <w:rsid w:val="00867A93"/>
    <w:rsid w:val="00887BB6"/>
    <w:rsid w:val="00890CC8"/>
    <w:rsid w:val="008B1C22"/>
    <w:rsid w:val="008C117B"/>
    <w:rsid w:val="008C554C"/>
    <w:rsid w:val="008D71D1"/>
    <w:rsid w:val="008E6EF4"/>
    <w:rsid w:val="008F07A4"/>
    <w:rsid w:val="009121E3"/>
    <w:rsid w:val="0091498D"/>
    <w:rsid w:val="0092307D"/>
    <w:rsid w:val="00925F63"/>
    <w:rsid w:val="00926387"/>
    <w:rsid w:val="00951AB3"/>
    <w:rsid w:val="009A015E"/>
    <w:rsid w:val="009F1F20"/>
    <w:rsid w:val="009F2C1A"/>
    <w:rsid w:val="009F3A7F"/>
    <w:rsid w:val="009F7426"/>
    <w:rsid w:val="00A1269A"/>
    <w:rsid w:val="00A22789"/>
    <w:rsid w:val="00A34202"/>
    <w:rsid w:val="00A374ED"/>
    <w:rsid w:val="00A5317D"/>
    <w:rsid w:val="00A61AEB"/>
    <w:rsid w:val="00A7339E"/>
    <w:rsid w:val="00A80514"/>
    <w:rsid w:val="00A85E7A"/>
    <w:rsid w:val="00A90A15"/>
    <w:rsid w:val="00AA082E"/>
    <w:rsid w:val="00AA115B"/>
    <w:rsid w:val="00AA126A"/>
    <w:rsid w:val="00AB44BB"/>
    <w:rsid w:val="00AB7A1E"/>
    <w:rsid w:val="00AF437C"/>
    <w:rsid w:val="00B12968"/>
    <w:rsid w:val="00B13B7D"/>
    <w:rsid w:val="00B26393"/>
    <w:rsid w:val="00B50E5B"/>
    <w:rsid w:val="00B7515B"/>
    <w:rsid w:val="00B81D25"/>
    <w:rsid w:val="00BB0FDD"/>
    <w:rsid w:val="00BC106F"/>
    <w:rsid w:val="00BC4A39"/>
    <w:rsid w:val="00BD17ED"/>
    <w:rsid w:val="00BD21EB"/>
    <w:rsid w:val="00BF315F"/>
    <w:rsid w:val="00C05325"/>
    <w:rsid w:val="00C149C7"/>
    <w:rsid w:val="00C15EAC"/>
    <w:rsid w:val="00C2619D"/>
    <w:rsid w:val="00C343BD"/>
    <w:rsid w:val="00C355B2"/>
    <w:rsid w:val="00C44CD5"/>
    <w:rsid w:val="00C555A8"/>
    <w:rsid w:val="00C61214"/>
    <w:rsid w:val="00C6585A"/>
    <w:rsid w:val="00C9542C"/>
    <w:rsid w:val="00CB189E"/>
    <w:rsid w:val="00CE7C8A"/>
    <w:rsid w:val="00CF4A24"/>
    <w:rsid w:val="00CF5A2D"/>
    <w:rsid w:val="00D03DFF"/>
    <w:rsid w:val="00D52072"/>
    <w:rsid w:val="00D55271"/>
    <w:rsid w:val="00D81327"/>
    <w:rsid w:val="00D96F30"/>
    <w:rsid w:val="00DB7D45"/>
    <w:rsid w:val="00DE5745"/>
    <w:rsid w:val="00DF6E2F"/>
    <w:rsid w:val="00DF7829"/>
    <w:rsid w:val="00E0108C"/>
    <w:rsid w:val="00E25FE8"/>
    <w:rsid w:val="00E264A3"/>
    <w:rsid w:val="00E27D15"/>
    <w:rsid w:val="00E56211"/>
    <w:rsid w:val="00E57D2F"/>
    <w:rsid w:val="00E62A1C"/>
    <w:rsid w:val="00E6658F"/>
    <w:rsid w:val="00ED0A91"/>
    <w:rsid w:val="00ED6C26"/>
    <w:rsid w:val="00EF0C74"/>
    <w:rsid w:val="00F0242F"/>
    <w:rsid w:val="00F12C47"/>
    <w:rsid w:val="00F3256F"/>
    <w:rsid w:val="00F35460"/>
    <w:rsid w:val="00F41050"/>
    <w:rsid w:val="00F45ECA"/>
    <w:rsid w:val="00F60699"/>
    <w:rsid w:val="00F8223F"/>
    <w:rsid w:val="00F87DBF"/>
    <w:rsid w:val="00FB0CBA"/>
    <w:rsid w:val="00FB5BBE"/>
    <w:rsid w:val="00FC4ADA"/>
    <w:rsid w:val="00FC7AF8"/>
    <w:rsid w:val="00FD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D0E1"/>
  <w15:docId w15:val="{BCC0B828-38D6-4CF5-A3A3-CBBFB6D2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5317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5317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5317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5317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63E"/>
    <w:rPr>
      <w:color w:val="0563C1" w:themeColor="hyperlink"/>
      <w:u w:val="single"/>
    </w:rPr>
  </w:style>
  <w:style w:type="character" w:customStyle="1" w:styleId="11">
    <w:name w:val="Неразрешенное упоминание1"/>
    <w:basedOn w:val="a0"/>
    <w:uiPriority w:val="99"/>
    <w:semiHidden/>
    <w:unhideWhenUsed/>
    <w:rsid w:val="0075063E"/>
    <w:rPr>
      <w:color w:val="605E5C"/>
      <w:shd w:val="clear" w:color="auto" w:fill="E1DFDD"/>
    </w:rPr>
  </w:style>
  <w:style w:type="paragraph" w:styleId="a4">
    <w:name w:val="List Paragraph"/>
    <w:basedOn w:val="a"/>
    <w:uiPriority w:val="34"/>
    <w:qFormat/>
    <w:rsid w:val="0075063E"/>
    <w:pPr>
      <w:ind w:left="720"/>
      <w:contextualSpacing/>
    </w:pPr>
  </w:style>
  <w:style w:type="paragraph" w:styleId="a5">
    <w:name w:val="Normal (Web)"/>
    <w:basedOn w:val="a"/>
    <w:uiPriority w:val="99"/>
    <w:unhideWhenUsed/>
    <w:rsid w:val="00123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547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547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A5317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5317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5317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5317D"/>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A5317D"/>
  </w:style>
  <w:style w:type="paragraph" w:styleId="a7">
    <w:name w:val="header"/>
    <w:basedOn w:val="a"/>
    <w:link w:val="a8"/>
    <w:uiPriority w:val="99"/>
    <w:unhideWhenUsed/>
    <w:rsid w:val="00A531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A5317D"/>
    <w:rPr>
      <w:rFonts w:ascii="Arial" w:eastAsia="Times New Roman" w:hAnsi="Arial" w:cs="Times New Roman"/>
      <w:sz w:val="24"/>
      <w:szCs w:val="24"/>
      <w:lang w:eastAsia="ru-RU"/>
    </w:rPr>
  </w:style>
  <w:style w:type="paragraph" w:customStyle="1" w:styleId="ConsPlusCell">
    <w:name w:val="ConsPlusCell"/>
    <w:rsid w:val="00A5317D"/>
    <w:pPr>
      <w:widowControl w:val="0"/>
      <w:autoSpaceDE w:val="0"/>
      <w:autoSpaceDN w:val="0"/>
      <w:adjustRightInd w:val="0"/>
      <w:spacing w:after="0" w:line="240" w:lineRule="auto"/>
    </w:pPr>
    <w:rPr>
      <w:rFonts w:ascii="Calibri" w:eastAsia="Calibri" w:hAnsi="Calibri" w:cs="Calibri"/>
      <w:lang w:eastAsia="ru-RU"/>
    </w:rPr>
  </w:style>
  <w:style w:type="paragraph" w:styleId="a9">
    <w:name w:val="Balloon Text"/>
    <w:basedOn w:val="a"/>
    <w:link w:val="aa"/>
    <w:uiPriority w:val="99"/>
    <w:semiHidden/>
    <w:unhideWhenUsed/>
    <w:rsid w:val="00A5317D"/>
    <w:pPr>
      <w:spacing w:after="0" w:line="240" w:lineRule="auto"/>
      <w:ind w:firstLine="567"/>
      <w:jc w:val="both"/>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A5317D"/>
    <w:rPr>
      <w:rFonts w:ascii="Segoe UI" w:eastAsia="Times New Roman" w:hAnsi="Segoe UI" w:cs="Segoe UI"/>
      <w:sz w:val="18"/>
      <w:szCs w:val="18"/>
      <w:lang w:eastAsia="ru-RU"/>
    </w:rPr>
  </w:style>
  <w:style w:type="table" w:styleId="ab">
    <w:name w:val="Table Grid"/>
    <w:basedOn w:val="a1"/>
    <w:uiPriority w:val="59"/>
    <w:rsid w:val="00A5317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A5317D"/>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A5317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531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A5317D"/>
    <w:rPr>
      <w:rFonts w:ascii="Arial" w:eastAsia="Times New Roman" w:hAnsi="Arial" w:cs="Times New Roman"/>
      <w:sz w:val="24"/>
      <w:szCs w:val="24"/>
      <w:lang w:eastAsia="ru-RU"/>
    </w:rPr>
  </w:style>
  <w:style w:type="character" w:styleId="HTML">
    <w:name w:val="HTML Variable"/>
    <w:aliases w:val="!Ссылки в документе"/>
    <w:basedOn w:val="a0"/>
    <w:rsid w:val="00A5317D"/>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A5317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A5317D"/>
    <w:rPr>
      <w:rFonts w:ascii="Courier" w:eastAsia="Times New Roman" w:hAnsi="Courier" w:cs="Times New Roman"/>
      <w:szCs w:val="20"/>
      <w:lang w:eastAsia="ru-RU"/>
    </w:rPr>
  </w:style>
  <w:style w:type="paragraph" w:customStyle="1" w:styleId="Title">
    <w:name w:val="Title!Название НПА"/>
    <w:basedOn w:val="a"/>
    <w:rsid w:val="00A5317D"/>
    <w:pPr>
      <w:spacing w:before="240" w:after="60" w:line="240" w:lineRule="auto"/>
      <w:ind w:firstLine="567"/>
      <w:jc w:val="center"/>
      <w:outlineLvl w:val="0"/>
    </w:pPr>
    <w:rPr>
      <w:rFonts w:ascii="Arial" w:eastAsia="Times New Roman" w:hAnsi="Arial" w:cs="Arial"/>
      <w:b/>
      <w:bCs/>
      <w:kern w:val="28"/>
      <w:sz w:val="32"/>
      <w:szCs w:val="32"/>
      <w:lang w:eastAsia="ru-RU"/>
    </w:rPr>
  </w:style>
  <w:style w:type="numbering" w:customStyle="1" w:styleId="21">
    <w:name w:val="Нет списка2"/>
    <w:next w:val="a2"/>
    <w:uiPriority w:val="99"/>
    <w:semiHidden/>
    <w:unhideWhenUsed/>
    <w:rsid w:val="00926387"/>
  </w:style>
  <w:style w:type="paragraph" w:customStyle="1" w:styleId="ConsPlusTitle">
    <w:name w:val="ConsPlusTitle"/>
    <w:rsid w:val="00926387"/>
    <w:pPr>
      <w:widowControl w:val="0"/>
      <w:autoSpaceDE w:val="0"/>
      <w:autoSpaceDN w:val="0"/>
      <w:adjustRightInd w:val="0"/>
      <w:spacing w:after="0" w:line="240" w:lineRule="auto"/>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926387"/>
  </w:style>
  <w:style w:type="table" w:customStyle="1" w:styleId="13">
    <w:name w:val="Сетка таблицы1"/>
    <w:basedOn w:val="a1"/>
    <w:next w:val="ab"/>
    <w:uiPriority w:val="59"/>
    <w:rsid w:val="00926387"/>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rsid w:val="00926387"/>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Основной текст Знак"/>
    <w:basedOn w:val="a0"/>
    <w:link w:val="af2"/>
    <w:rsid w:val="00926387"/>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926387"/>
  </w:style>
  <w:style w:type="character" w:styleId="af4">
    <w:name w:val="Strong"/>
    <w:basedOn w:val="a0"/>
    <w:uiPriority w:val="22"/>
    <w:qFormat/>
    <w:rsid w:val="00926387"/>
    <w:rPr>
      <w:b/>
      <w:bCs/>
    </w:rPr>
  </w:style>
  <w:style w:type="paragraph" w:customStyle="1" w:styleId="headertext">
    <w:name w:val="headertext"/>
    <w:basedOn w:val="a"/>
    <w:rsid w:val="007B3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3C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A42B2"/>
  </w:style>
  <w:style w:type="table" w:customStyle="1" w:styleId="22">
    <w:name w:val="Сетка таблицы2"/>
    <w:basedOn w:val="a1"/>
    <w:next w:val="ab"/>
    <w:uiPriority w:val="59"/>
    <w:rsid w:val="001A42B2"/>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Основной текст1"/>
    <w:basedOn w:val="a"/>
    <w:rsid w:val="001A42B2"/>
    <w:pPr>
      <w:spacing w:after="0" w:line="240" w:lineRule="auto"/>
      <w:jc w:val="both"/>
    </w:pPr>
    <w:rPr>
      <w:rFonts w:ascii="Times New Roman" w:eastAsia="Times New Roman" w:hAnsi="Times New Roman" w:cs="Times New Roman"/>
      <w:sz w:val="28"/>
      <w:szCs w:val="20"/>
      <w:lang w:eastAsia="ru-RU"/>
    </w:rPr>
  </w:style>
  <w:style w:type="table" w:customStyle="1" w:styleId="32">
    <w:name w:val="Сетка таблицы3"/>
    <w:basedOn w:val="a1"/>
    <w:next w:val="ab"/>
    <w:uiPriority w:val="59"/>
    <w:rsid w:val="003374D7"/>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3374D7"/>
  </w:style>
  <w:style w:type="table" w:customStyle="1" w:styleId="42">
    <w:name w:val="Сетка таблицы4"/>
    <w:basedOn w:val="a1"/>
    <w:next w:val="ab"/>
    <w:uiPriority w:val="59"/>
    <w:rsid w:val="003374D7"/>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b"/>
    <w:rsid w:val="008F0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57D2F"/>
  </w:style>
  <w:style w:type="table" w:customStyle="1" w:styleId="6">
    <w:name w:val="Сетка таблицы6"/>
    <w:basedOn w:val="a1"/>
    <w:next w:val="ab"/>
    <w:uiPriority w:val="59"/>
    <w:rsid w:val="00E57D2F"/>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2319">
      <w:bodyDiv w:val="1"/>
      <w:marLeft w:val="0"/>
      <w:marRight w:val="0"/>
      <w:marTop w:val="0"/>
      <w:marBottom w:val="0"/>
      <w:divBdr>
        <w:top w:val="none" w:sz="0" w:space="0" w:color="auto"/>
        <w:left w:val="none" w:sz="0" w:space="0" w:color="auto"/>
        <w:bottom w:val="none" w:sz="0" w:space="0" w:color="auto"/>
        <w:right w:val="none" w:sz="0" w:space="0" w:color="auto"/>
      </w:divBdr>
    </w:div>
    <w:div w:id="393049056">
      <w:bodyDiv w:val="1"/>
      <w:marLeft w:val="0"/>
      <w:marRight w:val="0"/>
      <w:marTop w:val="0"/>
      <w:marBottom w:val="0"/>
      <w:divBdr>
        <w:top w:val="none" w:sz="0" w:space="0" w:color="auto"/>
        <w:left w:val="none" w:sz="0" w:space="0" w:color="auto"/>
        <w:bottom w:val="none" w:sz="0" w:space="0" w:color="auto"/>
        <w:right w:val="none" w:sz="0" w:space="0" w:color="auto"/>
      </w:divBdr>
    </w:div>
    <w:div w:id="403721996">
      <w:bodyDiv w:val="1"/>
      <w:marLeft w:val="0"/>
      <w:marRight w:val="0"/>
      <w:marTop w:val="0"/>
      <w:marBottom w:val="0"/>
      <w:divBdr>
        <w:top w:val="none" w:sz="0" w:space="0" w:color="auto"/>
        <w:left w:val="none" w:sz="0" w:space="0" w:color="auto"/>
        <w:bottom w:val="none" w:sz="0" w:space="0" w:color="auto"/>
        <w:right w:val="none" w:sz="0" w:space="0" w:color="auto"/>
      </w:divBdr>
    </w:div>
    <w:div w:id="793982605">
      <w:bodyDiv w:val="1"/>
      <w:marLeft w:val="0"/>
      <w:marRight w:val="0"/>
      <w:marTop w:val="0"/>
      <w:marBottom w:val="0"/>
      <w:divBdr>
        <w:top w:val="none" w:sz="0" w:space="0" w:color="auto"/>
        <w:left w:val="none" w:sz="0" w:space="0" w:color="auto"/>
        <w:bottom w:val="none" w:sz="0" w:space="0" w:color="auto"/>
        <w:right w:val="none" w:sz="0" w:space="0" w:color="auto"/>
      </w:divBdr>
    </w:div>
    <w:div w:id="880243584">
      <w:bodyDiv w:val="1"/>
      <w:marLeft w:val="0"/>
      <w:marRight w:val="0"/>
      <w:marTop w:val="0"/>
      <w:marBottom w:val="0"/>
      <w:divBdr>
        <w:top w:val="none" w:sz="0" w:space="0" w:color="auto"/>
        <w:left w:val="none" w:sz="0" w:space="0" w:color="auto"/>
        <w:bottom w:val="none" w:sz="0" w:space="0" w:color="auto"/>
        <w:right w:val="none" w:sz="0" w:space="0" w:color="auto"/>
      </w:divBdr>
    </w:div>
    <w:div w:id="882134232">
      <w:bodyDiv w:val="1"/>
      <w:marLeft w:val="0"/>
      <w:marRight w:val="0"/>
      <w:marTop w:val="0"/>
      <w:marBottom w:val="0"/>
      <w:divBdr>
        <w:top w:val="none" w:sz="0" w:space="0" w:color="auto"/>
        <w:left w:val="none" w:sz="0" w:space="0" w:color="auto"/>
        <w:bottom w:val="none" w:sz="0" w:space="0" w:color="auto"/>
        <w:right w:val="none" w:sz="0" w:space="0" w:color="auto"/>
      </w:divBdr>
    </w:div>
    <w:div w:id="916666968">
      <w:bodyDiv w:val="1"/>
      <w:marLeft w:val="0"/>
      <w:marRight w:val="0"/>
      <w:marTop w:val="0"/>
      <w:marBottom w:val="0"/>
      <w:divBdr>
        <w:top w:val="none" w:sz="0" w:space="0" w:color="auto"/>
        <w:left w:val="none" w:sz="0" w:space="0" w:color="auto"/>
        <w:bottom w:val="none" w:sz="0" w:space="0" w:color="auto"/>
        <w:right w:val="none" w:sz="0" w:space="0" w:color="auto"/>
      </w:divBdr>
      <w:divsChild>
        <w:div w:id="240599168">
          <w:marLeft w:val="0"/>
          <w:marRight w:val="0"/>
          <w:marTop w:val="0"/>
          <w:marBottom w:val="0"/>
          <w:divBdr>
            <w:top w:val="none" w:sz="0" w:space="0" w:color="auto"/>
            <w:left w:val="none" w:sz="0" w:space="0" w:color="auto"/>
            <w:bottom w:val="none" w:sz="0" w:space="0" w:color="auto"/>
            <w:right w:val="none" w:sz="0" w:space="0" w:color="auto"/>
          </w:divBdr>
        </w:div>
        <w:div w:id="461313859">
          <w:marLeft w:val="0"/>
          <w:marRight w:val="0"/>
          <w:marTop w:val="0"/>
          <w:marBottom w:val="0"/>
          <w:divBdr>
            <w:top w:val="none" w:sz="0" w:space="0" w:color="auto"/>
            <w:left w:val="none" w:sz="0" w:space="0" w:color="auto"/>
            <w:bottom w:val="none" w:sz="0" w:space="0" w:color="auto"/>
            <w:right w:val="none" w:sz="0" w:space="0" w:color="auto"/>
          </w:divBdr>
        </w:div>
        <w:div w:id="1297373775">
          <w:marLeft w:val="0"/>
          <w:marRight w:val="0"/>
          <w:marTop w:val="0"/>
          <w:marBottom w:val="0"/>
          <w:divBdr>
            <w:top w:val="none" w:sz="0" w:space="0" w:color="auto"/>
            <w:left w:val="none" w:sz="0" w:space="0" w:color="auto"/>
            <w:bottom w:val="none" w:sz="0" w:space="0" w:color="auto"/>
            <w:right w:val="none" w:sz="0" w:space="0" w:color="auto"/>
          </w:divBdr>
        </w:div>
        <w:div w:id="1894920437">
          <w:marLeft w:val="0"/>
          <w:marRight w:val="0"/>
          <w:marTop w:val="0"/>
          <w:marBottom w:val="0"/>
          <w:divBdr>
            <w:top w:val="none" w:sz="0" w:space="0" w:color="auto"/>
            <w:left w:val="none" w:sz="0" w:space="0" w:color="auto"/>
            <w:bottom w:val="none" w:sz="0" w:space="0" w:color="auto"/>
            <w:right w:val="none" w:sz="0" w:space="0" w:color="auto"/>
          </w:divBdr>
        </w:div>
      </w:divsChild>
    </w:div>
    <w:div w:id="955329225">
      <w:bodyDiv w:val="1"/>
      <w:marLeft w:val="0"/>
      <w:marRight w:val="0"/>
      <w:marTop w:val="0"/>
      <w:marBottom w:val="0"/>
      <w:divBdr>
        <w:top w:val="none" w:sz="0" w:space="0" w:color="auto"/>
        <w:left w:val="none" w:sz="0" w:space="0" w:color="auto"/>
        <w:bottom w:val="none" w:sz="0" w:space="0" w:color="auto"/>
        <w:right w:val="none" w:sz="0" w:space="0" w:color="auto"/>
      </w:divBdr>
      <w:divsChild>
        <w:div w:id="669254534">
          <w:marLeft w:val="0"/>
          <w:marRight w:val="0"/>
          <w:marTop w:val="0"/>
          <w:marBottom w:val="0"/>
          <w:divBdr>
            <w:top w:val="none" w:sz="0" w:space="0" w:color="auto"/>
            <w:left w:val="none" w:sz="0" w:space="0" w:color="auto"/>
            <w:bottom w:val="none" w:sz="0" w:space="0" w:color="auto"/>
            <w:right w:val="none" w:sz="0" w:space="0" w:color="auto"/>
          </w:divBdr>
          <w:divsChild>
            <w:div w:id="604657744">
              <w:marLeft w:val="0"/>
              <w:marRight w:val="0"/>
              <w:marTop w:val="0"/>
              <w:marBottom w:val="0"/>
              <w:divBdr>
                <w:top w:val="none" w:sz="0" w:space="0" w:color="auto"/>
                <w:left w:val="none" w:sz="0" w:space="0" w:color="auto"/>
                <w:bottom w:val="none" w:sz="0" w:space="0" w:color="auto"/>
                <w:right w:val="none" w:sz="0" w:space="0" w:color="auto"/>
              </w:divBdr>
              <w:divsChild>
                <w:div w:id="714889450">
                  <w:marLeft w:val="0"/>
                  <w:marRight w:val="0"/>
                  <w:marTop w:val="0"/>
                  <w:marBottom w:val="0"/>
                  <w:divBdr>
                    <w:top w:val="none" w:sz="0" w:space="0" w:color="auto"/>
                    <w:left w:val="none" w:sz="0" w:space="0" w:color="auto"/>
                    <w:bottom w:val="none" w:sz="0" w:space="0" w:color="auto"/>
                    <w:right w:val="none" w:sz="0" w:space="0" w:color="auto"/>
                  </w:divBdr>
                  <w:divsChild>
                    <w:div w:id="104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7682">
          <w:marLeft w:val="0"/>
          <w:marRight w:val="0"/>
          <w:marTop w:val="0"/>
          <w:marBottom w:val="0"/>
          <w:divBdr>
            <w:top w:val="none" w:sz="0" w:space="0" w:color="auto"/>
            <w:left w:val="none" w:sz="0" w:space="0" w:color="auto"/>
            <w:bottom w:val="none" w:sz="0" w:space="0" w:color="auto"/>
            <w:right w:val="none" w:sz="0" w:space="0" w:color="auto"/>
          </w:divBdr>
          <w:divsChild>
            <w:div w:id="1223911448">
              <w:marLeft w:val="0"/>
              <w:marRight w:val="0"/>
              <w:marTop w:val="0"/>
              <w:marBottom w:val="0"/>
              <w:divBdr>
                <w:top w:val="none" w:sz="0" w:space="0" w:color="auto"/>
                <w:left w:val="none" w:sz="0" w:space="0" w:color="auto"/>
                <w:bottom w:val="none" w:sz="0" w:space="0" w:color="auto"/>
                <w:right w:val="none" w:sz="0" w:space="0" w:color="auto"/>
              </w:divBdr>
              <w:divsChild>
                <w:div w:id="363210303">
                  <w:marLeft w:val="0"/>
                  <w:marRight w:val="0"/>
                  <w:marTop w:val="0"/>
                  <w:marBottom w:val="0"/>
                  <w:divBdr>
                    <w:top w:val="none" w:sz="0" w:space="0" w:color="auto"/>
                    <w:left w:val="none" w:sz="0" w:space="0" w:color="auto"/>
                    <w:bottom w:val="none" w:sz="0" w:space="0" w:color="auto"/>
                    <w:right w:val="none" w:sz="0" w:space="0" w:color="auto"/>
                  </w:divBdr>
                  <w:divsChild>
                    <w:div w:id="3973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0983">
      <w:bodyDiv w:val="1"/>
      <w:marLeft w:val="0"/>
      <w:marRight w:val="0"/>
      <w:marTop w:val="0"/>
      <w:marBottom w:val="0"/>
      <w:divBdr>
        <w:top w:val="none" w:sz="0" w:space="0" w:color="auto"/>
        <w:left w:val="none" w:sz="0" w:space="0" w:color="auto"/>
        <w:bottom w:val="none" w:sz="0" w:space="0" w:color="auto"/>
        <w:right w:val="none" w:sz="0" w:space="0" w:color="auto"/>
      </w:divBdr>
    </w:div>
    <w:div w:id="1627079289">
      <w:bodyDiv w:val="1"/>
      <w:marLeft w:val="0"/>
      <w:marRight w:val="0"/>
      <w:marTop w:val="0"/>
      <w:marBottom w:val="0"/>
      <w:divBdr>
        <w:top w:val="none" w:sz="0" w:space="0" w:color="auto"/>
        <w:left w:val="none" w:sz="0" w:space="0" w:color="auto"/>
        <w:bottom w:val="none" w:sz="0" w:space="0" w:color="auto"/>
        <w:right w:val="none" w:sz="0" w:space="0" w:color="auto"/>
      </w:divBdr>
    </w:div>
    <w:div w:id="1765295807">
      <w:bodyDiv w:val="1"/>
      <w:marLeft w:val="0"/>
      <w:marRight w:val="0"/>
      <w:marTop w:val="0"/>
      <w:marBottom w:val="0"/>
      <w:divBdr>
        <w:top w:val="none" w:sz="0" w:space="0" w:color="auto"/>
        <w:left w:val="none" w:sz="0" w:space="0" w:color="auto"/>
        <w:bottom w:val="none" w:sz="0" w:space="0" w:color="auto"/>
        <w:right w:val="none" w:sz="0" w:space="0" w:color="auto"/>
      </w:divBdr>
    </w:div>
    <w:div w:id="1949969907">
      <w:bodyDiv w:val="1"/>
      <w:marLeft w:val="0"/>
      <w:marRight w:val="0"/>
      <w:marTop w:val="0"/>
      <w:marBottom w:val="0"/>
      <w:divBdr>
        <w:top w:val="none" w:sz="0" w:space="0" w:color="auto"/>
        <w:left w:val="none" w:sz="0" w:space="0" w:color="auto"/>
        <w:bottom w:val="none" w:sz="0" w:space="0" w:color="auto"/>
        <w:right w:val="none" w:sz="0" w:space="0" w:color="auto"/>
      </w:divBdr>
      <w:divsChild>
        <w:div w:id="74402394">
          <w:marLeft w:val="0"/>
          <w:marRight w:val="0"/>
          <w:marTop w:val="0"/>
          <w:marBottom w:val="0"/>
          <w:divBdr>
            <w:top w:val="none" w:sz="0" w:space="0" w:color="auto"/>
            <w:left w:val="none" w:sz="0" w:space="0" w:color="auto"/>
            <w:bottom w:val="none" w:sz="0" w:space="0" w:color="auto"/>
            <w:right w:val="none" w:sz="0" w:space="0" w:color="auto"/>
          </w:divBdr>
        </w:div>
        <w:div w:id="82341630">
          <w:marLeft w:val="0"/>
          <w:marRight w:val="0"/>
          <w:marTop w:val="0"/>
          <w:marBottom w:val="0"/>
          <w:divBdr>
            <w:top w:val="none" w:sz="0" w:space="0" w:color="auto"/>
            <w:left w:val="none" w:sz="0" w:space="0" w:color="auto"/>
            <w:bottom w:val="none" w:sz="0" w:space="0" w:color="auto"/>
            <w:right w:val="none" w:sz="0" w:space="0" w:color="auto"/>
          </w:divBdr>
        </w:div>
        <w:div w:id="622879476">
          <w:marLeft w:val="0"/>
          <w:marRight w:val="0"/>
          <w:marTop w:val="0"/>
          <w:marBottom w:val="0"/>
          <w:divBdr>
            <w:top w:val="none" w:sz="0" w:space="0" w:color="auto"/>
            <w:left w:val="none" w:sz="0" w:space="0" w:color="auto"/>
            <w:bottom w:val="none" w:sz="0" w:space="0" w:color="auto"/>
            <w:right w:val="none" w:sz="0" w:space="0" w:color="auto"/>
          </w:divBdr>
        </w:div>
        <w:div w:id="1466699807">
          <w:marLeft w:val="0"/>
          <w:marRight w:val="0"/>
          <w:marTop w:val="0"/>
          <w:marBottom w:val="0"/>
          <w:divBdr>
            <w:top w:val="none" w:sz="0" w:space="0" w:color="auto"/>
            <w:left w:val="none" w:sz="0" w:space="0" w:color="auto"/>
            <w:bottom w:val="none" w:sz="0" w:space="0" w:color="auto"/>
            <w:right w:val="none" w:sz="0" w:space="0" w:color="auto"/>
          </w:divBdr>
        </w:div>
        <w:div w:id="1832061439">
          <w:marLeft w:val="0"/>
          <w:marRight w:val="0"/>
          <w:marTop w:val="0"/>
          <w:marBottom w:val="0"/>
          <w:divBdr>
            <w:top w:val="none" w:sz="0" w:space="0" w:color="auto"/>
            <w:left w:val="none" w:sz="0" w:space="0" w:color="auto"/>
            <w:bottom w:val="none" w:sz="0" w:space="0" w:color="auto"/>
            <w:right w:val="none" w:sz="0" w:space="0" w:color="auto"/>
          </w:divBdr>
        </w:div>
      </w:divsChild>
    </w:div>
    <w:div w:id="19909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EB68B-9FD0-4F45-8DCB-0239C2F6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142</Pages>
  <Words>33047</Words>
  <Characters>188372</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station</cp:lastModifiedBy>
  <cp:revision>9</cp:revision>
  <cp:lastPrinted>2021-10-07T01:08:00Z</cp:lastPrinted>
  <dcterms:created xsi:type="dcterms:W3CDTF">2021-10-07T00:35:00Z</dcterms:created>
  <dcterms:modified xsi:type="dcterms:W3CDTF">2021-10-13T06:41:00Z</dcterms:modified>
</cp:coreProperties>
</file>